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32"/>
          <w:szCs w:val="32"/>
          <w:lang w:val="ru-RU"/>
        </w:rPr>
        <w:t>Добрый день, уважаемые коллеги, дорогие друзья.   Жители городского округа Зарайск.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Мы собрались  здесь для того, чтобы традиционно подвести итоги прошлого года, обозначить задачи  на текущий период.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ru-RU"/>
        </w:rPr>
        <w:t xml:space="preserve">И у нас  сегодня в зале присутствует почётный  гость   - министр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сельского хозяйства и продовольствия Московской области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ru-RU"/>
        </w:rPr>
        <w:t xml:space="preserve"> Сергей Борисович Воскресенский.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ru-RU"/>
        </w:rPr>
        <w:t>Сегодня мероприятие  хотел бы начать с вручения ключей детям, оставшимся без попечения родителей.</w:t>
      </w:r>
    </w:p>
    <w:p>
      <w:pPr>
        <w:jc w:val="both"/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  <w:t xml:space="preserve">В соответствии с Законом Московской области  «О предоставлении  полного государственного обеспечения  и дополнительных гарантий  по социальной поддержке  детям – сиротам  и детям, оставшихся без попечения родителей»,  администрацией городского округа Зарайск в период с 2015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ru-RU" w:bidi="ar-SA"/>
        </w:rPr>
        <w:t xml:space="preserve">по </w:t>
      </w:r>
      <w:r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  <w:t xml:space="preserve">2020 годы было приобретено 55 жилых помещений для детей-сирот и детей, оставшихся без  попечения родителей. </w:t>
      </w:r>
    </w:p>
    <w:p>
      <w:pPr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  <w:t xml:space="preserve">Все жилые помещения благоустроены, в хорошем состоянии. Со всеми детьми – сиротами заключены договоры найма жилого помещения.  </w:t>
      </w:r>
    </w:p>
    <w:p>
      <w:pPr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bidi="ar-SA"/>
        </w:rPr>
        <w:t xml:space="preserve">  Ежегодно в соответствии с планом, проводятся  проверки условий жизни детей – сирот и детей, оставшихся без попечения родителей,  с которыми были заключены договоры найма. В 2020 году было куплено и предоставлено  7 квартир. В 2021 запланировано приобретение 12 квартир из них: 8 квартир куплено, до конца года ещё 4 будет приобретено. 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Губернатор Московской области Андрей  Юрьевич Воробьев в  своём  обращении обозначил основные направления развития: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Экономика: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Жилье: новые стандарты жилищного строительства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ЖКХ: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Благоустройство: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Дороги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Транспорт: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Здравоохранение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Образование: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Экология.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Все эти направления актуальны и для городского округа Зарайск.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  2020 году нам удалось достичь многого. Год выдался весьма непростым. Несмотря на пандемию, мы вместе, работая единой командой,  смогли   реализовать многие планы.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«Люди справедливо ждут и требуют зримых результатов и перемен». На это обратил внимание в своём обращении и  Президент, и Губернатор.  Мы  дальше будем стремиться к тому, чтобы каждый на себе почувствовал перемены,  округ развивался дальше, становился ещё комфортнее для проживания. 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Экономика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- основа для развития округа. </w:t>
      </w: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32"/>
          <w:szCs w:val="32"/>
          <w:lang w:eastAsia="ru-RU"/>
        </w:rPr>
      </w:pPr>
      <w:r>
        <w:rPr>
          <w:rFonts w:hint="default" w:ascii="Times New Roman" w:hAnsi="Times New Roman" w:cs="Times New Roman"/>
          <w:bCs/>
          <w:sz w:val="32"/>
          <w:szCs w:val="32"/>
          <w:lang w:eastAsia="ru-RU"/>
        </w:rPr>
        <w:t>Торговля (41% оборота),</w:t>
      </w: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32"/>
          <w:szCs w:val="32"/>
          <w:lang w:eastAsia="ru-RU"/>
        </w:rPr>
      </w:pPr>
      <w:r>
        <w:rPr>
          <w:rFonts w:hint="default" w:ascii="Times New Roman" w:hAnsi="Times New Roman" w:cs="Times New Roman"/>
          <w:bCs/>
          <w:sz w:val="32"/>
          <w:szCs w:val="32"/>
          <w:lang w:eastAsia="ru-RU"/>
        </w:rPr>
        <w:t>Сельское хозяйство (25%)</w:t>
      </w: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</w:pPr>
      <w:r>
        <w:rPr>
          <w:rFonts w:hint="default" w:ascii="Times New Roman" w:hAnsi="Times New Roman" w:cs="Times New Roman"/>
          <w:bCs/>
          <w:sz w:val="32"/>
          <w:szCs w:val="32"/>
          <w:lang w:eastAsia="ru-RU"/>
        </w:rPr>
        <w:t>Промышленность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  <w:lang w:eastAsia="ru-RU"/>
        </w:rPr>
        <w:t>(9,4%)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  <w:t xml:space="preserve"> -  это три ос</w:t>
      </w:r>
      <w:r>
        <w:rPr>
          <w:rFonts w:hint="default" w:ascii="Times New Roman" w:hAnsi="Times New Roman" w:cs="Times New Roman"/>
          <w:bCs/>
          <w:sz w:val="32"/>
          <w:szCs w:val="32"/>
          <w:lang w:eastAsia="ru-RU"/>
        </w:rPr>
        <w:t>новные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  <w:lang w:eastAsia="ru-RU"/>
        </w:rPr>
        <w:t xml:space="preserve"> отрасли экономики по итогам прошедшего года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  <w:t>.  Остановлюсь на цифрах и фактах.</w:t>
      </w: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</w:pP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</w:pPr>
    </w:p>
    <w:p>
      <w:pPr>
        <w:spacing w:after="0" w:line="312" w:lineRule="auto"/>
        <w:contextualSpacing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Промышленность.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Свою</w:t>
      </w:r>
      <w:r>
        <w:rPr>
          <w:rFonts w:hint="default" w:ascii="Times New Roman" w:hAnsi="Times New Roman" w:cs="Times New Roman"/>
          <w:sz w:val="32"/>
          <w:szCs w:val="32"/>
        </w:rPr>
        <w:t xml:space="preserve"> деятельность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в округе осуществляет </w:t>
      </w:r>
      <w:r>
        <w:rPr>
          <w:rFonts w:hint="default" w:ascii="Times New Roman" w:hAnsi="Times New Roman" w:cs="Times New Roman"/>
          <w:sz w:val="32"/>
          <w:szCs w:val="32"/>
        </w:rPr>
        <w:t xml:space="preserve"> 21 предприятие промышленного комплекса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  П</w:t>
      </w:r>
      <w:r>
        <w:rPr>
          <w:rFonts w:hint="default" w:ascii="Times New Roman" w:hAnsi="Times New Roman" w:cs="Times New Roman"/>
          <w:sz w:val="32"/>
          <w:szCs w:val="32"/>
        </w:rPr>
        <w:t>андемия притормозила темпы развития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предприятий. Но есть и те,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которые </w:t>
      </w:r>
      <w:r>
        <w:rPr>
          <w:rFonts w:hint="default" w:ascii="Times New Roman" w:hAnsi="Times New Roman" w:cs="Times New Roman"/>
          <w:sz w:val="32"/>
          <w:szCs w:val="32"/>
        </w:rPr>
        <w:t xml:space="preserve">инвестировали средства в развитие производства.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К примеру,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hint="default" w:ascii="Times New Roman" w:hAnsi="Times New Roman" w:cs="Times New Roman"/>
          <w:sz w:val="32"/>
          <w:szCs w:val="32"/>
        </w:rPr>
        <w:t>Зарайский электротехнический завод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» и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hint="default" w:ascii="Times New Roman" w:hAnsi="Times New Roman" w:cs="Times New Roman"/>
          <w:sz w:val="32"/>
          <w:szCs w:val="32"/>
        </w:rPr>
        <w:t>Славичъ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»</w:t>
      </w:r>
      <w:r>
        <w:rPr>
          <w:rFonts w:hint="default" w:ascii="Times New Roman" w:hAnsi="Times New Roman" w:cs="Times New Roman"/>
          <w:sz w:val="32"/>
          <w:szCs w:val="32"/>
        </w:rPr>
        <w:t xml:space="preserve"> не только расширили производственные мощности, но и увеличили численность работников.</w:t>
      </w: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Спасибо нашим предпринимателям, малому бизнесу, которые  несмотря на пандемию, сумели  сохранить производство и рабочие места.</w:t>
      </w: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 2020-ом</w:t>
      </w:r>
      <w:r>
        <w:rPr>
          <w:rFonts w:hint="default" w:ascii="Times New Roman" w:hAnsi="Times New Roman" w:cs="Times New Roman"/>
          <w:sz w:val="32"/>
          <w:szCs w:val="32"/>
        </w:rPr>
        <w:t xml:space="preserve"> году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н</w:t>
      </w:r>
      <w:r>
        <w:rPr>
          <w:rFonts w:hint="default" w:ascii="Times New Roman" w:hAnsi="Times New Roman" w:cs="Times New Roman"/>
          <w:sz w:val="32"/>
          <w:szCs w:val="32"/>
        </w:rPr>
        <w:t xml:space="preserve">а территории округа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было</w:t>
      </w:r>
      <w:r>
        <w:rPr>
          <w:rFonts w:hint="default" w:ascii="Times New Roman" w:hAnsi="Times New Roman" w:cs="Times New Roman"/>
          <w:sz w:val="32"/>
          <w:szCs w:val="32"/>
        </w:rPr>
        <w:t xml:space="preserve">  зарегистрировано 7 юридических лиц, 21 обособленное подразделение. Создано 90 новых рабочих мест.</w:t>
      </w:r>
    </w:p>
    <w:p>
      <w:pPr>
        <w:spacing w:after="0" w:line="312" w:lineRule="auto"/>
        <w:contextualSpacing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Важные составляющие в развитие экономики - инвестиции. </w:t>
      </w:r>
    </w:p>
    <w:p>
      <w:pPr>
        <w:spacing w:after="0" w:line="312" w:lineRule="auto"/>
        <w:contextualSpacing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В прошлом году частными инвесторами были приобретены на торгах ранее невостребованные муниципальные объекты, где в настоящее время планируется создание гостиниц, кафе и ресторанов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 Это </w:t>
      </w:r>
      <w:r>
        <w:rPr>
          <w:rFonts w:hint="default" w:ascii="Times New Roman" w:hAnsi="Times New Roman" w:cs="Times New Roman"/>
          <w:sz w:val="32"/>
          <w:szCs w:val="32"/>
        </w:rPr>
        <w:t>позволит создать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дополнительные рабочие места и будет способствовать увеличению туристического потока.  </w:t>
      </w:r>
    </w:p>
    <w:p>
      <w:pPr>
        <w:spacing w:after="0" w:line="312" w:lineRule="auto"/>
        <w:contextualSpacing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Е</w:t>
      </w:r>
      <w:r>
        <w:rPr>
          <w:rFonts w:hint="default" w:ascii="Times New Roman" w:hAnsi="Times New Roman" w:cs="Times New Roman"/>
          <w:sz w:val="32"/>
          <w:szCs w:val="32"/>
        </w:rPr>
        <w:t>щ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 xml:space="preserve"> более 10 инвестиционных проектов находятся в разной стадии реализации.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В</w:t>
      </w:r>
      <w:r>
        <w:rPr>
          <w:rFonts w:hint="default" w:ascii="Times New Roman" w:hAnsi="Times New Roman" w:cs="Times New Roman"/>
          <w:sz w:val="32"/>
          <w:szCs w:val="32"/>
        </w:rPr>
        <w:t>ед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ётся   постоянная </w:t>
      </w:r>
      <w:r>
        <w:rPr>
          <w:rFonts w:hint="default" w:ascii="Times New Roman" w:hAnsi="Times New Roman" w:cs="Times New Roman"/>
          <w:sz w:val="32"/>
          <w:szCs w:val="32"/>
        </w:rPr>
        <w:t xml:space="preserve"> рабо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та </w:t>
      </w:r>
      <w:r>
        <w:rPr>
          <w:rFonts w:hint="default" w:ascii="Times New Roman" w:hAnsi="Times New Roman" w:cs="Times New Roman"/>
          <w:sz w:val="32"/>
          <w:szCs w:val="32"/>
        </w:rPr>
        <w:t xml:space="preserve"> по оказанию всевозможной поддержки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нашим </w:t>
      </w:r>
      <w:r>
        <w:rPr>
          <w:rFonts w:hint="default" w:ascii="Times New Roman" w:hAnsi="Times New Roman" w:cs="Times New Roman"/>
          <w:sz w:val="32"/>
          <w:szCs w:val="32"/>
        </w:rPr>
        <w:t>инвесторам.</w:t>
      </w:r>
    </w:p>
    <w:p>
      <w:pPr>
        <w:spacing w:after="0" w:line="312" w:lineRule="auto"/>
        <w:contextualSpacing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after="0" w:line="312" w:lineRule="auto"/>
        <w:contextualSpacing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В сфере потребительского рынка за 2020 год оборот розничной торговли достиг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более </w:t>
      </w:r>
      <w:r>
        <w:rPr>
          <w:rFonts w:hint="default" w:ascii="Times New Roman" w:hAnsi="Times New Roman" w:cs="Times New Roman"/>
          <w:sz w:val="32"/>
          <w:szCs w:val="32"/>
        </w:rPr>
        <w:t>3 миллиард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ов </w:t>
      </w:r>
      <w:r>
        <w:rPr>
          <w:rFonts w:hint="default" w:ascii="Times New Roman" w:hAnsi="Times New Roman" w:cs="Times New Roman"/>
          <w:sz w:val="32"/>
          <w:szCs w:val="32"/>
        </w:rPr>
        <w:t xml:space="preserve"> рублей, что на 19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процентов </w:t>
      </w:r>
      <w:r>
        <w:rPr>
          <w:rFonts w:hint="default" w:ascii="Times New Roman" w:hAnsi="Times New Roman" w:cs="Times New Roman"/>
          <w:sz w:val="32"/>
          <w:szCs w:val="32"/>
        </w:rPr>
        <w:t>выше уровня 2019 года. Оборот оптовой торговли составил порядка 2,7 миллиардов рублей.</w:t>
      </w: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100 предприятий округа осуществляют бытовое обслуживание населения.</w:t>
      </w: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Насчитывается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33 объекта общественного питания - это рестораны, кафе, закусочные, пункты быстрого питания.</w:t>
      </w: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В 2020 году на территории округа открылось более 25 новых объектов в сфере потребительского рынка и услуг.</w:t>
      </w: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Один из основных посылов обращения Губернатора –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экология.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В рамках Федерального проекта в целях  внедрения новых технологий переработки в системе обращения с твердыми коммунальными отходами осуществляет деятельность КПО «Солопово». В целях проведения мониторинга состояния окружающей среды в 2020 году приступили к  установке 4-х станций экологического мониторинга для контроля состояния атмосферного воздуха на границах санитарно-защитной зоны. Установлена одна из 4-х станций экологического мониторинга на ВЗУ КПО «Солопово».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В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ЭТОМ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 xml:space="preserve"> году </w:t>
      </w:r>
      <w:r>
        <w:rPr>
          <w:rFonts w:hint="default" w:ascii="Times New Roman" w:hAnsi="Times New Roman" w:cs="Times New Roman"/>
          <w:sz w:val="32"/>
          <w:szCs w:val="32"/>
        </w:rPr>
        <w:t xml:space="preserve"> станции экологического мониторинга будут установлены в 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еревнях </w:t>
      </w:r>
      <w:r>
        <w:rPr>
          <w:rFonts w:hint="default" w:ascii="Times New Roman" w:hAnsi="Times New Roman" w:cs="Times New Roman"/>
          <w:sz w:val="32"/>
          <w:szCs w:val="32"/>
        </w:rPr>
        <w:t>Солопово, Пронюхлово 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Потлово.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Ведём постоянную борьбу с </w:t>
      </w:r>
      <w:r>
        <w:rPr>
          <w:rFonts w:hint="default" w:ascii="Times New Roman" w:hAnsi="Times New Roman" w:cs="Times New Roman"/>
          <w:sz w:val="32"/>
          <w:szCs w:val="32"/>
        </w:rPr>
        <w:t>ликвидаци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ей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несанкционированных свалок. </w:t>
      </w:r>
      <w:r>
        <w:rPr>
          <w:rFonts w:hint="default" w:ascii="Times New Roman" w:hAnsi="Times New Roman" w:cs="Times New Roman"/>
          <w:sz w:val="32"/>
          <w:szCs w:val="32"/>
        </w:rPr>
        <w:t xml:space="preserve">В 2020 году на территории  округа было ликвидировано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18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таких </w:t>
      </w:r>
      <w:r>
        <w:rPr>
          <w:rFonts w:hint="default" w:ascii="Times New Roman" w:hAnsi="Times New Roman" w:cs="Times New Roman"/>
          <w:sz w:val="32"/>
          <w:szCs w:val="32"/>
        </w:rPr>
        <w:t xml:space="preserve"> свалок. В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этом </w:t>
      </w:r>
      <w:r>
        <w:rPr>
          <w:rFonts w:hint="default" w:ascii="Times New Roman" w:hAnsi="Times New Roman" w:cs="Times New Roman"/>
          <w:sz w:val="32"/>
          <w:szCs w:val="32"/>
        </w:rPr>
        <w:t xml:space="preserve">году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работу продолжим.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Регулярно </w:t>
      </w:r>
      <w:r>
        <w:rPr>
          <w:rFonts w:hint="default" w:ascii="Times New Roman" w:hAnsi="Times New Roman" w:cs="Times New Roman"/>
          <w:sz w:val="32"/>
          <w:szCs w:val="32"/>
        </w:rPr>
        <w:t>провод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им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экологические акции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по наведению чистоты и порядка. </w:t>
      </w:r>
      <w:r>
        <w:rPr>
          <w:rFonts w:hint="default" w:ascii="Times New Roman" w:hAnsi="Times New Roman" w:cs="Times New Roman"/>
          <w:sz w:val="32"/>
          <w:szCs w:val="32"/>
        </w:rPr>
        <w:t xml:space="preserve"> Активное участие в акциях принимают все неравнодушные жители. Хочу поблагодарить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всех</w:t>
      </w:r>
      <w:r>
        <w:rPr>
          <w:rFonts w:hint="default" w:ascii="Times New Roman" w:hAnsi="Times New Roman" w:cs="Times New Roman"/>
          <w:sz w:val="32"/>
          <w:szCs w:val="32"/>
        </w:rPr>
        <w:t xml:space="preserve"> за активную жизненную позицию и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вклад в чистоту и благоустройство родного края.  </w:t>
      </w: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Одно из приоритетных направлений развития округа – 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туризм</w:t>
      </w:r>
      <w:r>
        <w:rPr>
          <w:rFonts w:hint="default" w:ascii="Times New Roman" w:hAnsi="Times New Roman" w:cs="Times New Roman"/>
          <w:sz w:val="32"/>
          <w:szCs w:val="32"/>
        </w:rPr>
        <w:t xml:space="preserve">.  В 2020 году несмотря на пандемию мы наблюдали увеличение количества туристов и гостей города. Интерес к Зарайску возрастает.  </w:t>
      </w: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В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прошлом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году Центр инвестиций и устойчивого развития городского округа Зарайс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к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принял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участие во Втором Международном маркетинговом конкурсе в сфере туризма «</w:t>
      </w:r>
      <w:r>
        <w:rPr>
          <w:rFonts w:hint="default" w:ascii="Times New Roman" w:hAnsi="Times New Roman" w:eastAsia="Times New Roman" w:cs="Times New Roman"/>
          <w:sz w:val="32"/>
          <w:szCs w:val="32"/>
          <w:lang w:val="en-US"/>
        </w:rPr>
        <w:t>PRO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бренд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-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2020», организатором которого выступ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ил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Союз «Евразийское содружество специалистов туриндустрии - ЕСОТ».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Наш п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роект занял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третье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место в номинации «Брендинг туристской организации», а проект «Зарайск (путеводитель, карта)» в номинации «Брендированная полиграфия» был отмечен специальным дипломом.</w:t>
      </w: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В целях реализации федерального проекта в 2020 году на базе  МБУ «Центр инвестиций и устойчивого развития городского округа Зарайск» создан центр «Мой бизнес», который оказывает информационные, консультационные услуги бизнесу и помогает начинающим предпринимателям открыть своё дело.   </w:t>
      </w: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Культура.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В округе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осуществляют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свою </w:t>
      </w:r>
      <w:r>
        <w:rPr>
          <w:rFonts w:hint="default" w:ascii="Times New Roman" w:hAnsi="Times New Roman" w:cs="Times New Roman"/>
          <w:sz w:val="32"/>
          <w:szCs w:val="32"/>
        </w:rPr>
        <w:t>деятельность 43 учреждения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культуры.  Это</w:t>
      </w:r>
      <w:r>
        <w:rPr>
          <w:rFonts w:hint="default" w:ascii="Times New Roman" w:hAnsi="Times New Roman" w:cs="Times New Roman"/>
          <w:sz w:val="32"/>
          <w:szCs w:val="32"/>
        </w:rPr>
        <w:t xml:space="preserve"> 17 библиотек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hint="default" w:ascii="Times New Roman" w:hAnsi="Times New Roman" w:cs="Times New Roman"/>
          <w:sz w:val="32"/>
          <w:szCs w:val="32"/>
        </w:rPr>
        <w:t xml:space="preserve"> 26 учреждений клубного типа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</w:rPr>
        <w:t xml:space="preserve"> Прошлый год вн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 xml:space="preserve">с свои коррективы в планы работы учреждений и, соответственно, в планы мероприятий. Большая часть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из них </w:t>
      </w:r>
      <w:r>
        <w:rPr>
          <w:rFonts w:hint="default" w:ascii="Times New Roman" w:hAnsi="Times New Roman" w:cs="Times New Roman"/>
          <w:sz w:val="32"/>
          <w:szCs w:val="32"/>
        </w:rPr>
        <w:t>прошла дистанционно и онлайн.</w:t>
      </w:r>
    </w:p>
    <w:p>
      <w:pPr>
        <w:pStyle w:val="11"/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Наши творческие коллективы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всегда радуют своими достижениями. </w:t>
      </w:r>
      <w:r>
        <w:rPr>
          <w:rFonts w:hint="default" w:ascii="Times New Roman" w:hAnsi="Times New Roman" w:cs="Times New Roman"/>
          <w:sz w:val="32"/>
          <w:szCs w:val="32"/>
        </w:rPr>
        <w:t xml:space="preserve">В 2020 году признаны победителями конкурса Московской области на получение денежного поощрения Мендюкинский и Макеевский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СДК.</w:t>
      </w: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</w:p>
    <w:p>
      <w:pPr>
        <w:spacing w:after="200"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В рамках  национального проекта «Культура» разработана программа «Волонтёры культуры», которая направлена на обеспечение поддержки добровольческих движений.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В  Зарайск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 </w:t>
      </w:r>
      <w:r>
        <w:rPr>
          <w:rFonts w:hint="default" w:ascii="Times New Roman" w:hAnsi="Times New Roman" w:cs="Times New Roman"/>
          <w:sz w:val="32"/>
          <w:szCs w:val="32"/>
        </w:rPr>
        <w:t xml:space="preserve">  вовлечены в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эту п</w:t>
      </w:r>
      <w:r>
        <w:rPr>
          <w:rFonts w:hint="default" w:ascii="Times New Roman" w:hAnsi="Times New Roman" w:cs="Times New Roman"/>
          <w:sz w:val="32"/>
          <w:szCs w:val="32"/>
        </w:rPr>
        <w:t xml:space="preserve">рограмму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более 100 человек. </w:t>
      </w:r>
    </w:p>
    <w:p>
      <w:pPr>
        <w:spacing w:after="200" w:line="312" w:lineRule="auto"/>
        <w:jc w:val="both"/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Здесь стоит отметить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</w:rPr>
        <w:t>В 2020 году с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введением режима повышенной готовности  волонт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рами проведена огромная работа. Ежедневно  оказ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ывалась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адресная помощь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 - это и доставка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продуктов,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и необходимы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х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медикамент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ов.  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ru-RU"/>
        </w:rPr>
        <w:t>Спасибо за работу, бескорыстную помощь!</w:t>
      </w:r>
    </w:p>
    <w:p>
      <w:pPr>
        <w:pStyle w:val="13"/>
        <w:spacing w:after="0" w:line="312" w:lineRule="auto"/>
        <w:ind w:left="0"/>
        <w:jc w:val="both"/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>
      <w:pPr>
        <w:pStyle w:val="13"/>
        <w:spacing w:after="0" w:line="312" w:lineRule="auto"/>
        <w:ind w:left="0"/>
        <w:jc w:val="both"/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В номинации «Волонт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ё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рство и благотворительность» лауреатами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премии губернатора «Мы рядом»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стали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: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руководитель Зарайского отделения «МГЕР»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Дмитрий  Филиппов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и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автор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руководитель проекта исторического экстремального забега «Zaraysk Bison Race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»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Дмитрий  Аверьянов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,    а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номинации «Культура и образование»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руководитель народного любительского театра «Сказка» Елена  Зайцева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13"/>
        <w:spacing w:after="0" w:line="312" w:lineRule="auto"/>
        <w:ind w:left="0"/>
        <w:jc w:val="both"/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рамках реализации программы губернатора «Активное долголетие»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на базе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ДК им. В.Н. Леонова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функционирует клуб «Активное долголетие»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 Участники  обучаются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компьютерн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ой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грамотност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занимаются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скандинавск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ой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ходьб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ой,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танц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ами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, пени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ем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, декоративно-прикладн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ым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творчеств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ом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В 2020 году в рамках  инициативного бюджетирования проведены ремонтные работы Протекинского сельского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Д</w:t>
      </w:r>
      <w:r>
        <w:rPr>
          <w:rFonts w:hint="default" w:ascii="Times New Roman" w:hAnsi="Times New Roman" w:cs="Times New Roman"/>
          <w:sz w:val="32"/>
          <w:szCs w:val="32"/>
        </w:rPr>
        <w:t>ома культуры: зрительного зала с приобретением оборудования, помещений библиотеки.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 этом году в рамках инициативного бюджетирования запланировано  обновить одежду сцены, световое и музыкальное оборудования.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Кроме того, </w:t>
      </w:r>
      <w:r>
        <w:rPr>
          <w:rFonts w:hint="default" w:ascii="Times New Roman" w:hAnsi="Times New Roman" w:cs="Times New Roman"/>
          <w:sz w:val="32"/>
          <w:szCs w:val="32"/>
        </w:rPr>
        <w:t xml:space="preserve"> капитально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от</w:t>
      </w:r>
      <w:r>
        <w:rPr>
          <w:rFonts w:hint="default" w:ascii="Times New Roman" w:hAnsi="Times New Roman" w:cs="Times New Roman"/>
          <w:sz w:val="32"/>
          <w:szCs w:val="32"/>
        </w:rPr>
        <w:t>ремонт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ируем Каринский сельский Дом культуры. Планируем, что до осени этого года работы будут завершены и объект будет введён в эксплуатацию.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Также проводятся ремонт кровли и концертного зала в Чулковском СДК;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Будут заменены полы в Масловском СДК;  и замена    окон планируется в Козловском СДК.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Cs/>
          <w:iCs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Отмечу, нынешний год </w:t>
      </w:r>
      <w:r>
        <w:rPr>
          <w:rFonts w:hint="default" w:ascii="Times New Roman" w:hAnsi="Times New Roman" w:cs="Times New Roman"/>
          <w:sz w:val="32"/>
          <w:szCs w:val="32"/>
        </w:rPr>
        <w:t xml:space="preserve"> ознаменован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для Зарайска важными </w:t>
      </w:r>
      <w:r>
        <w:rPr>
          <w:rFonts w:hint="default" w:ascii="Times New Roman" w:hAnsi="Times New Roman" w:cs="Times New Roman"/>
          <w:sz w:val="32"/>
          <w:szCs w:val="32"/>
        </w:rPr>
        <w:t>событийными датами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- </w:t>
      </w:r>
      <w:r>
        <w:rPr>
          <w:rFonts w:hint="default" w:ascii="Times New Roman" w:hAnsi="Times New Roman" w:cs="Times New Roman"/>
          <w:sz w:val="32"/>
          <w:szCs w:val="32"/>
        </w:rPr>
        <w:t xml:space="preserve"> 875 лет Зарайск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у и </w:t>
      </w:r>
      <w:r>
        <w:rPr>
          <w:rFonts w:hint="default" w:ascii="Times New Roman" w:hAnsi="Times New Roman" w:cs="Times New Roman"/>
          <w:sz w:val="32"/>
          <w:szCs w:val="32"/>
        </w:rPr>
        <w:t>200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-</w:t>
      </w:r>
      <w:r>
        <w:rPr>
          <w:rFonts w:hint="default" w:ascii="Times New Roman" w:hAnsi="Times New Roman" w:cs="Times New Roman"/>
          <w:sz w:val="32"/>
          <w:szCs w:val="32"/>
        </w:rPr>
        <w:t>летие со дня рождения русского писателя Федора Михайловича Достоевского. В планах текущего года  проведение масштабных мероприятий, приуроченных к этим датам.</w:t>
      </w: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Спорт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. 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Проведение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val="ru-RU"/>
        </w:rPr>
        <w:t xml:space="preserve">спортивных  событий в Зарайске, таких как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ru-RU"/>
        </w:rPr>
        <w:t>Э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кстремальный исторический забег «Zaraysk Bison Race»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ru-RU"/>
        </w:rPr>
        <w:t>, л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егкоатлетический забег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"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ЗАRUNСК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"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, 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val="ru-RU"/>
        </w:rPr>
        <w:t xml:space="preserve">вошло в традицию. Ежегодно они   объединяют  сотни, а то и тысячи спортсменов не только из городов Подмосковья, но и разных уголков России.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В настоящее время в округе существует 35 коллективов физической культуры. 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областном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Первенстве по футболу среди детей 2009 г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одов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ождения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футбольный клуб 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«Авангард» занял 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ru-RU"/>
        </w:rPr>
        <w:t>третье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место.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Первенстве Московской области по футболу футбольный клуб 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«Динамо» 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ru-RU"/>
        </w:rPr>
        <w:t xml:space="preserve">стал первым. 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color w:val="262626"/>
          <w:sz w:val="32"/>
          <w:szCs w:val="32"/>
        </w:rPr>
        <w:t>Хоккейная команда «Зарайск»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 xml:space="preserve">, в состав которой входят ребята 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 2010 год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ов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 рождения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 xml:space="preserve">, 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  является одним из лидеров в  своей возрастной категории в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Подмосковье.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</w:rPr>
      </w:pP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В Зарайском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л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>едовом комплексе развивается новое направление – пауэрли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ф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тинг.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У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же есть результаты.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И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нструктору спортивного комплекса Евгению Чинарову присвоено звание </w:t>
      </w:r>
      <w:r>
        <w:rPr>
          <w:rFonts w:hint="default" w:ascii="Times New Roman" w:hAnsi="Times New Roman" w:cs="Times New Roman"/>
          <w:bCs/>
          <w:color w:val="262626"/>
          <w:sz w:val="32"/>
          <w:szCs w:val="32"/>
        </w:rPr>
        <w:t>«Мастер спорта»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>         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</w:rPr>
      </w:pP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Спортсмены команд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Д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>ворца спорта "Зарайск" показали отличные результаты в 2020 году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Ю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>ный шахматист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>Егор Соколов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вошел в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 xml:space="preserve">двадцатку 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>сильнейших на Всероссийском турнире "Первая лига" в Сочи.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</w:rPr>
      </w:pP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Дмитрий Коненкин стал чемпионом Открытой шахматной лиги Егорьевска – 2020.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Баскетбольная команда "Игуана"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-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 обладател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ь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 бронзовых наград чемпионата г. Рязань среди мужских команд. 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</w:rPr>
      </w:pP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Танцевальной паре Валерии Павловой и Михаилу Гаврилову присвоен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«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>А класс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»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 танцевального мастерства. 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</w:rPr>
      </w:pP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Боксеры, воспитанники Ионова Николая, регулярно занимают первые места в 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различных ту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>рнирах</w:t>
      </w:r>
      <w:r>
        <w:rPr>
          <w:rFonts w:hint="default" w:ascii="Times New Roman" w:hAnsi="Times New Roman" w:cs="Times New Roman"/>
          <w:color w:val="262626"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color w:val="262626"/>
          <w:sz w:val="32"/>
          <w:szCs w:val="32"/>
        </w:rPr>
        <w:t xml:space="preserve"> Директор Дворец спорта "Зарайск" отмечен Благодарностью Московской областной организацией "Динамо" за вклад в развитие динамовского движения.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Образование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. 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В городском округе функционируют 36 </w:t>
      </w:r>
      <w:r>
        <w:rPr>
          <w:rFonts w:hint="default" w:ascii="Times New Roman" w:hAnsi="Times New Roman" w:cs="Times New Roman"/>
          <w:sz w:val="32"/>
          <w:szCs w:val="32"/>
        </w:rPr>
        <w:t>образовательных учреждений, из них 20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-</w:t>
      </w:r>
      <w:r>
        <w:rPr>
          <w:rFonts w:hint="default" w:ascii="Times New Roman" w:hAnsi="Times New Roman" w:cs="Times New Roman"/>
          <w:sz w:val="32"/>
          <w:szCs w:val="32"/>
        </w:rPr>
        <w:t>дошкольных, 11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-</w:t>
      </w:r>
      <w:r>
        <w:rPr>
          <w:rFonts w:hint="default" w:ascii="Times New Roman" w:hAnsi="Times New Roman" w:cs="Times New Roman"/>
          <w:sz w:val="32"/>
          <w:szCs w:val="32"/>
        </w:rPr>
        <w:t xml:space="preserve"> общеобразовательных организаций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и</w:t>
      </w:r>
      <w:r>
        <w:rPr>
          <w:rFonts w:hint="default" w:ascii="Times New Roman" w:hAnsi="Times New Roman" w:cs="Times New Roman"/>
          <w:sz w:val="32"/>
          <w:szCs w:val="32"/>
        </w:rPr>
        <w:t xml:space="preserve">  5 организаций допобразования.</w:t>
      </w:r>
    </w:p>
    <w:p>
      <w:pPr>
        <w:tabs>
          <w:tab w:val="left" w:pos="993"/>
        </w:tabs>
        <w:spacing w:after="0"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>Одна из главных задач системы образования – созда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ть безопасные </w:t>
      </w:r>
      <w:r>
        <w:rPr>
          <w:rFonts w:hint="default" w:ascii="Times New Roman" w:hAnsi="Times New Roman" w:cs="Times New Roman"/>
          <w:sz w:val="32"/>
          <w:szCs w:val="32"/>
        </w:rPr>
        <w:t xml:space="preserve"> услови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я</w:t>
      </w:r>
      <w:r>
        <w:rPr>
          <w:rFonts w:hint="default" w:ascii="Times New Roman" w:hAnsi="Times New Roman" w:cs="Times New Roman"/>
          <w:sz w:val="32"/>
          <w:szCs w:val="32"/>
        </w:rPr>
        <w:t xml:space="preserve"> для образовательного процесса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 xml:space="preserve">  В 2020 году проведено дооснащение внутренними видеокамерами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трёх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городских школ.  Видеокамеры системы видеонаблюдения «Безопасный регион» установлены в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17</w:t>
      </w:r>
      <w:r>
        <w:rPr>
          <w:rFonts w:hint="default" w:ascii="Times New Roman" w:hAnsi="Times New Roman" w:cs="Times New Roman"/>
          <w:sz w:val="32"/>
          <w:szCs w:val="32"/>
        </w:rPr>
        <w:t xml:space="preserve"> образовательных учреждениях,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школы полностью </w:t>
      </w:r>
      <w:r>
        <w:rPr>
          <w:rFonts w:hint="default" w:ascii="Times New Roman" w:hAnsi="Times New Roman" w:cs="Times New Roman"/>
          <w:sz w:val="32"/>
          <w:szCs w:val="32"/>
        </w:rPr>
        <w:t>обеспечен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ы </w:t>
      </w:r>
      <w:r>
        <w:rPr>
          <w:rFonts w:hint="default" w:ascii="Times New Roman" w:hAnsi="Times New Roman" w:cs="Times New Roman"/>
          <w:sz w:val="32"/>
          <w:szCs w:val="32"/>
        </w:rPr>
        <w:t xml:space="preserve"> охран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ой </w:t>
      </w:r>
      <w:r>
        <w:rPr>
          <w:rFonts w:hint="default" w:ascii="Times New Roman" w:hAnsi="Times New Roman" w:cs="Times New Roman"/>
          <w:sz w:val="32"/>
          <w:szCs w:val="32"/>
        </w:rPr>
        <w:t xml:space="preserve">  и противопожарн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ой</w:t>
      </w:r>
      <w:r>
        <w:rPr>
          <w:rFonts w:hint="default" w:ascii="Times New Roman" w:hAnsi="Times New Roman" w:cs="Times New Roman"/>
          <w:sz w:val="32"/>
          <w:szCs w:val="32"/>
        </w:rPr>
        <w:t xml:space="preserve"> сигнализаци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ей.</w:t>
      </w:r>
    </w:p>
    <w:p>
      <w:pPr>
        <w:tabs>
          <w:tab w:val="left" w:pos="993"/>
        </w:tabs>
        <w:spacing w:after="0"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12"/>
        <w:numPr>
          <w:ilvl w:val="0"/>
          <w:numId w:val="0"/>
        </w:numPr>
        <w:tabs>
          <w:tab w:val="left" w:pos="1134"/>
        </w:tabs>
        <w:spacing w:before="0" w:beforeAutospacing="0" w:after="0" w:afterAutospacing="0" w:line="312" w:lineRule="auto"/>
        <w:jc w:val="both"/>
        <w:rPr>
          <w:rFonts w:hint="default" w:ascii="Times New Roman" w:hAnsi="Times New Roman" w:eastAsia="Calibri" w:cs="Times New Roman"/>
          <w:color w:val="020C22"/>
          <w:sz w:val="32"/>
          <w:szCs w:val="32"/>
          <w:lang w:val="zh-CN" w:eastAsia="en-US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Мы по праву гордимся успехами наших школьников. </w:t>
      </w:r>
      <w:r>
        <w:rPr>
          <w:rFonts w:hint="default" w:ascii="Times New Roman" w:hAnsi="Times New Roman" w:cs="Times New Roman"/>
          <w:sz w:val="32"/>
          <w:szCs w:val="32"/>
        </w:rPr>
        <w:t xml:space="preserve">По итогам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прошлого </w:t>
      </w:r>
      <w:r>
        <w:rPr>
          <w:rFonts w:hint="default" w:ascii="Times New Roman" w:hAnsi="Times New Roman" w:cs="Times New Roman"/>
          <w:sz w:val="32"/>
          <w:szCs w:val="32"/>
        </w:rPr>
        <w:t xml:space="preserve">учебного года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4 выпускника получили 100 баллов по ЕГЭ,  </w:t>
      </w:r>
      <w:r>
        <w:rPr>
          <w:rFonts w:hint="default" w:ascii="Times New Roman" w:hAnsi="Times New Roman" w:cs="Times New Roman"/>
          <w:sz w:val="32"/>
          <w:szCs w:val="32"/>
        </w:rPr>
        <w:t xml:space="preserve">20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ребят стали </w:t>
      </w:r>
      <w:r>
        <w:rPr>
          <w:rFonts w:hint="default" w:ascii="Times New Roman" w:hAnsi="Times New Roman" w:cs="Times New Roman"/>
          <w:sz w:val="32"/>
          <w:szCs w:val="32"/>
        </w:rPr>
        <w:t>приз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>р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ами </w:t>
      </w:r>
      <w:r>
        <w:rPr>
          <w:rFonts w:hint="default" w:ascii="Times New Roman" w:hAnsi="Times New Roman" w:cs="Times New Roman"/>
          <w:sz w:val="32"/>
          <w:szCs w:val="32"/>
        </w:rPr>
        <w:t xml:space="preserve"> в региональном этапе Всероссийской олимпиады школьнико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в,  </w:t>
      </w:r>
      <w:r>
        <w:rPr>
          <w:rFonts w:hint="default" w:ascii="Times New Roman" w:hAnsi="Times New Roman" w:cs="Times New Roman"/>
          <w:sz w:val="32"/>
          <w:szCs w:val="32"/>
        </w:rPr>
        <w:t>а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 xml:space="preserve">ттестаты </w:t>
      </w:r>
      <w:r>
        <w:rPr>
          <w:rFonts w:hint="default" w:ascii="Times New Roman" w:hAnsi="Times New Roman" w:cs="Times New Roman"/>
          <w:sz w:val="32"/>
          <w:szCs w:val="32"/>
        </w:rPr>
        <w:t>с отличием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вручены 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6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-и 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 xml:space="preserve"> выпускник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ам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девятых</w:t>
      </w:r>
      <w:r>
        <w:rPr>
          <w:rFonts w:hint="default" w:ascii="Times New Roman" w:hAnsi="Times New Roman" w:cs="Times New Roman"/>
          <w:sz w:val="32"/>
          <w:szCs w:val="32"/>
        </w:rPr>
        <w:t xml:space="preserve"> классов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, м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 xml:space="preserve">едали </w:t>
      </w:r>
      <w:r>
        <w:rPr>
          <w:rFonts w:hint="default" w:ascii="Times New Roman" w:hAnsi="Times New Roman" w:cs="Times New Roman"/>
          <w:sz w:val="32"/>
          <w:szCs w:val="32"/>
        </w:rPr>
        <w:t>-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 xml:space="preserve"> 34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 xml:space="preserve"> выпускника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 </w:t>
      </w:r>
      <w:r>
        <w:rPr>
          <w:rFonts w:hint="default" w:ascii="Times New Roman" w:hAnsi="Times New Roman" w:cs="Times New Roman"/>
          <w:sz w:val="32"/>
          <w:szCs w:val="32"/>
        </w:rPr>
        <w:t xml:space="preserve"> 11-х классов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 </w:t>
      </w:r>
      <w:r>
        <w:rPr>
          <w:rFonts w:hint="default" w:ascii="Times New Roman" w:hAnsi="Times New Roman" w:cs="Times New Roman"/>
          <w:sz w:val="32"/>
          <w:szCs w:val="32"/>
        </w:rPr>
        <w:t xml:space="preserve">34 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>человек</w:t>
      </w:r>
      <w:r>
        <w:rPr>
          <w:rFonts w:hint="default" w:ascii="Times New Roman" w:hAnsi="Times New Roman" w:cs="Times New Roman"/>
          <w:sz w:val="32"/>
          <w:szCs w:val="32"/>
        </w:rPr>
        <w:t>а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получили </w:t>
      </w:r>
      <w:r>
        <w:rPr>
          <w:rFonts w:hint="default" w:ascii="Times New Roman" w:hAnsi="Times New Roman" w:cs="Times New Roman"/>
          <w:sz w:val="32"/>
          <w:szCs w:val="32"/>
          <w:lang w:val="zh-CN"/>
        </w:rPr>
        <w:t xml:space="preserve"> стипендии </w:t>
      </w:r>
      <w:r>
        <w:rPr>
          <w:rFonts w:hint="default" w:ascii="Times New Roman" w:hAnsi="Times New Roman" w:cs="Times New Roman"/>
          <w:sz w:val="32"/>
          <w:szCs w:val="32"/>
        </w:rPr>
        <w:t>разного уровня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</w:p>
    <w:p>
      <w:pPr>
        <w:tabs>
          <w:tab w:val="left" w:pos="993"/>
        </w:tabs>
        <w:spacing w:after="0" w:line="312" w:lineRule="auto"/>
        <w:ind w:firstLine="567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1134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 xml:space="preserve">Лицей №5  по результатам 2020 года вошел в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ТОП-100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 xml:space="preserve"> лучших учреждений Московской области и получил грант на оборудование в размере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500 тысяч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рублей.</w:t>
      </w:r>
    </w:p>
    <w:p>
      <w:pPr>
        <w:tabs>
          <w:tab w:val="left" w:pos="1134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</w:pPr>
    </w:p>
    <w:p>
      <w:pPr>
        <w:pStyle w:val="12"/>
        <w:tabs>
          <w:tab w:val="left" w:pos="1134"/>
        </w:tabs>
        <w:spacing w:before="0" w:beforeAutospacing="0" w:after="0" w:afterAutospacing="0" w:line="312" w:lineRule="auto"/>
        <w:jc w:val="both"/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Достойные результаты и у педагогов.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П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zh-CN"/>
        </w:rPr>
        <w:t>обедите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лем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zh-CN"/>
        </w:rPr>
        <w:t xml:space="preserve"> конкурса на поощрение лучших учителей в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России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 xml:space="preserve">стала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zh-CN"/>
        </w:rPr>
        <w:t xml:space="preserve"> учитель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русского языка Мендюкинской средней школы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Марина Владимировна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Лепаева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>;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 xml:space="preserve">  победителем муниципального этапа и участник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>ом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 xml:space="preserve"> областного этапа конкурса «Педагогический дебют»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является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учитель русского языка и литературы Мендюкинской средней школы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Ирина Владимировна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Иванова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;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победител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>ь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 xml:space="preserve"> муниципального этапа конкурса «Педагог года 2019»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 -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воспитатель Детского сада №1 "Лесная полянка"- Маргарита Юрьевна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>Снастева</w:t>
      </w: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  <w:lang w:val="ru-RU"/>
        </w:rPr>
        <w:t>.</w:t>
      </w:r>
    </w:p>
    <w:p>
      <w:pPr>
        <w:pStyle w:val="12"/>
        <w:tabs>
          <w:tab w:val="left" w:pos="1134"/>
        </w:tabs>
        <w:spacing w:before="0" w:beforeAutospacing="0" w:after="0" w:afterAutospacing="0" w:line="312" w:lineRule="auto"/>
        <w:jc w:val="both"/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iCs/>
          <w:color w:val="000000"/>
          <w:sz w:val="32"/>
          <w:szCs w:val="32"/>
        </w:rPr>
        <w:t xml:space="preserve">          </w:t>
      </w:r>
    </w:p>
    <w:p>
      <w:pPr>
        <w:tabs>
          <w:tab w:val="left" w:pos="927"/>
          <w:tab w:val="left" w:pos="1134"/>
        </w:tabs>
        <w:spacing w:after="0" w:line="312" w:lineRule="auto"/>
        <w:jc w:val="both"/>
        <w:rPr>
          <w:rFonts w:hint="default" w:ascii="Times New Roman" w:hAnsi="Times New Roman" w:cs="Times New Roman"/>
          <w:spacing w:val="1"/>
          <w:sz w:val="32"/>
          <w:szCs w:val="32"/>
        </w:rPr>
      </w:pPr>
      <w:r>
        <w:rPr>
          <w:rFonts w:hint="default" w:ascii="Times New Roman" w:hAnsi="Times New Roman" w:cs="Times New Roman"/>
          <w:spacing w:val="1"/>
          <w:sz w:val="32"/>
          <w:szCs w:val="32"/>
        </w:rPr>
        <w:t>В региональном этапе чемпионата по профессиональному мастерству среди людей с инвалидностью и лицами с ограниченными возможностями здоровья приз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pacing w:val="1"/>
          <w:sz w:val="32"/>
          <w:szCs w:val="32"/>
        </w:rPr>
        <w:t>рами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1"/>
          <w:sz w:val="32"/>
          <w:szCs w:val="32"/>
        </w:rPr>
        <w:t>стали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  <w:t xml:space="preserve">: </w:t>
      </w:r>
      <w:r>
        <w:rPr>
          <w:rFonts w:hint="default" w:ascii="Times New Roman" w:hAnsi="Times New Roman" w:cs="Times New Roman"/>
          <w:spacing w:val="1"/>
          <w:sz w:val="32"/>
          <w:szCs w:val="32"/>
        </w:rPr>
        <w:t xml:space="preserve">  учащаяся Средней школы №1 им.В.Н.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1"/>
          <w:sz w:val="32"/>
          <w:szCs w:val="32"/>
        </w:rPr>
        <w:t>Леонова -Полина Чернышова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hint="default" w:ascii="Times New Roman" w:hAnsi="Times New Roman" w:cs="Times New Roman"/>
          <w:spacing w:val="1"/>
          <w:sz w:val="32"/>
          <w:szCs w:val="32"/>
        </w:rPr>
        <w:t xml:space="preserve"> ученик Гимназии №2 - Виктор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1"/>
          <w:sz w:val="32"/>
          <w:szCs w:val="32"/>
        </w:rPr>
        <w:t>Лапшин  и ученица Мендюкинской средней школы - Варвара Миллер .</w:t>
      </w:r>
    </w:p>
    <w:p>
      <w:pPr>
        <w:tabs>
          <w:tab w:val="left" w:pos="927"/>
          <w:tab w:val="left" w:pos="1134"/>
        </w:tabs>
        <w:spacing w:after="0" w:line="312" w:lineRule="auto"/>
        <w:jc w:val="both"/>
        <w:rPr>
          <w:rFonts w:hint="default" w:ascii="Times New Roman" w:hAnsi="Times New Roman" w:cs="Times New Roman"/>
          <w:spacing w:val="1"/>
          <w:sz w:val="32"/>
          <w:szCs w:val="32"/>
        </w:rPr>
      </w:pPr>
    </w:p>
    <w:p>
      <w:pPr>
        <w:tabs>
          <w:tab w:val="left" w:pos="927"/>
          <w:tab w:val="left" w:pos="1134"/>
        </w:tabs>
        <w:spacing w:after="0" w:line="312" w:lineRule="auto"/>
        <w:jc w:val="both"/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  <w:t xml:space="preserve">В 2021 году в рамках  внеурочной деятельности в зарайских школах , как и во всех областных, вводится курс </w:t>
      </w:r>
      <w:r>
        <w:rPr>
          <w:rFonts w:hint="default" w:ascii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СКРЕТЧ программирования. 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Это специальный язык для детей - как "Лего", только для маленьких программистов.</w:t>
      </w:r>
    </w:p>
    <w:p>
      <w:pPr>
        <w:spacing w:after="0" w:line="312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Особое внимание уделяется летней оздоровительной кампании. В</w:t>
      </w:r>
      <w:r>
        <w:rPr>
          <w:rFonts w:hint="default" w:ascii="Times New Roman" w:hAnsi="Times New Roman" w:cs="Times New Roman"/>
          <w:sz w:val="32"/>
          <w:szCs w:val="32"/>
        </w:rPr>
        <w:t xml:space="preserve"> целях недопущения распространения корон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а</w:t>
      </w:r>
      <w:r>
        <w:rPr>
          <w:rFonts w:hint="default" w:ascii="Times New Roman" w:hAnsi="Times New Roman" w:cs="Times New Roman"/>
          <w:sz w:val="32"/>
          <w:szCs w:val="32"/>
        </w:rPr>
        <w:t>вирусной инфекции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 в детском оздоровительном лагере </w:t>
      </w:r>
      <w:r>
        <w:rPr>
          <w:rFonts w:hint="default" w:ascii="Times New Roman" w:hAnsi="Times New Roman" w:cs="Times New Roman"/>
          <w:sz w:val="32"/>
          <w:szCs w:val="32"/>
        </w:rPr>
        <w:t>«Ос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 xml:space="preserve">тр»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 прошлом году </w:t>
      </w:r>
      <w:r>
        <w:rPr>
          <w:rFonts w:hint="default" w:ascii="Times New Roman" w:hAnsi="Times New Roman" w:cs="Times New Roman"/>
          <w:sz w:val="32"/>
          <w:szCs w:val="32"/>
        </w:rPr>
        <w:t>были организованы 2 смены. Максимальная наполняемость смен составила всего 80 чел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овек. А это </w:t>
      </w:r>
      <w:r>
        <w:rPr>
          <w:rFonts w:hint="default" w:ascii="Times New Roman" w:hAnsi="Times New Roman" w:cs="Times New Roman"/>
          <w:sz w:val="32"/>
          <w:szCs w:val="32"/>
        </w:rPr>
        <w:t xml:space="preserve"> 50% от плановой загруженности.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В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этом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году будет организовано 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3 смены, первая - откроется уже  с 6 июня. 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Традиционно были </w:t>
      </w:r>
      <w:r>
        <w:rPr>
          <w:rFonts w:hint="default" w:ascii="Times New Roman" w:hAnsi="Times New Roman" w:cs="Times New Roman"/>
          <w:sz w:val="32"/>
          <w:szCs w:val="32"/>
        </w:rPr>
        <w:t xml:space="preserve"> открыт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ы   </w:t>
      </w:r>
      <w:r>
        <w:rPr>
          <w:rFonts w:hint="default" w:ascii="Times New Roman" w:hAnsi="Times New Roman" w:cs="Times New Roman"/>
          <w:sz w:val="32"/>
          <w:szCs w:val="32"/>
        </w:rPr>
        <w:t>пришкольны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 </w:t>
      </w:r>
      <w:r>
        <w:rPr>
          <w:rFonts w:hint="default" w:ascii="Times New Roman" w:hAnsi="Times New Roman" w:cs="Times New Roman"/>
          <w:sz w:val="32"/>
          <w:szCs w:val="32"/>
        </w:rPr>
        <w:t xml:space="preserve"> лагер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я</w:t>
      </w:r>
      <w:r>
        <w:rPr>
          <w:rFonts w:hint="default" w:ascii="Times New Roman" w:hAnsi="Times New Roman" w:cs="Times New Roman"/>
          <w:sz w:val="32"/>
          <w:szCs w:val="32"/>
        </w:rPr>
        <w:t xml:space="preserve">, в которых отдохнуло 198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детей. </w:t>
      </w:r>
    </w:p>
    <w:p>
      <w:pPr>
        <w:spacing w:after="0"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</w:t>
      </w:r>
      <w:r>
        <w:rPr>
          <w:rFonts w:hint="default" w:ascii="Times New Roman" w:hAnsi="Times New Roman" w:cs="Times New Roman"/>
          <w:sz w:val="32"/>
          <w:szCs w:val="32"/>
        </w:rPr>
        <w:t>р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и </w:t>
      </w:r>
      <w:r>
        <w:rPr>
          <w:rFonts w:hint="default" w:ascii="Times New Roman" w:hAnsi="Times New Roman" w:cs="Times New Roman"/>
          <w:sz w:val="32"/>
          <w:szCs w:val="32"/>
        </w:rPr>
        <w:t>год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а</w:t>
      </w:r>
      <w:r>
        <w:rPr>
          <w:rFonts w:hint="default" w:ascii="Times New Roman" w:hAnsi="Times New Roman" w:cs="Times New Roman"/>
          <w:sz w:val="32"/>
          <w:szCs w:val="32"/>
        </w:rPr>
        <w:t xml:space="preserve"> подряд в осенние каникулы на базе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«Осетра»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проходила</w:t>
      </w:r>
      <w:r>
        <w:rPr>
          <w:rFonts w:hint="default" w:ascii="Times New Roman" w:hAnsi="Times New Roman" w:cs="Times New Roman"/>
          <w:sz w:val="32"/>
          <w:szCs w:val="32"/>
        </w:rPr>
        <w:t xml:space="preserve"> смена для одар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 xml:space="preserve">нных детей «Умные каникулы».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139 школьников в возрасте от 14 до 16 лет были задействованы в работе </w:t>
      </w:r>
      <w:r>
        <w:rPr>
          <w:rFonts w:hint="default" w:ascii="Times New Roman" w:hAnsi="Times New Roman" w:cs="Times New Roman"/>
          <w:sz w:val="32"/>
          <w:szCs w:val="32"/>
        </w:rPr>
        <w:t>ремонтных бригад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2"/>
        <w:spacing w:before="150" w:beforeAutospacing="0" w:after="150" w:afterAutospacing="0" w:line="312" w:lineRule="auto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Ещё одна точка для развития  -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сельское хозяйство.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Зарайск по-прежнему оста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>тся бесспорным лидером среди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округов </w:t>
      </w:r>
      <w:r>
        <w:rPr>
          <w:rFonts w:hint="default" w:ascii="Times New Roman" w:hAnsi="Times New Roman" w:cs="Times New Roman"/>
          <w:sz w:val="32"/>
          <w:szCs w:val="32"/>
        </w:rPr>
        <w:t xml:space="preserve"> по производству зерновых 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зернобобовых культур.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2020 год вош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>л  в историю Зарайского края как самый урожайный за полувековую его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историю.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Валовое производство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урожая составило </w:t>
      </w:r>
      <w:r>
        <w:rPr>
          <w:rFonts w:hint="default" w:ascii="Times New Roman" w:hAnsi="Times New Roman" w:cs="Times New Roman"/>
          <w:sz w:val="32"/>
          <w:szCs w:val="32"/>
        </w:rPr>
        <w:t xml:space="preserve"> 126 тыс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яч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т</w:t>
      </w:r>
      <w:r>
        <w:rPr>
          <w:rFonts w:hint="default" w:ascii="Times New Roman" w:hAnsi="Times New Roman" w:cs="Times New Roman"/>
          <w:sz w:val="32"/>
          <w:szCs w:val="32"/>
        </w:rPr>
        <w:t>онн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что </w:t>
      </w:r>
      <w:r>
        <w:rPr>
          <w:rFonts w:hint="default" w:ascii="Times New Roman" w:hAnsi="Times New Roman" w:cs="Times New Roman"/>
          <w:sz w:val="32"/>
          <w:szCs w:val="32"/>
        </w:rPr>
        <w:t xml:space="preserve"> на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47 тыс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яч </w:t>
      </w:r>
      <w:r>
        <w:rPr>
          <w:rFonts w:hint="default" w:ascii="Times New Roman" w:hAnsi="Times New Roman" w:cs="Times New Roman"/>
          <w:sz w:val="32"/>
          <w:szCs w:val="32"/>
        </w:rPr>
        <w:t>тонн больше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, чем в 2019-ом</w:t>
      </w:r>
      <w:r>
        <w:rPr>
          <w:rFonts w:hint="default" w:ascii="Times New Roman" w:hAnsi="Times New Roman" w:cs="Times New Roman"/>
          <w:sz w:val="32"/>
          <w:szCs w:val="32"/>
        </w:rPr>
        <w:t>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Объем производства масличных культур в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прошлом</w:t>
      </w:r>
      <w:r>
        <w:rPr>
          <w:rFonts w:hint="default" w:ascii="Times New Roman" w:hAnsi="Times New Roman" w:cs="Times New Roman"/>
          <w:sz w:val="32"/>
          <w:szCs w:val="32"/>
        </w:rPr>
        <w:t xml:space="preserve"> году на территории округа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занял </w:t>
      </w:r>
      <w:r>
        <w:rPr>
          <w:rFonts w:hint="default" w:ascii="Times New Roman" w:hAnsi="Times New Roman" w:cs="Times New Roman"/>
          <w:sz w:val="32"/>
          <w:szCs w:val="32"/>
        </w:rPr>
        <w:t xml:space="preserve"> пятую часть производства Московской области - 14 тыс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яч </w:t>
      </w:r>
      <w:r>
        <w:rPr>
          <w:rFonts w:hint="default" w:ascii="Times New Roman" w:hAnsi="Times New Roman" w:cs="Times New Roman"/>
          <w:sz w:val="32"/>
          <w:szCs w:val="32"/>
        </w:rPr>
        <w:t xml:space="preserve">тонн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По итогам года Зарайск удостоился губернаторской премии в номинации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«Агро-2020». 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 xml:space="preserve">И это результат, прежде всего,   всех наших сельских тружеников.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Мы не собираемся останавливаться на достигнутом.  2021 год ставит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перед нами </w:t>
      </w:r>
      <w:r>
        <w:rPr>
          <w:rFonts w:hint="default" w:ascii="Times New Roman" w:hAnsi="Times New Roman" w:cs="Times New Roman"/>
          <w:sz w:val="32"/>
          <w:szCs w:val="32"/>
        </w:rPr>
        <w:t>новые задачи. 10 апреля аграрии приступили к весенне-полевым работам.  Посевная площадь составляет 23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506 га,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что больше прошлого года </w:t>
      </w:r>
      <w:r>
        <w:rPr>
          <w:rFonts w:hint="default" w:ascii="Times New Roman" w:hAnsi="Times New Roman" w:cs="Times New Roman"/>
          <w:sz w:val="32"/>
          <w:szCs w:val="32"/>
        </w:rPr>
        <w:t xml:space="preserve"> на  191  г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ектар.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Активно развивается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и </w:t>
      </w:r>
      <w:r>
        <w:rPr>
          <w:rFonts w:hint="default" w:ascii="Times New Roman" w:hAnsi="Times New Roman" w:cs="Times New Roman"/>
          <w:sz w:val="32"/>
          <w:szCs w:val="32"/>
        </w:rPr>
        <w:t xml:space="preserve">фермерское движение. На территории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округа </w:t>
      </w:r>
      <w:r>
        <w:rPr>
          <w:rFonts w:hint="default" w:ascii="Times New Roman" w:hAnsi="Times New Roman" w:cs="Times New Roman"/>
          <w:sz w:val="32"/>
          <w:szCs w:val="32"/>
        </w:rPr>
        <w:t xml:space="preserve">осуществляют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свою </w:t>
      </w:r>
      <w:r>
        <w:rPr>
          <w:rFonts w:hint="default" w:ascii="Times New Roman" w:hAnsi="Times New Roman" w:cs="Times New Roman"/>
          <w:sz w:val="32"/>
          <w:szCs w:val="32"/>
        </w:rPr>
        <w:t xml:space="preserve">деятельность 11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КФХ.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</w:t>
      </w:r>
      <w:r>
        <w:rPr>
          <w:rFonts w:hint="default" w:ascii="Times New Roman" w:hAnsi="Times New Roman" w:cs="Times New Roman"/>
          <w:sz w:val="32"/>
          <w:szCs w:val="32"/>
        </w:rPr>
        <w:t>родолжается развитие племенной работы в отрасли животноводства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С</w:t>
      </w:r>
      <w:r>
        <w:rPr>
          <w:rFonts w:hint="default" w:ascii="Times New Roman" w:hAnsi="Times New Roman" w:cs="Times New Roman"/>
          <w:sz w:val="32"/>
          <w:szCs w:val="32"/>
        </w:rPr>
        <w:t xml:space="preserve">татус племенных в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прошлом </w:t>
      </w:r>
      <w:r>
        <w:rPr>
          <w:rFonts w:hint="default" w:ascii="Times New Roman" w:hAnsi="Times New Roman" w:cs="Times New Roman"/>
          <w:sz w:val="32"/>
          <w:szCs w:val="32"/>
        </w:rPr>
        <w:t xml:space="preserve"> году име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ли </w:t>
      </w:r>
      <w:r>
        <w:rPr>
          <w:rFonts w:hint="default" w:ascii="Times New Roman" w:hAnsi="Times New Roman" w:cs="Times New Roman"/>
          <w:sz w:val="32"/>
          <w:szCs w:val="32"/>
        </w:rPr>
        <w:t xml:space="preserve"> четыре организации: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ЗАО «Макеево» и ООО «Сельхозпродукты» - племенные заводы,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>ООО «Красная Звезда» и ООО «Авдеевское»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-</w:t>
      </w:r>
      <w:r>
        <w:rPr>
          <w:rFonts w:hint="default" w:ascii="Times New Roman" w:hAnsi="Times New Roman" w:cs="Times New Roman"/>
          <w:sz w:val="32"/>
          <w:szCs w:val="32"/>
        </w:rPr>
        <w:t>племенные репродукторы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</w:t>
      </w:r>
      <w:r>
        <w:rPr>
          <w:rFonts w:hint="default" w:ascii="Times New Roman" w:hAnsi="Times New Roman" w:cs="Times New Roman"/>
          <w:sz w:val="32"/>
          <w:szCs w:val="32"/>
        </w:rPr>
        <w:t xml:space="preserve">о итогам года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</w:t>
      </w:r>
      <w:r>
        <w:rPr>
          <w:rFonts w:hint="default" w:ascii="Times New Roman" w:hAnsi="Times New Roman" w:cs="Times New Roman"/>
          <w:sz w:val="32"/>
          <w:szCs w:val="32"/>
        </w:rPr>
        <w:t>бъем производства и реализации молока на 8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процентов </w:t>
      </w:r>
      <w:r>
        <w:rPr>
          <w:rFonts w:hint="default" w:ascii="Times New Roman" w:hAnsi="Times New Roman" w:cs="Times New Roman"/>
          <w:sz w:val="32"/>
          <w:szCs w:val="32"/>
        </w:rPr>
        <w:t xml:space="preserve"> превысил значение 2019 года и составил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более 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7 тысяч </w:t>
      </w:r>
      <w:r>
        <w:rPr>
          <w:rFonts w:hint="default" w:ascii="Times New Roman" w:hAnsi="Times New Roman" w:cs="Times New Roman"/>
          <w:sz w:val="32"/>
          <w:szCs w:val="32"/>
        </w:rPr>
        <w:t xml:space="preserve"> тонн. 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Поголовье крупного рогатого скота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насчитывает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ся </w:t>
      </w:r>
      <w:r>
        <w:rPr>
          <w:rFonts w:hint="default" w:ascii="Times New Roman" w:hAnsi="Times New Roman" w:cs="Times New Roman"/>
          <w:sz w:val="32"/>
          <w:szCs w:val="32"/>
        </w:rPr>
        <w:t xml:space="preserve"> 6779 голов, в том числе 3307 голов дойного стада (на 3% превышает предыдущий год)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  И</w:t>
      </w:r>
      <w:r>
        <w:rPr>
          <w:rFonts w:hint="default" w:ascii="Times New Roman" w:hAnsi="Times New Roman" w:cs="Times New Roman"/>
          <w:sz w:val="32"/>
          <w:szCs w:val="32"/>
        </w:rPr>
        <w:t>менно рост дойного поголовья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 позволяет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 xml:space="preserve">ежегодно прибавлять в валовом производстве молока.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По поручению Губернатора  вот уже в течение нескольких лет продолжается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борьба с борщевиком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Действительно, это проблема, которая требует комплексного подхода и объединения усилий всех жителей.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К примеру, если  в 2019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году </w:t>
      </w:r>
      <w:r>
        <w:rPr>
          <w:rFonts w:hint="default" w:ascii="Times New Roman" w:hAnsi="Times New Roman" w:cs="Times New Roman"/>
          <w:sz w:val="32"/>
          <w:szCs w:val="32"/>
        </w:rPr>
        <w:t>был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</w:t>
      </w:r>
      <w:r>
        <w:rPr>
          <w:rFonts w:hint="default" w:ascii="Times New Roman" w:hAnsi="Times New Roman" w:cs="Times New Roman"/>
          <w:sz w:val="32"/>
          <w:szCs w:val="32"/>
        </w:rPr>
        <w:t xml:space="preserve"> обработан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</w:t>
      </w:r>
      <w:r>
        <w:rPr>
          <w:rFonts w:hint="default" w:ascii="Times New Roman" w:hAnsi="Times New Roman" w:cs="Times New Roman"/>
          <w:sz w:val="32"/>
          <w:szCs w:val="32"/>
        </w:rPr>
        <w:t xml:space="preserve">   446 гектара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земли</w:t>
      </w:r>
      <w:r>
        <w:rPr>
          <w:rFonts w:hint="default" w:ascii="Times New Roman" w:hAnsi="Times New Roman" w:cs="Times New Roman"/>
          <w:sz w:val="32"/>
          <w:szCs w:val="32"/>
        </w:rPr>
        <w:t>, то в 2020 – 564 гектара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</w:rPr>
        <w:t xml:space="preserve">  В этом году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планируем провести работы на площади </w:t>
      </w:r>
      <w:r>
        <w:rPr>
          <w:rFonts w:hint="default" w:ascii="Times New Roman" w:hAnsi="Times New Roman" w:cs="Times New Roman"/>
          <w:sz w:val="32"/>
          <w:szCs w:val="32"/>
        </w:rPr>
        <w:t>487 г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ектар. 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</w:t>
      </w:r>
      <w:r>
        <w:rPr>
          <w:rFonts w:hint="default" w:ascii="Times New Roman" w:hAnsi="Times New Roman" w:cs="Times New Roman"/>
          <w:sz w:val="32"/>
          <w:szCs w:val="32"/>
        </w:rPr>
        <w:t>е только сельским хозяйством жив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>т Зарайский край.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 xml:space="preserve">Перед нами стоят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и другие</w:t>
      </w:r>
      <w:r>
        <w:rPr>
          <w:rFonts w:hint="default" w:ascii="Times New Roman" w:hAnsi="Times New Roman" w:cs="Times New Roman"/>
          <w:sz w:val="32"/>
          <w:szCs w:val="32"/>
        </w:rPr>
        <w:t xml:space="preserve"> задачи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tabs>
          <w:tab w:val="left" w:pos="927"/>
          <w:tab w:val="left" w:pos="1134"/>
        </w:tabs>
        <w:spacing w:after="0" w:line="312" w:lineRule="auto"/>
        <w:jc w:val="both"/>
        <w:rPr>
          <w:rFonts w:hint="default" w:ascii="Times New Roman" w:hAnsi="Times New Roman" w:cs="Times New Roman"/>
          <w:b w:val="0"/>
          <w:bCs w:val="0"/>
          <w:spacing w:val="1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  <w:t xml:space="preserve">Следующая важная тема - </w:t>
      </w:r>
      <w:r>
        <w:rPr>
          <w:rFonts w:hint="default" w:ascii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дороги.   </w:t>
      </w:r>
      <w:r>
        <w:rPr>
          <w:rFonts w:hint="default" w:ascii="Times New Roman" w:hAnsi="Times New Roman" w:cs="Times New Roman"/>
          <w:b w:val="0"/>
          <w:bCs w:val="0"/>
          <w:spacing w:val="1"/>
          <w:sz w:val="32"/>
          <w:szCs w:val="32"/>
          <w:lang w:val="ru-RU"/>
        </w:rPr>
        <w:t xml:space="preserve">Ежедневно мы получаем от наших жителей многочисленные обращения, касающиеся ремонта дорог, состояния тротуаров. Для нас важно </w:t>
      </w:r>
      <w:r>
        <w:rPr>
          <w:rFonts w:hint="default" w:ascii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КАЖДОЕ </w:t>
      </w:r>
      <w:r>
        <w:rPr>
          <w:rFonts w:hint="default" w:ascii="Times New Roman" w:hAnsi="Times New Roman" w:cs="Times New Roman"/>
          <w:b w:val="0"/>
          <w:bCs w:val="0"/>
          <w:spacing w:val="1"/>
          <w:sz w:val="32"/>
          <w:szCs w:val="32"/>
          <w:lang w:val="ru-RU"/>
        </w:rPr>
        <w:t xml:space="preserve"> обращение.  </w:t>
      </w:r>
    </w:p>
    <w:p>
      <w:pPr>
        <w:tabs>
          <w:tab w:val="left" w:pos="927"/>
          <w:tab w:val="left" w:pos="1134"/>
        </w:tabs>
        <w:spacing w:after="0" w:line="312" w:lineRule="auto"/>
        <w:jc w:val="both"/>
        <w:rPr>
          <w:rFonts w:hint="default" w:ascii="Times New Roman" w:hAnsi="Times New Roman" w:cs="Times New Roman"/>
          <w:b w:val="0"/>
          <w:bCs w:val="0"/>
          <w:spacing w:val="1"/>
          <w:sz w:val="32"/>
          <w:szCs w:val="32"/>
          <w:lang w:val="ru-RU"/>
        </w:rPr>
      </w:pPr>
    </w:p>
    <w:p>
      <w:pPr>
        <w:tabs>
          <w:tab w:val="left" w:pos="927"/>
          <w:tab w:val="left" w:pos="1134"/>
        </w:tabs>
        <w:spacing w:after="0" w:line="312" w:lineRule="auto"/>
        <w:jc w:val="both"/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С появлением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автомобильной дороги </w:t>
      </w:r>
      <w:r>
        <w:rPr>
          <w:rFonts w:hint="default" w:ascii="Times New Roman" w:hAnsi="Times New Roman" w:cs="Times New Roman"/>
          <w:sz w:val="32"/>
          <w:szCs w:val="32"/>
        </w:rPr>
        <w:t xml:space="preserve">общего пользования  до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д.Филипповичи (протяжённость составляет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более </w:t>
      </w:r>
      <w:r>
        <w:rPr>
          <w:rFonts w:hint="default" w:ascii="Times New Roman" w:hAnsi="Times New Roman" w:cs="Times New Roman"/>
          <w:sz w:val="32"/>
          <w:szCs w:val="32"/>
        </w:rPr>
        <w:t xml:space="preserve">3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километров)   улучшилось качество жизни 60 жителей. В </w:t>
      </w:r>
      <w:r>
        <w:rPr>
          <w:rFonts w:hint="default" w:ascii="Times New Roman" w:hAnsi="Times New Roman" w:cs="Times New Roman"/>
          <w:sz w:val="32"/>
          <w:szCs w:val="32"/>
        </w:rPr>
        <w:t>план капитального ремонта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указанная дорога вошла по итогам голосования </w:t>
      </w:r>
      <w:r>
        <w:rPr>
          <w:rFonts w:hint="default" w:ascii="Times New Roman" w:hAnsi="Times New Roman" w:cs="Times New Roman"/>
          <w:sz w:val="32"/>
          <w:szCs w:val="32"/>
        </w:rPr>
        <w:t xml:space="preserve">на портале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hint="default" w:ascii="Times New Roman" w:hAnsi="Times New Roman" w:cs="Times New Roman"/>
          <w:sz w:val="32"/>
          <w:szCs w:val="32"/>
        </w:rPr>
        <w:t>Добродел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».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Кроме того,  в 2020 году в</w:t>
      </w:r>
      <w:r>
        <w:rPr>
          <w:rFonts w:hint="default" w:ascii="Times New Roman" w:hAnsi="Times New Roman" w:cs="Times New Roman"/>
          <w:bCs/>
          <w:sz w:val="32"/>
          <w:szCs w:val="32"/>
        </w:rPr>
        <w:t>ыполн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ен</w:t>
      </w:r>
      <w:r>
        <w:rPr>
          <w:rFonts w:hint="default" w:ascii="Times New Roman" w:hAnsi="Times New Roman" w:cs="Times New Roman"/>
          <w:sz w:val="32"/>
          <w:szCs w:val="32"/>
        </w:rPr>
        <w:t xml:space="preserve"> ремонт автомобильных дорог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 по адресам:</w:t>
      </w:r>
    </w:p>
    <w:p>
      <w:pPr>
        <w:spacing w:line="312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- г. Зарайск, ул. 2-я Стрелецкая; </w:t>
      </w:r>
    </w:p>
    <w:p>
      <w:pPr>
        <w:spacing w:line="312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-д. Большие-Белыничи, ул. Полянка;  </w:t>
      </w:r>
    </w:p>
    <w:p>
      <w:pPr>
        <w:spacing w:line="312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-д. Нижнее-Вельяминово;</w:t>
      </w:r>
    </w:p>
    <w:p>
      <w:pPr>
        <w:spacing w:line="312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- д. Новоселки;</w:t>
      </w:r>
    </w:p>
    <w:p>
      <w:pPr>
        <w:spacing w:line="312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И</w:t>
      </w:r>
      <w:r>
        <w:rPr>
          <w:rFonts w:hint="default" w:ascii="Times New Roman" w:hAnsi="Times New Roman" w:cs="Times New Roman"/>
          <w:sz w:val="32"/>
          <w:szCs w:val="32"/>
        </w:rPr>
        <w:t xml:space="preserve"> участок автомобильной дороги по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ул. Гуляева г. Зарайск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</w:p>
    <w:p>
      <w:pPr>
        <w:spacing w:line="312" w:lineRule="auto"/>
        <w:ind w:firstLine="567"/>
        <w:jc w:val="both"/>
        <w:rPr>
          <w:rFonts w:hint="default" w:ascii="Times New Roman" w:hAnsi="Times New Roman" w:cs="Times New Roman"/>
          <w:bCs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 xml:space="preserve">В </w:t>
      </w:r>
      <w:r>
        <w:rPr>
          <w:rFonts w:hint="default" w:ascii="Times New Roman" w:hAnsi="Times New Roman" w:cs="Times New Roman"/>
          <w:b/>
          <w:bCs w:val="0"/>
          <w:sz w:val="32"/>
          <w:szCs w:val="32"/>
          <w:lang w:val="ru-RU"/>
        </w:rPr>
        <w:t>этом</w:t>
      </w: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 xml:space="preserve"> году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 мы </w:t>
      </w:r>
      <w:r>
        <w:rPr>
          <w:rFonts w:hint="default" w:ascii="Times New Roman" w:hAnsi="Times New Roman" w:cs="Times New Roman"/>
          <w:bCs/>
          <w:sz w:val="32"/>
          <w:szCs w:val="32"/>
        </w:rPr>
        <w:t>планируе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м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 капитально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от</w:t>
      </w:r>
      <w:r>
        <w:rPr>
          <w:rFonts w:hint="default" w:ascii="Times New Roman" w:hAnsi="Times New Roman" w:cs="Times New Roman"/>
          <w:bCs/>
          <w:sz w:val="32"/>
          <w:szCs w:val="32"/>
        </w:rPr>
        <w:t>ремон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тировать </w:t>
      </w: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>7 автомобильных дорог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(г.Зарайск ул.Лесная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; 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д.Потлово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;  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д.Солопово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;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д.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Аргуново;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д.Перепелкино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;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д.Маркино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;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ул.Молодежная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cs="Times New Roman"/>
          <w:bCs/>
          <w:sz w:val="32"/>
          <w:szCs w:val="32"/>
        </w:rPr>
        <w:t>д.Мендюкино )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, 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общей 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протяжённостью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10 км.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 </w:t>
      </w:r>
    </w:p>
    <w:p>
      <w:pPr>
        <w:spacing w:line="312" w:lineRule="auto"/>
        <w:ind w:firstLine="567"/>
        <w:jc w:val="both"/>
        <w:rPr>
          <w:rFonts w:hint="default" w:ascii="Times New Roman" w:hAnsi="Times New Roman" w:cs="Times New Roman"/>
          <w:bCs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На сегодняшний день ведётся работа по </w:t>
      </w:r>
      <w:r>
        <w:rPr>
          <w:rFonts w:hint="default" w:ascii="Times New Roman" w:hAnsi="Times New Roman" w:cs="Times New Roman"/>
          <w:bCs/>
          <w:sz w:val="32"/>
          <w:szCs w:val="32"/>
        </w:rPr>
        <w:t>проектировани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ю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капитального ремонта дорог в д.Замятино, ул.Молодежная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</w:rPr>
        <w:t>д.Мендюкино, ул.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 Второй </w:t>
      </w:r>
      <w:r>
        <w:rPr>
          <w:rFonts w:hint="default" w:ascii="Times New Roman" w:hAnsi="Times New Roman" w:cs="Times New Roman"/>
          <w:bCs/>
          <w:sz w:val="32"/>
          <w:szCs w:val="32"/>
        </w:rPr>
        <w:t>Московский переулок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</w:rPr>
        <w:t>г.Зарайск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, а также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к населенным пунктам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:  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Никольское, Болотня, Бровкино и д.Карманово.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Строительство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b/>
          <w:bCs w:val="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Сегодня в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 стадии завершения находится</w:t>
      </w:r>
      <w:r>
        <w:rPr>
          <w:rFonts w:hint="default" w:ascii="Times New Roman" w:hAnsi="Times New Roman" w:cs="Times New Roman"/>
          <w:sz w:val="32"/>
          <w:szCs w:val="32"/>
        </w:rPr>
        <w:t xml:space="preserve"> строительство Комплекса из трёх жилых домов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на</w:t>
      </w:r>
      <w:r>
        <w:rPr>
          <w:rFonts w:hint="default" w:ascii="Times New Roman" w:hAnsi="Times New Roman" w:cs="Times New Roman"/>
          <w:sz w:val="32"/>
          <w:szCs w:val="32"/>
        </w:rPr>
        <w:t xml:space="preserve"> ул. Московская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г.Зарайск. В этом году мы планируем переселить в новые благоустроенные квартиры </w:t>
      </w: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82 </w:t>
      </w:r>
      <w:r>
        <w:rPr>
          <w:rFonts w:hint="default" w:ascii="Times New Roman" w:hAnsi="Times New Roman" w:cs="Times New Roman"/>
          <w:sz w:val="32"/>
          <w:szCs w:val="32"/>
        </w:rPr>
        <w:t>жите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лей</w:t>
      </w:r>
      <w:r>
        <w:rPr>
          <w:rFonts w:hint="default" w:ascii="Times New Roman" w:hAnsi="Times New Roman" w:cs="Times New Roman"/>
          <w:sz w:val="32"/>
          <w:szCs w:val="32"/>
        </w:rPr>
        <w:t xml:space="preserve"> из 4 аварийных домов.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Запланированные к расселению дома расположены по  адресам: ул. Первомайская,  д. 33, ул. Комсомольская, д. 11/80, ул. Ленинская, д. 3, ул. Красноармейская, д.39.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Вручение ключей будет проходить поэтапно.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Сфера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ЖКХ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- одна из сложных.  Э</w:t>
      </w:r>
      <w:r>
        <w:rPr>
          <w:rFonts w:hint="default" w:ascii="Times New Roman" w:hAnsi="Times New Roman" w:cs="Times New Roman"/>
          <w:sz w:val="32"/>
          <w:szCs w:val="32"/>
        </w:rPr>
        <w:t>тому направлению уделяем особое внимание.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</w:t>
      </w:r>
      <w:r>
        <w:rPr>
          <w:rFonts w:hint="default" w:ascii="Times New Roman" w:hAnsi="Times New Roman" w:cs="Times New Roman"/>
          <w:sz w:val="32"/>
          <w:szCs w:val="32"/>
        </w:rPr>
        <w:t>ри поддержк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 </w:t>
      </w:r>
      <w:r>
        <w:rPr>
          <w:rFonts w:hint="default" w:ascii="Times New Roman" w:hAnsi="Times New Roman" w:cs="Times New Roman"/>
          <w:sz w:val="32"/>
          <w:szCs w:val="32"/>
        </w:rPr>
        <w:t xml:space="preserve"> Губернатора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Андрея Юрьевича </w:t>
      </w:r>
      <w:r>
        <w:rPr>
          <w:rFonts w:hint="default" w:ascii="Times New Roman" w:hAnsi="Times New Roman" w:cs="Times New Roman"/>
          <w:sz w:val="32"/>
          <w:szCs w:val="32"/>
        </w:rPr>
        <w:t>Воробъева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, Правительства Московской области в 2020 году</w:t>
      </w: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были выполнены </w:t>
      </w:r>
      <w:r>
        <w:rPr>
          <w:rFonts w:hint="default" w:ascii="Times New Roman" w:hAnsi="Times New Roman" w:cs="Times New Roman"/>
          <w:sz w:val="32"/>
          <w:szCs w:val="32"/>
        </w:rPr>
        <w:t xml:space="preserve">аварийно-восстановительные работы на биологических очистных сооружениях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г. Зарайска.  Состояние очистных носило характер экологической катастрофы. Работали они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без перерыва </w:t>
      </w:r>
      <w:r>
        <w:rPr>
          <w:rFonts w:hint="default" w:ascii="Times New Roman" w:hAnsi="Times New Roman" w:cs="Times New Roman"/>
          <w:sz w:val="32"/>
          <w:szCs w:val="32"/>
        </w:rPr>
        <w:t xml:space="preserve">более полувека и за это время порядком износились.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>Масштабная модернизация очистных длилась чуть больше 4 месяцев.  Была проведена огромная работа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</w:rPr>
        <w:t>На реализацию проекта   направлено свыше 166 млн рублей из областного и муниципального бюджет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ов.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Модернизация  очистных сооружений позволила 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снизить затраты на электроэнергию путём установки частотных преобразователей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и </w:t>
      </w:r>
      <w:r>
        <w:rPr>
          <w:rFonts w:hint="default" w:ascii="Times New Roman" w:hAnsi="Times New Roman" w:cs="Times New Roman"/>
          <w:sz w:val="32"/>
          <w:szCs w:val="32"/>
        </w:rPr>
        <w:t>повысить над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>жность работы очистительной системы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</w:rPr>
        <w:t>В настоящее время качество переработки стоков соответствует норме.</w:t>
      </w:r>
    </w:p>
    <w:p>
      <w:pPr>
        <w:spacing w:line="312" w:lineRule="auto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В округе р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еализуется программа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«СВЕТЛЫЙ ГОРОД» - о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на направлена на  ликвидацию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недоосвещенны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мест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повы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шение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энергоэффективност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и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уличного освещения и созда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ние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комфортны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услови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й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в местах проведения досуга людей.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В прошлом году в связи с пандемией работы были приостановлены.  В план на 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ru-RU"/>
        </w:rPr>
        <w:t>этот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 год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включен 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21 объект. 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Из них 9 - в черте города: </w:t>
      </w:r>
    </w:p>
    <w:p>
      <w:pPr>
        <w:numPr>
          <w:ilvl w:val="0"/>
          <w:numId w:val="1"/>
        </w:numPr>
        <w:spacing w:line="312" w:lineRule="auto"/>
        <w:jc w:val="both"/>
        <w:rPr>
          <w:rFonts w:hint="default" w:ascii="Times New Roman" w:hAnsi="Times New Roman" w:eastAsia="Times New Roman" w:cs="Times New Roman"/>
          <w:color w:val="auto"/>
          <w:sz w:val="32"/>
          <w:szCs w:val="32"/>
          <w:lang w:val="en-US" w:eastAsia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улица 1, </w:t>
      </w: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>2 правобережный проезд, 2 Стрелецкий проезд</w:t>
      </w: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val="en-US" w:eastAsia="ru-RU"/>
        </w:rPr>
        <w:t>;</w:t>
      </w:r>
    </w:p>
    <w:p>
      <w:pPr>
        <w:numPr>
          <w:ilvl w:val="0"/>
          <w:numId w:val="1"/>
        </w:numPr>
        <w:spacing w:line="312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>ул. Лесная, ул. Сосновая</w:t>
      </w:r>
    </w:p>
    <w:p>
      <w:pPr>
        <w:numPr>
          <w:ilvl w:val="0"/>
          <w:numId w:val="1"/>
        </w:numPr>
        <w:spacing w:line="312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>ул. Летняя, ул. Весенняя</w:t>
      </w:r>
    </w:p>
    <w:p>
      <w:pPr>
        <w:pStyle w:val="13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>2 микрорайон, в районе дома № 10</w:t>
      </w:r>
    </w:p>
    <w:p>
      <w:pPr>
        <w:pStyle w:val="13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>ул. Дмитрия Донского</w:t>
      </w:r>
    </w:p>
    <w:p>
      <w:pPr>
        <w:pStyle w:val="13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>ул. Металлистов, д. 2</w:t>
      </w:r>
    </w:p>
    <w:p>
      <w:pPr>
        <w:pStyle w:val="13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>1 микрорайон</w:t>
      </w:r>
    </w:p>
    <w:p>
      <w:pPr>
        <w:pStyle w:val="13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>2 микрорайон, в районе дома № 29</w:t>
      </w:r>
    </w:p>
    <w:p>
      <w:pPr>
        <w:pStyle w:val="13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  <w:t xml:space="preserve"> микрорайон, в районе ДС №2 "Радуга"</w:t>
      </w:r>
    </w:p>
    <w:p>
      <w:pPr>
        <w:pStyle w:val="13"/>
        <w:numPr>
          <w:ilvl w:val="0"/>
          <w:numId w:val="0"/>
        </w:numPr>
        <w:ind w:leftChars="0"/>
        <w:jc w:val="both"/>
        <w:rPr>
          <w:rFonts w:hint="default" w:ascii="Times New Roman" w:hAnsi="Times New Roman" w:eastAsia="Times New Roman" w:cs="Times New Roman"/>
          <w:color w:val="auto"/>
          <w:sz w:val="32"/>
          <w:szCs w:val="32"/>
          <w:lang w:eastAsia="ru-RU"/>
        </w:rPr>
      </w:pPr>
    </w:p>
    <w:p>
      <w:pPr>
        <w:pStyle w:val="13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И 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ru-RU"/>
        </w:rPr>
        <w:t>12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 объектов  в сельских населённых пунктах: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>д. Мендюкино, ул. Луговая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>ул. Молодежная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 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>Беспятово, д.д. 180-235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 xml:space="preserve">  Большие Белыничи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 xml:space="preserve"> Авдеево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>;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 xml:space="preserve"> Моногарово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>Новоселки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>Иваньшево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 xml:space="preserve"> Мендюкино, ул. Новый Поселок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>Макеево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>Иванчиково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;  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eastAsia="ru-RU"/>
        </w:rPr>
        <w:t xml:space="preserve"> Латыгори</w:t>
      </w:r>
      <w:r>
        <w:rPr>
          <w:rFonts w:hint="default" w:ascii="Times New Roman" w:hAnsi="Times New Roman" w:eastAsia="Times New Roman" w:cs="Times New Roman"/>
          <w:color w:val="000000"/>
          <w:sz w:val="32"/>
          <w:szCs w:val="32"/>
          <w:lang w:val="en-US" w:eastAsia="ru-RU"/>
        </w:rPr>
        <w:t xml:space="preserve">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</w:p>
    <w:p>
      <w:pPr>
        <w:spacing w:line="312" w:lineRule="auto"/>
        <w:jc w:val="both"/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 xml:space="preserve">На территории нашего </w:t>
      </w: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ru-RU"/>
        </w:rPr>
        <w:t xml:space="preserve">округа, </w:t>
      </w: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 xml:space="preserve"> как и во всей Московской области, благодаря национальному проекту Президента  «Экология»</w:t>
      </w: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ru-RU"/>
        </w:rPr>
        <w:t xml:space="preserve">, </w:t>
      </w: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 xml:space="preserve"> ведётся работа по реализации федерального проекта </w:t>
      </w:r>
    </w:p>
    <w:p>
      <w:pPr>
        <w:spacing w:line="312" w:lineRule="auto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«Чистая вода»</w:t>
      </w:r>
      <w:r>
        <w:rPr>
          <w:rStyle w:val="9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ru-RU"/>
        </w:rPr>
        <w:t>.</w:t>
      </w: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Он направлен на обеспечение жителей  качественной питьевой водой, которая отвечает всем установленным нормам и безопасна в употреблении.</w:t>
      </w:r>
    </w:p>
    <w:p>
      <w:pPr>
        <w:spacing w:line="312" w:lineRule="auto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>В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 xml:space="preserve"> период с 2012-го по 2017-й годы станции водоочистки были установлены в трёх деревнях: Зимёнк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>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, Авдеево и Мендюкино.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 xml:space="preserve"> А уже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 xml:space="preserve"> до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 xml:space="preserve">конца мая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ru-RU"/>
        </w:rPr>
        <w:t>этого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 xml:space="preserve"> года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 xml:space="preserve">станции по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>очистке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 xml:space="preserve"> воды установят сразу в трёх населённых пунктах нашего округа.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>Ч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истая питьевая вода придёт в дома жителей деревни Титово, посёлков Зарайский  и Отделения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2 совхоза «Зарайский».</w:t>
      </w:r>
    </w:p>
    <w:p>
      <w:pPr>
        <w:spacing w:line="312" w:lineRule="auto"/>
        <w:ind w:left="-142" w:right="140" w:firstLine="708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</w:p>
    <w:p>
      <w:pPr>
        <w:spacing w:line="312" w:lineRule="auto"/>
        <w:ind w:right="1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</w:t>
      </w:r>
      <w:r>
        <w:rPr>
          <w:rFonts w:hint="default" w:ascii="Times New Roman" w:hAnsi="Times New Roman" w:cs="Times New Roman"/>
          <w:sz w:val="32"/>
          <w:szCs w:val="32"/>
        </w:rPr>
        <w:t xml:space="preserve"> прошлом году з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авершено строительство </w:t>
      </w: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>семи  модульных котельных</w:t>
      </w:r>
      <w:r>
        <w:rPr>
          <w:rFonts w:hint="default" w:ascii="Times New Roman" w:hAnsi="Times New Roman" w:cs="Times New Roman"/>
          <w:bCs/>
          <w:sz w:val="32"/>
          <w:szCs w:val="32"/>
        </w:rPr>
        <w:t>, расположенных как в городе, так  и в сельских насел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bCs/>
          <w:sz w:val="32"/>
          <w:szCs w:val="32"/>
        </w:rPr>
        <w:t xml:space="preserve">нных пунктах: д.Новоселки, д.Козловка, </w:t>
      </w:r>
      <w:r>
        <w:rPr>
          <w:rFonts w:hint="default" w:ascii="Times New Roman" w:hAnsi="Times New Roman" w:cs="Times New Roman"/>
          <w:sz w:val="32"/>
          <w:szCs w:val="32"/>
        </w:rPr>
        <w:t>пос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 xml:space="preserve">лок Центральная усадьба с/х «40 лет Октября»; д. Ерново; п. Зарайский; д. Гололобово; г. Зарайск ул. Московская. </w:t>
      </w:r>
    </w:p>
    <w:p>
      <w:pPr>
        <w:spacing w:line="312" w:lineRule="auto"/>
        <w:ind w:left="-142" w:right="140" w:firstLine="708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ind w:right="140"/>
        <w:jc w:val="both"/>
        <w:rPr>
          <w:rFonts w:hint="default" w:ascii="Times New Roman" w:hAnsi="Times New Roman" w:cs="Times New Roman"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Выполнены работы по</w:t>
      </w:r>
      <w:r>
        <w:rPr>
          <w:rFonts w:hint="default" w:ascii="Times New Roman" w:hAnsi="Times New Roman" w:cs="Times New Roman"/>
          <w:sz w:val="32"/>
          <w:szCs w:val="32"/>
        </w:rPr>
        <w:t xml:space="preserve"> проектировани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ю</w:t>
      </w:r>
      <w:r>
        <w:rPr>
          <w:rFonts w:hint="default" w:ascii="Times New Roman" w:hAnsi="Times New Roman" w:cs="Times New Roman"/>
          <w:sz w:val="32"/>
          <w:szCs w:val="32"/>
        </w:rPr>
        <w:t xml:space="preserve"> строительства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32"/>
        </w:rPr>
        <w:t>блочно-модульных котельных</w:t>
      </w:r>
      <w:r>
        <w:rPr>
          <w:rFonts w:hint="default" w:ascii="Times New Roman" w:hAnsi="Times New Roman" w:cs="Times New Roman"/>
          <w:bCs/>
          <w:sz w:val="32"/>
          <w:szCs w:val="32"/>
          <w:lang w:val="ru-RU"/>
        </w:rPr>
        <w:t xml:space="preserve">, расположенных в деревнях: Авдеево, Мендюкино, Алферьево, Летуново, в селе Макеево, Протекино, Чулки-Соколово, поселке  Масловский и на пос. ПМК-6 г. Зарайск. </w:t>
      </w:r>
    </w:p>
    <w:p>
      <w:pPr>
        <w:spacing w:line="312" w:lineRule="auto"/>
        <w:ind w:right="140"/>
        <w:jc w:val="both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Их реализация </w:t>
      </w:r>
      <w:r>
        <w:rPr>
          <w:rFonts w:hint="default" w:ascii="Times New Roman" w:hAnsi="Times New Roman" w:cs="Times New Roman"/>
          <w:sz w:val="32"/>
          <w:szCs w:val="32"/>
        </w:rPr>
        <w:t xml:space="preserve"> начн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 xml:space="preserve">тся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в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этом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году.</w:t>
      </w:r>
    </w:p>
    <w:p>
      <w:pPr>
        <w:spacing w:line="312" w:lineRule="auto"/>
        <w:ind w:right="14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ind w:right="14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В рамках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областной</w:t>
      </w:r>
      <w:r>
        <w:rPr>
          <w:rFonts w:hint="default" w:ascii="Times New Roman" w:hAnsi="Times New Roman" w:cs="Times New Roman"/>
          <w:sz w:val="32"/>
          <w:szCs w:val="32"/>
        </w:rPr>
        <w:t xml:space="preserve"> программы «Проведение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капитального ремонта</w:t>
      </w:r>
      <w:r>
        <w:rPr>
          <w:rFonts w:hint="default" w:ascii="Times New Roman" w:hAnsi="Times New Roman" w:cs="Times New Roman"/>
          <w:sz w:val="32"/>
          <w:szCs w:val="32"/>
        </w:rPr>
        <w:t xml:space="preserve"> общего имущества в многоквартирных домах, расположенных на территории Московской области» в 2020 году осуществлялись работы на 20 объектах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Выполнен </w:t>
      </w:r>
      <w:r>
        <w:rPr>
          <w:rFonts w:hint="default" w:ascii="Times New Roman" w:hAnsi="Times New Roman" w:cs="Times New Roman"/>
          <w:sz w:val="32"/>
          <w:szCs w:val="32"/>
        </w:rPr>
        <w:t xml:space="preserve"> ремонт внутренних инженерных систем в д. Козловка и в д. Новоселки. Произведена замена систем центрального отопления, холодного и горячего водоснабжения и  канализации;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Проведён </w:t>
      </w:r>
      <w:r>
        <w:rPr>
          <w:rFonts w:hint="default" w:ascii="Times New Roman" w:hAnsi="Times New Roman" w:cs="Times New Roman"/>
          <w:sz w:val="32"/>
          <w:szCs w:val="32"/>
        </w:rPr>
        <w:t>ремонт фасадов и кровель в многоквартирных домах, расположенных на ул. Красноармейская, Московская, К. Маркса, Советская.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ЭТОМ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году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планируем</w:t>
      </w:r>
      <w:r>
        <w:rPr>
          <w:rFonts w:hint="default" w:ascii="Times New Roman" w:hAnsi="Times New Roman" w:cs="Times New Roman"/>
          <w:sz w:val="32"/>
          <w:szCs w:val="32"/>
        </w:rPr>
        <w:t xml:space="preserve"> выполни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ть </w:t>
      </w:r>
      <w:r>
        <w:rPr>
          <w:rFonts w:hint="default" w:ascii="Times New Roman" w:hAnsi="Times New Roman" w:cs="Times New Roman"/>
          <w:sz w:val="32"/>
          <w:szCs w:val="32"/>
        </w:rPr>
        <w:t xml:space="preserve"> капитальн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ый </w:t>
      </w:r>
      <w:r>
        <w:rPr>
          <w:rFonts w:hint="default" w:ascii="Times New Roman" w:hAnsi="Times New Roman" w:cs="Times New Roman"/>
          <w:sz w:val="32"/>
          <w:szCs w:val="32"/>
        </w:rPr>
        <w:t xml:space="preserve"> ремонт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 xml:space="preserve"> в многоквартирных домах  по 14 адресам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Из 7 объектов расположены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в городе Зарайске-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>ул. Дзержинского, д.71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; </w:t>
      </w:r>
      <w:r>
        <w:rPr>
          <w:rFonts w:hint="default" w:ascii="Times New Roman" w:hAnsi="Times New Roman" w:cs="Times New Roman"/>
          <w:sz w:val="32"/>
          <w:szCs w:val="32"/>
        </w:rPr>
        <w:t>ул. К.Маркса, д.32/17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; </w:t>
      </w:r>
      <w:r>
        <w:rPr>
          <w:rFonts w:hint="default" w:ascii="Times New Roman" w:hAnsi="Times New Roman" w:cs="Times New Roman"/>
          <w:sz w:val="32"/>
          <w:szCs w:val="32"/>
        </w:rPr>
        <w:t>ул. Димитра Благоева, д.22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;  </w:t>
      </w:r>
      <w:r>
        <w:rPr>
          <w:rFonts w:hint="default" w:ascii="Times New Roman" w:hAnsi="Times New Roman" w:cs="Times New Roman"/>
          <w:sz w:val="32"/>
          <w:szCs w:val="32"/>
        </w:rPr>
        <w:t>Микрорайон 1, д.28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; </w:t>
      </w:r>
      <w:r>
        <w:rPr>
          <w:rFonts w:hint="default" w:ascii="Times New Roman" w:hAnsi="Times New Roman" w:cs="Times New Roman"/>
          <w:sz w:val="32"/>
          <w:szCs w:val="32"/>
        </w:rPr>
        <w:t>Микрорайон 2, д.10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;   </w:t>
      </w:r>
      <w:r>
        <w:rPr>
          <w:rFonts w:hint="default" w:ascii="Times New Roman" w:hAnsi="Times New Roman" w:cs="Times New Roman"/>
          <w:sz w:val="32"/>
          <w:szCs w:val="32"/>
        </w:rPr>
        <w:t>ул. Посёлок ПМК-6, д.1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;    </w:t>
      </w:r>
      <w:r>
        <w:rPr>
          <w:rFonts w:hint="default" w:ascii="Times New Roman" w:hAnsi="Times New Roman" w:cs="Times New Roman"/>
          <w:sz w:val="32"/>
          <w:szCs w:val="32"/>
        </w:rPr>
        <w:t xml:space="preserve"> ул. посёлок Текстильщиков, д.5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Семь объектов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- в сельских населённых пунктах. 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Деревнях: </w:t>
      </w:r>
      <w:r>
        <w:rPr>
          <w:rFonts w:hint="default" w:ascii="Times New Roman" w:hAnsi="Times New Roman" w:cs="Times New Roman"/>
          <w:sz w:val="32"/>
          <w:szCs w:val="32"/>
        </w:rPr>
        <w:t>Авдеево, д.24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hint="default" w:ascii="Times New Roman" w:hAnsi="Times New Roman" w:cs="Times New Roman"/>
          <w:sz w:val="32"/>
          <w:szCs w:val="32"/>
        </w:rPr>
        <w:t>Алферьево, д.8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hint="default" w:ascii="Times New Roman" w:hAnsi="Times New Roman" w:cs="Times New Roman"/>
          <w:sz w:val="32"/>
          <w:szCs w:val="32"/>
        </w:rPr>
        <w:t>д. Мендюкино, д.7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hint="default" w:ascii="Times New Roman" w:hAnsi="Times New Roman" w:cs="Times New Roman"/>
          <w:sz w:val="32"/>
          <w:szCs w:val="32"/>
        </w:rPr>
        <w:t>пос. Масловский, ул. Центральная, д.11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; </w:t>
      </w:r>
      <w:r>
        <w:rPr>
          <w:rFonts w:hint="default" w:ascii="Times New Roman" w:hAnsi="Times New Roman" w:cs="Times New Roman"/>
          <w:sz w:val="32"/>
          <w:szCs w:val="32"/>
        </w:rPr>
        <w:t>с. Протекино, д.24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hint="default" w:ascii="Times New Roman" w:hAnsi="Times New Roman" w:cs="Times New Roman"/>
          <w:sz w:val="32"/>
          <w:szCs w:val="32"/>
        </w:rPr>
        <w:t>пос. Зарайский, д.21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hint="default" w:ascii="Times New Roman" w:hAnsi="Times New Roman" w:cs="Times New Roman"/>
          <w:sz w:val="32"/>
          <w:szCs w:val="32"/>
        </w:rPr>
        <w:t>пос. ц/у совхоза "40 лет Октября', ул. Первомайская, д.2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Контейнерные площадки.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С 2019 года Подмосковье перешло на раздельный сбор мусора. Сформирован реестр мест существующих и планируемых к установке контейнерных площадок. В 2020 году приведено к стандарту 209 контейнерных площадок. В 2021 году запланировано обустроить ещё 94 контейнерные площадки. На всех площадках региональным оператором размещаются контейнеры нового образца 2-х видов для раздельного сбора отходов. 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Для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сбора  вторичного сырья и его дальнейшей переработки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в округе реализуется проект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«Мегабак».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 Пункт приёма вторичного сырья, в том числе и опасных отходов: батарей, градусников, располагается на ул.Московская  (поворот на ЗСМ).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Площад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ка заработает до конца июня этого года.     </w:t>
      </w:r>
    </w:p>
    <w:p>
      <w:pPr>
        <w:pStyle w:val="13"/>
        <w:spacing w:after="0" w:line="312" w:lineRule="auto"/>
        <w:ind w:left="-142" w:firstLine="568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Ещё один важный вопрос, который волнует жителей -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коммунальные платежи.</w:t>
      </w: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Скажу о  наболевшем.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Большинство граждан исправно платят за жилищно-коммунальные услуги.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pacing w:val="0"/>
          <w:sz w:val="32"/>
          <w:szCs w:val="32"/>
          <w:shd w:val="clear" w:fill="FFFFFF"/>
          <w:lang w:val="ru-RU"/>
        </w:rPr>
        <w:t>Спасибо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им за это. Но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есть немало и тех, кто по разным причинам становится должником.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32"/>
          <w:szCs w:val="32"/>
          <w:shd w:val="clear" w:fill="FFFFFF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а сегодняшний день задолженность населения за жилищно-коммунальные услуги перед  управляющей компанией МУП «ЕСКХ»     составляет  204 миллиона.  Понимаем, что причины задолженности разные: кто то не получил платежный документ, временно отсутствовал,  потерял работу и испытывает финансовые трудности. Но есть и те, кто игнорирует оплату.  Отмечу, работа по взысканию задолженности ведётся  в постоянном режиме. </w:t>
      </w: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32"/>
          <w:szCs w:val="32"/>
          <w:shd w:val="clear" w:fill="FFFFFF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плачивать платежи нужно для того, чтобы управляющая компания могла в полном объёме оказывать услуги населению.</w:t>
      </w: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Хорошая новость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для тех, кто своевременно оплачивает коммунальные платежи.  В регионе с 1 мая заработал 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сервис   «Коммунальный бонус».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Жители,  которые в полном объёме оплачивают платежи через онлайн-сервисы МособлЕИРЦ, имеют возможность   получать бонусы в виде скидок, купонов и промокодов на различные товары и услуги.  Участником программы  может стать любой житель. Отмечу, что  квитанции в бумажном виде, как это и было раньше, жители получать будут. </w:t>
      </w:r>
    </w:p>
    <w:p>
      <w:pPr>
        <w:widowControl w:val="0"/>
        <w:spacing w:after="0" w:line="312" w:lineRule="auto"/>
        <w:contextualSpacing/>
        <w:jc w:val="both"/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</w:pPr>
    </w:p>
    <w:p>
      <w:pPr>
        <w:widowControl w:val="0"/>
        <w:spacing w:after="0" w:line="312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32"/>
          <w:szCs w:val="32"/>
          <w:lang w:val="en-US" w:eastAsia="ru-RU"/>
        </w:rPr>
      </w:pPr>
    </w:p>
    <w:p>
      <w:pPr>
        <w:spacing w:after="0" w:line="312" w:lineRule="auto"/>
        <w:contextualSpacing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Благоустройств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о.  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 xml:space="preserve">С каждым годом Зарайск преображается, становится краше и уютней. 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В 2020 году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благоустроили  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</w:rPr>
        <w:t>набережн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ru-RU"/>
        </w:rPr>
        <w:t xml:space="preserve">ую 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</w:rPr>
        <w:t xml:space="preserve"> реки Осетр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- П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роект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стал победителем Всероссийского конкурса лучших проектов создания комфортной городской среды в малых городах и исторических поселениях.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Обустро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или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пляжн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ую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зон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у,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волейбольную  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площадк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у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, парковочное пространство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, дорожки для прогулок, установили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арт-объекты, спасательн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ую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вышк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у.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 </w:t>
      </w:r>
    </w:p>
    <w:p>
      <w:pPr>
        <w:spacing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Н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ачали проектировать благоустройство второй очереди набережной реки Осетр (от плотины до Белого колодца, включая ул.Первомайская и спуск к реке).  Завершены работы по проектированию капитального ремонта плотины реки Осетр г.Зарайска.</w:t>
      </w: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Преобразилась и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территори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я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</w:rPr>
        <w:t>Беспятовской рощи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,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любимое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места отдыха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жителей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и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гостей нашего города.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Здесь у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становили спортивные тренаж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ры, хоккейную и волейбольную площадки. В лесу появилось освещение пешеходных дорожек. </w:t>
      </w: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И это не всё.  В этом году будут благоустроены ещё две общественные территории.  </w:t>
      </w: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ru-RU"/>
        </w:rPr>
        <w:t>Территория парковой  зоны ЦД "Победа"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.  Проект реализуется в рамках нацпроекта "Жилье и городская среда".  До конца сентября текущего года предстоит обновить покрытие дорожно-тропиночной сети, обустроить детскую игровую и спортивную площадки,  обновить многофункциональную  хоккейную площадку.,  освещение по территории,  установить малые архитектурные формы. Проектом  также предусмотрено и  озеленение территории. Уже сейчас нам поступают вопросы от жителей, не пострадают ли зелёные насаждения? Отмечу, что все деревья будут сохранены, кроме аварийных.</w:t>
      </w:r>
    </w:p>
    <w:p>
      <w:pPr>
        <w:tabs>
          <w:tab w:val="left" w:pos="426"/>
        </w:tabs>
        <w:spacing w:after="0" w:line="312" w:lineRule="auto"/>
        <w:jc w:val="both"/>
        <w:rPr>
          <w:rFonts w:hint="default"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ru-RU"/>
        </w:rPr>
        <w:t>Сквер у ДК им. В.Н. Леонова</w:t>
      </w:r>
      <w:r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  <w:lang w:val="ru-RU"/>
        </w:rPr>
        <w:t xml:space="preserve"> - ещё одна территория, которая обновится  в этом году. Благоустройство общественной территории, запланированное на 2022 год,  началось с опережением,уже сейчас здесь ведутся демонтажные работы.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Проект предусматривает размещение детской игровой площадки, будет  организовано также наружное освещение, обновится аллея героев, фонтаны, установят малые архитектурные формы, а вместо старого покрытия будет уложено новое.  Особое внимание будет уделено озеленению. На двух объектах к благоустройству уже приступили.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По поручению Губернатора Московской области Андрея Юрьевича Воробьёва продолжается программа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по комплексному благоустройству дворовых территорий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Она включает </w:t>
      </w:r>
      <w:r>
        <w:rPr>
          <w:rFonts w:hint="default" w:ascii="Times New Roman" w:hAnsi="Times New Roman" w:cs="Times New Roman"/>
          <w:sz w:val="32"/>
          <w:szCs w:val="32"/>
        </w:rPr>
        <w:t xml:space="preserve">приведение в нормативное состояние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восьми </w:t>
      </w:r>
      <w:r>
        <w:rPr>
          <w:rFonts w:hint="default" w:ascii="Times New Roman" w:hAnsi="Times New Roman" w:cs="Times New Roman"/>
          <w:sz w:val="32"/>
          <w:szCs w:val="32"/>
        </w:rPr>
        <w:t xml:space="preserve"> элементов благоустройства двора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:   </w:t>
      </w:r>
      <w:r>
        <w:rPr>
          <w:rFonts w:hint="default" w:ascii="Times New Roman" w:hAnsi="Times New Roman" w:cs="Times New Roman"/>
          <w:sz w:val="32"/>
          <w:szCs w:val="32"/>
        </w:rPr>
        <w:t>ремонт асфальтобетонного покрытия с расширением парковочного пространства, ремонт или установк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а</w:t>
      </w:r>
      <w:r>
        <w:rPr>
          <w:rFonts w:hint="default" w:ascii="Times New Roman" w:hAnsi="Times New Roman" w:cs="Times New Roman"/>
          <w:sz w:val="32"/>
          <w:szCs w:val="32"/>
        </w:rPr>
        <w:t xml:space="preserve"> детской игровой площадки, устройство освещения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на </w:t>
      </w:r>
      <w:r>
        <w:rPr>
          <w:rFonts w:hint="default" w:ascii="Times New Roman" w:hAnsi="Times New Roman" w:cs="Times New Roman"/>
          <w:sz w:val="32"/>
          <w:szCs w:val="32"/>
        </w:rPr>
        <w:t xml:space="preserve">дворовой территории,  установку скамеек, урн и др.. Все работы выполняются по согласованию с жителями.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>В 2020 году в рамках комплексного благоустройства приведено в нормативное состояние 8 дворов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по адресам: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0" w:right="0" w:hanging="36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ул. Комсомольская, д. 32, ул. Дзержинского, д. 69/30, 71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0" w:right="0" w:hanging="36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 микрорайон-1, д. 30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0" w:right="0" w:hanging="36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д. Летуново, ул. Полевая, д. 4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0" w:right="0" w:hanging="36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микрорайон-2, д. 17, 19, 20, 21, 22А, 22Б, 23, 24, 51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0" w:right="0" w:hanging="36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ул. Ленинская, д. 30/20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0" w:right="0" w:hanging="36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пос. Зарайский, д. 49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0" w:right="0" w:hanging="36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ул. К. Маркса, д. 40А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0" w:right="0" w:hanging="36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Style w:val="9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ул. Октябрьская, д. 25, 25Б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В 2021 году запланировано выполнить комплексное благоустройство ещё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10 дворовых территориях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:</w:t>
      </w:r>
    </w:p>
    <w:p>
      <w:pPr>
        <w:numPr>
          <w:ilvl w:val="0"/>
          <w:numId w:val="0"/>
        </w:numPr>
        <w:spacing w:line="312" w:lineRule="auto"/>
        <w:jc w:val="both"/>
        <w:rPr>
          <w:rFonts w:hint="default" w:ascii="Times New Roman" w:hAnsi="Times New Roman" w:eastAsia="Arial" w:cs="Times New Roman"/>
          <w:b/>
          <w:bCs/>
          <w:color w:val="000000"/>
          <w:sz w:val="32"/>
          <w:szCs w:val="32"/>
          <w:lang w:val="ru-RU"/>
        </w:rPr>
      </w:pP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пос. Текстильщиков, д.29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;  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ул. Свободы, д.1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>;   у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л. Советская, д.79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; 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ул. Д. Благоева, д.6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; 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пос. ПМК-6, д. 1, 2, 3, 4, 5, 6, 9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; 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Микрорайон 2 , д. 1, 2, 4, 5, 5А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; 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кв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артал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 xml:space="preserve"> Южный, д. 1, 11, 12, 13, 3, 7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;  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ул. Комсомольская, д.38, ул. Металлистов, д.2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 города Зарайск;  </w:t>
      </w:r>
      <w:r>
        <w:rPr>
          <w:rFonts w:hint="default" w:ascii="Times New Roman" w:hAnsi="Times New Roman" w:eastAsia="Arial" w:cs="Times New Roman"/>
          <w:b/>
          <w:bCs/>
          <w:color w:val="000000"/>
          <w:sz w:val="32"/>
          <w:szCs w:val="32"/>
          <w:lang w:val="ru-RU"/>
        </w:rPr>
        <w:t xml:space="preserve">а также </w:t>
      </w:r>
    </w:p>
    <w:p>
      <w:pPr>
        <w:numPr>
          <w:ilvl w:val="0"/>
          <w:numId w:val="0"/>
        </w:numPr>
        <w:spacing w:line="312" w:lineRule="auto"/>
        <w:jc w:val="both"/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color w:val="000000"/>
          <w:sz w:val="32"/>
          <w:szCs w:val="32"/>
          <w:lang w:val="ru-RU"/>
        </w:rPr>
        <w:t xml:space="preserve">в 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пос. Центральная усадьба совхоза «40лет Октября», ул. Садовая, д. 2, 14, ул. Спортивная, д.2 ул. Первомайская, д.2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 и в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>с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 xml:space="preserve">еле 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</w:rPr>
        <w:t xml:space="preserve"> Чулки-Соколово, д. 13, 15, 18</w:t>
      </w:r>
      <w:r>
        <w:rPr>
          <w:rFonts w:hint="default" w:ascii="Times New Roman" w:hAnsi="Times New Roman" w:eastAsia="Arial" w:cs="Times New Roman"/>
          <w:color w:val="000000"/>
          <w:sz w:val="32"/>
          <w:szCs w:val="32"/>
          <w:lang w:val="ru-RU"/>
        </w:rPr>
        <w:t>;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У</w:t>
      </w:r>
      <w:r>
        <w:rPr>
          <w:rFonts w:hint="default" w:ascii="Times New Roman" w:hAnsi="Times New Roman" w:cs="Times New Roman"/>
          <w:sz w:val="32"/>
          <w:szCs w:val="32"/>
        </w:rPr>
        <w:t>станови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м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три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 Губернаторских детских игровых площадки: в пос. Зарайский, в д. Алферьево, на Рабочем Поселке в г. Зарайске. 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after="0" w:line="312" w:lineRule="auto"/>
        <w:ind w:firstLine="709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Здравоохранение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- сфера, которая касается каждого из нас. 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Самое значимое достижение  в сфере здравоохранения в 2020 году -   установка аппарата </w:t>
      </w:r>
      <w:r>
        <w:rPr>
          <w:rFonts w:hint="default" w:ascii="Times New Roman" w:hAnsi="Times New Roman" w:cs="Times New Roman"/>
          <w:sz w:val="32"/>
          <w:szCs w:val="32"/>
        </w:rPr>
        <w:t>МРТ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. Теперь жителям не приходится ездить на </w:t>
      </w:r>
      <w:r>
        <w:rPr>
          <w:rFonts w:hint="default" w:ascii="Times New Roman" w:hAnsi="Times New Roman" w:cs="Times New Roman"/>
          <w:sz w:val="32"/>
          <w:szCs w:val="32"/>
        </w:rPr>
        <w:t xml:space="preserve"> диагностик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у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 другие города.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На</w:t>
      </w:r>
      <w:r>
        <w:rPr>
          <w:rFonts w:hint="default" w:ascii="Times New Roman" w:hAnsi="Times New Roman" w:cs="Times New Roman"/>
          <w:sz w:val="32"/>
          <w:szCs w:val="32"/>
        </w:rPr>
        <w:t xml:space="preserve"> сегодня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 отделении МРТ уже </w:t>
      </w:r>
      <w:r>
        <w:rPr>
          <w:rFonts w:hint="default" w:ascii="Times New Roman" w:hAnsi="Times New Roman" w:cs="Times New Roman"/>
          <w:sz w:val="32"/>
          <w:szCs w:val="32"/>
        </w:rPr>
        <w:t xml:space="preserve">обследовано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порядка 3000 </w:t>
      </w:r>
      <w:r>
        <w:rPr>
          <w:rFonts w:hint="default" w:ascii="Times New Roman" w:hAnsi="Times New Roman" w:cs="Times New Roman"/>
          <w:sz w:val="32"/>
          <w:szCs w:val="32"/>
        </w:rPr>
        <w:t>пациентов.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Д</w:t>
      </w:r>
      <w:r>
        <w:rPr>
          <w:rFonts w:hint="default" w:ascii="Times New Roman" w:hAnsi="Times New Roman" w:cs="Times New Roman"/>
          <w:sz w:val="32"/>
          <w:szCs w:val="32"/>
        </w:rPr>
        <w:t xml:space="preserve">ля  борьбы с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COVID</w:t>
      </w:r>
      <w:r>
        <w:rPr>
          <w:rFonts w:hint="default" w:ascii="Times New Roman" w:hAnsi="Times New Roman" w:cs="Times New Roman"/>
          <w:sz w:val="32"/>
          <w:szCs w:val="32"/>
        </w:rPr>
        <w:t>-19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было получено два автомобиля неотложной помощи, поступили новые современные медоборудования в реанимационное и хирургическое отделения.  </w:t>
      </w:r>
      <w:r>
        <w:rPr>
          <w:rFonts w:hint="default" w:ascii="Times New Roman" w:hAnsi="Times New Roman" w:cs="Times New Roman"/>
          <w:sz w:val="32"/>
          <w:szCs w:val="32"/>
        </w:rPr>
        <w:t xml:space="preserve">Дооснащено и расширено эндоскопическое отделение: закуплен новый бронхоскоп.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Уже сегодня</w:t>
      </w:r>
      <w:r>
        <w:rPr>
          <w:rFonts w:hint="default" w:ascii="Times New Roman" w:hAnsi="Times New Roman" w:cs="Times New Roman"/>
          <w:sz w:val="32"/>
          <w:szCs w:val="32"/>
        </w:rPr>
        <w:t xml:space="preserve"> пров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о</w:t>
      </w:r>
      <w:r>
        <w:rPr>
          <w:rFonts w:hint="default" w:ascii="Times New Roman" w:hAnsi="Times New Roman" w:cs="Times New Roman"/>
          <w:sz w:val="32"/>
          <w:szCs w:val="32"/>
        </w:rPr>
        <w:t>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ятся </w:t>
      </w:r>
      <w:r>
        <w:rPr>
          <w:rFonts w:hint="default" w:ascii="Times New Roman" w:hAnsi="Times New Roman" w:cs="Times New Roman"/>
          <w:sz w:val="32"/>
          <w:szCs w:val="32"/>
        </w:rPr>
        <w:t>эндоскопически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е</w:t>
      </w:r>
      <w:r>
        <w:rPr>
          <w:rFonts w:hint="default" w:ascii="Times New Roman" w:hAnsi="Times New Roman" w:cs="Times New Roman"/>
          <w:sz w:val="32"/>
          <w:szCs w:val="32"/>
        </w:rPr>
        <w:t xml:space="preserve"> исследовани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я</w:t>
      </w:r>
      <w:r>
        <w:rPr>
          <w:rFonts w:hint="default" w:ascii="Times New Roman" w:hAnsi="Times New Roman" w:cs="Times New Roman"/>
          <w:sz w:val="32"/>
          <w:szCs w:val="32"/>
        </w:rPr>
        <w:t xml:space="preserve"> под наркозом.  </w:t>
      </w:r>
    </w:p>
    <w:p>
      <w:pPr>
        <w:pStyle w:val="16"/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Важная задача для нас - обеспечить доступность медпомощи  для людей, независимо от того, где они проживают: в городе, или на селе. </w:t>
      </w:r>
    </w:p>
    <w:p>
      <w:pPr>
        <w:pStyle w:val="16"/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В начале декабря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М</w:t>
      </w:r>
      <w:r>
        <w:rPr>
          <w:rFonts w:hint="default" w:ascii="Times New Roman" w:hAnsi="Times New Roman" w:cs="Times New Roman"/>
          <w:sz w:val="32"/>
          <w:szCs w:val="32"/>
        </w:rPr>
        <w:t>инздравом МО для Зарайска закуплен передвижной ФАП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,  </w:t>
      </w:r>
      <w:r>
        <w:rPr>
          <w:rFonts w:hint="default" w:ascii="Times New Roman" w:hAnsi="Times New Roman" w:cs="Times New Roman"/>
          <w:sz w:val="32"/>
          <w:szCs w:val="32"/>
        </w:rPr>
        <w:t>который  выезжа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ет </w:t>
      </w:r>
      <w:r>
        <w:rPr>
          <w:rFonts w:hint="default" w:ascii="Times New Roman" w:hAnsi="Times New Roman" w:cs="Times New Roman"/>
          <w:sz w:val="32"/>
          <w:szCs w:val="32"/>
        </w:rPr>
        <w:t xml:space="preserve"> в сельские насел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>нные пункты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П</w:t>
      </w:r>
      <w:r>
        <w:rPr>
          <w:rFonts w:hint="default" w:ascii="Times New Roman" w:hAnsi="Times New Roman" w:cs="Times New Roman"/>
          <w:sz w:val="32"/>
          <w:szCs w:val="32"/>
        </w:rPr>
        <w:t>родолжается обновление автопарка санитарных автомобилей.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Ещё одно направление - 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ru-RU"/>
        </w:rPr>
        <w:t>привлечение квалифицированных специалистов.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В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прошлом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году для работы в зарайскую ЦРБ привлечены 11 врачей и 23 сотрудника со средним образованием. Полностью укомплектована первичная служба  поликлиник терапевтами и педиатрами. Все врачи обеспечены съ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мным жиль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м, осуществляются компенсационные выплаты молодым специалистам.  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В этом году  в  Зарайской ЦРБ запланировано ввести в строй 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аппарат для компьютерной томографии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ru-RU"/>
        </w:rPr>
        <w:t xml:space="preserve">Сейчас в помещении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 xml:space="preserve"> ведётся капитальный ремонт. </w:t>
      </w:r>
      <w:r>
        <w:rPr>
          <w:rStyle w:val="9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В дальнейшем</w:t>
      </w:r>
      <w:r>
        <w:rPr>
          <w:rStyle w:val="9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ru-RU"/>
        </w:rPr>
        <w:t>,</w:t>
      </w:r>
      <w:r>
        <w:rPr>
          <w:rStyle w:val="9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 xml:space="preserve"> после установки компьютерной томографии</w:t>
      </w:r>
      <w:r>
        <w:rPr>
          <w:rStyle w:val="9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ru-RU"/>
        </w:rPr>
        <w:t xml:space="preserve">, </w:t>
      </w:r>
      <w:r>
        <w:rPr>
          <w:rStyle w:val="9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 xml:space="preserve"> планируе</w:t>
      </w:r>
      <w:r>
        <w:rPr>
          <w:rStyle w:val="9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ru-RU"/>
        </w:rPr>
        <w:t xml:space="preserve">тся </w:t>
      </w:r>
      <w:r>
        <w:rPr>
          <w:rStyle w:val="9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 xml:space="preserve"> открытие первичного сосудистого отделения для лечения инсультов у нас в больнице</w:t>
      </w:r>
      <w:r>
        <w:rPr>
          <w:rStyle w:val="9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Запланирован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 капитальный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ремонт шестиэтажного лечебно-диагностического корпуса  ЦРБ. 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жидае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тся продолжение поставки оборудований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 для оснащения операционного блока: стол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ов,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светильник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ов, 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лапароскопическ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ой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стойк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Также ожидается поступление н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ов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УЗИ-аппарат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для гинекологии.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идеоэндоскоп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а, к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ислородны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концентратор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ов, ф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ункциональны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кроват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ей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для паллиативного отделения и палат интенсивной терапии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>, о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борудование для оснащения кабинета паллиативной медицинской помощи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и для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выездной бригады паллиативной медицинской помощи.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  <w:t xml:space="preserve">Важная задача - вакцинация населения. О ней в своем обращении говорил и Президент, и Губернатор. Ежедневно мы проводим  огромную работу, встречаемся с людьми,  рассказываем о необходимости и важности прививки. Отмечу, что вакцинация добровольная, она проводится  бесплатно и доступна всем желающим старше 18 лет. Особая категория - маломобильные граждане. Для их удобства проводится вакцинация на дому. Ещё раз обращаюсь к жителям:  осознанно подойти к этому выбору. Это необходимо для того, чтобы выработать иммунитет, предотвратить дальнейшее распространение коронавируса.  Позаботиться о своём здоровье    необходимо уже сегодня, не откладывая на завтра. </w:t>
      </w: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</w:p>
    <w:p>
      <w:pPr>
        <w:tabs>
          <w:tab w:val="left" w:pos="927"/>
          <w:tab w:val="left" w:pos="1134"/>
        </w:tabs>
        <w:spacing w:after="0" w:line="312" w:lineRule="auto"/>
        <w:jc w:val="both"/>
        <w:rPr>
          <w:rFonts w:hint="default" w:ascii="Times New Roman" w:hAnsi="Times New Roman" w:cs="Times New Roman"/>
          <w:spacing w:val="1"/>
          <w:sz w:val="32"/>
          <w:szCs w:val="32"/>
        </w:rPr>
      </w:pPr>
    </w:p>
    <w:p>
      <w:pPr>
        <w:tabs>
          <w:tab w:val="left" w:pos="927"/>
          <w:tab w:val="left" w:pos="1134"/>
        </w:tabs>
        <w:spacing w:after="0" w:line="312" w:lineRule="auto"/>
        <w:jc w:val="both"/>
        <w:rPr>
          <w:rFonts w:hint="default" w:ascii="Times New Roman" w:hAnsi="Times New Roman" w:cs="Times New Roman"/>
          <w:spacing w:val="1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</w:p>
    <w:p>
      <w:pPr>
        <w:pStyle w:val="13"/>
        <w:spacing w:after="0" w:line="312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</w:p>
    <w:p>
      <w:pPr>
        <w:pStyle w:val="13"/>
        <w:spacing w:line="312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262626"/>
          <w:sz w:val="32"/>
          <w:szCs w:val="32"/>
        </w:rPr>
      </w:pPr>
      <w:r>
        <w:rPr>
          <w:rFonts w:hint="default" w:ascii="Times New Roman" w:hAnsi="Times New Roman" w:cs="Times New Roman"/>
          <w:color w:val="262626"/>
          <w:sz w:val="32"/>
          <w:szCs w:val="32"/>
        </w:rPr>
        <w:t>           </w:t>
      </w:r>
    </w:p>
    <w:p>
      <w:pPr>
        <w:spacing w:line="312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12" w:lineRule="auto"/>
        <w:ind w:firstLine="708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Открытая власть.  </w:t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</w:rPr>
        <w:t xml:space="preserve">Большое внимание в деятельности  администрации городского округа уделяется  информационной открытости, </w:t>
      </w:r>
      <w:r>
        <w:rPr>
          <w:rFonts w:hint="default" w:ascii="Times New Roman" w:hAnsi="Times New Roman" w:cs="Times New Roman"/>
          <w:sz w:val="32"/>
          <w:szCs w:val="32"/>
        </w:rPr>
        <w:t xml:space="preserve">оперативности  и качеству реагирования на обращения граждан, замечания Губернатора Московской области, </w:t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</w:rPr>
        <w:t xml:space="preserve"> созданию результативного механизма взаимодействия администрации и населения. 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Проблем, которые требуют решения, у нас достаточно. Поэтому для нас важен прямой диалог с жителями, постоянная обратная связь.  Спасибо всем неравнодушным жителям, которые не дают снижать нам темп, указывают на острые углы и ставят новые задачи перед нами. </w:t>
      </w:r>
    </w:p>
    <w:p>
      <w:pPr>
        <w:autoSpaceDE w:val="0"/>
        <w:autoSpaceDN w:val="0"/>
        <w:adjustRightInd w:val="0"/>
        <w:spacing w:line="312" w:lineRule="auto"/>
        <w:ind w:firstLine="708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12" w:lineRule="auto"/>
        <w:jc w:val="left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Гражданское общество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В этом, 2021 году, состоятся выборы депутатов в Государственную Думу и Московскую областную Думу. Выражаю надежду на то, что каждый житель проявит свою гражданскую позицию – прид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ё</w:t>
      </w:r>
      <w:r>
        <w:rPr>
          <w:rFonts w:hint="default" w:ascii="Times New Roman" w:hAnsi="Times New Roman" w:cs="Times New Roman"/>
          <w:sz w:val="32"/>
          <w:szCs w:val="32"/>
        </w:rPr>
        <w:t>т на избирательный участок и сделает свой выбор.</w:t>
      </w:r>
    </w:p>
    <w:p>
      <w:pPr>
        <w:autoSpaceDE w:val="0"/>
        <w:autoSpaceDN w:val="0"/>
        <w:adjustRightInd w:val="0"/>
        <w:spacing w:line="312" w:lineRule="auto"/>
        <w:ind w:firstLine="708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Уважаемые зарайцы, подводя итоги,  хочу отметить: все достигнутое - это наш общий труд. Я благодарю всех за работу,  </w:t>
      </w:r>
      <w:r>
        <w:rPr>
          <w:rFonts w:hint="default" w:ascii="Times New Roman" w:hAnsi="Times New Roman" w:cs="Times New Roman"/>
          <w:sz w:val="32"/>
          <w:szCs w:val="32"/>
        </w:rPr>
        <w:t>за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ваш</w:t>
      </w:r>
      <w:r>
        <w:rPr>
          <w:rFonts w:hint="default" w:ascii="Times New Roman" w:hAnsi="Times New Roman" w:cs="Times New Roman"/>
          <w:sz w:val="32"/>
          <w:szCs w:val="32"/>
        </w:rPr>
        <w:t xml:space="preserve"> вклад в развитие нашего округа.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Вместе, сообща, мы и дальше будем стремиться обеспечивать перемены к лучшему! </w:t>
      </w:r>
    </w:p>
    <w:p>
      <w:pPr>
        <w:autoSpaceDE w:val="0"/>
        <w:autoSpaceDN w:val="0"/>
        <w:adjustRightInd w:val="0"/>
        <w:spacing w:line="312" w:lineRule="auto"/>
        <w:ind w:firstLine="708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autoSpaceDE w:val="0"/>
        <w:autoSpaceDN w:val="0"/>
        <w:adjustRightInd w:val="0"/>
        <w:spacing w:line="312" w:lineRule="auto"/>
        <w:ind w:firstLine="708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autoSpaceDE w:val="0"/>
        <w:autoSpaceDN w:val="0"/>
        <w:adjustRightInd w:val="0"/>
        <w:spacing w:line="312" w:lineRule="auto"/>
        <w:ind w:firstLine="708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spacing w:line="312" w:lineRule="auto"/>
        <w:jc w:val="both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bookmarkEnd w:id="0"/>
    <w:sectPr>
      <w:pgSz w:w="11906" w:h="16838"/>
      <w:pgMar w:top="567" w:right="424" w:bottom="709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7AC306"/>
    <w:multiLevelType w:val="singleLevel"/>
    <w:tmpl w:val="557AC30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0D7592F"/>
    <w:multiLevelType w:val="multilevel"/>
    <w:tmpl w:val="60D759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74"/>
    <w:rsid w:val="000060A3"/>
    <w:rsid w:val="00032DCE"/>
    <w:rsid w:val="00070287"/>
    <w:rsid w:val="000A4F9B"/>
    <w:rsid w:val="000E4C25"/>
    <w:rsid w:val="00106935"/>
    <w:rsid w:val="001341F2"/>
    <w:rsid w:val="0013614B"/>
    <w:rsid w:val="001513E8"/>
    <w:rsid w:val="00257127"/>
    <w:rsid w:val="002C236D"/>
    <w:rsid w:val="002E0747"/>
    <w:rsid w:val="002E59CF"/>
    <w:rsid w:val="00323F92"/>
    <w:rsid w:val="00337A6F"/>
    <w:rsid w:val="00352EF5"/>
    <w:rsid w:val="003F3C4E"/>
    <w:rsid w:val="00425321"/>
    <w:rsid w:val="00426C30"/>
    <w:rsid w:val="004632C6"/>
    <w:rsid w:val="00471F81"/>
    <w:rsid w:val="0048576A"/>
    <w:rsid w:val="004922B1"/>
    <w:rsid w:val="004A0775"/>
    <w:rsid w:val="004D174F"/>
    <w:rsid w:val="004E1074"/>
    <w:rsid w:val="004E1B15"/>
    <w:rsid w:val="00510AB2"/>
    <w:rsid w:val="005273DE"/>
    <w:rsid w:val="00582F2F"/>
    <w:rsid w:val="00594E27"/>
    <w:rsid w:val="005A1BC9"/>
    <w:rsid w:val="005A6230"/>
    <w:rsid w:val="005B2276"/>
    <w:rsid w:val="005B477B"/>
    <w:rsid w:val="005B6F08"/>
    <w:rsid w:val="005E2603"/>
    <w:rsid w:val="00612286"/>
    <w:rsid w:val="00643EA3"/>
    <w:rsid w:val="006E0A1E"/>
    <w:rsid w:val="007A6EBD"/>
    <w:rsid w:val="007B3B76"/>
    <w:rsid w:val="00801FB1"/>
    <w:rsid w:val="008171BF"/>
    <w:rsid w:val="008554AC"/>
    <w:rsid w:val="008627C9"/>
    <w:rsid w:val="00866C24"/>
    <w:rsid w:val="00895FFA"/>
    <w:rsid w:val="008A0289"/>
    <w:rsid w:val="008A1CE0"/>
    <w:rsid w:val="008C0B3F"/>
    <w:rsid w:val="008C1605"/>
    <w:rsid w:val="008D29CC"/>
    <w:rsid w:val="008E4F11"/>
    <w:rsid w:val="008F2CC2"/>
    <w:rsid w:val="008F6574"/>
    <w:rsid w:val="008F684A"/>
    <w:rsid w:val="00910ACA"/>
    <w:rsid w:val="009232DD"/>
    <w:rsid w:val="00926441"/>
    <w:rsid w:val="0099161F"/>
    <w:rsid w:val="009B2250"/>
    <w:rsid w:val="009D4A28"/>
    <w:rsid w:val="009E3424"/>
    <w:rsid w:val="00A20B32"/>
    <w:rsid w:val="00A5050E"/>
    <w:rsid w:val="00A74B42"/>
    <w:rsid w:val="00A86E94"/>
    <w:rsid w:val="00A92729"/>
    <w:rsid w:val="00AC6269"/>
    <w:rsid w:val="00B362AA"/>
    <w:rsid w:val="00B840FC"/>
    <w:rsid w:val="00B9251E"/>
    <w:rsid w:val="00BB7A60"/>
    <w:rsid w:val="00C1459A"/>
    <w:rsid w:val="00C37CEF"/>
    <w:rsid w:val="00C462E3"/>
    <w:rsid w:val="00CA5F47"/>
    <w:rsid w:val="00CB7E66"/>
    <w:rsid w:val="00CD0F21"/>
    <w:rsid w:val="00CE680D"/>
    <w:rsid w:val="00CF51C5"/>
    <w:rsid w:val="00D00D59"/>
    <w:rsid w:val="00D1508D"/>
    <w:rsid w:val="00D202F6"/>
    <w:rsid w:val="00D262BC"/>
    <w:rsid w:val="00D76DA9"/>
    <w:rsid w:val="00D954B8"/>
    <w:rsid w:val="00DA05BB"/>
    <w:rsid w:val="00DA14C4"/>
    <w:rsid w:val="00DB3A0F"/>
    <w:rsid w:val="00DE1302"/>
    <w:rsid w:val="00DE1BE1"/>
    <w:rsid w:val="00E32145"/>
    <w:rsid w:val="00E43D2F"/>
    <w:rsid w:val="00E64E0B"/>
    <w:rsid w:val="00E74883"/>
    <w:rsid w:val="00EB40CE"/>
    <w:rsid w:val="00EF2F92"/>
    <w:rsid w:val="00F07832"/>
    <w:rsid w:val="00F11747"/>
    <w:rsid w:val="00F22043"/>
    <w:rsid w:val="00F2679D"/>
    <w:rsid w:val="00F966D9"/>
    <w:rsid w:val="00FA10D7"/>
    <w:rsid w:val="00FB4FE5"/>
    <w:rsid w:val="00FE6299"/>
    <w:rsid w:val="068F36BA"/>
    <w:rsid w:val="0C6F43BA"/>
    <w:rsid w:val="1C7067DA"/>
    <w:rsid w:val="32C71FDF"/>
    <w:rsid w:val="3EC17B6C"/>
    <w:rsid w:val="4A921133"/>
    <w:rsid w:val="4ADD2EA4"/>
    <w:rsid w:val="51C456D8"/>
    <w:rsid w:val="5D1547D4"/>
    <w:rsid w:val="60FC3CA8"/>
    <w:rsid w:val="674B698C"/>
    <w:rsid w:val="6B2736E6"/>
    <w:rsid w:val="756F04BB"/>
    <w:rsid w:val="78F80ABB"/>
    <w:rsid w:val="7C0353EE"/>
    <w:rsid w:val="7D7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18"/>
    <w:qFormat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List Paragraph"/>
    <w:basedOn w:val="1"/>
    <w:qFormat/>
    <w:uiPriority w:val="34"/>
    <w:pPr>
      <w:spacing w:line="256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4">
    <w:name w:val="Обычный + Times New Roman"/>
    <w:basedOn w:val="1"/>
    <w:qFormat/>
    <w:uiPriority w:val="99"/>
    <w:pPr>
      <w:spacing w:after="0" w:line="360" w:lineRule="auto"/>
      <w:ind w:firstLine="708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customStyle="1" w:styleId="15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imes New Roman"/>
      <w:kern w:val="3"/>
      <w:sz w:val="24"/>
      <w:szCs w:val="24"/>
      <w:lang w:val="ru-RU" w:eastAsia="zh-CN" w:bidi="ar-SA"/>
    </w:rPr>
  </w:style>
  <w:style w:type="paragraph" w:styleId="16">
    <w:name w:val="No Spacing"/>
    <w:link w:val="1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7">
    <w:name w:val="Заголовок 2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8">
    <w:name w:val="Основной текст Знак"/>
    <w:basedOn w:val="5"/>
    <w:link w:val="1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Без интервала Знак"/>
    <w:link w:val="16"/>
    <w:qFormat/>
    <w:uiPriority w:val="99"/>
    <w:rPr>
      <w:rFonts w:eastAsiaTheme="minorEastAsia"/>
      <w:lang w:eastAsia="ru-RU"/>
    </w:rPr>
  </w:style>
  <w:style w:type="character" w:customStyle="1" w:styleId="20">
    <w:name w:val="extended-text__short"/>
    <w:qFormat/>
    <w:uiPriority w:val="0"/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4707</Words>
  <Characters>26835</Characters>
  <Lines>223</Lines>
  <Paragraphs>62</Paragraphs>
  <TotalTime>5</TotalTime>
  <ScaleCrop>false</ScaleCrop>
  <LinksUpToDate>false</LinksUpToDate>
  <CharactersWithSpaces>31480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2021-03-12T16:54:00Z</dcterms:created>
  <dc:creator>User</dc:creator>
  <cp:lastModifiedBy>Татьяна Варламова</cp:lastModifiedBy>
  <cp:lastPrinted>2021-05-11T11:38:00Z</cp:lastPrinted>
  <dcterms:modified xsi:type="dcterms:W3CDTF">2021-05-12T14:43:22Z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