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14B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14B7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14B7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478/3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14B7B" w:rsidRDefault="00E14B7B" w:rsidP="00E14B7B">
      <w:pPr>
        <w:jc w:val="both"/>
        <w:rPr>
          <w:sz w:val="28"/>
          <w:szCs w:val="28"/>
        </w:rPr>
      </w:pPr>
    </w:p>
    <w:p w:rsidR="00E14B7B" w:rsidRDefault="00E14B7B" w:rsidP="00E14B7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обследованию </w:t>
      </w:r>
      <w:proofErr w:type="gramStart"/>
      <w:r>
        <w:rPr>
          <w:sz w:val="28"/>
          <w:szCs w:val="28"/>
        </w:rPr>
        <w:t>обнаруженных</w:t>
      </w:r>
      <w:proofErr w:type="gramEnd"/>
      <w:r>
        <w:rPr>
          <w:sz w:val="28"/>
          <w:szCs w:val="28"/>
        </w:rPr>
        <w:t xml:space="preserve"> </w:t>
      </w:r>
    </w:p>
    <w:p w:rsidR="00E14B7B" w:rsidRDefault="00E14B7B" w:rsidP="00E14B7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недостатков и дефектов объектов благоустройства на территории </w:t>
      </w:r>
    </w:p>
    <w:p w:rsidR="00E14B7B" w:rsidRDefault="00E14B7B" w:rsidP="00E14B7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области, </w:t>
      </w:r>
      <w:proofErr w:type="gramStart"/>
      <w:r>
        <w:rPr>
          <w:sz w:val="28"/>
          <w:szCs w:val="28"/>
        </w:rPr>
        <w:t>реализованных</w:t>
      </w:r>
      <w:proofErr w:type="gramEnd"/>
      <w:r>
        <w:rPr>
          <w:sz w:val="28"/>
          <w:szCs w:val="28"/>
        </w:rPr>
        <w:t xml:space="preserve"> </w:t>
      </w:r>
    </w:p>
    <w:p w:rsidR="00E14B7B" w:rsidRDefault="00E14B7B" w:rsidP="00E14B7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контрактов за 2022-2023 гг.</w:t>
      </w:r>
    </w:p>
    <w:p w:rsidR="00E14B7B" w:rsidRDefault="00E14B7B" w:rsidP="00E14B7B">
      <w:pPr>
        <w:pStyle w:val="ab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B7B" w:rsidRDefault="00E14B7B" w:rsidP="00E14B7B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»; руководствуясь Уставом муниципального образования городской округ Зарайск Московской области,</w:t>
      </w:r>
    </w:p>
    <w:p w:rsidR="00E14B7B" w:rsidRDefault="00E14B7B" w:rsidP="00E14B7B">
      <w:pPr>
        <w:pStyle w:val="ab"/>
        <w:ind w:left="0"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4B7B" w:rsidRDefault="00E14B7B" w:rsidP="00E14B7B">
      <w:pPr>
        <w:pStyle w:val="ab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14B7B" w:rsidRDefault="00E14B7B" w:rsidP="00E14B7B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Создать рабочую группу по обследованию обнаруженных недостатков и дефектов объектов благоустройства на территории городского округа Зарайск Московской области, реализованных в рамках муниципальных контрактов за 2022-2023 гг. (далее – Рабочая группа).</w:t>
      </w:r>
    </w:p>
    <w:p w:rsidR="00E14B7B" w:rsidRDefault="00E14B7B" w:rsidP="00E14B7B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Утвердить состав Рабочей группы согласно приложению к настоящему постановлению.</w:t>
      </w:r>
    </w:p>
    <w:p w:rsidR="00E14B7B" w:rsidRDefault="00E14B7B" w:rsidP="00E14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E14B7B" w:rsidRDefault="00E14B7B" w:rsidP="00E14B7B">
      <w:pPr>
        <w:widowControl w:val="0"/>
        <w:autoSpaceDE w:val="0"/>
        <w:autoSpaceDN w:val="0"/>
        <w:adjustRightInd w:val="0"/>
        <w:ind w:left="709"/>
        <w:jc w:val="both"/>
        <w:rPr>
          <w:sz w:val="27"/>
        </w:rPr>
      </w:pPr>
    </w:p>
    <w:p w:rsidR="00E14B7B" w:rsidRDefault="00E14B7B" w:rsidP="00E14B7B">
      <w:pPr>
        <w:ind w:firstLine="709"/>
        <w:jc w:val="both"/>
        <w:rPr>
          <w:sz w:val="28"/>
          <w:szCs w:val="28"/>
        </w:rPr>
      </w:pPr>
    </w:p>
    <w:p w:rsidR="00E14B7B" w:rsidRPr="00E14B7B" w:rsidRDefault="00E14B7B" w:rsidP="00E14B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14B7B">
        <w:rPr>
          <w:b/>
          <w:sz w:val="28"/>
          <w:szCs w:val="28"/>
        </w:rPr>
        <w:t>013358</w:t>
      </w:r>
    </w:p>
    <w:p w:rsidR="00E14B7B" w:rsidRDefault="00E14B7B" w:rsidP="00E14B7B">
      <w:pPr>
        <w:ind w:firstLine="709"/>
        <w:jc w:val="both"/>
        <w:rPr>
          <w:sz w:val="28"/>
          <w:szCs w:val="28"/>
        </w:rPr>
      </w:pPr>
    </w:p>
    <w:p w:rsidR="00E14B7B" w:rsidRDefault="00E14B7B" w:rsidP="00E14B7B">
      <w:p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lastRenderedPageBreak/>
        <w:t>Глава городского округа В.А. Петрущенко</w:t>
      </w:r>
    </w:p>
    <w:p w:rsidR="00E14B7B" w:rsidRDefault="00E14B7B" w:rsidP="00E14B7B">
      <w:p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Верно</w:t>
      </w:r>
    </w:p>
    <w:p w:rsidR="00E14B7B" w:rsidRDefault="00E14B7B" w:rsidP="00E14B7B">
      <w:p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Начальник с</w:t>
      </w:r>
      <w:r>
        <w:rPr>
          <w:color w:val="000009"/>
          <w:sz w:val="28"/>
          <w:szCs w:val="28"/>
        </w:rPr>
        <w:t>лужбы делопроизводства</w:t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>Л.Б. Ивлева</w:t>
      </w:r>
    </w:p>
    <w:p w:rsidR="00E14B7B" w:rsidRDefault="00E14B7B" w:rsidP="00E14B7B">
      <w:pPr>
        <w:jc w:val="both"/>
        <w:rPr>
          <w:sz w:val="28"/>
          <w:szCs w:val="28"/>
        </w:rPr>
      </w:pPr>
      <w:r>
        <w:rPr>
          <w:sz w:val="28"/>
          <w:szCs w:val="28"/>
        </w:rPr>
        <w:t>21.03.2024</w:t>
      </w:r>
    </w:p>
    <w:p w:rsidR="00E14B7B" w:rsidRDefault="00E14B7B" w:rsidP="00E14B7B">
      <w:pPr>
        <w:pStyle w:val="a5"/>
        <w:keepNext/>
        <w:jc w:val="both"/>
      </w:pPr>
      <w:r>
        <w:t>.</w:t>
      </w:r>
    </w:p>
    <w:p w:rsidR="00E14B7B" w:rsidRDefault="00E14B7B" w:rsidP="00E14B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B7B" w:rsidRDefault="00E14B7B" w:rsidP="00E1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Шолохову А.В., ОА и Г, МБУ «Благоустройство, ЖКХ и ДХ»,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14B7B" w:rsidRDefault="00E14B7B" w:rsidP="00E14B7B">
      <w:pPr>
        <w:rPr>
          <w:sz w:val="28"/>
          <w:szCs w:val="28"/>
        </w:rPr>
      </w:pPr>
    </w:p>
    <w:p w:rsidR="00E14B7B" w:rsidRDefault="00E14B7B" w:rsidP="00E14B7B">
      <w:pPr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E14B7B" w:rsidRDefault="00E14B7B" w:rsidP="00E14B7B">
      <w:pPr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E14B7B" w:rsidRDefault="00E14B7B" w:rsidP="00E14B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</w:p>
    <w:p w:rsidR="00E14B7B" w:rsidRDefault="00E14B7B" w:rsidP="00E14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E14B7B" w:rsidRDefault="00E14B7B" w:rsidP="00E14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E14B7B" w:rsidRDefault="00E14B7B" w:rsidP="00E14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21.03.2024 № 478/3</w:t>
      </w:r>
    </w:p>
    <w:p w:rsidR="00E14B7B" w:rsidRDefault="00E14B7B" w:rsidP="00E14B7B">
      <w:pPr>
        <w:jc w:val="both"/>
        <w:rPr>
          <w:sz w:val="28"/>
          <w:szCs w:val="28"/>
        </w:rPr>
      </w:pPr>
    </w:p>
    <w:p w:rsidR="00E14B7B" w:rsidRDefault="00E14B7B" w:rsidP="00E14B7B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Состав Рабочей группы по обследованию обнаруженных недостатков и дефектов объектов благоустройства на территории городского округа Зарайск Московской области, реализованных в рамках муниципальных контрактов </w:t>
      </w:r>
    </w:p>
    <w:p w:rsidR="00E14B7B" w:rsidRDefault="00E14B7B" w:rsidP="00E14B7B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2022-2023 гг.</w:t>
      </w:r>
    </w:p>
    <w:p w:rsidR="00E14B7B" w:rsidRPr="00E14B7B" w:rsidRDefault="00E14B7B" w:rsidP="00E14B7B">
      <w:pPr>
        <w:widowControl w:val="0"/>
        <w:ind w:left="11"/>
        <w:rPr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E14B7B" w:rsidRDefault="00E14B7B" w:rsidP="00E14B7B">
      <w:pPr>
        <w:spacing w:after="160" w:line="1" w:lineRule="exact"/>
        <w:rPr>
          <w:rFonts w:ascii="Courier New" w:eastAsia="Calibri" w:hAnsi="Courier New" w:cs="Courier New"/>
          <w:color w:val="000000"/>
          <w:sz w:val="28"/>
          <w:szCs w:val="28"/>
          <w:lang w:eastAsia="en-US" w:bidi="ru-RU"/>
        </w:rPr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6879"/>
        <w:gridCol w:w="204"/>
      </w:tblGrid>
      <w:tr w:rsidR="00E14B7B" w:rsidTr="00E14B7B">
        <w:trPr>
          <w:gridAfter w:val="1"/>
          <w:wAfter w:w="204" w:type="dxa"/>
          <w:trHeight w:val="737"/>
          <w:jc w:val="center"/>
        </w:trPr>
        <w:tc>
          <w:tcPr>
            <w:tcW w:w="2609" w:type="dxa"/>
            <w:hideMark/>
          </w:tcPr>
          <w:p w:rsidR="00E14B7B" w:rsidRDefault="00E14B7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Шолохов А.В.</w:t>
            </w:r>
          </w:p>
        </w:tc>
        <w:tc>
          <w:tcPr>
            <w:tcW w:w="6883" w:type="dxa"/>
            <w:hideMark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городского округа Зарайск Московской области;</w:t>
            </w:r>
          </w:p>
        </w:tc>
      </w:tr>
      <w:tr w:rsidR="00E14B7B" w:rsidTr="00E14B7B">
        <w:trPr>
          <w:trHeight w:val="737"/>
          <w:jc w:val="center"/>
        </w:trPr>
        <w:tc>
          <w:tcPr>
            <w:tcW w:w="2609" w:type="dxa"/>
            <w:hideMark/>
          </w:tcPr>
          <w:p w:rsidR="00E14B7B" w:rsidRDefault="00E14B7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Завгородний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К.К.</w:t>
            </w:r>
          </w:p>
        </w:tc>
        <w:tc>
          <w:tcPr>
            <w:tcW w:w="7087" w:type="dxa"/>
            <w:gridSpan w:val="2"/>
            <w:hideMark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Начальник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E14B7B" w:rsidTr="00E14B7B">
        <w:trPr>
          <w:trHeight w:val="737"/>
          <w:jc w:val="center"/>
        </w:trPr>
        <w:tc>
          <w:tcPr>
            <w:tcW w:w="2609" w:type="dxa"/>
            <w:hideMark/>
          </w:tcPr>
          <w:p w:rsidR="00E14B7B" w:rsidRDefault="00E14B7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Козлова Е.В.</w:t>
            </w:r>
          </w:p>
        </w:tc>
        <w:tc>
          <w:tcPr>
            <w:tcW w:w="7087" w:type="dxa"/>
            <w:gridSpan w:val="2"/>
            <w:hideMark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Эксперт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E14B7B" w:rsidTr="00E14B7B">
        <w:trPr>
          <w:trHeight w:val="737"/>
          <w:jc w:val="center"/>
        </w:trPr>
        <w:tc>
          <w:tcPr>
            <w:tcW w:w="2609" w:type="dxa"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Павелькин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С.Ю.</w:t>
            </w:r>
          </w:p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7" w:type="dxa"/>
            <w:gridSpan w:val="2"/>
            <w:hideMark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Директор МБУ «Благоустройство, ЖКХ и ДХ городского округа Зарайск»;</w:t>
            </w:r>
          </w:p>
        </w:tc>
      </w:tr>
      <w:tr w:rsidR="00E14B7B" w:rsidTr="00E14B7B">
        <w:trPr>
          <w:trHeight w:val="737"/>
          <w:jc w:val="center"/>
        </w:trPr>
        <w:tc>
          <w:tcPr>
            <w:tcW w:w="2609" w:type="dxa"/>
            <w:hideMark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Киреева Е.В.</w:t>
            </w:r>
          </w:p>
        </w:tc>
        <w:tc>
          <w:tcPr>
            <w:tcW w:w="7087" w:type="dxa"/>
            <w:gridSpan w:val="2"/>
          </w:tcPr>
          <w:p w:rsidR="00E14B7B" w:rsidRDefault="00E14B7B">
            <w:pPr>
              <w:spacing w:line="254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благоустройству </w:t>
            </w:r>
          </w:p>
          <w:p w:rsidR="00E14B7B" w:rsidRDefault="00E14B7B">
            <w:pPr>
              <w:spacing w:line="254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МБУ «Благоустройство, ЖКХ и ДХ</w:t>
            </w:r>
          </w:p>
          <w:p w:rsidR="00E14B7B" w:rsidRPr="00E14B7B" w:rsidRDefault="00E14B7B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городского округа Зарайск»;</w:t>
            </w:r>
          </w:p>
        </w:tc>
      </w:tr>
      <w:tr w:rsidR="00E14B7B" w:rsidTr="00E14B7B">
        <w:trPr>
          <w:trHeight w:val="737"/>
          <w:jc w:val="center"/>
        </w:trPr>
        <w:tc>
          <w:tcPr>
            <w:tcW w:w="2609" w:type="dxa"/>
            <w:hideMark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Сухоцкий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Г.В.</w:t>
            </w:r>
          </w:p>
        </w:tc>
        <w:tc>
          <w:tcPr>
            <w:tcW w:w="7087" w:type="dxa"/>
            <w:gridSpan w:val="2"/>
          </w:tcPr>
          <w:p w:rsidR="00E14B7B" w:rsidRDefault="00E14B7B">
            <w:pPr>
              <w:spacing w:line="254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Главный инженер МБУ «Благоустройство, ЖКХ и ДХ</w:t>
            </w:r>
          </w:p>
          <w:p w:rsidR="00E14B7B" w:rsidRP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городского округа Зарайск»;</w:t>
            </w:r>
          </w:p>
        </w:tc>
      </w:tr>
      <w:tr w:rsidR="00E14B7B" w:rsidTr="00E14B7B">
        <w:trPr>
          <w:trHeight w:val="737"/>
          <w:jc w:val="center"/>
        </w:trPr>
        <w:tc>
          <w:tcPr>
            <w:tcW w:w="2609" w:type="dxa"/>
            <w:hideMark/>
          </w:tcPr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Александров И.В.</w:t>
            </w:r>
          </w:p>
        </w:tc>
        <w:tc>
          <w:tcPr>
            <w:tcW w:w="7087" w:type="dxa"/>
            <w:gridSpan w:val="2"/>
          </w:tcPr>
          <w:p w:rsidR="00E14B7B" w:rsidRDefault="00E14B7B">
            <w:pPr>
              <w:spacing w:line="254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Главный энергетик МБУ «Благоустройство, ЖКХ и ДХ</w:t>
            </w:r>
          </w:p>
          <w:p w:rsidR="00E14B7B" w:rsidRDefault="00E14B7B">
            <w:pPr>
              <w:widowControl w:val="0"/>
              <w:spacing w:line="25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городского округа Зарайск».</w:t>
            </w:r>
          </w:p>
          <w:p w:rsidR="00E14B7B" w:rsidRPr="00E14B7B" w:rsidRDefault="00E14B7B">
            <w:pPr>
              <w:widowControl w:val="0"/>
              <w:spacing w:line="254" w:lineRule="auto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E14B7B" w:rsidTr="00E14B7B">
        <w:trPr>
          <w:trHeight w:val="737"/>
          <w:jc w:val="center"/>
        </w:trPr>
        <w:tc>
          <w:tcPr>
            <w:tcW w:w="9696" w:type="dxa"/>
            <w:gridSpan w:val="3"/>
            <w:hideMark/>
          </w:tcPr>
          <w:p w:rsidR="00E14B7B" w:rsidRDefault="00E14B7B">
            <w:pPr>
              <w:widowControl w:val="0"/>
              <w:spacing w:line="264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Представители подрядной организации </w:t>
            </w:r>
            <w:r>
              <w:rPr>
                <w:color w:val="000000"/>
                <w:sz w:val="28"/>
                <w:szCs w:val="28"/>
                <w:lang w:bidi="ru-RU"/>
              </w:rPr>
              <w:t>(по согласованию).</w:t>
            </w:r>
          </w:p>
        </w:tc>
      </w:tr>
    </w:tbl>
    <w:p w:rsidR="00E14B7B" w:rsidRDefault="00E14B7B" w:rsidP="00E14B7B">
      <w:pPr>
        <w:rPr>
          <w:b/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834A3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14B7B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E14B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2584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161</cp:revision>
  <cp:lastPrinted>2018-04-10T11:10:00Z</cp:lastPrinted>
  <dcterms:created xsi:type="dcterms:W3CDTF">2018-04-10T11:03:00Z</dcterms:created>
  <dcterms:modified xsi:type="dcterms:W3CDTF">2024-04-18T07:26:00Z</dcterms:modified>
</cp:coreProperties>
</file>