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AF" w:rsidRDefault="00F745AF" w:rsidP="00F745A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0" w:name="_GoBack"/>
      <w:bookmarkEnd w:id="0"/>
    </w:p>
    <w:p w:rsidR="00F745AF" w:rsidRDefault="00F745AF" w:rsidP="00F745A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F745AF" w:rsidRDefault="00F745AF" w:rsidP="00F745A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F745AF" w:rsidRDefault="00F745AF" w:rsidP="00F745A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lang w:eastAsia="en-US"/>
        </w:rPr>
        <w:t>Приложение № 1 к Порядку</w:t>
      </w:r>
    </w:p>
    <w:p w:rsidR="00F745AF" w:rsidRDefault="00F745AF" w:rsidP="00F745AF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</w:rPr>
        <w:t>В    МКУ</w:t>
      </w:r>
    </w:p>
    <w:p w:rsidR="00F745AF" w:rsidRDefault="00F745AF" w:rsidP="00F745AF">
      <w:pPr>
        <w:widowControl w:val="0"/>
        <w:jc w:val="right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 xml:space="preserve">«Центр проведения торгов </w:t>
      </w:r>
    </w:p>
    <w:p w:rsidR="00F745AF" w:rsidRDefault="00F745AF" w:rsidP="00F745AF">
      <w:pPr>
        <w:widowControl w:val="0"/>
        <w:jc w:val="right"/>
        <w:rPr>
          <w:rFonts w:eastAsia="Courier New"/>
          <w:color w:val="000000"/>
          <w:sz w:val="20"/>
        </w:rPr>
      </w:pPr>
      <w:bookmarkStart w:id="1" w:name="_gjdgxs"/>
      <w:bookmarkEnd w:id="1"/>
      <w:r>
        <w:rPr>
          <w:rFonts w:eastAsia="Courier New"/>
          <w:color w:val="000000"/>
          <w:sz w:val="20"/>
        </w:rPr>
        <w:t>Городского округа Зарайск»</w:t>
      </w:r>
    </w:p>
    <w:p w:rsidR="00F745AF" w:rsidRDefault="00F745AF" w:rsidP="00F745AF">
      <w:pPr>
        <w:widowControl w:val="0"/>
        <w:jc w:val="center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right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center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Заявка</w:t>
      </w:r>
    </w:p>
    <w:p w:rsidR="00F745AF" w:rsidRDefault="00F745AF" w:rsidP="00F745AF">
      <w:pPr>
        <w:widowControl w:val="0"/>
        <w:jc w:val="center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на определение поставщика путем проведения</w:t>
      </w:r>
    </w:p>
    <w:p w:rsidR="00F745AF" w:rsidRDefault="00F745AF" w:rsidP="00F745AF">
      <w:pPr>
        <w:widowControl w:val="0"/>
        <w:jc w:val="center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торгов (конкурса, аукциона, запроса котировок, запроса предложений)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 xml:space="preserve">    Прошу Вас провести ______________________________________________________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 xml:space="preserve">                              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 xml:space="preserve">на право заключения </w:t>
      </w:r>
      <w:r>
        <w:rPr>
          <w:rFonts w:eastAsia="Courier New"/>
          <w:color w:val="000000"/>
          <w:sz w:val="20"/>
          <w:u w:val="single"/>
        </w:rPr>
        <w:t xml:space="preserve">муниципального контракта ___________________________________________________________________________________ </w:t>
      </w:r>
      <w:r>
        <w:rPr>
          <w:rFonts w:eastAsia="Courier New"/>
          <w:color w:val="000000"/>
          <w:sz w:val="20"/>
        </w:rPr>
        <w:t>на условиях, изложенных в настоящей заявке.</w:t>
      </w: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tbl>
      <w:tblPr>
        <w:tblW w:w="93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6106"/>
        <w:gridCol w:w="2583"/>
      </w:tblGrid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sine"/>
                <w:color w:val="000000"/>
                <w:sz w:val="20"/>
              </w:rPr>
              <w:t>№ п/п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Наименование пункта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Текст пояснений</w:t>
            </w: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 1.                   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Сведения о заказчике: наименование,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место нахождения, почтовый адрес, адрес                           электронной почты 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2.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Сведения об ответственном должностном лице заказчика: фамилия, имя, отчество,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должность, контактный телефон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FF0000"/>
                <w:sz w:val="20"/>
              </w:rPr>
              <w:t xml:space="preserve"> </w:t>
            </w: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3.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Предмет торгов, предмет муниципального контракта (предмет лота)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4.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Наименование и краткие характеристики                              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поставляемого товара, выполняемых работ,                           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оказываемых услуг, код группы согласно                             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Общероссийскому </w:t>
            </w:r>
            <w:hyperlink r:id="rId5" w:history="1">
              <w:r>
                <w:rPr>
                  <w:rStyle w:val="a8"/>
                  <w:rFonts w:eastAsia="Courier New"/>
                  <w:color w:val="000000"/>
                  <w:sz w:val="20"/>
                </w:rPr>
                <w:t>классификатору</w:t>
              </w:r>
            </w:hyperlink>
            <w:r>
              <w:rPr>
                <w:rFonts w:eastAsia="Courier New"/>
                <w:color w:val="000000"/>
                <w:sz w:val="20"/>
              </w:rPr>
              <w:t xml:space="preserve"> по видам                            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экономической деятельности ОК 034-2007                              (ОКПД) (с разбивкой по лотам)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5.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Количество поставляемого товара, объем выполняемых работ, оказываемых услуг(с разбивкой по лотам)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6.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Место, условия и сроки (периоды)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поставок товара, выполнения работ,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оказания услуг (с разбивкой по лотам)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FF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7.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Источник финансирования заказа с указанием кода бюджетной классификации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8.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Начальная (максимальная) цена контракта (цена лота)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9.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Порядок формирования цены контракта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(цены лота), в том числе с учетом  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или без учета расходов на перевозку, страхование, уплату таможенных пошлин, налогов и других обязательных платежей,</w:t>
            </w:r>
            <w:r w:rsidR="00746531">
              <w:rPr>
                <w:rFonts w:eastAsia="Courier New"/>
                <w:color w:val="000000"/>
                <w:sz w:val="20"/>
              </w:rPr>
              <w:t xml:space="preserve"> </w:t>
            </w:r>
            <w:r>
              <w:rPr>
                <w:rFonts w:eastAsia="Courier New"/>
                <w:color w:val="000000"/>
                <w:sz w:val="20"/>
              </w:rPr>
              <w:t>прочих расходов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10.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Форма, сроки и порядок оплаты товара, работ, услуг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11.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 xml:space="preserve">Преимущества, предоставляемые учреждениям и предприятиям </w:t>
            </w:r>
            <w:r>
              <w:rPr>
                <w:rFonts w:eastAsia="Courier New"/>
                <w:color w:val="000000"/>
                <w:sz w:val="20"/>
              </w:rPr>
              <w:lastRenderedPageBreak/>
              <w:t>уголовно-исполнительной системы и (или) организациям инвалидов при участии в размещении заказа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</w:t>
            </w:r>
            <w:r w:rsidR="00746531">
              <w:rPr>
                <w:rFonts w:eastAsia="Courier New"/>
                <w:color w:val="000000"/>
                <w:sz w:val="20"/>
              </w:rPr>
              <w:t xml:space="preserve"> </w:t>
            </w:r>
            <w:r>
              <w:rPr>
                <w:rFonts w:eastAsia="Courier New"/>
                <w:color w:val="000000"/>
                <w:sz w:val="20"/>
              </w:rPr>
              <w:t>(потребительским свойствам) товара,</w:t>
            </w:r>
            <w:r w:rsidR="00746531">
              <w:rPr>
                <w:rFonts w:eastAsia="Courier New"/>
                <w:color w:val="000000"/>
                <w:sz w:val="20"/>
              </w:rPr>
              <w:t xml:space="preserve"> </w:t>
            </w:r>
            <w:r>
              <w:rPr>
                <w:rFonts w:eastAsia="Courier New"/>
                <w:color w:val="000000"/>
                <w:sz w:val="20"/>
              </w:rPr>
              <w:t>требования к размерам, упаковке,</w:t>
            </w:r>
            <w:r w:rsidR="00746531">
              <w:rPr>
                <w:rFonts w:eastAsia="Courier New"/>
                <w:color w:val="000000"/>
                <w:sz w:val="20"/>
              </w:rPr>
              <w:t xml:space="preserve"> </w:t>
            </w:r>
            <w:r>
              <w:rPr>
                <w:rFonts w:eastAsia="Courier New"/>
                <w:color w:val="000000"/>
                <w:sz w:val="20"/>
              </w:rPr>
              <w:t>отгрузке товара, требования к результатам работ и иные показатели,</w:t>
            </w:r>
            <w:r w:rsidR="00746531">
              <w:rPr>
                <w:rFonts w:eastAsia="Courier New"/>
                <w:color w:val="000000"/>
                <w:sz w:val="20"/>
              </w:rPr>
              <w:t xml:space="preserve"> </w:t>
            </w:r>
            <w:r>
              <w:rPr>
                <w:rFonts w:eastAsia="Courier New"/>
                <w:color w:val="000000"/>
                <w:sz w:val="20"/>
              </w:rPr>
              <w:t>связанные с определением соответствия поставляемого товара,</w:t>
            </w:r>
            <w:r w:rsidR="00746531">
              <w:rPr>
                <w:rFonts w:eastAsia="Courier New"/>
                <w:color w:val="000000"/>
                <w:sz w:val="20"/>
              </w:rPr>
              <w:t xml:space="preserve"> в</w:t>
            </w:r>
            <w:r>
              <w:rPr>
                <w:rFonts w:eastAsia="Courier New"/>
                <w:color w:val="000000"/>
                <w:sz w:val="20"/>
              </w:rPr>
              <w:t>ыполняемых работ, оказываемых услуг потребностям муниципального заказчика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13.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Требования к сроку и (или) объему предоставления гарантий качества товара,работ, услуг, требования к обслуживанию товара, требования к расходам на эксплуатацию товара(при необходимости)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14.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Требования к участнику закупки в соответствии с законодательством(лицензии, СРО, опыт работы и др.)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15.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Размер обеспечения заявки на участие в торгах, реквизиты счета для перечисления денежных средств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  <w:tr w:rsidR="00F745AF" w:rsidTr="00F745A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16.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  <w:r>
              <w:rPr>
                <w:rFonts w:eastAsia="Courier New"/>
                <w:color w:val="000000"/>
                <w:sz w:val="20"/>
              </w:rPr>
              <w:t>Размер обеспечения исполнения контракта. Реквизиты счета для перечисления денежных средств</w:t>
            </w:r>
          </w:p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5AF" w:rsidRDefault="00F745AF">
            <w:pPr>
              <w:widowControl w:val="0"/>
              <w:rPr>
                <w:rFonts w:eastAsia="Courier New"/>
                <w:color w:val="000000"/>
                <w:sz w:val="20"/>
              </w:rPr>
            </w:pPr>
          </w:p>
        </w:tc>
      </w:tr>
    </w:tbl>
    <w:p w:rsidR="00F745AF" w:rsidRDefault="00F745AF" w:rsidP="00F745AF">
      <w:pPr>
        <w:widowControl w:val="0"/>
        <w:rPr>
          <w:rFonts w:eastAsia="Courier New"/>
          <w:color w:val="000000"/>
          <w:sz w:val="20"/>
          <w:szCs w:val="20"/>
        </w:rPr>
      </w:pP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Приложения: указывается перечень документов, прилагаемых к заявке в письменной форме и в форме электронного документа, в т.ч.: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проект муниципального контракта (в случае проведения торгов по нескольким лотам - проект муниципального контракта в отношении каждого лота);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обоснование начальной (максимальной) цены контракта;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техническое задание;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ассортиментная спецификация товара;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ведомости объемов работ;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сметы работ и сводный сметный расчет (в ценах, определяемых на весь срок выполнения работ исходя из их цены в течение соответствующих лет планируемого периода исполнения контракта);</w:t>
      </w:r>
    </w:p>
    <w:p w:rsidR="00F745AF" w:rsidRDefault="00F745AF" w:rsidP="00F745AF">
      <w:pPr>
        <w:widowControl w:val="0"/>
        <w:ind w:firstLine="540"/>
        <w:jc w:val="both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- в случаях, предусмотренных действующим законодательством, заключение государственной экспертизы (только в письменной форме).</w:t>
      </w: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Руководитель                     _______________       (ФИО)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Главный бухгалтер             ______________         (ФИО)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Согласовано: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Начальник финансового управления</w:t>
      </w:r>
    </w:p>
    <w:p w:rsidR="00F745AF" w:rsidRDefault="00F745AF" w:rsidP="00F745AF">
      <w:pPr>
        <w:widowControl w:val="0"/>
        <w:rPr>
          <w:rFonts w:eastAsia="Courier New"/>
          <w:color w:val="000000"/>
          <w:sz w:val="20"/>
        </w:rPr>
      </w:pPr>
      <w:r>
        <w:rPr>
          <w:rFonts w:eastAsia="Courier New"/>
          <w:color w:val="000000"/>
          <w:sz w:val="20"/>
        </w:rPr>
        <w:t>администрации городского округа Зарайск:                                                     Л.Н. Морозова</w:t>
      </w: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p w:rsidR="00F745AF" w:rsidRDefault="00F745AF" w:rsidP="00F745AF">
      <w:pPr>
        <w:widowControl w:val="0"/>
        <w:jc w:val="both"/>
        <w:rPr>
          <w:rFonts w:eastAsia="Courier New"/>
          <w:color w:val="000000"/>
          <w:sz w:val="20"/>
        </w:rPr>
      </w:pPr>
    </w:p>
    <w:sectPr w:rsidR="00F745AF" w:rsidSect="00CC5256">
      <w:type w:val="continuous"/>
      <w:pgSz w:w="11906" w:h="16838" w:code="9"/>
      <w:pgMar w:top="1134" w:right="849" w:bottom="1134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sin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7FA3525"/>
    <w:multiLevelType w:val="hybridMultilevel"/>
    <w:tmpl w:val="1BE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0399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2053B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46531"/>
    <w:rsid w:val="007800A1"/>
    <w:rsid w:val="0078193A"/>
    <w:rsid w:val="007A69C7"/>
    <w:rsid w:val="007B16F3"/>
    <w:rsid w:val="007D5F25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8280D"/>
    <w:rsid w:val="00C90850"/>
    <w:rsid w:val="00CA0AFA"/>
    <w:rsid w:val="00CC4693"/>
    <w:rsid w:val="00CC5256"/>
    <w:rsid w:val="00CF6951"/>
    <w:rsid w:val="00D61CBF"/>
    <w:rsid w:val="00D65677"/>
    <w:rsid w:val="00DC18BA"/>
    <w:rsid w:val="00DC5785"/>
    <w:rsid w:val="00E73000"/>
    <w:rsid w:val="00E773D8"/>
    <w:rsid w:val="00EA7871"/>
    <w:rsid w:val="00ED1D57"/>
    <w:rsid w:val="00F00B0D"/>
    <w:rsid w:val="00F1157E"/>
    <w:rsid w:val="00F4197B"/>
    <w:rsid w:val="00F745AF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E58E8-8539-4530-9F45-D714C0D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2</cp:revision>
  <cp:lastPrinted>2018-04-10T11:10:00Z</cp:lastPrinted>
  <dcterms:created xsi:type="dcterms:W3CDTF">2020-12-22T13:31:00Z</dcterms:created>
  <dcterms:modified xsi:type="dcterms:W3CDTF">2020-12-22T13:31:00Z</dcterms:modified>
</cp:coreProperties>
</file>