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7" w:rsidRPr="00C04269" w:rsidRDefault="002D0847" w:rsidP="006B3F49">
      <w:pPr>
        <w:jc w:val="center"/>
        <w:rPr>
          <w:b/>
          <w:sz w:val="24"/>
          <w:szCs w:val="24"/>
        </w:rPr>
      </w:pPr>
      <w:r w:rsidRPr="00C04269">
        <w:rPr>
          <w:b/>
          <w:sz w:val="24"/>
          <w:szCs w:val="24"/>
        </w:rPr>
        <w:t>Тексты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положений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нормативных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правовых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актов</w:t>
      </w:r>
      <w:r w:rsidR="00FB70E8">
        <w:rPr>
          <w:b/>
          <w:sz w:val="24"/>
          <w:szCs w:val="24"/>
        </w:rPr>
        <w:t xml:space="preserve"> по состоянию на 31.05.2019</w:t>
      </w:r>
      <w:r w:rsidRPr="00C04269">
        <w:rPr>
          <w:b/>
          <w:sz w:val="24"/>
          <w:szCs w:val="24"/>
        </w:rPr>
        <w:t>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содержащих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обязательные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требования,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соблюдение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которых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оценивается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проведении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мероприятий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по</w:t>
      </w:r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осуществлени</w:t>
      </w:r>
      <w:r w:rsidR="00AB1584">
        <w:rPr>
          <w:b/>
          <w:sz w:val="24"/>
          <w:szCs w:val="24"/>
        </w:rPr>
        <w:t>ю</w:t>
      </w:r>
      <w:r w:rsidR="006B3F49" w:rsidRPr="00C04269">
        <w:rPr>
          <w:b/>
          <w:sz w:val="24"/>
          <w:szCs w:val="24"/>
        </w:rPr>
        <w:t xml:space="preserve"> </w:t>
      </w:r>
      <w:r w:rsidR="00AB1584">
        <w:rPr>
          <w:b/>
          <w:sz w:val="24"/>
          <w:szCs w:val="24"/>
        </w:rPr>
        <w:t>муниципального</w:t>
      </w:r>
      <w:bookmarkStart w:id="0" w:name="_GoBack"/>
      <w:bookmarkEnd w:id="0"/>
      <w:r w:rsidR="006B3F49" w:rsidRPr="00C04269">
        <w:rPr>
          <w:b/>
          <w:sz w:val="24"/>
          <w:szCs w:val="24"/>
        </w:rPr>
        <w:t xml:space="preserve"> </w:t>
      </w:r>
      <w:r w:rsidRPr="00C04269">
        <w:rPr>
          <w:b/>
          <w:sz w:val="24"/>
          <w:szCs w:val="24"/>
        </w:rPr>
        <w:t>земельного</w:t>
      </w:r>
      <w:r w:rsidR="006B3F49" w:rsidRPr="00C04269">
        <w:rPr>
          <w:b/>
          <w:sz w:val="24"/>
          <w:szCs w:val="24"/>
        </w:rPr>
        <w:t xml:space="preserve"> </w:t>
      </w:r>
      <w:r w:rsidR="00DD7D02">
        <w:rPr>
          <w:b/>
          <w:sz w:val="24"/>
          <w:szCs w:val="24"/>
        </w:rPr>
        <w:t>контроля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1553"/>
        <w:gridCol w:w="7796"/>
      </w:tblGrid>
      <w:tr w:rsidR="006B3F49" w:rsidRPr="00C04269" w:rsidTr="00130A1E">
        <w:tc>
          <w:tcPr>
            <w:tcW w:w="540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 xml:space="preserve">№ </w:t>
            </w:r>
            <w:proofErr w:type="gramStart"/>
            <w:r w:rsidRPr="00C04269">
              <w:rPr>
                <w:sz w:val="24"/>
                <w:szCs w:val="24"/>
              </w:rPr>
              <w:t>п</w:t>
            </w:r>
            <w:proofErr w:type="gramEnd"/>
            <w:r w:rsidRPr="00C04269">
              <w:rPr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2D0847" w:rsidRPr="00C04269" w:rsidRDefault="002D0847" w:rsidP="006B3F49">
            <w:pPr>
              <w:spacing w:before="120" w:after="120"/>
              <w:ind w:firstLine="459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b/>
                <w:sz w:val="24"/>
                <w:szCs w:val="24"/>
              </w:rPr>
              <w:t>Земельный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кодекс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Российской</w:t>
            </w:r>
            <w:r w:rsidR="006B3F49" w:rsidRPr="00C04269">
              <w:rPr>
                <w:b/>
                <w:sz w:val="24"/>
                <w:szCs w:val="24"/>
              </w:rPr>
              <w:t xml:space="preserve"> </w:t>
            </w:r>
            <w:r w:rsidRPr="00C04269">
              <w:rPr>
                <w:b/>
                <w:sz w:val="24"/>
                <w:szCs w:val="24"/>
              </w:rPr>
              <w:t>Федерации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7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" w:name="dst100063"/>
            <w:bookmarkEnd w:id="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6B3F49" w:rsidRPr="00C04269" w:rsidRDefault="006B3F49" w:rsidP="006B3F49">
            <w:pPr>
              <w:shd w:val="clear" w:color="auto" w:fill="FFFFFF"/>
              <w:ind w:firstLine="459"/>
              <w:jc w:val="both"/>
              <w:rPr>
                <w:sz w:val="24"/>
                <w:szCs w:val="24"/>
              </w:rPr>
            </w:pPr>
            <w:bookmarkStart w:id="2" w:name="dst101118"/>
            <w:bookmarkEnd w:id="2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25</w:t>
            </w:r>
          </w:p>
        </w:tc>
        <w:tc>
          <w:tcPr>
            <w:tcW w:w="7796" w:type="dxa"/>
          </w:tcPr>
          <w:p w:rsidR="006B3F49" w:rsidRPr="00C04269" w:rsidRDefault="006B3F49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</w:t>
            </w:r>
            <w:r w:rsidR="0000563F">
              <w:rPr>
                <w:sz w:val="24"/>
                <w:szCs w:val="24"/>
              </w:rPr>
              <w:t xml:space="preserve"> недвижимости</w:t>
            </w:r>
            <w:r w:rsidRPr="00C04269">
              <w:rPr>
                <w:sz w:val="24"/>
                <w:szCs w:val="24"/>
              </w:rPr>
              <w:t>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26</w:t>
            </w:r>
          </w:p>
        </w:tc>
        <w:tc>
          <w:tcPr>
            <w:tcW w:w="7796" w:type="dxa"/>
          </w:tcPr>
          <w:p w:rsidR="006B3F49" w:rsidRPr="00C04269" w:rsidRDefault="006B3F49" w:rsidP="0000563F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</w:t>
            </w:r>
            <w:r w:rsidR="0000563F">
              <w:rPr>
                <w:sz w:val="24"/>
                <w:szCs w:val="24"/>
              </w:rPr>
              <w:t xml:space="preserve"> недвижимости</w:t>
            </w:r>
            <w:r w:rsidRPr="00C04269">
              <w:rPr>
                <w:sz w:val="24"/>
                <w:szCs w:val="24"/>
              </w:rPr>
              <w:t>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12 статьи 39.20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 установления сервитута, указанного в пункте 11 настоящей статьи, использование земельного участка осуществляется владельцами зданий, сооружений или помещений в них в соответствии со сложившимся порядком использования земельного участка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39.33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</w:t>
            </w:r>
            <w:r w:rsidR="00DD7D02">
              <w:rPr>
                <w:rFonts w:eastAsia="Times New Roman"/>
                <w:sz w:val="24"/>
                <w:szCs w:val="24"/>
                <w:lang w:eastAsia="ru-RU"/>
              </w:rPr>
              <w:t>, публичного сервитута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в следующих случаях: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проведение инженерных изысканий;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капитальный или текущий ремонт линейного объекта;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осуществление геологического изучения недр;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участков в границах земель лесного фонда;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или земельных участков, находящихся в государственной или муниципальной собственности, в целях, указанных в подпунктах 1 - 5 пункта 1 настоящей статьи, осуществляется на основании разрешений уполномоченного органа.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Указанное в пункте 2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39.35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выполнить необходимые работы по рекультивации таких земель или земельных участков.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39.36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законом от 13 марта 2006 г. № 38-ФЗ «О рекламе».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42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мероприятия по охране земель, лесов, водных объектов и других природных ресурсов, в том числе меры пожарной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безопасности;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своевременно производить платежи за землю;</w:t>
            </w:r>
          </w:p>
          <w:p w:rsidR="00D8710C" w:rsidRDefault="006B3F49" w:rsidP="00D871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</w:t>
            </w:r>
            <w:r w:rsidR="00D8710C">
              <w:rPr>
                <w:rFonts w:eastAsia="Times New Roman"/>
                <w:sz w:val="24"/>
                <w:szCs w:val="24"/>
                <w:lang w:eastAsia="ru-RU"/>
              </w:rPr>
              <w:t>арных и иных правил, нормативов,</w:t>
            </w:r>
            <w:r w:rsidR="00D8710C">
              <w:rPr>
                <w:rFonts w:eastAsiaTheme="minorHAnsi"/>
                <w:sz w:val="24"/>
                <w:szCs w:val="24"/>
              </w:rPr>
              <w:t xml:space="preserve"> осуществлять на земельных участках строительство, реконструкцию зданий, сооружений в соответствии с требованиями </w:t>
            </w:r>
            <w:hyperlink r:id="rId8" w:history="1">
              <w:r w:rsidR="00D8710C">
                <w:rPr>
                  <w:rFonts w:eastAsiaTheme="minorHAnsi"/>
                  <w:color w:val="0000FF"/>
                  <w:sz w:val="24"/>
                  <w:szCs w:val="24"/>
                </w:rPr>
                <w:t>законодательства</w:t>
              </w:r>
            </w:hyperlink>
            <w:r w:rsidR="00D8710C">
              <w:rPr>
                <w:rFonts w:eastAsiaTheme="minorHAnsi"/>
                <w:sz w:val="24"/>
                <w:szCs w:val="24"/>
              </w:rPr>
              <w:t xml:space="preserve"> о градостроительной деятельности;</w:t>
            </w:r>
          </w:p>
          <w:p w:rsidR="006B3F4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D8710C" w:rsidRDefault="00D8710C" w:rsidP="00D8710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аммиакопроводов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выполнять иные требования, предусмотренные настоящим Кодексом, федеральными законами</w:t>
            </w:r>
            <w:r w:rsidR="00D871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56</w:t>
            </w:r>
          </w:p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Права на землю могут быть ограничены по основаниям, установленным настоящим Кодексом, федеральными законами.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Могут устанавливаться следующие ограничения прав на землю: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о</w:t>
            </w:r>
            <w:r w:rsidR="00B935DC">
              <w:rPr>
                <w:rFonts w:eastAsia="Times New Roman"/>
                <w:sz w:val="24"/>
                <w:szCs w:val="24"/>
                <w:lang w:eastAsia="ru-RU"/>
              </w:rPr>
              <w:t xml:space="preserve">граничения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использования земельных участков </w:t>
            </w:r>
            <w:r w:rsidR="00B935DC">
              <w:rPr>
                <w:rFonts w:eastAsia="Times New Roman"/>
                <w:sz w:val="24"/>
                <w:szCs w:val="24"/>
                <w:lang w:eastAsia="ru-RU"/>
              </w:rPr>
              <w:t xml:space="preserve">в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зонах</w:t>
            </w:r>
            <w:r w:rsidR="00B935DC">
              <w:rPr>
                <w:rFonts w:eastAsia="Times New Roman"/>
                <w:sz w:val="24"/>
                <w:szCs w:val="24"/>
                <w:lang w:eastAsia="ru-RU"/>
              </w:rPr>
              <w:t xml:space="preserve"> с особыми условиями использования территорий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6B3F4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      </w:r>
          </w:p>
          <w:p w:rsidR="00B935DC" w:rsidRDefault="00B935DC" w:rsidP="00B935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B3F49" w:rsidRPr="00C04269">
              <w:rPr>
                <w:rFonts w:eastAsia="Times New Roman"/>
                <w:sz w:val="24"/>
                <w:szCs w:val="24"/>
                <w:lang w:eastAsia="ru-RU"/>
              </w:rPr>
              <w:t>3) 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тратил силу - </w:t>
            </w:r>
            <w:r>
              <w:rPr>
                <w:rFonts w:eastAsiaTheme="minorHAnsi"/>
                <w:sz w:val="24"/>
                <w:szCs w:val="24"/>
              </w:rPr>
              <w:t xml:space="preserve">Федеральный </w:t>
            </w:r>
            <w:hyperlink r:id="rId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от 03.08.2018 N 342-ФЗ;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иные ограничения использования земельных участков в случаях, установленных настоящим Кодексом, федеральными законами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подпункт 4 пункта 2 статьи 60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Действия, нарушающие права на землю граждан и юридических лиц или создающие угрозу их нарушения, могут быть пресечены путем:…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восстановления положения, существовавшего до нарушения права, и пресечения действий, нарушающих право или создающих угрозу его нарушения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78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      </w:r>
            <w:proofErr w:type="spell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(рыбоводства):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      </w:r>
            <w:proofErr w:type="gramEnd"/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хозяйственными товариществами и обществами,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производственными кооперативами, государственными и муниципальными унитарными предприятиями, иными коммерческими организациями;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некоммерческими организациями, в том числе потребительскими кооперативами, религиозными организациями;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казачьими обществами;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</w:t>
            </w:r>
            <w:r w:rsidR="00610A88">
              <w:rPr>
                <w:rFonts w:eastAsia="Times New Roman"/>
                <w:sz w:val="24"/>
                <w:szCs w:val="24"/>
                <w:lang w:eastAsia="ru-RU"/>
              </w:rPr>
              <w:t xml:space="preserve">енной деятельности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 промыслов.</w:t>
            </w:r>
          </w:p>
          <w:p w:rsidR="006B3F49" w:rsidRPr="00C04269" w:rsidRDefault="006B3F49" w:rsidP="00610A8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</w:t>
            </w:r>
            <w:r w:rsidR="00610A88">
              <w:rPr>
                <w:rFonts w:eastAsia="Times New Roman"/>
                <w:sz w:val="24"/>
                <w:szCs w:val="24"/>
                <w:lang w:eastAsia="ru-RU"/>
              </w:rPr>
              <w:t>, реконструкции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дорог, линий электропередачи, линий связи (в том числе линейно-кабельных сооружений), нефтепроводов, газопроводов и иных трубопроводов, </w:t>
            </w:r>
            <w:r w:rsidR="00610A88">
              <w:rPr>
                <w:rFonts w:eastAsiaTheme="minorHAnsi"/>
                <w:sz w:val="24"/>
                <w:szCs w:val="24"/>
              </w:rPr>
              <w:t xml:space="preserve">и использование таких земельных участков и (или) земель для строительства, реконструкции, капитального или текущего ремонта, эксплуатации сооружений, указанных в </w:t>
            </w:r>
            <w:hyperlink r:id="rId10" w:history="1">
              <w:r w:rsidR="00610A88">
                <w:rPr>
                  <w:rFonts w:eastAsiaTheme="minorHAnsi"/>
                  <w:color w:val="0000FF"/>
                  <w:sz w:val="24"/>
                  <w:szCs w:val="24"/>
                </w:rPr>
                <w:t>подпункте 1 статьи 39.37</w:t>
              </w:r>
            </w:hyperlink>
            <w:r w:rsidR="00610A88">
              <w:rPr>
                <w:rFonts w:eastAsiaTheme="minorHAnsi"/>
                <w:sz w:val="24"/>
                <w:szCs w:val="24"/>
              </w:rPr>
              <w:t xml:space="preserve"> настоящего Кодекса, на основании публичного</w:t>
            </w:r>
            <w:proofErr w:type="gramEnd"/>
            <w:r w:rsidR="00610A88">
              <w:rPr>
                <w:rFonts w:eastAsiaTheme="minorHAnsi"/>
                <w:sz w:val="24"/>
                <w:szCs w:val="24"/>
              </w:rPr>
              <w:t xml:space="preserve"> сервитута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Кодексом.</w:t>
            </w:r>
          </w:p>
          <w:p w:rsidR="006B3F49" w:rsidRPr="00C04269" w:rsidRDefault="006B3F49" w:rsidP="00610A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 из земель сельскохозяйственного назначения, расположенные на расстоянии не более тридцати километров от границ сельских населенных пунктов, не могут использоваться для целей, не связанных с ведением сельского хозяйства</w:t>
            </w:r>
            <w:r w:rsidR="00610A8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610A88">
              <w:rPr>
                <w:rFonts w:eastAsiaTheme="minorHAnsi"/>
                <w:sz w:val="24"/>
                <w:szCs w:val="24"/>
              </w:rPr>
              <w:t xml:space="preserve">за исключением случаев размещения линейных объектов в соответствии с </w:t>
            </w:r>
            <w:hyperlink r:id="rId11" w:history="1">
              <w:r w:rsidR="00610A88">
                <w:rPr>
                  <w:rFonts w:eastAsiaTheme="minorHAnsi"/>
                  <w:color w:val="0000FF"/>
                  <w:sz w:val="24"/>
                  <w:szCs w:val="24"/>
                </w:rPr>
                <w:t>пунктом 2</w:t>
              </w:r>
            </w:hyperlink>
            <w:r w:rsidR="00610A88"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  <w:proofErr w:type="gramEnd"/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4 статьи 79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законодательством субъектов Российской Федерации включены в перечень земель, использование которых для других целей не допускается</w:t>
            </w:r>
            <w:proofErr w:type="gramEnd"/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85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1. В состав земель населенных пунктов могут входить земельные участки, отнесенные в соответствии с градостроительными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регламентами к следующим территориальным зонам: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жилым;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общественно-деловым;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производственным;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инженерных и транспортных инфраструктур;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рекреационным;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6) сельскохозяйственного использования;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7) специального назначения;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8) военных объектов;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9) иным территориальным зонам.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Границы территориальных зон должны отвечать требованиям принадлежности каждого земельного участка только к одной зоне.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 (жилого, общественно-делового, производственного, рекреационного и иных видов использования земельных участков).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 земельных участков, расположенных в границах одной территориальной зоны, устанавливается единый градостроительный регламент. 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сооружений.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случае, если: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виды их использования не входят в перечень видов разрешенного использования;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их размеры не соответствуют предельным значениям, установленным градостроительным регламентом.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случаях,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человека, для окружающей среды, объектов культурного наследия (памятников истории и культуры), в соответствии с федеральными законами может быть наложен запрет на использование таких объектов.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Реконструкция существующих объектов недвижимости, а также строительство новых объектов недвижимости, прочно связанных с указанными земельными участками, могут осуществляться только в соответствии с установленными градостроительными регламентами.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5. Земельные участки в составе жилых зон предназначены для застройки жилыми зданиями, а также объектами культурно-бытового и иного назначения.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Жилые зоны могут предназначаться для индивидуальной жилой застройки, малоэтажной смешанной жилой застройки, </w:t>
            </w:r>
            <w:proofErr w:type="spell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смешанной жилой застройки и многоэтажной жилой застройки, а также иных видов застройки согласно градостроительным регламентам.</w:t>
            </w:r>
            <w:proofErr w:type="gramEnd"/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7. Земельные участки в составе производственных зон предназначены для застройки промышленными, коммунально-складскими, иными предназначенными для этих целей производственными объектами согласно градостроительным регламентам.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инженерной и транспортной инфраструктур предназначены для застройки объектами железнодорожного, автомобильного, речного, морского, воздушного и трубопроводного транспорта, связи, инженерной инфраструктуры, а также объектами иного назначения согласно градостроительным регламентам.</w:t>
            </w:r>
            <w:proofErr w:type="gramEnd"/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9. Земельные участки в составе рекреационных зон, в том числе земельные участки, занятые городскими лесами, скверами, парками, городскими садами, прудами, озерами, водохранилищами, используются для отдыха граждан и туризма.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10. В пределах границ населенных пунктов могут выделяться зоны особо охраняемых территорий, в которые включаются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участки, включенные в состав зон особо охраняемых территорий, используются в соответствии с требованиями, установленными статьями 94 - 100 настоящего Кодекса.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      </w:r>
            <w:proofErr w:type="gramEnd"/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3, 6 статьи 87</w:t>
            </w:r>
          </w:p>
        </w:tc>
        <w:tc>
          <w:tcPr>
            <w:tcW w:w="7796" w:type="dxa"/>
          </w:tcPr>
          <w:p w:rsidR="006B3F4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      </w:r>
            <w:proofErr w:type="spell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опасных и ядерно-опасных объектов, пунктов хранения ядерных материалов и радиоактивных веществ, транспортных и </w:t>
            </w:r>
            <w:r w:rsidR="006E702D">
              <w:rPr>
                <w:rFonts w:eastAsia="Times New Roman"/>
                <w:sz w:val="24"/>
                <w:szCs w:val="24"/>
                <w:lang w:eastAsia="ru-RU"/>
              </w:rPr>
              <w:t xml:space="preserve">иных объектов могут включаться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зоны с особыми условиями использования земель.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88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промышленности признаются земли, которые используются или предназначены для обеспечения деятельности организаций и (или) эксплуатации объектов промышленности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D51D5D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сооружений и обслуживающих их объектов, а также устанавливаться санитарно-защитные и иные зоны с особыми условиями использования указанных в пункте 1 настоящей статьи земель.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89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энергетики признаются земли, которые используются или предназначены для обеспечения деятельности организаций и (или) эксплуатации объектов энергетики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деятельности организаций и объектов энергетики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гидроэлектростанций, атомных станций, ядерных установок, пунктов хранения ядерных материалов и радиоактивных веществ, хранилищ радиоактивных отходов, тепловых станций и других электростанций, обслуживающих их сооружений и объектов;</w:t>
            </w:r>
          </w:p>
          <w:p w:rsidR="006B3F49" w:rsidRPr="00C04269" w:rsidRDefault="006B3F49" w:rsidP="00D51D5D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 – 6, 8 статьи 90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транспорта признаются земли, которые используются или предназначены для обеспечения деятельности организаций и (или) эксплуатации объектов автомобильного, морского, внутреннего водного, железнодорожного, воздушного</w:t>
            </w:r>
            <w:r w:rsidR="00A17DB3">
              <w:rPr>
                <w:rFonts w:eastAsia="Times New Roman"/>
                <w:sz w:val="24"/>
                <w:szCs w:val="24"/>
                <w:lang w:eastAsia="ru-RU"/>
              </w:rPr>
              <w:t>, трубопроводного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и иных видов транспорта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2. В целях обеспечения деятельности организаций и эксплуатации объектов железнодорожного транспорта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железнодорожных путей;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размещения, эксплуатации и реконструкции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3) установления полос отвода и охранных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соблюдения требований безопасности движения, установленных федеральными законами.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Порядок установления и использования полос отвода и охранных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зон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железных дорог определяется Правительством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3. В целях обеспечения дорожной деятельности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автомобильных дорог;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установления полос отвода автомобильных дорог.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3.1.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сервиса. 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автомобильных дорог, использование таких полос отвода и придорожных полос осуществляются в соответствии с</w:t>
            </w:r>
            <w:r w:rsidR="00A17DB3">
              <w:rPr>
                <w:rFonts w:eastAsia="Times New Roman"/>
                <w:sz w:val="24"/>
                <w:szCs w:val="24"/>
                <w:lang w:eastAsia="ru-RU"/>
              </w:rPr>
              <w:t xml:space="preserve"> настоящим кодексов,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законодательством Российской Федерации об автомобильных дорогах и о дорожной деятельности.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4. В целях обеспечения деятельности организаций и эксплуатации объектов морского, внутреннего водного транспорта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искусственно созданных внутренних водных путей;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морских и речных портов, причалов, пристаней, гидротехнических сооружений, других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морского, внутреннего водного транспорта;</w:t>
            </w:r>
            <w:proofErr w:type="gramEnd"/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3) выделения береговой полосы.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Береговая полоса внутренних водных путей выделяется для работ, связанных с судоходством и сплавом по внутренним водным путям, вне территорий населенных пунктов. Порядок выделения береговой полосы и пользования ею определяется Кодексом внутреннего водного транспорта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аэропортов, аэродромов, аэровокзалов, взлетно-посадочных полос, других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воздушного транспорта.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6. В целях обеспечения деятельности организаций и эксплуатации объектов трубопроводного транспорта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размещения наземных объектов системы нефтепроводов, газопроводов, иных трубопроводов;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размещения наземных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трубопроводного транспорта;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8. Земельные участки, предоставленные под строительство, реконструкцию, капитальный ремонт объектов трубопроводного транспорта, из состава земель других категорий не подлежат переводу в категорию земель транспорта и предоставляются на период осуществления строительства, реконструкции, капитального ремонта таких объектов. На земельные участки, где размещены подземные объекты трубопроводного транспорта, относящиеся к линейным объектам, оформление прав собственников объектов трубопроводного транспорта в порядке, установленном настоящим Кодексом, не требуется. У собственников земельных участков возникают ограничения прав в связи с установлением охранных зон таких объектов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91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подземные кабельные и воздушные линии связи и радиофикации и соответствующие охранные зоны линий связи;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4) наземные и подземные необслуживаемые усилительные пункты на кабельных линиях связи и соответствующие охранные зоны;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5) наземные сооружения и инфраструктуру спутниковой связи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92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1. Землями для обеспечения космической деятельности признаются земли, которые используются или предназначены для обеспечения деятельности организаций и (или) объектов космической деятельности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целях обеспечения космической деятельности могут предоставляться земельные участки для размещения наземных объектов космической инфраструктуры, включая космодромы, стартовые комплексы и пусковые установки, командно-измерительные комплексы, центры и пункты управления полетами космических объектов, пункты приема, хранения и переработки информации, базы хранения космической техники, районы падения отделяющихся частей ракет, полигоны приземления космических объектов и взлетно-посадочные полосы, объекты экспериментальной базы для отработки космической техники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, центры и оборудование для подготовки космонавтов, другие наземные сооружения и технику, используемые при осуществлении космической деятельности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93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Землями обороны и безопасности признаются земли, которые используются или предназначены для обеспечения деятельности Вооруженных Сил Российской Федерации, других войск, воинских формирований и органов, организаций, предприятий, учреждений, осуществляющих функции по вооруженной защите целостности и неприкосновенности территории Российской Федерации, защите и охране Государственной границы Российской Федерации, информационной безопасности, другим видам безопасности в закрытых административно-территориальных образованиях, и права на которые возникли у участников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земельных отношений по основаниям, предусмотренным настоящим Кодексом, федеральными законами.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В целях обеспечения обороны могут предоставляться земельные участки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1) строительства, подготовки и поддержания в необходимой готовности Вооруженных Сил Российской Федерации, других войск, воинских формирований и органов (размещение военных организаций, учреждений и других объектов, дислокация войск и сил флота, проведение учений и иных мероприятий);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2) разработки, производства и ремонта вооружения, военной, специальной, космической техники и боеприпасов (испытательных полигонов, мест уничтожения оружия и захоронения отходов);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3) размещения запасов материальных ценностей государственного материального резерва.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При необходимости временного использования земель (территорий) для проведения учений и других мероприятий, связанных с нуждами обороны, земельные участки у собственников земельных участков, землепользователей, землевладельцев и арендаторов земельных участков не изымаются.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Использование этих земель осуществляется применительно к порядку, установленному для проведения изыскательских работ, а также для зон с особыми условиями использования.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В целях обеспечения защиты и охраны Государственной границы Российской Федерации в порядке, установленном законодательством Российской Федерации, отводятся в постоянное (бессрочное) пользование земельные полосы или участки для обустройства и содержания инженерно-технических сооружений и заграждений, пограничных знаков, пограничных просек, коммуникаций, пунктов пропуска через Государственную границу Российской Федерации и других объектов.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Нормы отвода земельных полос, размеры земельных участков, необходимых для обеспечения защиты и охраны Государственной границы Российской Федерации, порядок их использования, включая особенности хозяйственной, промысловой и иной деятельности, определяются законодательством Российской Федерации.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Для размещения объектов по разработке, изготовлению, хранению и утилизации оружия массового поражения, переработке радиоактивных и других материалов, военных и иных объектов в закрытых административно-территориальных образованиях земельные участки предоставляются в постоянное (бессрочное) пользование или в аренду.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В закрытом административно-территориальном образовании устанавливается особый режим использования земель по решению Правительства Российской Федерации.</w:t>
            </w:r>
          </w:p>
          <w:p w:rsidR="006B3F4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Исполнительные органы государственной власти и органы местного самоуправ</w:t>
            </w:r>
            <w:r w:rsidR="00FC2422">
              <w:rPr>
                <w:rFonts w:eastAsia="Times New Roman"/>
                <w:sz w:val="24"/>
                <w:szCs w:val="24"/>
                <w:lang w:eastAsia="ru-RU"/>
              </w:rPr>
              <w:t>ления, предусмотренные статьей 39.2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Кодекса, должны принимать необходимые меры по предоставлению земельных участков для удовлетворения потребностей населения в развитии садоводства</w:t>
            </w:r>
            <w:r w:rsidR="00FC2422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огородничества, сельскохозяйственного производства, жилищного строительства за пределами закрытого административно-территориального образования.</w:t>
            </w:r>
          </w:p>
          <w:p w:rsidR="00A70F12" w:rsidRDefault="00A70F12" w:rsidP="00A70F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B3F49"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5.1. </w:t>
            </w:r>
            <w:r>
              <w:rPr>
                <w:rFonts w:eastAsiaTheme="minorHAnsi"/>
                <w:sz w:val="24"/>
                <w:szCs w:val="24"/>
              </w:rPr>
              <w:t xml:space="preserve">Земли обороны и безопасности, временно не используемые по целевому назначению, с согласия федерального органа исполнительной власти, уполномоченного в области обороны, или федерального органа исполнительной власти, уполномоченного в области безопасности, могут включаться в границы охотничьих угодий в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порядке</w:t>
              </w:r>
            </w:hyperlink>
            <w:r>
              <w:rPr>
                <w:rFonts w:eastAsiaTheme="minorHAnsi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6B3F49" w:rsidRPr="00C04269" w:rsidRDefault="006B3F49" w:rsidP="00A70F12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6. В условиях чрезвычайного или военного положения использование земельных участков для нужд обороны и безопасности может осуществляться в порядке, установленном статьей 51 настоящего Кодекса.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7 статьи 95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7. На землях особо охраняемых природных территорий федерального значения запрещаются:</w:t>
            </w:r>
          </w:p>
          <w:p w:rsidR="00B11C47" w:rsidRDefault="00B11C47" w:rsidP="00B11C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6B3F49"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eastAsiaTheme="minorHAnsi"/>
                <w:sz w:val="24"/>
                <w:szCs w:val="24"/>
              </w:rPr>
              <w:t>предоставление земельных участков для ведения садоводства, огородничества, индивидуального гаражного или и  индивидуального жилищного строительства;</w:t>
            </w:r>
          </w:p>
          <w:p w:rsidR="00B11C47" w:rsidRDefault="00B11C47" w:rsidP="00B11C4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2) строительство автомобильных дорог, трубопроводов, линий электропередачи и других коммуникаций в границах особо охраняемых природных территорий в случаях, установленных федеральным законом (в случае зонирования особо охраняемой природной территории - в границах ее функциональных зон, режим которых, установленный в соответствии с федеральным законом, запрещает размещение соответствующих объектов), а также строительство и эксплуатация промышленных, хозяйственных и жилых объектов, не связанных с разрешенной на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особо охраняемых природных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территориях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деятельностью в соответствии с федеральными законами;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3) движение и стоянка механических транспортных средств, не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с функционированием особо охраняемых природных территорий, прогон скота вне автомобильных дорог;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4) иные виды деятельности, запрещенные федеральными законами</w:t>
            </w:r>
            <w:r w:rsidR="00B11C4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4 статьи 97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4.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3, 5 статьи 98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5. На землях рекреационного назначения запрещается деятельность, не соответствующая их целевому назначению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пункты 2, 3 статьи 99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Земли историко-культурного назначения используются строго в соответствии с их целевым назначением.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      </w:r>
          </w:p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C04269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rPr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color w:val="auto"/>
                <w:spacing w:val="0"/>
              </w:rPr>
              <w:t>пункт 2 статьи 103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459"/>
              <w:jc w:val="both"/>
              <w:rPr>
                <w:sz w:val="24"/>
                <w:szCs w:val="24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Использование земель запаса допускается после перевода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48106F" w:rsidRPr="00C04269" w:rsidRDefault="0048106F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>Гражданский</w:t>
            </w:r>
            <w:r w:rsidR="006B3F49"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>кодекс</w:t>
            </w:r>
            <w:r w:rsidR="006B3F49"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>Российской</w:t>
            </w:r>
            <w:r w:rsidR="006B3F49"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04269">
              <w:rPr>
                <w:rFonts w:eastAsia="Times New Roman"/>
                <w:b/>
                <w:sz w:val="24"/>
                <w:szCs w:val="24"/>
                <w:lang w:eastAsia="ru-RU"/>
              </w:rPr>
              <w:t>Федерации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1, 2 статьи 8.1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</w:t>
            </w:r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подлежат государственной регистрации.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3" w:name="dst244"/>
            <w:bookmarkEnd w:id="3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4" w:name="dst245"/>
            <w:bookmarkEnd w:id="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управомоченное</w:t>
            </w:r>
            <w:proofErr w:type="spell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лицо, содержание права, основание его возникновения.</w:t>
            </w:r>
          </w:p>
          <w:p w:rsidR="006B3F49" w:rsidRPr="00C04269" w:rsidRDefault="006B3F4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5" w:name="dst246"/>
            <w:bookmarkEnd w:id="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48106F" w:rsidRPr="00C04269" w:rsidRDefault="0048106F" w:rsidP="004A4A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7818FA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7818F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7818FA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7818F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="007818FA" w:rsidRPr="007818FA">
              <w:rPr>
                <w:rFonts w:eastAsiaTheme="minorHAnsi"/>
                <w:b/>
                <w:sz w:val="24"/>
                <w:szCs w:val="24"/>
              </w:rPr>
              <w:t xml:space="preserve">29.07.2017 N 217-ФЗ </w:t>
            </w:r>
            <w:r w:rsidR="006B3F49" w:rsidRPr="007818FA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7818FA">
              <w:rPr>
                <w:rStyle w:val="1"/>
                <w:rFonts w:eastAsia="Calibri"/>
                <w:b/>
                <w:color w:val="auto"/>
                <w:spacing w:val="0"/>
              </w:rPr>
              <w:t>«</w:t>
            </w:r>
            <w:r w:rsidR="007818FA" w:rsidRPr="007818FA">
              <w:rPr>
                <w:rFonts w:eastAsiaTheme="minorHAnsi"/>
                <w:b/>
                <w:bCs/>
                <w:sz w:val="24"/>
                <w:szCs w:val="24"/>
              </w:rPr>
              <w:t>О</w:t>
            </w:r>
            <w:r w:rsidR="007818FA">
              <w:rPr>
                <w:rFonts w:eastAsiaTheme="minorHAnsi"/>
                <w:b/>
                <w:bCs/>
                <w:sz w:val="24"/>
                <w:szCs w:val="24"/>
              </w:rPr>
              <w:t xml:space="preserve">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3" w:type="dxa"/>
          </w:tcPr>
          <w:p w:rsidR="006B3F49" w:rsidRPr="00C04269" w:rsidRDefault="007818FA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3</w:t>
            </w:r>
          </w:p>
        </w:tc>
        <w:tc>
          <w:tcPr>
            <w:tcW w:w="7796" w:type="dxa"/>
          </w:tcPr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Для целей настоящего Федерального закона используются следующие основные понятия:</w:t>
            </w:r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гаражей;</w:t>
            </w:r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2) садовый дом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здании;</w:t>
            </w:r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3) хозяйственные постройки - сараи, бани, теплицы, навесы, погреба, колодцы и другие сооружения и постройки (в том числе временные), предназначенные для удовлетворения гражданами бытовых и иных нужд;</w:t>
            </w:r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4)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gramStart"/>
            <w:r w:rsidRPr="007818FA">
              <w:rPr>
                <w:rFonts w:eastAsiaTheme="minorHAnsi"/>
                <w:bCs/>
                <w:sz w:val="24"/>
                <w:szCs w:val="24"/>
              </w:rPr>
              <w:t>5) имущество общего пользования -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 вещи, созданные</w:t>
            </w:r>
            <w:proofErr w:type="gramEnd"/>
            <w:r w:rsidRPr="007818FA">
              <w:rPr>
                <w:rFonts w:eastAsiaTheme="minorHAnsi"/>
                <w:bCs/>
                <w:sz w:val="24"/>
                <w:szCs w:val="24"/>
              </w:rPr>
              <w:t xml:space="preserve"> (</w:t>
            </w:r>
            <w:proofErr w:type="gramStart"/>
            <w:r w:rsidRPr="007818FA">
              <w:rPr>
                <w:rFonts w:eastAsiaTheme="minorHAnsi"/>
                <w:bCs/>
                <w:sz w:val="24"/>
                <w:szCs w:val="24"/>
              </w:rPr>
              <w:t>создаваемые) или приобретенные для деятельности садоводческого или огороднического некоммерческого товарищества (далее также - товарищество);</w:t>
            </w:r>
            <w:proofErr w:type="gramEnd"/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 xml:space="preserve">6) земельные участки общего назначения - земельные участки, являющиеся имуществом общего пользования,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участков, расположенных в границах территории ведения </w:t>
            </w:r>
            <w:r w:rsidRPr="007818FA">
              <w:rPr>
                <w:rFonts w:eastAsiaTheme="minorHAnsi"/>
                <w:bCs/>
                <w:sz w:val="24"/>
                <w:szCs w:val="24"/>
              </w:rPr>
              <w:lastRenderedPageBreak/>
              <w:t>гражданами садоводства или огородничества для собственных нужд, и (или) предназначенные для размещения другого имущества общего пользования;</w:t>
            </w:r>
          </w:p>
          <w:p w:rsidR="007818FA" w:rsidRPr="007818FA" w:rsidRDefault="007818FA" w:rsidP="007818F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7) взносы - денежные средства, вносимые гражданами, обладающими правом участия в товариществе в соответствии с настоящим Федеральным законом (далее - члены товарищества), на расчетный счет товарищества на цели и в порядке, которые определены настоящим Федеральным законом и уставом товарищества;</w:t>
            </w:r>
          </w:p>
          <w:p w:rsidR="006B3F49" w:rsidRPr="00C04269" w:rsidRDefault="007818FA" w:rsidP="00C02E4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818FA">
              <w:rPr>
                <w:rFonts w:eastAsiaTheme="minorHAnsi"/>
                <w:bCs/>
                <w:sz w:val="24"/>
                <w:szCs w:val="24"/>
              </w:rPr>
              <w:t>8) территория ведения гражданами садоводства или огородничества для собственных нужд (далее - территория садоводства или огородничества) - территория, границы которой определяются в соответствии с утвержденной в отношении этой территории документацией по планировке территории.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53" w:type="dxa"/>
          </w:tcPr>
          <w:p w:rsidR="006B3F49" w:rsidRPr="00C04269" w:rsidRDefault="00C02E46" w:rsidP="00C02E4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</w:t>
            </w:r>
            <w:r w:rsidR="006B3F49" w:rsidRPr="00C04269">
              <w:rPr>
                <w:rStyle w:val="1"/>
                <w:color w:val="auto"/>
                <w:spacing w:val="0"/>
              </w:rPr>
              <w:t>ункт</w:t>
            </w:r>
            <w:r>
              <w:rPr>
                <w:rStyle w:val="1"/>
                <w:color w:val="auto"/>
                <w:spacing w:val="0"/>
              </w:rPr>
              <w:t>ы 1, 2 статьи 23</w:t>
            </w:r>
          </w:p>
        </w:tc>
        <w:tc>
          <w:tcPr>
            <w:tcW w:w="7796" w:type="dxa"/>
          </w:tcPr>
          <w:p w:rsidR="00C02E46" w:rsidRDefault="00C02E46" w:rsidP="00C02E4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регламентами. При этом параметры жилого дома, садового дома должны соответствовать параметрам объекта индивидуального жилищного строительства, указанным в </w:t>
            </w:r>
            <w:hyperlink r:id="rId1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39 статьи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C02E46" w:rsidRDefault="00C02E46" w:rsidP="00C02E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2. 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      </w:r>
          </w:p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48106F" w:rsidRPr="00C04269" w:rsidRDefault="0048106F" w:rsidP="006B3F49">
            <w:pPr>
              <w:spacing w:before="120" w:after="120"/>
              <w:ind w:firstLine="544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Федеральный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07.07.2003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112-ФЗ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личном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подсобном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хозяйстве»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1 статьи 2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bCs/>
                <w:sz w:val="24"/>
                <w:szCs w:val="24"/>
                <w:shd w:val="clear" w:color="auto" w:fill="FFFFFF"/>
              </w:rPr>
              <w:t>1.</w:t>
            </w:r>
            <w:r w:rsidRPr="00C0426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4269">
              <w:rPr>
                <w:rStyle w:val="s10"/>
                <w:bCs/>
                <w:sz w:val="24"/>
                <w:szCs w:val="24"/>
              </w:rPr>
              <w:t>Личное подсобное хозяйство</w:t>
            </w:r>
            <w:r w:rsidRPr="00C04269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04269">
              <w:rPr>
                <w:bCs/>
                <w:sz w:val="24"/>
                <w:szCs w:val="24"/>
                <w:shd w:val="clear" w:color="auto" w:fill="FFFFFF"/>
              </w:rPr>
              <w:t>- форма непредпринимательской деятельности по производству и переработке сельскохозяйственной продукции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 xml:space="preserve">пункты </w:t>
            </w:r>
            <w:r w:rsidR="008420FD">
              <w:rPr>
                <w:rStyle w:val="1"/>
                <w:color w:val="auto"/>
                <w:spacing w:val="0"/>
              </w:rPr>
              <w:t xml:space="preserve">1, </w:t>
            </w:r>
            <w:r w:rsidRPr="00C04269">
              <w:rPr>
                <w:rStyle w:val="1"/>
                <w:color w:val="auto"/>
                <w:spacing w:val="0"/>
              </w:rPr>
              <w:t>2, 3 статьи 4</w:t>
            </w:r>
          </w:p>
        </w:tc>
        <w:tc>
          <w:tcPr>
            <w:tcW w:w="7796" w:type="dxa"/>
          </w:tcPr>
          <w:p w:rsidR="008420FD" w:rsidRDefault="008420FD" w:rsidP="008420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</w:rPr>
      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6B3F49" w:rsidRPr="00C04269" w:rsidRDefault="008420FD" w:rsidP="008420F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6B3F49" w:rsidRPr="00C04269">
              <w:rPr>
                <w:rFonts w:eastAsia="Times New Roman"/>
                <w:bCs/>
                <w:sz w:val="24"/>
                <w:szCs w:val="24"/>
                <w:lang w:eastAsia="ru-RU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  <w:r>
              <w:rPr>
                <w:rFonts w:eastAsiaTheme="minorHAnsi"/>
                <w:sz w:val="24"/>
                <w:szCs w:val="24"/>
              </w:rPr>
              <w:t xml:space="preserve">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      </w:r>
            <w:hyperlink r:id="rId1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39 статьи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Градостроительного кодекса Российской Федерации.</w:t>
            </w:r>
          </w:p>
          <w:p w:rsidR="006B3F49" w:rsidRPr="00C04269" w:rsidRDefault="006B3F49" w:rsidP="006B3F49">
            <w:pPr>
              <w:ind w:firstLine="459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bCs/>
                <w:sz w:val="24"/>
                <w:szCs w:val="24"/>
                <w:lang w:eastAsia="ru-RU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</w:tc>
      </w:tr>
      <w:tr w:rsidR="006B3F49" w:rsidRPr="00C04269" w:rsidTr="00130A1E">
        <w:tc>
          <w:tcPr>
            <w:tcW w:w="540" w:type="dxa"/>
          </w:tcPr>
          <w:p w:rsidR="006B3F4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6B3F49" w:rsidRPr="00C04269" w:rsidRDefault="006B3F4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статья 10</w:t>
            </w:r>
          </w:p>
        </w:tc>
        <w:tc>
          <w:tcPr>
            <w:tcW w:w="7796" w:type="dxa"/>
          </w:tcPr>
          <w:p w:rsidR="006B3F49" w:rsidRPr="00C04269" w:rsidRDefault="006B3F49" w:rsidP="006B3F49">
            <w:pPr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bCs/>
                <w:sz w:val="24"/>
                <w:szCs w:val="24"/>
                <w:shd w:val="clear" w:color="auto" w:fill="FFFFFF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</w:tc>
      </w:tr>
      <w:tr w:rsidR="006B3F49" w:rsidRPr="00AA4104" w:rsidTr="00130A1E">
        <w:tc>
          <w:tcPr>
            <w:tcW w:w="9889" w:type="dxa"/>
            <w:gridSpan w:val="3"/>
          </w:tcPr>
          <w:p w:rsidR="00676341" w:rsidRPr="00944389" w:rsidRDefault="0067634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24.07.2002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101-ФЗ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«Об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обороте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земель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сельскохозяйственного</w:t>
            </w:r>
            <w:r w:rsidR="006B3F49" w:rsidRPr="0094438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944389">
              <w:rPr>
                <w:rStyle w:val="1"/>
                <w:rFonts w:eastAsia="Calibri"/>
                <w:b/>
                <w:color w:val="auto"/>
                <w:spacing w:val="0"/>
              </w:rPr>
              <w:t>назначения»</w:t>
            </w:r>
          </w:p>
        </w:tc>
      </w:tr>
      <w:tr w:rsidR="006B3F49" w:rsidRPr="00AA4104" w:rsidTr="00130A1E">
        <w:tc>
          <w:tcPr>
            <w:tcW w:w="540" w:type="dxa"/>
          </w:tcPr>
          <w:p w:rsidR="006B3F49" w:rsidRPr="0094438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6B3F49" w:rsidRPr="00944389" w:rsidRDefault="0094438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944389">
              <w:rPr>
                <w:rStyle w:val="1"/>
                <w:color w:val="auto"/>
                <w:spacing w:val="0"/>
              </w:rPr>
              <w:t>пункты 3-5 ст. 6</w:t>
            </w:r>
          </w:p>
        </w:tc>
        <w:tc>
          <w:tcPr>
            <w:tcW w:w="7796" w:type="dxa"/>
          </w:tcPr>
          <w:p w:rsidR="00944389" w:rsidRDefault="00924DB8" w:rsidP="009443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</w:t>
            </w:r>
            <w:proofErr w:type="gramStart"/>
            <w:r w:rsidR="00944389">
              <w:rPr>
                <w:rFonts w:eastAsiaTheme="minorHAnsi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="00944389">
              <w:rPr>
                <w:rFonts w:eastAsiaTheme="minorHAnsi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</w:t>
            </w:r>
            <w:hyperlink r:id="rId15" w:history="1">
              <w:r w:rsidR="00944389">
                <w:rPr>
                  <w:rFonts w:eastAsiaTheme="minorHAnsi"/>
                  <w:color w:val="0000FF"/>
                  <w:sz w:val="24"/>
                  <w:szCs w:val="24"/>
                </w:rPr>
                <w:t>Признаки</w:t>
              </w:r>
            </w:hyperlink>
            <w:r w:rsidR="00944389">
              <w:rPr>
                <w:rFonts w:eastAsiaTheme="minorHAnsi"/>
                <w:sz w:val="24"/>
                <w:szCs w:val="24"/>
              </w:rPr>
              <w:t xml:space="preserve">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944389" w:rsidRDefault="00944389" w:rsidP="009443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4. В срок, указанный в </w:t>
            </w:r>
            <w:hyperlink w:anchor="Par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3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статьи, не включается срок,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Срок освоения земельного участка из земель сельскохозяйственного назначения включается в срок, указанный в </w:t>
            </w:r>
            <w:hyperlink w:anchor="Par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3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</w:p>
          <w:p w:rsidR="006B3F49" w:rsidRPr="00944389" w:rsidRDefault="00944389" w:rsidP="009443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Принудительное изъятие земельного участка из земель сельскохозяйственного назначения у его собственника по основаниям, предусмотренным настоящей статьей, может осуществляться при условии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неустранения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указанных в </w:t>
            </w:r>
            <w:hyperlink r:id="rId1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пунктах 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w:anchor="Par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3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 нарушений после назначения административного наказания.</w:t>
            </w:r>
          </w:p>
        </w:tc>
      </w:tr>
      <w:tr w:rsidR="006B3F49" w:rsidRPr="008D2755" w:rsidTr="00130A1E">
        <w:tc>
          <w:tcPr>
            <w:tcW w:w="9889" w:type="dxa"/>
            <w:gridSpan w:val="3"/>
          </w:tcPr>
          <w:p w:rsidR="00E568F1" w:rsidRPr="008D2755" w:rsidRDefault="00E568F1" w:rsidP="008D2755">
            <w:pPr>
              <w:pStyle w:val="2"/>
              <w:shd w:val="clear" w:color="auto" w:fill="auto"/>
              <w:spacing w:before="0" w:after="0" w:line="240" w:lineRule="auto"/>
              <w:rPr>
                <w:b/>
                <w:spacing w:val="0"/>
                <w:sz w:val="24"/>
                <w:szCs w:val="24"/>
              </w:rPr>
            </w:pPr>
            <w:r w:rsidRPr="008D2755">
              <w:rPr>
                <w:rStyle w:val="1"/>
                <w:b/>
                <w:color w:val="auto"/>
                <w:spacing w:val="0"/>
              </w:rPr>
              <w:t>Федеральный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закон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от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25.10.2001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№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137-Ф3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«О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введении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в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действие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Земельного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кодекса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Российской</w:t>
            </w:r>
            <w:r w:rsidR="006B3F49" w:rsidRPr="008D2755">
              <w:rPr>
                <w:rStyle w:val="1"/>
                <w:b/>
                <w:color w:val="auto"/>
                <w:spacing w:val="0"/>
              </w:rPr>
              <w:t xml:space="preserve"> </w:t>
            </w:r>
            <w:r w:rsidRPr="008D2755">
              <w:rPr>
                <w:rStyle w:val="1"/>
                <w:b/>
                <w:color w:val="auto"/>
                <w:spacing w:val="0"/>
              </w:rPr>
              <w:t>Федерации»</w:t>
            </w:r>
          </w:p>
        </w:tc>
      </w:tr>
      <w:tr w:rsidR="00C04269" w:rsidRPr="00C04269" w:rsidTr="00130A1E">
        <w:tc>
          <w:tcPr>
            <w:tcW w:w="540" w:type="dxa"/>
          </w:tcPr>
          <w:p w:rsidR="00C0426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 2 статьи 3</w:t>
            </w:r>
          </w:p>
        </w:tc>
        <w:tc>
          <w:tcPr>
            <w:tcW w:w="7796" w:type="dxa"/>
          </w:tcPr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г. в соответствии с правилами, установленными главой V.1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Земельного кодекса Российской Федерации. </w:t>
            </w:r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г. по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" w:name="dst96"/>
            <w:bookmarkStart w:id="7" w:name="dst97"/>
            <w:bookmarkEnd w:id="6"/>
            <w:bookmarkEnd w:id="7"/>
            <w:r w:rsidRPr="00C0426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8" w:name="dst57"/>
            <w:bookmarkEnd w:id="8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двух процентов кадастровой стоимости арендуемых земельных участков;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9" w:name="dst58"/>
            <w:bookmarkEnd w:id="9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0" w:name="dst59"/>
            <w:bookmarkEnd w:id="10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1" w:name="dst100138"/>
            <w:bookmarkEnd w:id="11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2" w:name="dst60"/>
            <w:bookmarkEnd w:id="12"/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E568F1" w:rsidRPr="00C04269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«Градостроительный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кодекс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Российской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Федерации»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29.12.2004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190-ФЗ</w:t>
            </w:r>
          </w:p>
        </w:tc>
      </w:tr>
      <w:tr w:rsidR="00C04269" w:rsidRPr="00C04269" w:rsidTr="00130A1E">
        <w:tc>
          <w:tcPr>
            <w:tcW w:w="540" w:type="dxa"/>
          </w:tcPr>
          <w:p w:rsidR="00C04269" w:rsidRPr="00C04269" w:rsidRDefault="0029421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пункты 17, 19 статьи 51</w:t>
            </w:r>
          </w:p>
        </w:tc>
        <w:tc>
          <w:tcPr>
            <w:tcW w:w="7796" w:type="dxa"/>
          </w:tcPr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      </w:r>
            <w:hyperlink r:id="rId17" w:history="1">
              <w:r w:rsidRPr="008D642A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8D642A">
              <w:rPr>
                <w:rFonts w:eastAsiaTheme="minorHAnsi"/>
                <w:bCs/>
                <w:sz w:val="24"/>
                <w:szCs w:val="24"/>
              </w:rPr>
              <w:t xml:space="preserve"> в сфере садоводства и огородничества;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1.1) строительства, реконструкции объектов индивидуального жилищного строительства;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      </w:r>
            <w:hyperlink r:id="rId18" w:history="1">
              <w:r w:rsidRPr="008D642A">
                <w:rPr>
                  <w:rFonts w:eastAsiaTheme="minorHAnsi"/>
                  <w:bCs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8D642A">
              <w:rPr>
                <w:rFonts w:eastAsiaTheme="minorHAnsi"/>
                <w:bCs/>
                <w:sz w:val="24"/>
                <w:szCs w:val="24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4.3) строительства, реконструкции посольств, консульств и представительств Российской Федерации за рубежом;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 xml:space="preserve">4.4) строительства, реконструкции объектов, предназначенных для </w:t>
            </w:r>
            <w:r w:rsidRPr="008D642A">
              <w:rPr>
                <w:rFonts w:eastAsiaTheme="minorHAnsi"/>
                <w:bCs/>
                <w:sz w:val="24"/>
                <w:szCs w:val="24"/>
              </w:rPr>
              <w:lastRenderedPageBreak/>
              <w:t xml:space="preserve">транспортировки природного газа под давлением до 0,6 </w:t>
            </w:r>
            <w:proofErr w:type="spellStart"/>
            <w:r w:rsidRPr="008D642A">
              <w:rPr>
                <w:rFonts w:eastAsiaTheme="minorHAnsi"/>
                <w:bCs/>
                <w:sz w:val="24"/>
                <w:szCs w:val="24"/>
              </w:rPr>
              <w:t>мегапаскаля</w:t>
            </w:r>
            <w:proofErr w:type="spellEnd"/>
            <w:r w:rsidRPr="008D642A">
              <w:rPr>
                <w:rFonts w:eastAsiaTheme="minorHAnsi"/>
                <w:bCs/>
                <w:sz w:val="24"/>
                <w:szCs w:val="24"/>
              </w:rPr>
              <w:t xml:space="preserve"> включительно;</w:t>
            </w:r>
          </w:p>
          <w:p w:rsidR="008D642A" w:rsidRPr="008D642A" w:rsidRDefault="008D642A" w:rsidP="008D642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8D642A">
              <w:rPr>
                <w:rFonts w:eastAsiaTheme="minorHAnsi"/>
                <w:bCs/>
                <w:sz w:val="24"/>
                <w:szCs w:val="24"/>
              </w:rPr>
      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C04269" w:rsidRPr="00C04269" w:rsidRDefault="00C04269" w:rsidP="008D642A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D642A">
              <w:rPr>
                <w:rFonts w:eastAsia="Times New Roman"/>
                <w:sz w:val="24"/>
                <w:szCs w:val="24"/>
                <w:lang w:eastAsia="ru-RU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  <w:r w:rsidR="008D642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8D642A" w:rsidRPr="00C04269" w:rsidTr="00130A1E">
        <w:tc>
          <w:tcPr>
            <w:tcW w:w="540" w:type="dxa"/>
          </w:tcPr>
          <w:p w:rsidR="008D642A" w:rsidRDefault="008D642A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53" w:type="dxa"/>
          </w:tcPr>
          <w:p w:rsidR="008D642A" w:rsidRPr="00C04269" w:rsidRDefault="00D323ED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</w:t>
            </w:r>
            <w:r w:rsidR="008D642A">
              <w:rPr>
                <w:rStyle w:val="1"/>
                <w:color w:val="auto"/>
                <w:spacing w:val="0"/>
              </w:rPr>
              <w:t>ункт</w:t>
            </w:r>
            <w:r>
              <w:rPr>
                <w:rStyle w:val="1"/>
                <w:color w:val="auto"/>
                <w:spacing w:val="0"/>
              </w:rPr>
              <w:t>ы</w:t>
            </w:r>
            <w:r w:rsidR="008D642A">
              <w:rPr>
                <w:rStyle w:val="1"/>
                <w:color w:val="auto"/>
                <w:spacing w:val="0"/>
              </w:rPr>
              <w:t xml:space="preserve"> 1</w:t>
            </w:r>
            <w:r>
              <w:rPr>
                <w:rStyle w:val="1"/>
                <w:color w:val="auto"/>
                <w:spacing w:val="0"/>
              </w:rPr>
              <w:t>, 5, 7</w:t>
            </w:r>
            <w:r w:rsidR="008D642A">
              <w:rPr>
                <w:rStyle w:val="1"/>
                <w:color w:val="auto"/>
                <w:spacing w:val="0"/>
              </w:rPr>
              <w:t xml:space="preserve"> статьи 51.1</w:t>
            </w:r>
          </w:p>
        </w:tc>
        <w:tc>
          <w:tcPr>
            <w:tcW w:w="7796" w:type="dxa"/>
          </w:tcPr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      </w:r>
            <w:proofErr w:type="gramEnd"/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фамилия, имя, отчество (при наличии), место жительства застройщика, реквизиты документа, удостоверяющего личность (для физического лица);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кадастровый номер земельного участка (при его наличии), адрес или описание местоположения земельного участка;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сведения о праве застройщика на земельный участок, а также сведения о наличии прав иных лиц на земельный участок (при наличии таких лиц);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8) почтовый адрес и (или) адрес электронной почты для связи с застройщиком;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9) способ направления застройщику уведомлений, предусмотренных </w:t>
            </w:r>
            <w:hyperlink r:id="rId1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2 части 7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2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3 части 8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      </w:r>
            <w:hyperlink r:id="rId2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строительстве, за исключением случая, предусмотренного </w:t>
            </w:r>
            <w:hyperlink r:id="rId2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частью 8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статьи: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также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      </w:r>
            <w:hyperlink r:id="rId23" w:history="1">
              <w:proofErr w:type="gramStart"/>
              <w:r>
                <w:rPr>
                  <w:rFonts w:eastAsiaTheme="minorHAnsi"/>
                  <w:color w:val="0000FF"/>
                  <w:sz w:val="24"/>
                  <w:szCs w:val="24"/>
                </w:rPr>
                <w:t>Формы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      </w:r>
            <w:proofErr w:type="gramEnd"/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2) размещение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указанных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      </w:r>
          </w:p>
          <w:p w:rsidR="00D323ED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      </w:r>
          </w:p>
          <w:p w:rsidR="008D642A" w:rsidRPr="008D642A" w:rsidRDefault="00D323ED" w:rsidP="004A4A8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4) в срок, указанный в </w:t>
            </w:r>
            <w:hyperlink r:id="rId2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части 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исторического поселения федерального или регионального значения.</w:t>
            </w:r>
          </w:p>
        </w:tc>
      </w:tr>
      <w:tr w:rsidR="008D642A" w:rsidRPr="00C04269" w:rsidTr="00130A1E">
        <w:tc>
          <w:tcPr>
            <w:tcW w:w="540" w:type="dxa"/>
          </w:tcPr>
          <w:p w:rsidR="008D642A" w:rsidRDefault="004A4A85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553" w:type="dxa"/>
          </w:tcPr>
          <w:p w:rsidR="008D642A" w:rsidRPr="00C04269" w:rsidRDefault="005635E2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 xml:space="preserve">Пункты </w:t>
            </w:r>
            <w:r w:rsidR="00587EE0">
              <w:rPr>
                <w:rStyle w:val="1"/>
                <w:color w:val="auto"/>
                <w:spacing w:val="0"/>
              </w:rPr>
              <w:t xml:space="preserve">1, </w:t>
            </w:r>
            <w:r>
              <w:rPr>
                <w:rStyle w:val="1"/>
                <w:color w:val="auto"/>
                <w:spacing w:val="0"/>
              </w:rPr>
              <w:t>10</w:t>
            </w:r>
            <w:r w:rsidR="00587EE0">
              <w:rPr>
                <w:rStyle w:val="1"/>
                <w:color w:val="auto"/>
                <w:spacing w:val="0"/>
              </w:rPr>
              <w:t>, 16, 19, 20</w:t>
            </w:r>
            <w:r>
              <w:rPr>
                <w:rStyle w:val="1"/>
                <w:color w:val="auto"/>
                <w:spacing w:val="0"/>
              </w:rPr>
              <w:t xml:space="preserve"> статьи 55</w:t>
            </w:r>
          </w:p>
        </w:tc>
        <w:tc>
          <w:tcPr>
            <w:tcW w:w="7796" w:type="dxa"/>
          </w:tcPr>
          <w:p w:rsidR="00587EE0" w:rsidRDefault="00587EE0" w:rsidP="00587EE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земельным и иным законодательством Российской Федерации.</w:t>
            </w:r>
          </w:p>
          <w:p w:rsidR="005635E2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10.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изменений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в документы государственного учета реконструированного объекта капитального строительства.</w:t>
            </w:r>
          </w:p>
          <w:p w:rsidR="005635E2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16.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Уведомление об окончании строительства должно содержать сведения, предусмотренные </w:t>
            </w:r>
            <w:hyperlink r:id="rId2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пунктами 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- </w:t>
            </w:r>
            <w:hyperlink r:id="rId26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5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, </w:t>
            </w:r>
            <w:hyperlink r:id="rId27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7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28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8 части 1 статьи 51.1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      </w:r>
            <w:hyperlink r:id="rId29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5 части 19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 уведомлению об окончании строительства прилагаются:</w:t>
            </w:r>
          </w:p>
          <w:p w:rsidR="005635E2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1) документы, предусмотренные </w:t>
            </w:r>
            <w:hyperlink r:id="rId30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пунктами 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3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3 части 3 статьи 51.1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Кодекса;</w:t>
            </w:r>
          </w:p>
          <w:p w:rsidR="005635E2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технический план объекта индивидуального жилищного строительства или садового дома;</w:t>
            </w:r>
          </w:p>
          <w:p w:rsidR="005635E2" w:rsidRDefault="005635E2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со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множественностью лиц на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стороне арендатора.</w:t>
            </w:r>
          </w:p>
          <w:p w:rsidR="005635E2" w:rsidRDefault="005635E2" w:rsidP="004A4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(часть 16 введена Федеральным </w:t>
            </w:r>
            <w:hyperlink r:id="rId32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законом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от 03.08.2018 N 340-ФЗ)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19.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строительства: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уведомления о планируемом строительстве). В случае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действующим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на дату поступления уведомления об окончании строительства;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      </w:r>
            <w:hyperlink r:id="rId33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пунктом 3 части 8 статьи 51.1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не направлялось уведомление о несоответствии указанных в уведомлении о планируемом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34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4 части 10 статьи 51.1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Кодекса), или типовому архитектурному решению, указанному в уведомлении о планируемом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строительстве, в случае строительства или реконструкции объекта индивидуального жилищного строительства или садового дома в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границах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исторического поселения федерального или регионального значения;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 такой объект капитального строительства не введен в эксплуатацию;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  <w:proofErr w:type="gramEnd"/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20.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</w:t>
            </w:r>
            <w:proofErr w:type="gramEnd"/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      </w:r>
            <w:hyperlink w:anchor="Par1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1 части 19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законами;</w:t>
            </w:r>
            <w:proofErr w:type="gramEnd"/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2) внешний облик объекта индивидуального жилищного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      </w:r>
            <w:hyperlink r:id="rId35" w:history="1">
              <w:r>
                <w:rPr>
                  <w:rFonts w:eastAsiaTheme="minorHAnsi"/>
                  <w:color w:val="0000FF"/>
                  <w:sz w:val="24"/>
                  <w:szCs w:val="24"/>
                </w:rPr>
                <w:t>пункте 4 части 10 статьи 51.1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      </w:r>
          </w:p>
          <w:p w:rsidR="00587EE0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8D642A" w:rsidRPr="008D642A" w:rsidRDefault="00587EE0" w:rsidP="004A4A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, и такой объект капитального строительства не введен в эксплуатацию.</w:t>
            </w:r>
          </w:p>
        </w:tc>
      </w:tr>
      <w:tr w:rsidR="006B3F49" w:rsidRPr="00C04269" w:rsidTr="00130A1E">
        <w:tc>
          <w:tcPr>
            <w:tcW w:w="9889" w:type="dxa"/>
            <w:gridSpan w:val="3"/>
          </w:tcPr>
          <w:p w:rsidR="00E568F1" w:rsidRPr="00C04269" w:rsidRDefault="00E568F1" w:rsidP="006B3F49">
            <w:pPr>
              <w:spacing w:before="120" w:after="120"/>
              <w:ind w:firstLine="54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lastRenderedPageBreak/>
              <w:t>Федеральный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закон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от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21.12.2001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№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178-ФЗ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«О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приватизации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государственного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и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муниципального</w:t>
            </w:r>
            <w:r w:rsidR="006B3F49" w:rsidRPr="00C04269">
              <w:rPr>
                <w:rStyle w:val="1"/>
                <w:rFonts w:eastAsia="Calibri"/>
                <w:b/>
                <w:color w:val="auto"/>
                <w:spacing w:val="0"/>
              </w:rPr>
              <w:t xml:space="preserve"> </w:t>
            </w:r>
            <w:r w:rsidRPr="00C04269">
              <w:rPr>
                <w:rStyle w:val="1"/>
                <w:rFonts w:eastAsia="Calibri"/>
                <w:b/>
                <w:color w:val="auto"/>
                <w:spacing w:val="0"/>
              </w:rPr>
              <w:t>имущества»</w:t>
            </w:r>
          </w:p>
        </w:tc>
      </w:tr>
      <w:tr w:rsidR="00C04269" w:rsidRPr="00C04269" w:rsidTr="00130A1E">
        <w:tc>
          <w:tcPr>
            <w:tcW w:w="540" w:type="dxa"/>
          </w:tcPr>
          <w:p w:rsidR="00C04269" w:rsidRPr="00C04269" w:rsidRDefault="00294214" w:rsidP="004A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4A85">
              <w:rPr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C04269" w:rsidRPr="00C04269" w:rsidRDefault="00C04269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  <w:lang w:val="en-US"/>
              </w:rPr>
            </w:pPr>
            <w:r w:rsidRPr="00C04269">
              <w:rPr>
                <w:rStyle w:val="1"/>
                <w:color w:val="auto"/>
                <w:spacing w:val="0"/>
              </w:rPr>
              <w:t>пункт 3 статьи 28</w:t>
            </w:r>
          </w:p>
        </w:tc>
        <w:tc>
          <w:tcPr>
            <w:tcW w:w="7796" w:type="dxa"/>
          </w:tcPr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4269">
              <w:rPr>
                <w:rFonts w:eastAsia="Times New Roman"/>
                <w:sz w:val="24"/>
                <w:szCs w:val="24"/>
                <w:lang w:eastAsia="ru-RU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3" w:name="dst100621"/>
            <w:bookmarkEnd w:id="13"/>
            <w:proofErr w:type="gramStart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 xml:space="preserve"> соглашением сторон.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4" w:name="dst100391"/>
            <w:bookmarkEnd w:id="14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C04269" w:rsidRPr="00C04269" w:rsidRDefault="00C04269" w:rsidP="006B3F49">
            <w:pPr>
              <w:shd w:val="clear" w:color="auto" w:fill="FFFFFF"/>
              <w:ind w:firstLine="54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bookmarkStart w:id="15" w:name="dst100392"/>
            <w:bookmarkEnd w:id="15"/>
            <w:r w:rsidRPr="00C04269">
              <w:rPr>
                <w:rFonts w:eastAsia="Times New Roman"/>
                <w:sz w:val="24"/>
                <w:szCs w:val="24"/>
                <w:lang w:eastAsia="ru-RU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</w:tc>
      </w:tr>
      <w:tr w:rsidR="00330BB2" w:rsidRPr="00C04269" w:rsidTr="00130A1E">
        <w:tc>
          <w:tcPr>
            <w:tcW w:w="9889" w:type="dxa"/>
            <w:gridSpan w:val="3"/>
          </w:tcPr>
          <w:p w:rsidR="00330BB2" w:rsidRPr="00330BB2" w:rsidRDefault="00330BB2" w:rsidP="002C53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30BB2">
              <w:rPr>
                <w:rFonts w:eastAsiaTheme="minorHAnsi"/>
                <w:b/>
                <w:sz w:val="24"/>
                <w:szCs w:val="24"/>
              </w:rPr>
              <w:t xml:space="preserve">Постановление Правительства РФ от 03.12.2014 </w:t>
            </w:r>
            <w:r w:rsidR="002C5312">
              <w:rPr>
                <w:rFonts w:eastAsiaTheme="minorHAnsi"/>
                <w:b/>
                <w:sz w:val="24"/>
                <w:szCs w:val="24"/>
              </w:rPr>
              <w:t>№</w:t>
            </w:r>
            <w:r w:rsidRPr="00330BB2">
              <w:rPr>
                <w:rFonts w:eastAsiaTheme="minorHAnsi"/>
                <w:b/>
                <w:sz w:val="24"/>
                <w:szCs w:val="24"/>
              </w:rPr>
              <w:t xml:space="preserve"> 1300 «Об утверждении перечня </w:t>
            </w:r>
            <w:r w:rsidRPr="00330BB2">
              <w:rPr>
                <w:rFonts w:eastAsiaTheme="minorHAnsi"/>
                <w:b/>
                <w:sz w:val="24"/>
                <w:szCs w:val="24"/>
              </w:rPr>
              <w:lastRenderedPageBreak/>
              <w:t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</w:tr>
      <w:tr w:rsidR="00330BB2" w:rsidRPr="00C04269" w:rsidTr="00130A1E">
        <w:tc>
          <w:tcPr>
            <w:tcW w:w="540" w:type="dxa"/>
          </w:tcPr>
          <w:p w:rsidR="00330BB2" w:rsidRDefault="00294214" w:rsidP="002C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C5312">
              <w:rPr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330BB2" w:rsidRPr="00C04269" w:rsidRDefault="00330BB2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7796" w:type="dxa"/>
          </w:tcPr>
          <w:p w:rsidR="00330BB2" w:rsidRDefault="004C0BC4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hyperlink w:anchor="Par1" w:history="1">
              <w:r w:rsidR="00330BB2">
                <w:rPr>
                  <w:rFonts w:eastAsiaTheme="minorHAnsi"/>
                  <w:color w:val="0000FF"/>
                  <w:sz w:val="24"/>
                  <w:szCs w:val="24"/>
                </w:rPr>
                <w:t>Перечень</w:t>
              </w:r>
            </w:hyperlink>
            <w:r w:rsidR="00330BB2">
              <w:rPr>
                <w:rFonts w:eastAsiaTheme="minorHAnsi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сервитутов: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размещения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которых не требуется разрешения на строительство.</w:t>
            </w:r>
          </w:p>
          <w:p w:rsidR="002C5312" w:rsidRPr="002C5312" w:rsidRDefault="002C5312" w:rsidP="002C53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</w:t>
            </w:r>
            <w:r w:rsidR="00330BB2">
              <w:rPr>
                <w:rFonts w:eastAsiaTheme="minorHAnsi"/>
                <w:sz w:val="24"/>
                <w:szCs w:val="24"/>
              </w:rPr>
              <w:t xml:space="preserve">4. </w:t>
            </w:r>
            <w:r w:rsidRPr="002C5312">
              <w:rPr>
                <w:rFonts w:eastAsiaTheme="minorHAnsi"/>
                <w:bCs/>
                <w:sz w:val="24"/>
                <w:szCs w:val="24"/>
              </w:rPr>
      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2C5312" w:rsidRPr="002C5312" w:rsidRDefault="002C5312" w:rsidP="002C53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2C5312">
              <w:rPr>
                <w:rFonts w:eastAsiaTheme="minorHAnsi"/>
                <w:bCs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  <w:p w:rsidR="00330BB2" w:rsidRPr="002C5312" w:rsidRDefault="00330BB2" w:rsidP="002C531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 Линии электропередачи классом напряжения до 35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9. Защитные сооружения,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12. Проезды, в том числе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вдольтрассовые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, и подъездные дороги,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13. Пожарные водоемы и места сосредоточения средств пожаротушения.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14. Пруды-испарители.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15. Отдельно стоящие ветроэнергетические установки и солнечные батареи, для размещения которых не требуется разрешения на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18.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      </w:r>
            <w:proofErr w:type="gramEnd"/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19.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 детские игровые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площадки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 городки),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20. Лодочные станции,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21.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23. Передвижные цирки, передвижные зоопарки и передвижные луна-парки.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24. Сезонные аттракционы.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велопарковки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26. Спортивные и детские площадки.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27. Площадки для дрессировки собак, площадки для выгула собак, а также голубятни.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28. Платежные терминалы для оплаты услуг и штрафов.</w:t>
            </w:r>
          </w:p>
          <w:p w:rsid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29. Общественные туалеты нестационарного типа.</w:t>
            </w:r>
          </w:p>
          <w:p w:rsidR="00330BB2" w:rsidRPr="00330BB2" w:rsidRDefault="00330BB2" w:rsidP="00330B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30. Зарядные станции (терминалы) для электротранспорта.</w:t>
            </w:r>
            <w:bookmarkStart w:id="16" w:name="Par1"/>
            <w:bookmarkEnd w:id="16"/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</w:p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130A1E">
      <w:headerReference w:type="default" r:id="rId3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C4" w:rsidRDefault="004C0BC4" w:rsidP="006B3F49">
      <w:r>
        <w:separator/>
      </w:r>
    </w:p>
  </w:endnote>
  <w:endnote w:type="continuationSeparator" w:id="0">
    <w:p w:rsidR="004C0BC4" w:rsidRDefault="004C0BC4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C4" w:rsidRDefault="004C0BC4" w:rsidP="006B3F49">
      <w:r>
        <w:separator/>
      </w:r>
    </w:p>
  </w:footnote>
  <w:footnote w:type="continuationSeparator" w:id="0">
    <w:p w:rsidR="004C0BC4" w:rsidRDefault="004C0BC4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00563F" w:rsidRPr="006B3F49" w:rsidRDefault="0000563F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AB1584">
          <w:rPr>
            <w:noProof/>
            <w:sz w:val="24"/>
            <w:szCs w:val="24"/>
          </w:rPr>
          <w:t>25</w:t>
        </w:r>
        <w:r w:rsidRPr="006B3F49">
          <w:rPr>
            <w:sz w:val="24"/>
            <w:szCs w:val="24"/>
          </w:rPr>
          <w:fldChar w:fldCharType="end"/>
        </w:r>
      </w:p>
    </w:sdtContent>
  </w:sdt>
  <w:p w:rsidR="0000563F" w:rsidRDefault="000056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0563F"/>
    <w:rsid w:val="000114E4"/>
    <w:rsid w:val="00012748"/>
    <w:rsid w:val="00017062"/>
    <w:rsid w:val="00020011"/>
    <w:rsid w:val="00020FB5"/>
    <w:rsid w:val="00025D95"/>
    <w:rsid w:val="00031C2F"/>
    <w:rsid w:val="000336CF"/>
    <w:rsid w:val="00081B4B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101CE2"/>
    <w:rsid w:val="0012233E"/>
    <w:rsid w:val="00124A19"/>
    <w:rsid w:val="0012675E"/>
    <w:rsid w:val="00130A1E"/>
    <w:rsid w:val="0014326F"/>
    <w:rsid w:val="001761D8"/>
    <w:rsid w:val="00183F98"/>
    <w:rsid w:val="001A32FE"/>
    <w:rsid w:val="001A4888"/>
    <w:rsid w:val="001D3B08"/>
    <w:rsid w:val="001D742E"/>
    <w:rsid w:val="001E0AAA"/>
    <w:rsid w:val="001E7462"/>
    <w:rsid w:val="001F42DB"/>
    <w:rsid w:val="002117BF"/>
    <w:rsid w:val="00216B59"/>
    <w:rsid w:val="00232623"/>
    <w:rsid w:val="00260C9A"/>
    <w:rsid w:val="00276376"/>
    <w:rsid w:val="00293CA5"/>
    <w:rsid w:val="00294214"/>
    <w:rsid w:val="002B30B0"/>
    <w:rsid w:val="002B4E42"/>
    <w:rsid w:val="002C5312"/>
    <w:rsid w:val="002C55FE"/>
    <w:rsid w:val="002D0847"/>
    <w:rsid w:val="002D5E53"/>
    <w:rsid w:val="002D697D"/>
    <w:rsid w:val="002E118D"/>
    <w:rsid w:val="002E11FB"/>
    <w:rsid w:val="003037EC"/>
    <w:rsid w:val="00311A31"/>
    <w:rsid w:val="00313ED0"/>
    <w:rsid w:val="00330BB2"/>
    <w:rsid w:val="00335ACB"/>
    <w:rsid w:val="003406D9"/>
    <w:rsid w:val="00350B24"/>
    <w:rsid w:val="00354FBA"/>
    <w:rsid w:val="00374984"/>
    <w:rsid w:val="00385F8A"/>
    <w:rsid w:val="003A68E7"/>
    <w:rsid w:val="003B27AC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760C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A4A85"/>
    <w:rsid w:val="004B4582"/>
    <w:rsid w:val="004C0BC4"/>
    <w:rsid w:val="004C3CD3"/>
    <w:rsid w:val="004D2CAB"/>
    <w:rsid w:val="004D7D66"/>
    <w:rsid w:val="004E2D62"/>
    <w:rsid w:val="005125CE"/>
    <w:rsid w:val="00523DC3"/>
    <w:rsid w:val="005306A3"/>
    <w:rsid w:val="00545D61"/>
    <w:rsid w:val="005635E2"/>
    <w:rsid w:val="00563C7F"/>
    <w:rsid w:val="00571087"/>
    <w:rsid w:val="005771AB"/>
    <w:rsid w:val="00581615"/>
    <w:rsid w:val="005816C3"/>
    <w:rsid w:val="00584C0B"/>
    <w:rsid w:val="00587EE0"/>
    <w:rsid w:val="005A0412"/>
    <w:rsid w:val="005A602B"/>
    <w:rsid w:val="005C4396"/>
    <w:rsid w:val="00610A88"/>
    <w:rsid w:val="00620D4E"/>
    <w:rsid w:val="0062455C"/>
    <w:rsid w:val="0065323D"/>
    <w:rsid w:val="00660067"/>
    <w:rsid w:val="00676341"/>
    <w:rsid w:val="006B3F49"/>
    <w:rsid w:val="006E702D"/>
    <w:rsid w:val="006E7287"/>
    <w:rsid w:val="00701B1A"/>
    <w:rsid w:val="0070486E"/>
    <w:rsid w:val="00705C6A"/>
    <w:rsid w:val="00714B34"/>
    <w:rsid w:val="00715B1F"/>
    <w:rsid w:val="00742535"/>
    <w:rsid w:val="00750D8C"/>
    <w:rsid w:val="00760B02"/>
    <w:rsid w:val="00764BA2"/>
    <w:rsid w:val="00764DBD"/>
    <w:rsid w:val="0077286D"/>
    <w:rsid w:val="007732A2"/>
    <w:rsid w:val="007818FA"/>
    <w:rsid w:val="007B15EE"/>
    <w:rsid w:val="007B4B2D"/>
    <w:rsid w:val="007E137E"/>
    <w:rsid w:val="00811779"/>
    <w:rsid w:val="008237AF"/>
    <w:rsid w:val="008420FD"/>
    <w:rsid w:val="0086257F"/>
    <w:rsid w:val="0088520A"/>
    <w:rsid w:val="008917EE"/>
    <w:rsid w:val="008A61BF"/>
    <w:rsid w:val="008A7363"/>
    <w:rsid w:val="008B2761"/>
    <w:rsid w:val="008C056D"/>
    <w:rsid w:val="008D13AF"/>
    <w:rsid w:val="008D2755"/>
    <w:rsid w:val="008D5D5D"/>
    <w:rsid w:val="008D642A"/>
    <w:rsid w:val="008D6FA1"/>
    <w:rsid w:val="00912F90"/>
    <w:rsid w:val="00922B49"/>
    <w:rsid w:val="00923FA7"/>
    <w:rsid w:val="00924DB8"/>
    <w:rsid w:val="00936F7D"/>
    <w:rsid w:val="00944389"/>
    <w:rsid w:val="00947358"/>
    <w:rsid w:val="00970145"/>
    <w:rsid w:val="00984976"/>
    <w:rsid w:val="00992645"/>
    <w:rsid w:val="009A4AAC"/>
    <w:rsid w:val="009B0CC8"/>
    <w:rsid w:val="009B5D87"/>
    <w:rsid w:val="00A02FC6"/>
    <w:rsid w:val="00A13037"/>
    <w:rsid w:val="00A14CD5"/>
    <w:rsid w:val="00A17DB3"/>
    <w:rsid w:val="00A428E7"/>
    <w:rsid w:val="00A57B2E"/>
    <w:rsid w:val="00A60CD4"/>
    <w:rsid w:val="00A6712A"/>
    <w:rsid w:val="00A70F12"/>
    <w:rsid w:val="00A759A5"/>
    <w:rsid w:val="00A94004"/>
    <w:rsid w:val="00AA4104"/>
    <w:rsid w:val="00AA52E0"/>
    <w:rsid w:val="00AB1584"/>
    <w:rsid w:val="00AC1C17"/>
    <w:rsid w:val="00AC3C3A"/>
    <w:rsid w:val="00AC5A29"/>
    <w:rsid w:val="00AD084B"/>
    <w:rsid w:val="00B00C00"/>
    <w:rsid w:val="00B11C47"/>
    <w:rsid w:val="00B20A7A"/>
    <w:rsid w:val="00B41883"/>
    <w:rsid w:val="00B42231"/>
    <w:rsid w:val="00B44C3A"/>
    <w:rsid w:val="00B65CAC"/>
    <w:rsid w:val="00B90E5F"/>
    <w:rsid w:val="00B935DC"/>
    <w:rsid w:val="00B95BDA"/>
    <w:rsid w:val="00B96FB4"/>
    <w:rsid w:val="00BA1CB5"/>
    <w:rsid w:val="00BA5C91"/>
    <w:rsid w:val="00BD1B04"/>
    <w:rsid w:val="00BE2A1E"/>
    <w:rsid w:val="00BE74E7"/>
    <w:rsid w:val="00C02E46"/>
    <w:rsid w:val="00C04269"/>
    <w:rsid w:val="00C22414"/>
    <w:rsid w:val="00C376E1"/>
    <w:rsid w:val="00C56982"/>
    <w:rsid w:val="00C923EB"/>
    <w:rsid w:val="00CA1916"/>
    <w:rsid w:val="00CA2179"/>
    <w:rsid w:val="00CE7BF2"/>
    <w:rsid w:val="00D0104E"/>
    <w:rsid w:val="00D03163"/>
    <w:rsid w:val="00D04264"/>
    <w:rsid w:val="00D06FF9"/>
    <w:rsid w:val="00D31D11"/>
    <w:rsid w:val="00D323ED"/>
    <w:rsid w:val="00D51D5D"/>
    <w:rsid w:val="00D62CA8"/>
    <w:rsid w:val="00D72AF5"/>
    <w:rsid w:val="00D767C3"/>
    <w:rsid w:val="00D8710C"/>
    <w:rsid w:val="00DA57C9"/>
    <w:rsid w:val="00DD7D02"/>
    <w:rsid w:val="00DE0BF9"/>
    <w:rsid w:val="00DE139D"/>
    <w:rsid w:val="00DE6E0B"/>
    <w:rsid w:val="00DF3066"/>
    <w:rsid w:val="00E106EC"/>
    <w:rsid w:val="00E233C9"/>
    <w:rsid w:val="00E568F1"/>
    <w:rsid w:val="00E7172D"/>
    <w:rsid w:val="00E71F29"/>
    <w:rsid w:val="00E92AA4"/>
    <w:rsid w:val="00EB4F5E"/>
    <w:rsid w:val="00ED1936"/>
    <w:rsid w:val="00EE477D"/>
    <w:rsid w:val="00EE495D"/>
    <w:rsid w:val="00F356B3"/>
    <w:rsid w:val="00F4745E"/>
    <w:rsid w:val="00F63BB7"/>
    <w:rsid w:val="00F843C7"/>
    <w:rsid w:val="00F94676"/>
    <w:rsid w:val="00FB0EE9"/>
    <w:rsid w:val="00FB70E8"/>
    <w:rsid w:val="00FC00D5"/>
    <w:rsid w:val="00FC2422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7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semiHidden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3D3C516018C37C0A4890DD0865A4FF84688F22908335B6DF816A3EA508A3DE9E8BCA533B46883E4A2B485C7D9E9EFE701A84BB461897Bm9P9G" TargetMode="External"/><Relationship Id="rId13" Type="http://schemas.openxmlformats.org/officeDocument/2006/relationships/hyperlink" Target="consultantplus://offline/ref=3BA3FFF6D594817237F353FF1BB594D6C9F35A0FF8794E8B93D00A01C4A8AB134104ABDAC5C46530DDD43F05320D1511F906898EE0C17EX0I" TargetMode="External"/><Relationship Id="rId18" Type="http://schemas.openxmlformats.org/officeDocument/2006/relationships/hyperlink" Target="consultantplus://offline/ref=36AEA9D46C032661AC696398C1DCB6A0C2427F32FFE53F8A6D1A9F413A6D2275692A95DCC8FCF635C84144E369408A97415ED9CE5201D91368i9N" TargetMode="External"/><Relationship Id="rId26" Type="http://schemas.openxmlformats.org/officeDocument/2006/relationships/hyperlink" Target="consultantplus://offline/ref=9D61F2EE60204DF44E08D72EAA83A6923012DC7D506AAC6DB3599AC71004E0B505F3E44CC1C79F5F357C901D942FFD7F13C999F186FBh53B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8966FAA27E6AD7D524CCF4CC61B40850AB502E3CB3C0957DC225BA9F7A6D31F9DDFF4A0E63FB9CEEC3807725t7w2N" TargetMode="External"/><Relationship Id="rId34" Type="http://schemas.openxmlformats.org/officeDocument/2006/relationships/hyperlink" Target="consultantplus://offline/ref=7846BBE7D3BF53928380ED6644825DA72BC01C1E0359C5A3821761B0BD45A359A51475A4A954B24A7EC7A08D3453547D56C5C9D5CB8Dt74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3CB1431D3A64E9CFAA407D3409287D8B8B2D2F8C42028D56E12D3DA8ADF92CF110D8FF1B93C6D8135535B01336F15765F9160D8AA454DI42CH" TargetMode="External"/><Relationship Id="rId17" Type="http://schemas.openxmlformats.org/officeDocument/2006/relationships/hyperlink" Target="consultantplus://offline/ref=36AEA9D46C032661AC696398C1DCB6A0C2427B38F8E03F8A6D1A9F413A6D2275692A95DCC8FCF234CE4144E369408A97415ED9CE5201D91368i9N" TargetMode="External"/><Relationship Id="rId25" Type="http://schemas.openxmlformats.org/officeDocument/2006/relationships/hyperlink" Target="consultantplus://offline/ref=9D61F2EE60204DF44E08D72EAA83A6923012DC7D506AAC6DB3599AC71004E0B505F3E44CC1C79B5F357C901D942FFD7F13C999F186FBh53BN" TargetMode="External"/><Relationship Id="rId33" Type="http://schemas.openxmlformats.org/officeDocument/2006/relationships/hyperlink" Target="consultantplus://offline/ref=7846BBE7D3BF53928380ED6644825DA72BC01C1E0359C5A3821761B0BD45A359A51475A4A955B64A7EC7A08D3453547D56C5C9D5CB8Dt74AN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AA276EE701E2760FF80BC89D0B96421E29FDF3118AA7ABE3A5493CB696C596BE1190853F8AC36EP4v6I" TargetMode="External"/><Relationship Id="rId20" Type="http://schemas.openxmlformats.org/officeDocument/2006/relationships/hyperlink" Target="consultantplus://offline/ref=2F130B42FBF06AB35A2E791FE70C8C02A223694F7DABC8BA6DDEB7545F72F3556A30B3905EE850B714905FD3D470BC43664943EAEFC0wAs7N" TargetMode="External"/><Relationship Id="rId29" Type="http://schemas.openxmlformats.org/officeDocument/2006/relationships/hyperlink" Target="consultantplus://offline/ref=9D61F2EE60204DF44E08D72EAA83A6923012DC7D506AAC6DB3599AC71004E0B505F3E44CC2C99F5F357C901D942FFD7F13C999F186FBh53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BECDF8CAB5FA05DBD922D7166D01CCEEEEFB25714EB9BF63D8AD1A70C62EE9378DE50519FBE070BFC5D675D06BDC71EBB553AEDC0BSCmEH" TargetMode="External"/><Relationship Id="rId24" Type="http://schemas.openxmlformats.org/officeDocument/2006/relationships/hyperlink" Target="consultantplus://offline/ref=06D5822488624AC9D67A123C6CA05E109717B61FAE34200A663D4832C04765D39C3B0B15C54445A5C36CD3A79C21B28FFA69719ACA20OEy6N" TargetMode="External"/><Relationship Id="rId32" Type="http://schemas.openxmlformats.org/officeDocument/2006/relationships/hyperlink" Target="consultantplus://offline/ref=9D61F2EE60204DF44E08D72EAA83A6923012D97D5669AC6DB3599AC71004E0B505F3E44FC4CF9B5262268019DD78F9631AD287F698F8523Ah03F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AA276EE701E2760FF80BC89D0B96421D2BF4FC138CA7ABE3A5493CB696C596BE1190853F8AC168P4vCI" TargetMode="External"/><Relationship Id="rId23" Type="http://schemas.openxmlformats.org/officeDocument/2006/relationships/hyperlink" Target="consultantplus://offline/ref=D877382F3DABC4FCD1FFE70FFC28F81536495B0A4FC4BA14E3CC4960C1C3CD9D72CFE552DF977F0DE1680491EEJDvDN" TargetMode="External"/><Relationship Id="rId28" Type="http://schemas.openxmlformats.org/officeDocument/2006/relationships/hyperlink" Target="consultantplus://offline/ref=9D61F2EE60204DF44E08D72EAA83A6923012DC7D506AAC6DB3599AC71004E0B505F3E44CC1C7925F357C901D942FFD7F13C999F186FBh53BN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9446960843D9B178BC9560EBEB9B98020AE2747E44038EF29067F8A3636B08F7428C0D740438B1B45CDA11417FB68AD210D208C32A36vFkBH" TargetMode="External"/><Relationship Id="rId19" Type="http://schemas.openxmlformats.org/officeDocument/2006/relationships/hyperlink" Target="consultantplus://offline/ref=2F130B42FBF06AB35A2E791FE70C8C02A223694F7DABC8BA6DDEB7545F72F3556A30B3905EE854B714905FD3D470BC43664943EAEFC0wAs7N" TargetMode="External"/><Relationship Id="rId31" Type="http://schemas.openxmlformats.org/officeDocument/2006/relationships/hyperlink" Target="consultantplus://offline/ref=9D61F2EE60204DF44E08D72EAA83A6923012DC7D506AAC6DB3599AC71004E0B505F3E44CC1C69E5F357C901D942FFD7F13C999F186FBh53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0960429EF32E1B5ACD6766E8911FF896AEFC2CEDEB9C3627725BE2898AFFF509954DFFE5A9E3B69AEE03944FF6729D8F62FF90883CC7B3FZ1G" TargetMode="External"/><Relationship Id="rId14" Type="http://schemas.openxmlformats.org/officeDocument/2006/relationships/hyperlink" Target="consultantplus://offline/ref=2CB0819E803542FE0680BF9CADD65BC84EEA4C0E888CB90A94F76D84F1C422CA45C15BB2726151FE51F01AF94DAF9973179A037DABB7mAe2I" TargetMode="External"/><Relationship Id="rId22" Type="http://schemas.openxmlformats.org/officeDocument/2006/relationships/hyperlink" Target="consultantplus://offline/ref=D877382F3DABC4FCD1FFE70FFC28F81536495D0D4BCDBA14E3CC4960C1C3CD9D60CFBD5DDB9E6306B02742C4E2D6A3E5B528F0AD2D42JBv1N" TargetMode="External"/><Relationship Id="rId27" Type="http://schemas.openxmlformats.org/officeDocument/2006/relationships/hyperlink" Target="consultantplus://offline/ref=9D61F2EE60204DF44E08D72EAA83A6923012DC7D506AAC6DB3599AC71004E0B505F3E44CC1C79D5F357C901D942FFD7F13C999F186FBh53BN" TargetMode="External"/><Relationship Id="rId30" Type="http://schemas.openxmlformats.org/officeDocument/2006/relationships/hyperlink" Target="consultantplus://offline/ref=9D61F2EE60204DF44E08D72EAA83A6923012DC7D506AAC6DB3599AC71004E0B505F3E44CC1C6995F357C901D942FFD7F13C999F186FBh53BN" TargetMode="External"/><Relationship Id="rId35" Type="http://schemas.openxmlformats.org/officeDocument/2006/relationships/hyperlink" Target="consultantplus://offline/ref=7846BBE7D3BF53928380ED6644825DA72BC01C1E0359C5A3821761B0BD45A359A51475A4A954B24A7EC7A08D3453547D56C5C9D5CB8Dt7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D1A1-76D9-4010-B715-A48FF5B0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25</Pages>
  <Words>11530</Words>
  <Characters>65725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Сергей Анатольевич</dc:creator>
  <cp:keywords/>
  <dc:description/>
  <cp:lastModifiedBy>Пользователь Windows</cp:lastModifiedBy>
  <cp:revision>22</cp:revision>
  <dcterms:created xsi:type="dcterms:W3CDTF">2016-12-26T06:37:00Z</dcterms:created>
  <dcterms:modified xsi:type="dcterms:W3CDTF">2019-05-31T07:41:00Z</dcterms:modified>
</cp:coreProperties>
</file>