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E1C8" w14:textId="77777777" w:rsidR="00F76289" w:rsidRDefault="00F76289" w:rsidP="00F76289">
      <w:pPr>
        <w:pStyle w:val="Default"/>
      </w:pPr>
    </w:p>
    <w:p w14:paraId="37236B75" w14:textId="60DF3A31" w:rsidR="00F76289" w:rsidRPr="00766CB8" w:rsidRDefault="00701AEC" w:rsidP="00766CB8">
      <w:pPr>
        <w:pStyle w:val="Default"/>
        <w:jc w:val="center"/>
      </w:pPr>
      <w:r>
        <w:t>Доклад</w:t>
      </w:r>
    </w:p>
    <w:p w14:paraId="710A00F2" w14:textId="6EA127F3" w:rsidR="00701AEC" w:rsidRDefault="00701AEC" w:rsidP="00766CB8">
      <w:pPr>
        <w:pStyle w:val="Default"/>
        <w:jc w:val="center"/>
      </w:pPr>
      <w:r>
        <w:t xml:space="preserve">о </w:t>
      </w:r>
      <w:r w:rsidR="00C56AF5">
        <w:t xml:space="preserve">правоприменительной </w:t>
      </w:r>
      <w:r w:rsidR="00F76289" w:rsidRPr="00766CB8">
        <w:t>практик</w:t>
      </w:r>
      <w:r>
        <w:t>е</w:t>
      </w:r>
      <w:r w:rsidR="00F76289" w:rsidRPr="00766CB8">
        <w:t xml:space="preserve"> осуществления </w:t>
      </w:r>
    </w:p>
    <w:p w14:paraId="64DE4204" w14:textId="4F57A962" w:rsidR="00F76289" w:rsidRPr="00766CB8" w:rsidRDefault="00F76289" w:rsidP="00766CB8">
      <w:pPr>
        <w:pStyle w:val="Default"/>
        <w:jc w:val="center"/>
      </w:pPr>
      <w:r w:rsidRPr="00766CB8">
        <w:t>муниципального земельного контроля</w:t>
      </w:r>
    </w:p>
    <w:p w14:paraId="3D977D7A" w14:textId="0D4D807B" w:rsidR="00F76289" w:rsidRPr="00766CB8" w:rsidRDefault="00F76289" w:rsidP="00766CB8">
      <w:pPr>
        <w:pStyle w:val="Default"/>
        <w:jc w:val="center"/>
      </w:pPr>
      <w:r w:rsidRPr="00766CB8">
        <w:t xml:space="preserve">на территории </w:t>
      </w:r>
      <w:r w:rsidR="00891260" w:rsidRPr="00766CB8">
        <w:t>городского округа Зарайск</w:t>
      </w:r>
      <w:r w:rsidR="00323B7B" w:rsidRPr="00766CB8">
        <w:t xml:space="preserve"> Московской области</w:t>
      </w:r>
      <w:r w:rsidRPr="00766CB8">
        <w:t xml:space="preserve"> за 20</w:t>
      </w:r>
      <w:r w:rsidR="007552B4" w:rsidRPr="00766CB8">
        <w:t>2</w:t>
      </w:r>
      <w:r w:rsidR="00862FCB">
        <w:t>2</w:t>
      </w:r>
      <w:r w:rsidRPr="00766CB8">
        <w:t xml:space="preserve"> год</w:t>
      </w:r>
    </w:p>
    <w:p w14:paraId="77B58BFB" w14:textId="77777777" w:rsidR="00F76289" w:rsidRPr="00766CB8" w:rsidRDefault="00F76289" w:rsidP="00766CB8">
      <w:pPr>
        <w:pStyle w:val="Default"/>
        <w:jc w:val="both"/>
      </w:pPr>
    </w:p>
    <w:p w14:paraId="0AC81426" w14:textId="2F422FE1" w:rsidR="009D35C9" w:rsidRPr="00A409CA" w:rsidRDefault="007A2393" w:rsidP="005D3052">
      <w:pPr>
        <w:autoSpaceDE w:val="0"/>
        <w:autoSpaceDN w:val="0"/>
        <w:adjustRightInd w:val="0"/>
        <w:spacing w:after="0" w:line="240" w:lineRule="auto"/>
        <w:ind w:firstLine="708"/>
        <w:jc w:val="both"/>
        <w:rPr>
          <w:rFonts w:ascii="Times New Roman" w:hAnsi="Times New Roman" w:cs="Times New Roman"/>
          <w:sz w:val="24"/>
          <w:szCs w:val="24"/>
        </w:rPr>
      </w:pPr>
      <w:r w:rsidRPr="00A409CA">
        <w:rPr>
          <w:rFonts w:ascii="Times New Roman" w:hAnsi="Times New Roman" w:cs="Times New Roman"/>
          <w:sz w:val="24"/>
          <w:szCs w:val="24"/>
        </w:rPr>
        <w:t>Настоящ</w:t>
      </w:r>
      <w:r w:rsidR="00701AEC">
        <w:rPr>
          <w:rFonts w:ascii="Times New Roman" w:hAnsi="Times New Roman" w:cs="Times New Roman"/>
          <w:sz w:val="24"/>
          <w:szCs w:val="24"/>
        </w:rPr>
        <w:t>ий</w:t>
      </w:r>
      <w:r w:rsidRPr="00A409CA">
        <w:rPr>
          <w:rFonts w:ascii="Times New Roman" w:hAnsi="Times New Roman" w:cs="Times New Roman"/>
          <w:sz w:val="24"/>
          <w:szCs w:val="24"/>
        </w:rPr>
        <w:t xml:space="preserve"> </w:t>
      </w:r>
      <w:r w:rsidR="00701AEC">
        <w:rPr>
          <w:rFonts w:ascii="Times New Roman" w:hAnsi="Times New Roman" w:cs="Times New Roman"/>
          <w:sz w:val="24"/>
          <w:szCs w:val="24"/>
        </w:rPr>
        <w:t xml:space="preserve">доклад о </w:t>
      </w:r>
      <w:r w:rsidR="00C56AF5" w:rsidRPr="00A409CA">
        <w:rPr>
          <w:rFonts w:ascii="Times New Roman" w:hAnsi="Times New Roman" w:cs="Times New Roman"/>
          <w:sz w:val="24"/>
          <w:szCs w:val="24"/>
        </w:rPr>
        <w:t>правоприменительной</w:t>
      </w:r>
      <w:r w:rsidRPr="00A409CA">
        <w:rPr>
          <w:rFonts w:ascii="Times New Roman" w:hAnsi="Times New Roman" w:cs="Times New Roman"/>
          <w:sz w:val="24"/>
          <w:szCs w:val="24"/>
        </w:rPr>
        <w:t xml:space="preserve"> практик</w:t>
      </w:r>
      <w:r w:rsidR="00701AEC">
        <w:rPr>
          <w:rFonts w:ascii="Times New Roman" w:hAnsi="Times New Roman" w:cs="Times New Roman"/>
          <w:sz w:val="24"/>
          <w:szCs w:val="24"/>
        </w:rPr>
        <w:t>е</w:t>
      </w:r>
      <w:r w:rsidRPr="00A409CA">
        <w:rPr>
          <w:rFonts w:ascii="Times New Roman" w:hAnsi="Times New Roman" w:cs="Times New Roman"/>
          <w:sz w:val="24"/>
          <w:szCs w:val="24"/>
        </w:rPr>
        <w:t xml:space="preserve"> осуществления муниципального земельного контроля подготовлен во исполнение </w:t>
      </w:r>
      <w:r w:rsidR="009D35C9" w:rsidRPr="00A409CA">
        <w:rPr>
          <w:rFonts w:ascii="Times New Roman" w:hAnsi="Times New Roman" w:cs="Times New Roman"/>
          <w:sz w:val="24"/>
          <w:szCs w:val="24"/>
        </w:rPr>
        <w:t>ст</w:t>
      </w:r>
      <w:r w:rsidR="002F2E8C">
        <w:rPr>
          <w:rFonts w:ascii="Times New Roman" w:hAnsi="Times New Roman" w:cs="Times New Roman"/>
          <w:sz w:val="24"/>
          <w:szCs w:val="24"/>
        </w:rPr>
        <w:t>.</w:t>
      </w:r>
      <w:r w:rsidR="009D35C9" w:rsidRPr="00A409CA">
        <w:rPr>
          <w:rFonts w:ascii="Times New Roman" w:hAnsi="Times New Roman" w:cs="Times New Roman"/>
          <w:sz w:val="24"/>
          <w:szCs w:val="24"/>
        </w:rPr>
        <w:t xml:space="preserve"> </w:t>
      </w:r>
      <w:r w:rsidR="002F2E8C">
        <w:rPr>
          <w:rFonts w:ascii="Times New Roman" w:hAnsi="Times New Roman" w:cs="Times New Roman"/>
          <w:sz w:val="24"/>
          <w:szCs w:val="24"/>
        </w:rPr>
        <w:t>47</w:t>
      </w:r>
      <w:r w:rsidR="009D35C9" w:rsidRPr="00A409CA">
        <w:rPr>
          <w:rFonts w:ascii="Times New Roman" w:hAnsi="Times New Roman" w:cs="Times New Roman"/>
          <w:sz w:val="24"/>
          <w:szCs w:val="24"/>
        </w:rPr>
        <w:t xml:space="preserve"> Федерального закона от 31.07.2020 №248-ФЗ «О государственном контроле (надзоре) и муниципальном контроле в Российской Федерации», </w:t>
      </w:r>
      <w:bookmarkStart w:id="0" w:name="_Hlk136520855"/>
      <w:r w:rsidR="009D35C9" w:rsidRPr="00A409CA">
        <w:rPr>
          <w:rFonts w:ascii="Times New Roman" w:hAnsi="Times New Roman" w:cs="Times New Roman"/>
          <w:sz w:val="24"/>
          <w:szCs w:val="24"/>
          <w:lang w:eastAsia="ru-RU"/>
        </w:rPr>
        <w:t>решения Совета депутатов городского округа Зарайск Московской области от 26.08.2021 №74/2 «Об утверждении Положения о муниципальном земельном контроле на территории городского округа Зарайск Московской области»</w:t>
      </w:r>
      <w:bookmarkEnd w:id="0"/>
      <w:r w:rsidR="00862FCB" w:rsidRPr="00A409CA">
        <w:rPr>
          <w:rFonts w:ascii="Times New Roman" w:hAnsi="Times New Roman" w:cs="Times New Roman"/>
          <w:sz w:val="24"/>
          <w:szCs w:val="24"/>
          <w:lang w:eastAsia="ru-RU"/>
        </w:rPr>
        <w:t>.</w:t>
      </w:r>
    </w:p>
    <w:p w14:paraId="38B9A1F0" w14:textId="77777777" w:rsidR="007A2393" w:rsidRPr="00A409CA" w:rsidRDefault="007A2393" w:rsidP="005D3052">
      <w:pPr>
        <w:pStyle w:val="Default"/>
        <w:ind w:firstLine="708"/>
        <w:jc w:val="both"/>
        <w:rPr>
          <w:color w:val="auto"/>
        </w:rPr>
      </w:pPr>
      <w:r w:rsidRPr="00A409CA">
        <w:rPr>
          <w:color w:val="auto"/>
        </w:rPr>
        <w:t xml:space="preserve">Задачей муниципального земельного контроля является соблюдение юридическими лицами, индивидуальными предпринимателями, гражданами требований земельного законодательства. </w:t>
      </w:r>
    </w:p>
    <w:p w14:paraId="44864D81" w14:textId="77777777" w:rsidR="007A2393" w:rsidRPr="00A409CA" w:rsidRDefault="007A2393" w:rsidP="005D3052">
      <w:pPr>
        <w:pStyle w:val="Default"/>
        <w:ind w:firstLine="708"/>
        <w:jc w:val="both"/>
        <w:rPr>
          <w:color w:val="auto"/>
        </w:rPr>
      </w:pPr>
      <w:r w:rsidRPr="00A409CA">
        <w:rPr>
          <w:color w:val="auto"/>
        </w:rPr>
        <w:t>В рамках муниципального земельного контроля проверяется:</w:t>
      </w:r>
    </w:p>
    <w:p w14:paraId="6F58151E" w14:textId="77777777" w:rsidR="003F44F8" w:rsidRPr="00A409CA" w:rsidRDefault="003F44F8" w:rsidP="005D3052">
      <w:pPr>
        <w:pStyle w:val="Default"/>
        <w:ind w:firstLine="708"/>
        <w:jc w:val="both"/>
        <w:rPr>
          <w:color w:val="auto"/>
        </w:rPr>
      </w:pPr>
      <w:r w:rsidRPr="00A409CA">
        <w:rPr>
          <w:color w:val="auto"/>
        </w:rPr>
        <w:t xml:space="preserve">- выполнение требований земельного законодательства о недопущении самовольного занятия земельных участков, использования земельных участков без оформленных на них в установленном порядке правоустанавливающих документов; </w:t>
      </w:r>
    </w:p>
    <w:p w14:paraId="212F1623" w14:textId="77777777" w:rsidR="009D35C9" w:rsidRPr="00A409CA" w:rsidRDefault="007D3AFC" w:rsidP="005D3052">
      <w:pPr>
        <w:pStyle w:val="Default"/>
        <w:ind w:firstLine="708"/>
        <w:jc w:val="both"/>
        <w:rPr>
          <w:color w:val="auto"/>
        </w:rPr>
      </w:pPr>
      <w:r w:rsidRPr="00A409CA">
        <w:rPr>
          <w:color w:val="auto"/>
        </w:rPr>
        <w:t>- использование земельного участка в соответствии с установленным видом разрешенного использования;</w:t>
      </w:r>
    </w:p>
    <w:p w14:paraId="26710878" w14:textId="77777777" w:rsidR="003F44F8" w:rsidRPr="00A409CA" w:rsidRDefault="003F44F8" w:rsidP="005D3052">
      <w:pPr>
        <w:pStyle w:val="Default"/>
        <w:ind w:firstLine="708"/>
        <w:jc w:val="both"/>
        <w:rPr>
          <w:color w:val="auto"/>
        </w:rPr>
      </w:pPr>
      <w:r w:rsidRPr="00A409CA">
        <w:rPr>
          <w:color w:val="auto"/>
        </w:rPr>
        <w:t xml:space="preserve">- исполнение предписаний по вопросам соблюдения земельного законодательства и устранения нарушений в области земельных отношений; </w:t>
      </w:r>
    </w:p>
    <w:p w14:paraId="595EAF92" w14:textId="77777777" w:rsidR="003F44F8" w:rsidRPr="00A409CA" w:rsidRDefault="003F44F8" w:rsidP="005D3052">
      <w:pPr>
        <w:pStyle w:val="Default"/>
        <w:ind w:firstLine="708"/>
        <w:jc w:val="both"/>
        <w:rPr>
          <w:color w:val="auto"/>
        </w:rPr>
      </w:pPr>
      <w:r w:rsidRPr="00A409CA">
        <w:rPr>
          <w:color w:val="auto"/>
        </w:rPr>
        <w:t>-   проведение мероприятий по удалению с земельных участков борщевика Сосновского;</w:t>
      </w:r>
    </w:p>
    <w:p w14:paraId="208254EC" w14:textId="77777777" w:rsidR="003F44F8" w:rsidRPr="00A409CA" w:rsidRDefault="003F44F8" w:rsidP="005D3052">
      <w:pPr>
        <w:pStyle w:val="Default"/>
        <w:ind w:firstLine="708"/>
        <w:jc w:val="both"/>
        <w:rPr>
          <w:color w:val="auto"/>
        </w:rPr>
      </w:pPr>
      <w:r w:rsidRPr="00A409CA">
        <w:rPr>
          <w:color w:val="auto"/>
        </w:rPr>
        <w:t>- выполнение иных требований земельного законодательства по вопросам использования в пределах установленной сферы деятельности.</w:t>
      </w:r>
    </w:p>
    <w:p w14:paraId="26AC504F" w14:textId="77777777" w:rsidR="00DD3370" w:rsidRPr="00A409CA" w:rsidRDefault="00DD3370" w:rsidP="005D3052">
      <w:pPr>
        <w:pStyle w:val="Default"/>
        <w:ind w:firstLine="708"/>
        <w:jc w:val="both"/>
        <w:rPr>
          <w:color w:val="auto"/>
        </w:rPr>
      </w:pPr>
    </w:p>
    <w:p w14:paraId="69453E6C" w14:textId="324A8523" w:rsidR="00DD3370" w:rsidRPr="00A409CA" w:rsidRDefault="00DD3370" w:rsidP="002F2E8C">
      <w:pPr>
        <w:pStyle w:val="Default"/>
        <w:ind w:firstLine="708"/>
        <w:jc w:val="both"/>
        <w:rPr>
          <w:color w:val="auto"/>
        </w:rPr>
      </w:pPr>
      <w:r w:rsidRPr="00A409CA">
        <w:rPr>
          <w:color w:val="auto"/>
        </w:rPr>
        <w:t>В 2022 году муниципальный земельный контроль осуществлялся в соответствии с Земельным кодексом Российской Федерации, Федеральным законом от 31 июля 2020г. №248-ФЗ «О государственном контроле (надзоре) и муниципальном контроле в Российской Федерации», Постановлением Правительства РФ от 10.03.2022 №336 «Об особенностях организации и осуществления государственного контроля (надзора), муниципального контроля», Положением о муниципальном земельном контроле на территории городского округа Зарайск Московской области, утвержденным решением Совета депутатов городского округа Зарайск Московской области от 26.08.2021 №74/2, Программой профилактики рисков причинения вреда (ущерба) охраняемым законом ценностям по муниципальному земельному контролю на территории городского округа Зарайск Московской области на 2022 год, утвержденной постановлением Главы городского округа Зарайск от 20.12.2021 №1994/12.</w:t>
      </w:r>
    </w:p>
    <w:p w14:paraId="50FDC50F" w14:textId="77777777" w:rsidR="00DD3370" w:rsidRPr="00A409CA" w:rsidRDefault="00DD3370" w:rsidP="00DD3370">
      <w:pPr>
        <w:pStyle w:val="Default"/>
        <w:jc w:val="both"/>
        <w:rPr>
          <w:color w:val="auto"/>
        </w:rPr>
      </w:pPr>
    </w:p>
    <w:p w14:paraId="617D40D6" w14:textId="22E69B98" w:rsidR="00DD3370" w:rsidRPr="00A409CA" w:rsidRDefault="00DD3370" w:rsidP="00DD3370">
      <w:pPr>
        <w:pStyle w:val="Default"/>
        <w:ind w:firstLine="708"/>
        <w:jc w:val="both"/>
        <w:rPr>
          <w:color w:val="auto"/>
        </w:rPr>
      </w:pPr>
      <w:r w:rsidRPr="00A409CA">
        <w:rPr>
          <w:color w:val="auto"/>
        </w:rPr>
        <w:t>В соответствии со статьей 8 Федерального закона №248-ФЗ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8034A68" w14:textId="77777777" w:rsidR="00DD3370" w:rsidRPr="00A409CA" w:rsidRDefault="00DD3370" w:rsidP="005D3052">
      <w:pPr>
        <w:spacing w:after="0" w:line="240" w:lineRule="auto"/>
        <w:jc w:val="both"/>
        <w:rPr>
          <w:rFonts w:ascii="Times New Roman" w:eastAsia="Times New Roman" w:hAnsi="Times New Roman" w:cs="Times New Roman"/>
          <w:sz w:val="24"/>
          <w:szCs w:val="24"/>
          <w:lang w:eastAsia="ru-RU"/>
        </w:rPr>
      </w:pPr>
    </w:p>
    <w:p w14:paraId="4455C755" w14:textId="6D3EE76A" w:rsidR="00DD3370" w:rsidRPr="00A409CA" w:rsidRDefault="00DD3370" w:rsidP="001600E8">
      <w:pPr>
        <w:spacing w:after="0" w:line="240" w:lineRule="auto"/>
        <w:ind w:firstLine="708"/>
        <w:jc w:val="both"/>
        <w:rPr>
          <w:rFonts w:ascii="Times New Roman" w:eastAsia="Times New Roman" w:hAnsi="Times New Roman" w:cs="Times New Roman"/>
          <w:sz w:val="24"/>
          <w:szCs w:val="24"/>
          <w:lang w:eastAsia="ru-RU"/>
        </w:rPr>
      </w:pPr>
      <w:r w:rsidRPr="00A409CA">
        <w:rPr>
          <w:rFonts w:ascii="Times New Roman" w:eastAsia="Times New Roman" w:hAnsi="Times New Roman" w:cs="Times New Roman"/>
          <w:sz w:val="24"/>
          <w:szCs w:val="24"/>
          <w:lang w:eastAsia="ru-RU"/>
        </w:rPr>
        <w:t xml:space="preserve">В рамках муниципального земельного контроля, в 2022 году были проведены следующие </w:t>
      </w:r>
      <w:r w:rsidR="005905F8" w:rsidRPr="00A409CA">
        <w:rPr>
          <w:rFonts w:ascii="Times New Roman" w:eastAsia="Times New Roman" w:hAnsi="Times New Roman" w:cs="Times New Roman"/>
          <w:sz w:val="24"/>
          <w:szCs w:val="24"/>
          <w:lang w:eastAsia="ru-RU"/>
        </w:rPr>
        <w:t xml:space="preserve">профилактические </w:t>
      </w:r>
      <w:r w:rsidRPr="00A409CA">
        <w:rPr>
          <w:rFonts w:ascii="Times New Roman" w:eastAsia="Times New Roman" w:hAnsi="Times New Roman" w:cs="Times New Roman"/>
          <w:sz w:val="24"/>
          <w:szCs w:val="24"/>
          <w:lang w:eastAsia="ru-RU"/>
        </w:rPr>
        <w:t>мероприятия:</w:t>
      </w:r>
    </w:p>
    <w:p w14:paraId="29CCDA60" w14:textId="17565A03" w:rsidR="00DD3370" w:rsidRPr="00A409CA" w:rsidRDefault="00DD3370" w:rsidP="00DD3370">
      <w:pPr>
        <w:spacing w:after="0" w:line="240" w:lineRule="auto"/>
        <w:jc w:val="both"/>
        <w:rPr>
          <w:rFonts w:ascii="Times New Roman" w:eastAsia="Times New Roman" w:hAnsi="Times New Roman" w:cs="Times New Roman"/>
          <w:sz w:val="24"/>
          <w:szCs w:val="24"/>
          <w:lang w:eastAsia="ru-RU"/>
        </w:rPr>
      </w:pPr>
      <w:r w:rsidRPr="00A409CA">
        <w:rPr>
          <w:rFonts w:ascii="Times New Roman" w:eastAsia="Times New Roman" w:hAnsi="Times New Roman" w:cs="Times New Roman"/>
          <w:sz w:val="24"/>
          <w:szCs w:val="24"/>
          <w:lang w:eastAsia="ru-RU"/>
        </w:rPr>
        <w:t>-</w:t>
      </w:r>
      <w:r w:rsidR="005905F8" w:rsidRPr="00A409CA">
        <w:rPr>
          <w:rFonts w:ascii="Times New Roman" w:eastAsia="Times New Roman" w:hAnsi="Times New Roman" w:cs="Times New Roman"/>
          <w:sz w:val="24"/>
          <w:szCs w:val="24"/>
          <w:lang w:eastAsia="ru-RU"/>
        </w:rPr>
        <w:t xml:space="preserve"> </w:t>
      </w:r>
      <w:r w:rsidRPr="00A409CA">
        <w:rPr>
          <w:rFonts w:ascii="Times New Roman" w:eastAsia="Times New Roman" w:hAnsi="Times New Roman" w:cs="Times New Roman"/>
          <w:sz w:val="24"/>
          <w:szCs w:val="24"/>
          <w:lang w:eastAsia="ru-RU"/>
        </w:rPr>
        <w:t>информирование;</w:t>
      </w:r>
    </w:p>
    <w:p w14:paraId="4C5A654C" w14:textId="30219A2F" w:rsidR="005905F8" w:rsidRPr="00A409CA" w:rsidRDefault="005905F8" w:rsidP="00DD3370">
      <w:pPr>
        <w:spacing w:after="0" w:line="240" w:lineRule="auto"/>
        <w:jc w:val="both"/>
        <w:rPr>
          <w:rFonts w:ascii="Times New Roman" w:eastAsia="Times New Roman" w:hAnsi="Times New Roman" w:cs="Times New Roman"/>
          <w:sz w:val="24"/>
          <w:szCs w:val="24"/>
          <w:lang w:eastAsia="ru-RU"/>
        </w:rPr>
      </w:pPr>
      <w:r w:rsidRPr="00A409CA">
        <w:rPr>
          <w:rFonts w:ascii="Times New Roman" w:eastAsia="Times New Roman" w:hAnsi="Times New Roman" w:cs="Times New Roman"/>
          <w:sz w:val="24"/>
          <w:szCs w:val="24"/>
          <w:lang w:eastAsia="ru-RU"/>
        </w:rPr>
        <w:t>-</w:t>
      </w:r>
      <w:bookmarkStart w:id="1" w:name="_Hlk136528467"/>
      <w:r w:rsidRPr="00A409CA">
        <w:rPr>
          <w:rFonts w:ascii="Times New Roman" w:eastAsia="Times New Roman" w:hAnsi="Times New Roman" w:cs="Times New Roman"/>
          <w:sz w:val="24"/>
          <w:szCs w:val="24"/>
          <w:lang w:eastAsia="ru-RU"/>
        </w:rPr>
        <w:t>обобщение правоприменительной практики (количество докладов о правоприменительной практике, размещенных на официальном сайте контрольного (надзорного) органа)</w:t>
      </w:r>
      <w:bookmarkEnd w:id="1"/>
      <w:r w:rsidRPr="00A409CA">
        <w:rPr>
          <w:rFonts w:ascii="Times New Roman" w:eastAsia="Times New Roman" w:hAnsi="Times New Roman" w:cs="Times New Roman"/>
          <w:sz w:val="24"/>
          <w:szCs w:val="24"/>
          <w:lang w:eastAsia="ru-RU"/>
        </w:rPr>
        <w:t>;</w:t>
      </w:r>
    </w:p>
    <w:p w14:paraId="67CEC122" w14:textId="674E3CD2" w:rsidR="005905F8" w:rsidRPr="00A409CA" w:rsidRDefault="005905F8" w:rsidP="00DD3370">
      <w:pPr>
        <w:spacing w:after="0" w:line="240" w:lineRule="auto"/>
        <w:jc w:val="both"/>
        <w:rPr>
          <w:rFonts w:ascii="Times New Roman" w:eastAsia="Times New Roman" w:hAnsi="Times New Roman" w:cs="Times New Roman"/>
          <w:sz w:val="24"/>
          <w:szCs w:val="24"/>
          <w:lang w:eastAsia="ru-RU"/>
        </w:rPr>
      </w:pPr>
      <w:r w:rsidRPr="00A409CA">
        <w:rPr>
          <w:rFonts w:ascii="Times New Roman" w:eastAsia="Times New Roman" w:hAnsi="Times New Roman" w:cs="Times New Roman"/>
          <w:sz w:val="24"/>
          <w:szCs w:val="24"/>
          <w:lang w:eastAsia="ru-RU"/>
        </w:rPr>
        <w:t>- объявление предостережения;</w:t>
      </w:r>
    </w:p>
    <w:p w14:paraId="32E26E31" w14:textId="53BEB541" w:rsidR="00DD3370" w:rsidRPr="00A409CA" w:rsidRDefault="00DD3370" w:rsidP="00DD3370">
      <w:pPr>
        <w:spacing w:after="0" w:line="240" w:lineRule="auto"/>
        <w:jc w:val="both"/>
        <w:rPr>
          <w:rFonts w:ascii="Times New Roman" w:eastAsia="Times New Roman" w:hAnsi="Times New Roman" w:cs="Times New Roman"/>
          <w:sz w:val="24"/>
          <w:szCs w:val="24"/>
          <w:lang w:eastAsia="ru-RU"/>
        </w:rPr>
      </w:pPr>
      <w:r w:rsidRPr="00A409CA">
        <w:rPr>
          <w:rFonts w:ascii="Times New Roman" w:eastAsia="Times New Roman" w:hAnsi="Times New Roman" w:cs="Times New Roman"/>
          <w:sz w:val="24"/>
          <w:szCs w:val="24"/>
          <w:lang w:eastAsia="ru-RU"/>
        </w:rPr>
        <w:t>-</w:t>
      </w:r>
      <w:r w:rsidR="005905F8" w:rsidRPr="00A409CA">
        <w:rPr>
          <w:rFonts w:ascii="Times New Roman" w:eastAsia="Times New Roman" w:hAnsi="Times New Roman" w:cs="Times New Roman"/>
          <w:sz w:val="24"/>
          <w:szCs w:val="24"/>
          <w:lang w:eastAsia="ru-RU"/>
        </w:rPr>
        <w:t xml:space="preserve"> </w:t>
      </w:r>
      <w:r w:rsidRPr="00A409CA">
        <w:rPr>
          <w:rFonts w:ascii="Times New Roman" w:eastAsia="Times New Roman" w:hAnsi="Times New Roman" w:cs="Times New Roman"/>
          <w:sz w:val="24"/>
          <w:szCs w:val="24"/>
          <w:lang w:eastAsia="ru-RU"/>
        </w:rPr>
        <w:t>консультирование;</w:t>
      </w:r>
    </w:p>
    <w:p w14:paraId="36B6889C" w14:textId="05C49A1C" w:rsidR="005905F8" w:rsidRPr="00A409CA" w:rsidRDefault="005905F8" w:rsidP="00DD3370">
      <w:pPr>
        <w:spacing w:after="0" w:line="240" w:lineRule="auto"/>
        <w:jc w:val="both"/>
        <w:rPr>
          <w:rFonts w:ascii="Times New Roman" w:eastAsia="Times New Roman" w:hAnsi="Times New Roman" w:cs="Times New Roman"/>
          <w:sz w:val="24"/>
          <w:szCs w:val="24"/>
          <w:lang w:eastAsia="ru-RU"/>
        </w:rPr>
      </w:pPr>
      <w:r w:rsidRPr="00A409CA">
        <w:rPr>
          <w:rFonts w:ascii="Times New Roman" w:eastAsia="Times New Roman" w:hAnsi="Times New Roman" w:cs="Times New Roman"/>
          <w:sz w:val="24"/>
          <w:szCs w:val="24"/>
          <w:lang w:eastAsia="ru-RU"/>
        </w:rPr>
        <w:t>- профилактический визит.</w:t>
      </w:r>
    </w:p>
    <w:p w14:paraId="05614C77" w14:textId="77777777" w:rsidR="005905F8" w:rsidRPr="00A409CA" w:rsidRDefault="005905F8" w:rsidP="00DD3370">
      <w:pPr>
        <w:spacing w:after="0" w:line="240" w:lineRule="auto"/>
        <w:jc w:val="both"/>
        <w:rPr>
          <w:rFonts w:ascii="Times New Roman" w:eastAsia="Times New Roman" w:hAnsi="Times New Roman" w:cs="Times New Roman"/>
          <w:sz w:val="24"/>
          <w:szCs w:val="24"/>
          <w:lang w:eastAsia="ru-RU"/>
        </w:rPr>
      </w:pPr>
    </w:p>
    <w:p w14:paraId="71B66F84" w14:textId="66302EFF" w:rsidR="00DD3370" w:rsidRDefault="00DD3370" w:rsidP="005905F8">
      <w:pPr>
        <w:spacing w:after="0" w:line="240" w:lineRule="auto"/>
        <w:ind w:firstLine="708"/>
        <w:jc w:val="both"/>
        <w:rPr>
          <w:rFonts w:ascii="Times New Roman" w:eastAsia="Times New Roman" w:hAnsi="Times New Roman" w:cs="Times New Roman"/>
          <w:sz w:val="24"/>
          <w:szCs w:val="24"/>
          <w:lang w:eastAsia="ru-RU"/>
        </w:rPr>
      </w:pPr>
      <w:r w:rsidRPr="00A409CA">
        <w:rPr>
          <w:rFonts w:ascii="Times New Roman" w:eastAsia="Times New Roman" w:hAnsi="Times New Roman" w:cs="Times New Roman"/>
          <w:sz w:val="24"/>
          <w:szCs w:val="24"/>
          <w:lang w:eastAsia="ru-RU"/>
        </w:rPr>
        <w:lastRenderedPageBreak/>
        <w:t xml:space="preserve">В соответствии с Постановлением Правительства РФ от 10.03.2022 года </w:t>
      </w:r>
      <w:r w:rsidRPr="00856B52">
        <w:rPr>
          <w:rFonts w:ascii="Times New Roman" w:eastAsia="Times New Roman" w:hAnsi="Times New Roman" w:cs="Times New Roman"/>
          <w:sz w:val="24"/>
          <w:szCs w:val="24"/>
          <w:lang w:eastAsia="ru-RU"/>
        </w:rPr>
        <w:t>№336 «Об особенностях организации и осуществления государственного контроля (надзора), муниципального контроля» установлены ограничения на проведение в 2022 году контрольных (надзорных) мероприятий, проверок при осуществлении муниципального контроля</w:t>
      </w:r>
      <w:r w:rsidR="00856B52">
        <w:rPr>
          <w:rFonts w:ascii="Times New Roman" w:eastAsia="Times New Roman" w:hAnsi="Times New Roman" w:cs="Times New Roman"/>
          <w:sz w:val="24"/>
          <w:szCs w:val="24"/>
          <w:lang w:eastAsia="ru-RU"/>
        </w:rPr>
        <w:t>,</w:t>
      </w:r>
      <w:r w:rsidRPr="00856B52">
        <w:rPr>
          <w:rFonts w:ascii="Times New Roman" w:eastAsia="Times New Roman" w:hAnsi="Times New Roman" w:cs="Times New Roman"/>
          <w:sz w:val="24"/>
          <w:szCs w:val="24"/>
          <w:lang w:eastAsia="ru-RU"/>
        </w:rPr>
        <w:t xml:space="preserve"> порядок</w:t>
      </w:r>
      <w:r w:rsidRPr="00A409CA">
        <w:rPr>
          <w:rFonts w:ascii="Times New Roman" w:eastAsia="Times New Roman" w:hAnsi="Times New Roman" w:cs="Times New Roman"/>
          <w:sz w:val="24"/>
          <w:szCs w:val="24"/>
          <w:lang w:eastAsia="ru-RU"/>
        </w:rPr>
        <w:t xml:space="preserve"> организации и осуществления которых регулируются Федеральным Законом от 31.07.2020 № 248-ФЗ «О государственном контроле (надзоре) и муниципальном контроле РФ». Внеплановые проверки проводятся при условии согласования с органами прокуратуры исключительно 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14:paraId="3448804A" w14:textId="308E66E1" w:rsidR="00856B52" w:rsidRDefault="009C0B1F" w:rsidP="005905F8">
      <w:pPr>
        <w:spacing w:after="0" w:line="240" w:lineRule="auto"/>
        <w:ind w:firstLine="708"/>
        <w:jc w:val="both"/>
        <w:rPr>
          <w:rFonts w:ascii="Times New Roman" w:eastAsia="Times New Roman" w:hAnsi="Times New Roman" w:cs="Times New Roman"/>
          <w:sz w:val="24"/>
          <w:szCs w:val="24"/>
          <w:lang w:eastAsia="ru-RU"/>
        </w:rPr>
      </w:pPr>
      <w:r w:rsidRPr="009C0B1F">
        <w:rPr>
          <w:rFonts w:ascii="Times New Roman" w:eastAsia="Times New Roman" w:hAnsi="Times New Roman" w:cs="Times New Roman"/>
          <w:sz w:val="24"/>
          <w:szCs w:val="24"/>
          <w:lang w:eastAsia="ru-RU"/>
        </w:rPr>
        <w:t>В 2022 году случаев причинения юридическими лицами, индивидуальными предпринимателями и физическими лицами, в отношении которых осуществлялись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выявлено.</w:t>
      </w:r>
    </w:p>
    <w:p w14:paraId="13F59A3C" w14:textId="77777777" w:rsidR="00856B52" w:rsidRPr="00A409CA" w:rsidRDefault="00856B52" w:rsidP="005905F8">
      <w:pPr>
        <w:spacing w:after="0" w:line="240" w:lineRule="auto"/>
        <w:ind w:firstLine="708"/>
        <w:jc w:val="both"/>
        <w:rPr>
          <w:rFonts w:ascii="Times New Roman" w:eastAsia="Times New Roman" w:hAnsi="Times New Roman" w:cs="Times New Roman"/>
          <w:sz w:val="24"/>
          <w:szCs w:val="24"/>
          <w:lang w:eastAsia="ru-RU"/>
        </w:rPr>
      </w:pPr>
    </w:p>
    <w:p w14:paraId="7EE10413" w14:textId="52D122D6" w:rsidR="00DD3370" w:rsidRPr="00A409CA" w:rsidRDefault="00DD3370" w:rsidP="005905F8">
      <w:pPr>
        <w:spacing w:after="0" w:line="240" w:lineRule="auto"/>
        <w:ind w:firstLine="708"/>
        <w:jc w:val="both"/>
        <w:rPr>
          <w:rFonts w:ascii="Times New Roman" w:eastAsia="Times New Roman" w:hAnsi="Times New Roman" w:cs="Times New Roman"/>
          <w:sz w:val="24"/>
          <w:szCs w:val="24"/>
          <w:lang w:eastAsia="ru-RU"/>
        </w:rPr>
      </w:pPr>
      <w:r w:rsidRPr="00A409CA">
        <w:rPr>
          <w:rFonts w:ascii="Times New Roman" w:eastAsia="Times New Roman" w:hAnsi="Times New Roman" w:cs="Times New Roman"/>
          <w:sz w:val="24"/>
          <w:szCs w:val="24"/>
          <w:lang w:eastAsia="ru-RU"/>
        </w:rPr>
        <w:t xml:space="preserve">В целях предотвращения рисков причинения вреда охраняемым законом ценностям, предупреждения нарушений обязательных требований проведены профилактические мероприятия, предусмотренные Программой профилактики рисков причинения вреда (ущерба) охраняемым законом ценностям </w:t>
      </w:r>
      <w:r w:rsidR="00475136" w:rsidRPr="00A409CA">
        <w:rPr>
          <w:rFonts w:ascii="Times New Roman" w:eastAsia="Times New Roman" w:hAnsi="Times New Roman" w:cs="Times New Roman"/>
          <w:sz w:val="24"/>
          <w:szCs w:val="24"/>
          <w:lang w:eastAsia="ru-RU"/>
        </w:rPr>
        <w:t>по муниципальному земельному контролю на территории городского округа Зарайск Московской области</w:t>
      </w:r>
      <w:r w:rsidRPr="00A409CA">
        <w:rPr>
          <w:rFonts w:ascii="Times New Roman" w:eastAsia="Times New Roman" w:hAnsi="Times New Roman" w:cs="Times New Roman"/>
          <w:sz w:val="24"/>
          <w:szCs w:val="24"/>
          <w:lang w:eastAsia="ru-RU"/>
        </w:rPr>
        <w:t>.</w:t>
      </w:r>
    </w:p>
    <w:p w14:paraId="1966471D" w14:textId="7EF718E0" w:rsidR="00DD3370" w:rsidRPr="00A409CA" w:rsidRDefault="00DD3370" w:rsidP="00856B52">
      <w:pPr>
        <w:spacing w:after="0" w:line="240" w:lineRule="auto"/>
        <w:ind w:firstLine="708"/>
        <w:jc w:val="both"/>
        <w:rPr>
          <w:rFonts w:ascii="Times New Roman" w:eastAsia="Times New Roman" w:hAnsi="Times New Roman" w:cs="Times New Roman"/>
          <w:sz w:val="24"/>
          <w:szCs w:val="24"/>
          <w:lang w:eastAsia="ru-RU"/>
        </w:rPr>
      </w:pPr>
      <w:r w:rsidRPr="00A409CA">
        <w:rPr>
          <w:rFonts w:ascii="Times New Roman" w:eastAsia="Times New Roman" w:hAnsi="Times New Roman" w:cs="Times New Roman"/>
          <w:sz w:val="24"/>
          <w:szCs w:val="24"/>
          <w:lang w:eastAsia="ru-RU"/>
        </w:rPr>
        <w:t xml:space="preserve">Для реализации поставленных целей в 2022 году проводились следующие </w:t>
      </w:r>
      <w:r w:rsidR="001600E8">
        <w:rPr>
          <w:rFonts w:ascii="Times New Roman" w:eastAsia="Times New Roman" w:hAnsi="Times New Roman" w:cs="Times New Roman"/>
          <w:sz w:val="24"/>
          <w:szCs w:val="24"/>
          <w:lang w:eastAsia="ru-RU"/>
        </w:rPr>
        <w:t xml:space="preserve">профилактические </w:t>
      </w:r>
      <w:r w:rsidRPr="00A409CA">
        <w:rPr>
          <w:rFonts w:ascii="Times New Roman" w:eastAsia="Times New Roman" w:hAnsi="Times New Roman" w:cs="Times New Roman"/>
          <w:sz w:val="24"/>
          <w:szCs w:val="24"/>
          <w:lang w:eastAsia="ru-RU"/>
        </w:rPr>
        <w:t>мероприятия:</w:t>
      </w:r>
    </w:p>
    <w:p w14:paraId="03C2E0E8" w14:textId="71545AC4" w:rsidR="00DD3370" w:rsidRPr="00A409CA" w:rsidRDefault="00DD3370" w:rsidP="00DD3370">
      <w:pPr>
        <w:spacing w:after="0" w:line="240" w:lineRule="auto"/>
        <w:jc w:val="both"/>
        <w:rPr>
          <w:rFonts w:ascii="Times New Roman" w:eastAsia="Times New Roman" w:hAnsi="Times New Roman" w:cs="Times New Roman"/>
          <w:sz w:val="24"/>
          <w:szCs w:val="24"/>
          <w:lang w:eastAsia="ru-RU"/>
        </w:rPr>
      </w:pPr>
      <w:r w:rsidRPr="00A409CA">
        <w:rPr>
          <w:rFonts w:ascii="Times New Roman" w:eastAsia="Times New Roman" w:hAnsi="Times New Roman" w:cs="Times New Roman"/>
          <w:sz w:val="24"/>
          <w:szCs w:val="24"/>
          <w:lang w:eastAsia="ru-RU"/>
        </w:rPr>
        <w:t>-</w:t>
      </w:r>
      <w:r w:rsidR="00475136" w:rsidRPr="00A409CA">
        <w:rPr>
          <w:rFonts w:ascii="Times New Roman" w:eastAsia="Times New Roman" w:hAnsi="Times New Roman" w:cs="Times New Roman"/>
          <w:sz w:val="24"/>
          <w:szCs w:val="24"/>
          <w:lang w:eastAsia="ru-RU"/>
        </w:rPr>
        <w:t xml:space="preserve"> </w:t>
      </w:r>
      <w:r w:rsidRPr="00A409CA">
        <w:rPr>
          <w:rFonts w:ascii="Times New Roman" w:eastAsia="Times New Roman" w:hAnsi="Times New Roman" w:cs="Times New Roman"/>
          <w:sz w:val="24"/>
          <w:szCs w:val="24"/>
          <w:lang w:eastAsia="ru-RU"/>
        </w:rPr>
        <w:t>информирование по вопросам соблюдения обязательных требований</w:t>
      </w:r>
      <w:r w:rsidR="00475136" w:rsidRPr="00A409CA">
        <w:rPr>
          <w:rFonts w:ascii="Times New Roman" w:eastAsia="Times New Roman" w:hAnsi="Times New Roman" w:cs="Times New Roman"/>
          <w:sz w:val="24"/>
          <w:szCs w:val="24"/>
          <w:lang w:eastAsia="ru-RU"/>
        </w:rPr>
        <w:t xml:space="preserve"> </w:t>
      </w:r>
      <w:r w:rsidRPr="00A409CA">
        <w:rPr>
          <w:rFonts w:ascii="Times New Roman" w:eastAsia="Times New Roman" w:hAnsi="Times New Roman" w:cs="Times New Roman"/>
          <w:sz w:val="24"/>
          <w:szCs w:val="24"/>
          <w:lang w:eastAsia="ru-RU"/>
        </w:rPr>
        <w:t>-</w:t>
      </w:r>
      <w:r w:rsidR="00475136" w:rsidRPr="00A409CA">
        <w:rPr>
          <w:rFonts w:ascii="Times New Roman" w:eastAsia="Times New Roman" w:hAnsi="Times New Roman" w:cs="Times New Roman"/>
          <w:sz w:val="24"/>
          <w:szCs w:val="24"/>
          <w:lang w:eastAsia="ru-RU"/>
        </w:rPr>
        <w:t xml:space="preserve"> 19</w:t>
      </w:r>
      <w:r w:rsidRPr="00A409CA">
        <w:rPr>
          <w:rFonts w:ascii="Times New Roman" w:eastAsia="Times New Roman" w:hAnsi="Times New Roman" w:cs="Times New Roman"/>
          <w:sz w:val="24"/>
          <w:szCs w:val="24"/>
          <w:lang w:eastAsia="ru-RU"/>
        </w:rPr>
        <w:t>;</w:t>
      </w:r>
    </w:p>
    <w:p w14:paraId="2B9AF0B4" w14:textId="6882418F" w:rsidR="00475136" w:rsidRPr="00A409CA" w:rsidRDefault="00475136" w:rsidP="00DD3370">
      <w:pPr>
        <w:spacing w:after="0" w:line="240" w:lineRule="auto"/>
        <w:jc w:val="both"/>
        <w:rPr>
          <w:rFonts w:ascii="Times New Roman" w:eastAsia="Times New Roman" w:hAnsi="Times New Roman" w:cs="Times New Roman"/>
          <w:sz w:val="24"/>
          <w:szCs w:val="24"/>
          <w:lang w:eastAsia="ru-RU"/>
        </w:rPr>
      </w:pPr>
      <w:r w:rsidRPr="00A409CA">
        <w:rPr>
          <w:rFonts w:ascii="Times New Roman" w:eastAsia="Times New Roman" w:hAnsi="Times New Roman" w:cs="Times New Roman"/>
          <w:sz w:val="24"/>
          <w:szCs w:val="24"/>
          <w:lang w:eastAsia="ru-RU"/>
        </w:rPr>
        <w:t>-обобщение правоприменительной практики (количество докладов о правоприменительной практике, размещенных на официальном сайте контрольного (надзорного) органа) -1;</w:t>
      </w:r>
    </w:p>
    <w:p w14:paraId="663ACEB0" w14:textId="38540E12" w:rsidR="00DD3370" w:rsidRPr="00A409CA" w:rsidRDefault="00DD3370" w:rsidP="00DD3370">
      <w:pPr>
        <w:spacing w:after="0" w:line="240" w:lineRule="auto"/>
        <w:jc w:val="both"/>
        <w:rPr>
          <w:rFonts w:ascii="Times New Roman" w:eastAsia="Times New Roman" w:hAnsi="Times New Roman" w:cs="Times New Roman"/>
          <w:sz w:val="24"/>
          <w:szCs w:val="24"/>
          <w:lang w:eastAsia="ru-RU"/>
        </w:rPr>
      </w:pPr>
      <w:r w:rsidRPr="00A409CA">
        <w:rPr>
          <w:rFonts w:ascii="Times New Roman" w:eastAsia="Times New Roman" w:hAnsi="Times New Roman" w:cs="Times New Roman"/>
          <w:sz w:val="24"/>
          <w:szCs w:val="24"/>
          <w:lang w:eastAsia="ru-RU"/>
        </w:rPr>
        <w:t>-</w:t>
      </w:r>
      <w:r w:rsidR="00475136" w:rsidRPr="00A409CA">
        <w:rPr>
          <w:rFonts w:ascii="Times New Roman" w:eastAsia="Times New Roman" w:hAnsi="Times New Roman" w:cs="Times New Roman"/>
          <w:sz w:val="24"/>
          <w:szCs w:val="24"/>
          <w:lang w:eastAsia="ru-RU"/>
        </w:rPr>
        <w:t xml:space="preserve"> </w:t>
      </w:r>
      <w:r w:rsidRPr="00A409CA">
        <w:rPr>
          <w:rFonts w:ascii="Times New Roman" w:eastAsia="Times New Roman" w:hAnsi="Times New Roman" w:cs="Times New Roman"/>
          <w:sz w:val="24"/>
          <w:szCs w:val="24"/>
          <w:lang w:eastAsia="ru-RU"/>
        </w:rPr>
        <w:t>объявление предостережения</w:t>
      </w:r>
      <w:r w:rsidR="00475136" w:rsidRPr="00A409CA">
        <w:rPr>
          <w:rFonts w:ascii="Times New Roman" w:eastAsia="Times New Roman" w:hAnsi="Times New Roman" w:cs="Times New Roman"/>
          <w:sz w:val="24"/>
          <w:szCs w:val="24"/>
          <w:lang w:eastAsia="ru-RU"/>
        </w:rPr>
        <w:t xml:space="preserve"> </w:t>
      </w:r>
      <w:r w:rsidRPr="00A409CA">
        <w:rPr>
          <w:rFonts w:ascii="Times New Roman" w:eastAsia="Times New Roman" w:hAnsi="Times New Roman" w:cs="Times New Roman"/>
          <w:sz w:val="24"/>
          <w:szCs w:val="24"/>
          <w:lang w:eastAsia="ru-RU"/>
        </w:rPr>
        <w:t>-</w:t>
      </w:r>
      <w:r w:rsidR="00475136" w:rsidRPr="00A409CA">
        <w:rPr>
          <w:rFonts w:ascii="Times New Roman" w:eastAsia="Times New Roman" w:hAnsi="Times New Roman" w:cs="Times New Roman"/>
          <w:sz w:val="24"/>
          <w:szCs w:val="24"/>
          <w:lang w:eastAsia="ru-RU"/>
        </w:rPr>
        <w:t>74</w:t>
      </w:r>
      <w:r w:rsidRPr="00A409CA">
        <w:rPr>
          <w:rFonts w:ascii="Times New Roman" w:eastAsia="Times New Roman" w:hAnsi="Times New Roman" w:cs="Times New Roman"/>
          <w:sz w:val="24"/>
          <w:szCs w:val="24"/>
          <w:lang w:eastAsia="ru-RU"/>
        </w:rPr>
        <w:t>;</w:t>
      </w:r>
    </w:p>
    <w:p w14:paraId="79182ECB" w14:textId="342D4758" w:rsidR="00DD3370" w:rsidRPr="00A409CA" w:rsidRDefault="00DD3370" w:rsidP="00DD3370">
      <w:pPr>
        <w:spacing w:after="0" w:line="240" w:lineRule="auto"/>
        <w:jc w:val="both"/>
        <w:rPr>
          <w:rFonts w:ascii="Times New Roman" w:eastAsia="Times New Roman" w:hAnsi="Times New Roman" w:cs="Times New Roman"/>
          <w:sz w:val="24"/>
          <w:szCs w:val="24"/>
          <w:lang w:eastAsia="ru-RU"/>
        </w:rPr>
      </w:pPr>
      <w:r w:rsidRPr="00A409CA">
        <w:rPr>
          <w:rFonts w:ascii="Times New Roman" w:eastAsia="Times New Roman" w:hAnsi="Times New Roman" w:cs="Times New Roman"/>
          <w:sz w:val="24"/>
          <w:szCs w:val="24"/>
          <w:lang w:eastAsia="ru-RU"/>
        </w:rPr>
        <w:t>-</w:t>
      </w:r>
      <w:r w:rsidR="00475136" w:rsidRPr="00A409CA">
        <w:rPr>
          <w:rFonts w:ascii="Times New Roman" w:eastAsia="Times New Roman" w:hAnsi="Times New Roman" w:cs="Times New Roman"/>
          <w:sz w:val="24"/>
          <w:szCs w:val="24"/>
          <w:lang w:eastAsia="ru-RU"/>
        </w:rPr>
        <w:t xml:space="preserve"> </w:t>
      </w:r>
      <w:r w:rsidRPr="00A409CA">
        <w:rPr>
          <w:rFonts w:ascii="Times New Roman" w:eastAsia="Times New Roman" w:hAnsi="Times New Roman" w:cs="Times New Roman"/>
          <w:sz w:val="24"/>
          <w:szCs w:val="24"/>
          <w:lang w:eastAsia="ru-RU"/>
        </w:rPr>
        <w:t>консультирование</w:t>
      </w:r>
      <w:r w:rsidR="00475136" w:rsidRPr="00A409CA">
        <w:rPr>
          <w:rFonts w:ascii="Times New Roman" w:eastAsia="Times New Roman" w:hAnsi="Times New Roman" w:cs="Times New Roman"/>
          <w:sz w:val="24"/>
          <w:szCs w:val="24"/>
          <w:lang w:eastAsia="ru-RU"/>
        </w:rPr>
        <w:t xml:space="preserve"> – 68;</w:t>
      </w:r>
    </w:p>
    <w:p w14:paraId="2AC46ADA" w14:textId="347BCDA8" w:rsidR="00475136" w:rsidRDefault="00475136" w:rsidP="00DD3370">
      <w:pPr>
        <w:spacing w:after="0" w:line="240" w:lineRule="auto"/>
        <w:jc w:val="both"/>
        <w:rPr>
          <w:rFonts w:ascii="Times New Roman" w:eastAsia="Times New Roman" w:hAnsi="Times New Roman" w:cs="Times New Roman"/>
          <w:sz w:val="24"/>
          <w:szCs w:val="24"/>
          <w:lang w:eastAsia="ru-RU"/>
        </w:rPr>
      </w:pPr>
      <w:r w:rsidRPr="00A409CA">
        <w:rPr>
          <w:rFonts w:ascii="Times New Roman" w:eastAsia="Times New Roman" w:hAnsi="Times New Roman" w:cs="Times New Roman"/>
          <w:sz w:val="24"/>
          <w:szCs w:val="24"/>
          <w:lang w:eastAsia="ru-RU"/>
        </w:rPr>
        <w:t>- профилактический визит – 2.</w:t>
      </w:r>
    </w:p>
    <w:p w14:paraId="12C1AD6B" w14:textId="77777777" w:rsidR="002A1730" w:rsidRPr="002A1730" w:rsidRDefault="00895A73" w:rsidP="002A1730">
      <w:pPr>
        <w:spacing w:after="0" w:line="240" w:lineRule="auto"/>
        <w:ind w:firstLine="708"/>
        <w:jc w:val="both"/>
        <w:rPr>
          <w:rFonts w:ascii="Times New Roman" w:eastAsia="Times New Roman" w:hAnsi="Times New Roman" w:cs="Times New Roman"/>
          <w:sz w:val="24"/>
          <w:szCs w:val="24"/>
          <w:lang w:eastAsia="ru-RU"/>
        </w:rPr>
      </w:pPr>
      <w:r w:rsidRPr="00895A73">
        <w:rPr>
          <w:rFonts w:ascii="Times New Roman" w:eastAsia="Times New Roman" w:hAnsi="Times New Roman" w:cs="Times New Roman"/>
          <w:sz w:val="24"/>
          <w:szCs w:val="24"/>
          <w:lang w:eastAsia="ru-RU"/>
        </w:rPr>
        <w:t xml:space="preserve">Получено от контролируемых лиц </w:t>
      </w:r>
      <w:r>
        <w:rPr>
          <w:rFonts w:ascii="Times New Roman" w:eastAsia="Times New Roman" w:hAnsi="Times New Roman" w:cs="Times New Roman"/>
          <w:sz w:val="24"/>
          <w:szCs w:val="24"/>
          <w:lang w:eastAsia="ru-RU"/>
        </w:rPr>
        <w:t>4</w:t>
      </w:r>
      <w:r w:rsidRPr="00895A73">
        <w:rPr>
          <w:rFonts w:ascii="Times New Roman" w:eastAsia="Times New Roman" w:hAnsi="Times New Roman" w:cs="Times New Roman"/>
          <w:sz w:val="24"/>
          <w:szCs w:val="24"/>
          <w:lang w:eastAsia="ru-RU"/>
        </w:rPr>
        <w:t xml:space="preserve"> возражения на предостережения</w:t>
      </w:r>
      <w:r w:rsidR="002A1730">
        <w:rPr>
          <w:rFonts w:ascii="Times New Roman" w:eastAsia="Times New Roman" w:hAnsi="Times New Roman" w:cs="Times New Roman"/>
          <w:sz w:val="24"/>
          <w:szCs w:val="24"/>
          <w:lang w:eastAsia="ru-RU"/>
        </w:rPr>
        <w:t xml:space="preserve">, </w:t>
      </w:r>
      <w:r w:rsidR="002A1730" w:rsidRPr="002A1730">
        <w:rPr>
          <w:rFonts w:ascii="Times New Roman" w:eastAsia="Times New Roman" w:hAnsi="Times New Roman" w:cs="Times New Roman"/>
          <w:sz w:val="24"/>
          <w:szCs w:val="24"/>
          <w:lang w:eastAsia="ru-RU"/>
        </w:rPr>
        <w:t>администрацией городского округа Зарайск возражения отклонены как необоснованные.</w:t>
      </w:r>
    </w:p>
    <w:p w14:paraId="16785757" w14:textId="77777777" w:rsidR="009C0B1F" w:rsidRPr="009C0B1F" w:rsidRDefault="009C0B1F" w:rsidP="009C0B1F">
      <w:pPr>
        <w:spacing w:after="0" w:line="240" w:lineRule="auto"/>
        <w:ind w:firstLine="708"/>
        <w:jc w:val="both"/>
        <w:rPr>
          <w:rFonts w:ascii="Times New Roman" w:eastAsia="Times New Roman" w:hAnsi="Times New Roman" w:cs="Times New Roman"/>
          <w:sz w:val="24"/>
          <w:szCs w:val="24"/>
          <w:lang w:eastAsia="ru-RU"/>
        </w:rPr>
      </w:pPr>
      <w:r w:rsidRPr="009C0B1F">
        <w:rPr>
          <w:rFonts w:ascii="Times New Roman" w:eastAsia="Times New Roman" w:hAnsi="Times New Roman" w:cs="Times New Roman"/>
          <w:sz w:val="24"/>
          <w:szCs w:val="24"/>
          <w:lang w:eastAsia="ru-RU"/>
        </w:rPr>
        <w:t>Все предостережения занесены в Федеральную государственную информационную систему «Единый реестр контрольных надзорных мероприятий» (ФГИС ЕРКНМ) в установленные законом сроки.</w:t>
      </w:r>
    </w:p>
    <w:p w14:paraId="5BBFF175" w14:textId="77777777" w:rsidR="00895A73" w:rsidRPr="00A409CA" w:rsidRDefault="00895A73" w:rsidP="00DD3370">
      <w:pPr>
        <w:spacing w:after="0" w:line="240" w:lineRule="auto"/>
        <w:jc w:val="both"/>
        <w:rPr>
          <w:rFonts w:ascii="Times New Roman" w:eastAsia="Times New Roman" w:hAnsi="Times New Roman" w:cs="Times New Roman"/>
          <w:sz w:val="24"/>
          <w:szCs w:val="24"/>
          <w:lang w:eastAsia="ru-RU"/>
        </w:rPr>
      </w:pPr>
    </w:p>
    <w:p w14:paraId="4CC790A8" w14:textId="03EF3B9E" w:rsidR="00DD3370" w:rsidRPr="00A409CA" w:rsidRDefault="00DD3370" w:rsidP="00475136">
      <w:pPr>
        <w:spacing w:after="0" w:line="240" w:lineRule="auto"/>
        <w:ind w:firstLine="708"/>
        <w:jc w:val="both"/>
        <w:rPr>
          <w:rFonts w:ascii="Times New Roman" w:eastAsia="Times New Roman" w:hAnsi="Times New Roman" w:cs="Times New Roman"/>
          <w:sz w:val="24"/>
          <w:szCs w:val="24"/>
          <w:lang w:eastAsia="ru-RU"/>
        </w:rPr>
      </w:pPr>
      <w:r w:rsidRPr="00A409CA">
        <w:rPr>
          <w:rFonts w:ascii="Times New Roman" w:eastAsia="Times New Roman" w:hAnsi="Times New Roman" w:cs="Times New Roman"/>
          <w:sz w:val="24"/>
          <w:szCs w:val="24"/>
          <w:lang w:eastAsia="ru-RU"/>
        </w:rPr>
        <w:t xml:space="preserve">В 2022 году администрацией </w:t>
      </w:r>
      <w:r w:rsidR="00475136" w:rsidRPr="00A409CA">
        <w:rPr>
          <w:rFonts w:ascii="Times New Roman" w:eastAsia="Times New Roman" w:hAnsi="Times New Roman" w:cs="Times New Roman"/>
          <w:sz w:val="24"/>
          <w:szCs w:val="24"/>
          <w:lang w:eastAsia="ru-RU"/>
        </w:rPr>
        <w:t>городского округа Зарайск Московской области</w:t>
      </w:r>
      <w:r w:rsidRPr="00A409CA">
        <w:rPr>
          <w:rFonts w:ascii="Times New Roman" w:eastAsia="Times New Roman" w:hAnsi="Times New Roman" w:cs="Times New Roman"/>
          <w:sz w:val="24"/>
          <w:szCs w:val="24"/>
          <w:lang w:eastAsia="ru-RU"/>
        </w:rPr>
        <w:t xml:space="preserve"> достигнуты показатели эффективности, указанные в программе профилактики рисков причинения вреда (ущерба) охраняемым законом ценностям по муниципальному земельному контролю на территории </w:t>
      </w:r>
      <w:r w:rsidR="00475136" w:rsidRPr="00A409CA">
        <w:rPr>
          <w:rFonts w:ascii="Times New Roman" w:eastAsia="Times New Roman" w:hAnsi="Times New Roman" w:cs="Times New Roman"/>
          <w:sz w:val="24"/>
          <w:szCs w:val="24"/>
          <w:lang w:eastAsia="ru-RU"/>
        </w:rPr>
        <w:t>городского округа Зарайск.</w:t>
      </w:r>
    </w:p>
    <w:p w14:paraId="2B94B2AB" w14:textId="77777777" w:rsidR="00DD3370" w:rsidRPr="00A409CA" w:rsidRDefault="00DD3370" w:rsidP="005D3052">
      <w:pPr>
        <w:spacing w:after="0" w:line="240" w:lineRule="auto"/>
        <w:jc w:val="both"/>
        <w:rPr>
          <w:rFonts w:ascii="Times New Roman" w:eastAsia="Times New Roman" w:hAnsi="Times New Roman" w:cs="Times New Roman"/>
          <w:sz w:val="24"/>
          <w:szCs w:val="24"/>
          <w:lang w:eastAsia="ru-RU"/>
        </w:rPr>
      </w:pPr>
    </w:p>
    <w:p w14:paraId="4BBA7F13" w14:textId="7650000B" w:rsidR="00597F6F" w:rsidRPr="00A409CA" w:rsidRDefault="00475136" w:rsidP="00307553">
      <w:pPr>
        <w:spacing w:after="0" w:line="240" w:lineRule="auto"/>
        <w:jc w:val="both"/>
        <w:rPr>
          <w:rFonts w:ascii="Times New Roman" w:eastAsia="Times New Roman" w:hAnsi="Times New Roman" w:cs="Times New Roman"/>
          <w:sz w:val="24"/>
          <w:szCs w:val="24"/>
          <w:lang w:eastAsia="ru-RU"/>
        </w:rPr>
      </w:pPr>
      <w:r w:rsidRPr="00A409CA">
        <w:rPr>
          <w:rFonts w:ascii="Times New Roman" w:eastAsia="Times New Roman" w:hAnsi="Times New Roman" w:cs="Times New Roman"/>
          <w:sz w:val="24"/>
          <w:szCs w:val="24"/>
          <w:lang w:eastAsia="ru-RU"/>
        </w:rPr>
        <w:tab/>
      </w:r>
      <w:r w:rsidR="00597F6F" w:rsidRPr="00A409CA">
        <w:rPr>
          <w:rFonts w:ascii="Times New Roman" w:eastAsia="Times New Roman" w:hAnsi="Times New Roman" w:cs="Times New Roman"/>
          <w:sz w:val="24"/>
          <w:szCs w:val="24"/>
          <w:lang w:eastAsia="ru-RU"/>
        </w:rPr>
        <w:t>В 202</w:t>
      </w:r>
      <w:r w:rsidRPr="00A409CA">
        <w:rPr>
          <w:rFonts w:ascii="Times New Roman" w:eastAsia="Times New Roman" w:hAnsi="Times New Roman" w:cs="Times New Roman"/>
          <w:sz w:val="24"/>
          <w:szCs w:val="24"/>
          <w:lang w:eastAsia="ru-RU"/>
        </w:rPr>
        <w:t>2</w:t>
      </w:r>
      <w:r w:rsidR="00597F6F" w:rsidRPr="00A409CA">
        <w:rPr>
          <w:rFonts w:ascii="Times New Roman" w:eastAsia="Times New Roman" w:hAnsi="Times New Roman" w:cs="Times New Roman"/>
          <w:sz w:val="24"/>
          <w:szCs w:val="24"/>
          <w:lang w:eastAsia="ru-RU"/>
        </w:rPr>
        <w:t xml:space="preserve"> году мероприятия по муниципальному земельному контролю осуществляются с использованием ЕГИС ОКНД. На основании заданий осуществлены </w:t>
      </w:r>
      <w:r w:rsidR="00856B52">
        <w:rPr>
          <w:rFonts w:ascii="Times New Roman" w:eastAsia="Times New Roman" w:hAnsi="Times New Roman" w:cs="Times New Roman"/>
          <w:sz w:val="24"/>
          <w:szCs w:val="24"/>
          <w:lang w:eastAsia="ru-RU"/>
        </w:rPr>
        <w:t xml:space="preserve">контрольные (надзорные) мероприятия без взаимодействия (выездные обследования) </w:t>
      </w:r>
      <w:r w:rsidRPr="00A409CA">
        <w:rPr>
          <w:rFonts w:ascii="Times New Roman" w:eastAsia="Times New Roman" w:hAnsi="Times New Roman" w:cs="Times New Roman"/>
          <w:sz w:val="24"/>
          <w:szCs w:val="24"/>
          <w:lang w:eastAsia="ru-RU"/>
        </w:rPr>
        <w:t>102</w:t>
      </w:r>
      <w:r w:rsidR="00856B52">
        <w:rPr>
          <w:rFonts w:ascii="Times New Roman" w:eastAsia="Times New Roman" w:hAnsi="Times New Roman" w:cs="Times New Roman"/>
          <w:sz w:val="24"/>
          <w:szCs w:val="24"/>
          <w:lang w:eastAsia="ru-RU"/>
        </w:rPr>
        <w:t>9</w:t>
      </w:r>
      <w:r w:rsidR="00597F6F" w:rsidRPr="00A409CA">
        <w:rPr>
          <w:rFonts w:ascii="Times New Roman" w:eastAsia="Times New Roman" w:hAnsi="Times New Roman" w:cs="Times New Roman"/>
          <w:sz w:val="24"/>
          <w:szCs w:val="24"/>
          <w:lang w:eastAsia="ru-RU"/>
        </w:rPr>
        <w:t xml:space="preserve"> земельных участков </w:t>
      </w:r>
      <w:r w:rsidR="007D3AFC" w:rsidRPr="00A409CA">
        <w:rPr>
          <w:rFonts w:ascii="Times New Roman" w:eastAsia="Times New Roman" w:hAnsi="Times New Roman" w:cs="Times New Roman"/>
          <w:sz w:val="24"/>
          <w:szCs w:val="24"/>
          <w:lang w:eastAsia="ru-RU"/>
        </w:rPr>
        <w:t xml:space="preserve">из </w:t>
      </w:r>
      <w:r w:rsidR="00597F6F" w:rsidRPr="00A409CA">
        <w:rPr>
          <w:rFonts w:ascii="Times New Roman" w:eastAsia="Times New Roman" w:hAnsi="Times New Roman" w:cs="Times New Roman"/>
          <w:sz w:val="24"/>
          <w:szCs w:val="24"/>
          <w:lang w:eastAsia="ru-RU"/>
        </w:rPr>
        <w:t xml:space="preserve">земель сельскохозяйственного назначения, населенных пунктов на предмет соблюдения земельного </w:t>
      </w:r>
      <w:r w:rsidRPr="00A409CA">
        <w:rPr>
          <w:rFonts w:ascii="Times New Roman" w:eastAsia="Times New Roman" w:hAnsi="Times New Roman" w:cs="Times New Roman"/>
          <w:sz w:val="24"/>
          <w:szCs w:val="24"/>
          <w:lang w:eastAsia="ru-RU"/>
        </w:rPr>
        <w:t>законодательства, целевого</w:t>
      </w:r>
      <w:r w:rsidR="00597F6F" w:rsidRPr="00A409CA">
        <w:rPr>
          <w:rFonts w:ascii="Times New Roman" w:eastAsia="Times New Roman" w:hAnsi="Times New Roman" w:cs="Times New Roman"/>
          <w:sz w:val="24"/>
          <w:szCs w:val="24"/>
          <w:lang w:eastAsia="ru-RU"/>
        </w:rPr>
        <w:t xml:space="preserve"> использования земельного участка, наличия на </w:t>
      </w:r>
      <w:r w:rsidR="00A1137F" w:rsidRPr="00A409CA">
        <w:rPr>
          <w:rFonts w:ascii="Times New Roman" w:eastAsia="Times New Roman" w:hAnsi="Times New Roman" w:cs="Times New Roman"/>
          <w:sz w:val="24"/>
          <w:szCs w:val="24"/>
          <w:lang w:eastAsia="ru-RU"/>
        </w:rPr>
        <w:t xml:space="preserve">земельном </w:t>
      </w:r>
      <w:r w:rsidR="00597F6F" w:rsidRPr="00A409CA">
        <w:rPr>
          <w:rFonts w:ascii="Times New Roman" w:eastAsia="Times New Roman" w:hAnsi="Times New Roman" w:cs="Times New Roman"/>
          <w:sz w:val="24"/>
          <w:szCs w:val="24"/>
          <w:lang w:eastAsia="ru-RU"/>
        </w:rPr>
        <w:t>участке объектов самовольного строительства, объектов дорожного сервиса</w:t>
      </w:r>
      <w:r w:rsidR="00A1137F" w:rsidRPr="00A409CA">
        <w:rPr>
          <w:rFonts w:ascii="Times New Roman" w:eastAsia="Times New Roman" w:hAnsi="Times New Roman" w:cs="Times New Roman"/>
          <w:sz w:val="24"/>
          <w:szCs w:val="24"/>
          <w:lang w:eastAsia="ru-RU"/>
        </w:rPr>
        <w:t xml:space="preserve">, </w:t>
      </w:r>
      <w:r w:rsidR="00597F6F" w:rsidRPr="00A409CA">
        <w:rPr>
          <w:rFonts w:ascii="Times New Roman" w:eastAsia="Times New Roman" w:hAnsi="Times New Roman" w:cs="Times New Roman"/>
          <w:sz w:val="24"/>
          <w:szCs w:val="24"/>
          <w:lang w:eastAsia="ru-RU"/>
        </w:rPr>
        <w:t>вовлечения объектов недвижимости в налоговый оборот</w:t>
      </w:r>
      <w:r w:rsidR="00A1137F" w:rsidRPr="00A409CA">
        <w:rPr>
          <w:rFonts w:ascii="Times New Roman" w:eastAsia="Times New Roman" w:hAnsi="Times New Roman" w:cs="Times New Roman"/>
          <w:sz w:val="24"/>
          <w:szCs w:val="24"/>
          <w:lang w:eastAsia="ru-RU"/>
        </w:rPr>
        <w:t xml:space="preserve">, наличия на земельном участке борщевика Сосновского.  </w:t>
      </w:r>
    </w:p>
    <w:p w14:paraId="5E1E40CE" w14:textId="7E6C4278" w:rsidR="00475136" w:rsidRPr="00307553" w:rsidRDefault="00A1137F" w:rsidP="00307553">
      <w:pPr>
        <w:pStyle w:val="a4"/>
        <w:jc w:val="both"/>
        <w:rPr>
          <w:rFonts w:ascii="Times New Roman" w:hAnsi="Times New Roman" w:cs="Times New Roman"/>
          <w:sz w:val="24"/>
          <w:szCs w:val="24"/>
          <w:lang w:eastAsia="ru-RU"/>
        </w:rPr>
      </w:pPr>
      <w:r w:rsidRPr="00A409CA">
        <w:rPr>
          <w:lang w:eastAsia="ru-RU"/>
        </w:rPr>
        <w:t xml:space="preserve"> </w:t>
      </w:r>
      <w:r w:rsidRPr="00A409CA">
        <w:rPr>
          <w:lang w:eastAsia="ru-RU"/>
        </w:rPr>
        <w:tab/>
      </w:r>
      <w:r w:rsidRPr="00307553">
        <w:rPr>
          <w:rFonts w:ascii="Times New Roman" w:hAnsi="Times New Roman" w:cs="Times New Roman"/>
          <w:sz w:val="24"/>
          <w:szCs w:val="24"/>
          <w:lang w:eastAsia="ru-RU"/>
        </w:rPr>
        <w:t xml:space="preserve">При проведении плановых (рейдовых) осмотров на </w:t>
      </w:r>
      <w:r w:rsidR="00475136" w:rsidRPr="00307553">
        <w:rPr>
          <w:rFonts w:ascii="Times New Roman" w:hAnsi="Times New Roman" w:cs="Times New Roman"/>
          <w:sz w:val="24"/>
          <w:szCs w:val="24"/>
          <w:lang w:eastAsia="ru-RU"/>
        </w:rPr>
        <w:t>54</w:t>
      </w:r>
      <w:r w:rsidRPr="00307553">
        <w:rPr>
          <w:rFonts w:ascii="Times New Roman" w:hAnsi="Times New Roman" w:cs="Times New Roman"/>
          <w:sz w:val="24"/>
          <w:szCs w:val="24"/>
          <w:lang w:eastAsia="ru-RU"/>
        </w:rPr>
        <w:t xml:space="preserve"> земельных участках выявлено произрастание борщевика Сосновского. </w:t>
      </w:r>
      <w:r w:rsidR="00475136" w:rsidRPr="00307553">
        <w:rPr>
          <w:rFonts w:ascii="Times New Roman" w:hAnsi="Times New Roman" w:cs="Times New Roman"/>
          <w:sz w:val="24"/>
          <w:szCs w:val="24"/>
          <w:lang w:eastAsia="ru-RU"/>
        </w:rPr>
        <w:t xml:space="preserve">На 23 земельных участках установлено не проведение мероприятий по удалению с земельных участков борщевика Сосновского. Собственникам вынесено предостережение о недопустимости нарушения обязательных </w:t>
      </w:r>
      <w:r w:rsidR="00475136" w:rsidRPr="00307553">
        <w:rPr>
          <w:rFonts w:ascii="Times New Roman" w:hAnsi="Times New Roman" w:cs="Times New Roman"/>
          <w:sz w:val="24"/>
          <w:szCs w:val="24"/>
          <w:lang w:eastAsia="ru-RU"/>
        </w:rPr>
        <w:lastRenderedPageBreak/>
        <w:t xml:space="preserve">требований. При проведении повторного обследования установлено исполнение предостережения на 3 земельных участках. </w:t>
      </w:r>
      <w:bookmarkStart w:id="2" w:name="_Hlk136850504"/>
    </w:p>
    <w:p w14:paraId="7C0F48C9" w14:textId="43732BEB" w:rsidR="00307553" w:rsidRPr="00307553" w:rsidRDefault="00307553" w:rsidP="00307553">
      <w:pPr>
        <w:pStyle w:val="a4"/>
        <w:ind w:firstLine="708"/>
        <w:rPr>
          <w:rFonts w:ascii="Times New Roman" w:hAnsi="Times New Roman" w:cs="Times New Roman"/>
          <w:sz w:val="24"/>
          <w:szCs w:val="24"/>
          <w:lang w:eastAsia="ru-RU"/>
        </w:rPr>
      </w:pPr>
      <w:r w:rsidRPr="00307553">
        <w:rPr>
          <w:rFonts w:ascii="Times New Roman" w:hAnsi="Times New Roman" w:cs="Times New Roman"/>
          <w:sz w:val="24"/>
          <w:szCs w:val="24"/>
          <w:lang w:eastAsia="ru-RU"/>
        </w:rPr>
        <w:t>На 180 земельных участках выявлены нарушения земельного законодательства в виде:</w:t>
      </w:r>
    </w:p>
    <w:p w14:paraId="2E2605D6" w14:textId="136F2962" w:rsidR="00307553" w:rsidRDefault="00307553" w:rsidP="00307553">
      <w:pPr>
        <w:pStyle w:val="a4"/>
        <w:rPr>
          <w:rFonts w:ascii="Times New Roman" w:hAnsi="Times New Roman" w:cs="Times New Roman"/>
          <w:sz w:val="24"/>
          <w:szCs w:val="24"/>
          <w:lang w:eastAsia="ru-RU"/>
        </w:rPr>
      </w:pPr>
      <w:r w:rsidRPr="00307553">
        <w:rPr>
          <w:rFonts w:ascii="Times New Roman" w:hAnsi="Times New Roman" w:cs="Times New Roman"/>
          <w:sz w:val="24"/>
          <w:szCs w:val="24"/>
          <w:lang w:eastAsia="ru-RU"/>
        </w:rPr>
        <w:t xml:space="preserve">- самовольного занятия земельного участка – 53. Правообладатели устранили самостоятельно по процедуре перераспределения либо перенесли забор </w:t>
      </w:r>
      <w:r>
        <w:rPr>
          <w:rFonts w:ascii="Times New Roman" w:hAnsi="Times New Roman" w:cs="Times New Roman"/>
          <w:sz w:val="24"/>
          <w:szCs w:val="24"/>
          <w:lang w:eastAsia="ru-RU"/>
        </w:rPr>
        <w:t>–</w:t>
      </w:r>
      <w:r w:rsidRPr="00307553">
        <w:rPr>
          <w:rFonts w:ascii="Times New Roman" w:hAnsi="Times New Roman" w:cs="Times New Roman"/>
          <w:sz w:val="24"/>
          <w:szCs w:val="24"/>
          <w:lang w:eastAsia="ru-RU"/>
        </w:rPr>
        <w:t xml:space="preserve"> 33</w:t>
      </w:r>
      <w:r>
        <w:rPr>
          <w:rFonts w:ascii="Times New Roman" w:hAnsi="Times New Roman" w:cs="Times New Roman"/>
          <w:sz w:val="24"/>
          <w:szCs w:val="24"/>
          <w:lang w:eastAsia="ru-RU"/>
        </w:rPr>
        <w:t>;</w:t>
      </w:r>
    </w:p>
    <w:p w14:paraId="716F85E8" w14:textId="33CD2DE1" w:rsidR="00307553" w:rsidRDefault="00307553" w:rsidP="00307553">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неиспользования земельных участков – 124;</w:t>
      </w:r>
    </w:p>
    <w:p w14:paraId="1A1C6407" w14:textId="215BF40D" w:rsidR="00307553" w:rsidRPr="00307553" w:rsidRDefault="00307553" w:rsidP="00307553">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использование земельного участка не по целевому назначению – 3.</w:t>
      </w:r>
    </w:p>
    <w:p w14:paraId="7D574E51" w14:textId="77777777" w:rsidR="00307553" w:rsidRPr="00307553" w:rsidRDefault="00307553" w:rsidP="00307553">
      <w:pPr>
        <w:pStyle w:val="a4"/>
        <w:rPr>
          <w:rFonts w:ascii="Times New Roman" w:hAnsi="Times New Roman" w:cs="Times New Roman"/>
          <w:sz w:val="24"/>
          <w:szCs w:val="24"/>
          <w:lang w:eastAsia="ru-RU"/>
        </w:rPr>
      </w:pPr>
    </w:p>
    <w:bookmarkEnd w:id="2"/>
    <w:p w14:paraId="7742906E" w14:textId="77777777" w:rsidR="00475136" w:rsidRDefault="00475136" w:rsidP="0047513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75136">
        <w:rPr>
          <w:rFonts w:ascii="Times New Roman" w:eastAsia="Times New Roman" w:hAnsi="Times New Roman" w:cs="Times New Roman"/>
          <w:sz w:val="24"/>
          <w:szCs w:val="24"/>
          <w:lang w:eastAsia="ru-RU"/>
        </w:rPr>
        <w:t>140 актов обследования направлены в межрайонную ИФНС России №7 по Московской области для перерасчёта налоговой ставки по результатам муниципального земельного контроля.</w:t>
      </w:r>
    </w:p>
    <w:p w14:paraId="0F7ABDA3" w14:textId="77777777" w:rsidR="00895A73" w:rsidRPr="00895A73" w:rsidRDefault="00895A73" w:rsidP="00895A73">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895A73">
        <w:rPr>
          <w:rFonts w:ascii="Times New Roman" w:eastAsia="Times New Roman" w:hAnsi="Times New Roman" w:cs="Times New Roman"/>
          <w:sz w:val="24"/>
          <w:szCs w:val="24"/>
          <w:lang w:eastAsia="ru-RU"/>
        </w:rPr>
        <w:t>Основные нарушения, выявленные в ходе проведения выездных обследований:</w:t>
      </w:r>
    </w:p>
    <w:p w14:paraId="72C9DCDF" w14:textId="77777777" w:rsidR="00895A73" w:rsidRPr="00E61A8D" w:rsidRDefault="00895A73" w:rsidP="00E61A8D">
      <w:pPr>
        <w:pStyle w:val="a4"/>
        <w:ind w:firstLine="540"/>
        <w:jc w:val="both"/>
        <w:rPr>
          <w:rFonts w:ascii="Times New Roman" w:hAnsi="Times New Roman" w:cs="Times New Roman"/>
          <w:sz w:val="24"/>
          <w:szCs w:val="24"/>
          <w:lang w:eastAsia="ru-RU"/>
        </w:rPr>
      </w:pPr>
      <w:r w:rsidRPr="00E61A8D">
        <w:rPr>
          <w:rFonts w:ascii="Times New Roman" w:hAnsi="Times New Roman" w:cs="Times New Roman"/>
          <w:sz w:val="24"/>
          <w:szCs w:val="24"/>
          <w:lang w:eastAsia="ru-RU"/>
        </w:rPr>
        <w:t>- ст.7.1 КоАП РФ -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14:paraId="452B3BDD" w14:textId="181A407D" w:rsidR="00895A73" w:rsidRPr="00E61A8D" w:rsidRDefault="00895A73" w:rsidP="00E61A8D">
      <w:pPr>
        <w:pStyle w:val="a4"/>
        <w:ind w:firstLine="540"/>
        <w:jc w:val="both"/>
        <w:rPr>
          <w:rFonts w:ascii="Times New Roman" w:hAnsi="Times New Roman" w:cs="Times New Roman"/>
          <w:sz w:val="24"/>
          <w:szCs w:val="24"/>
          <w:lang w:eastAsia="ru-RU"/>
        </w:rPr>
      </w:pPr>
      <w:r w:rsidRPr="00E61A8D">
        <w:rPr>
          <w:rFonts w:ascii="Times New Roman" w:hAnsi="Times New Roman" w:cs="Times New Roman"/>
          <w:sz w:val="24"/>
          <w:szCs w:val="24"/>
          <w:lang w:eastAsia="ru-RU"/>
        </w:rPr>
        <w:t>- ч.2 ст.8.7 КоАП РФ -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r w:rsidR="00E61A8D" w:rsidRPr="00E61A8D">
        <w:rPr>
          <w:rFonts w:ascii="Times New Roman" w:hAnsi="Times New Roman" w:cs="Times New Roman"/>
          <w:sz w:val="24"/>
          <w:szCs w:val="24"/>
          <w:lang w:eastAsia="ru-RU"/>
        </w:rPr>
        <w:t>;</w:t>
      </w:r>
    </w:p>
    <w:p w14:paraId="41B5D772" w14:textId="2424391C" w:rsidR="00E61A8D" w:rsidRPr="00E61A8D" w:rsidRDefault="00E61A8D" w:rsidP="00E61A8D">
      <w:pPr>
        <w:pStyle w:val="a4"/>
        <w:ind w:firstLine="540"/>
        <w:jc w:val="both"/>
        <w:rPr>
          <w:rFonts w:ascii="Times New Roman" w:hAnsi="Times New Roman" w:cs="Times New Roman"/>
          <w:sz w:val="24"/>
          <w:szCs w:val="24"/>
        </w:rPr>
      </w:pPr>
      <w:r w:rsidRPr="00E61A8D">
        <w:rPr>
          <w:rFonts w:ascii="Times New Roman" w:hAnsi="Times New Roman" w:cs="Times New Roman"/>
          <w:sz w:val="24"/>
          <w:szCs w:val="24"/>
          <w:lang w:eastAsia="ru-RU"/>
        </w:rPr>
        <w:t>-</w:t>
      </w:r>
      <w:r w:rsidRPr="00E61A8D">
        <w:rPr>
          <w:rFonts w:ascii="Times New Roman" w:hAnsi="Times New Roman" w:cs="Times New Roman"/>
          <w:sz w:val="24"/>
          <w:szCs w:val="24"/>
        </w:rPr>
        <w:t xml:space="preserve"> ч.3 ст.8.8 КоАП РФ - </w:t>
      </w:r>
      <w:r w:rsidRPr="00E61A8D">
        <w:rPr>
          <w:rFonts w:ascii="Times New Roman" w:hAnsi="Times New Roman" w:cs="Times New Roman"/>
          <w:sz w:val="24"/>
          <w:szCs w:val="24"/>
          <w:lang w:eastAsia="ru-RU"/>
        </w:rPr>
        <w:t>неиспользование земельного участка, предназначенного для жилищного или иного строительства, садоводства и огородничества;</w:t>
      </w:r>
    </w:p>
    <w:p w14:paraId="6FDE95C2" w14:textId="2DFF3874" w:rsidR="00E61A8D" w:rsidRPr="00E61A8D" w:rsidRDefault="00E61A8D" w:rsidP="00E61A8D">
      <w:pPr>
        <w:pStyle w:val="a4"/>
        <w:ind w:firstLine="540"/>
        <w:jc w:val="both"/>
        <w:rPr>
          <w:rFonts w:ascii="Times New Roman" w:hAnsi="Times New Roman" w:cs="Times New Roman"/>
          <w:sz w:val="24"/>
          <w:szCs w:val="24"/>
          <w:lang w:eastAsia="ru-RU"/>
        </w:rPr>
      </w:pPr>
      <w:r w:rsidRPr="00E61A8D">
        <w:rPr>
          <w:rFonts w:ascii="Times New Roman" w:hAnsi="Times New Roman" w:cs="Times New Roman"/>
          <w:sz w:val="24"/>
          <w:szCs w:val="24"/>
          <w:lang w:eastAsia="ru-RU"/>
        </w:rPr>
        <w:t>-</w:t>
      </w:r>
      <w:r w:rsidRPr="00E61A8D">
        <w:rPr>
          <w:rFonts w:ascii="Times New Roman" w:hAnsi="Times New Roman" w:cs="Times New Roman"/>
          <w:sz w:val="24"/>
          <w:szCs w:val="24"/>
        </w:rPr>
        <w:t xml:space="preserve"> ч. 1 ст. 8.8 КоАП РФ - и</w:t>
      </w:r>
      <w:r w:rsidRPr="00E61A8D">
        <w:rPr>
          <w:rFonts w:ascii="Times New Roman" w:hAnsi="Times New Roman" w:cs="Times New Roman"/>
          <w:sz w:val="24"/>
          <w:szCs w:val="24"/>
          <w:lang w:eastAsia="ru-RU"/>
        </w:rPr>
        <w:t>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14:paraId="5CF73235" w14:textId="47E7D681" w:rsidR="00E61A8D" w:rsidRPr="00E61A8D" w:rsidRDefault="00E61A8D" w:rsidP="00E61A8D">
      <w:pPr>
        <w:pStyle w:val="a4"/>
        <w:ind w:firstLine="540"/>
        <w:jc w:val="both"/>
        <w:rPr>
          <w:rFonts w:ascii="Times New Roman" w:hAnsi="Times New Roman" w:cs="Times New Roman"/>
          <w:sz w:val="24"/>
          <w:szCs w:val="24"/>
          <w:lang w:eastAsia="ru-RU"/>
        </w:rPr>
      </w:pPr>
      <w:r w:rsidRPr="00E61A8D">
        <w:rPr>
          <w:rFonts w:ascii="Times New Roman" w:hAnsi="Times New Roman" w:cs="Times New Roman"/>
          <w:sz w:val="24"/>
          <w:szCs w:val="24"/>
          <w:lang w:eastAsia="ru-RU"/>
        </w:rPr>
        <w:t xml:space="preserve">- ч. 5 ст. 6.11 </w:t>
      </w:r>
      <w:proofErr w:type="spellStart"/>
      <w:r w:rsidRPr="00E61A8D">
        <w:rPr>
          <w:rFonts w:ascii="Times New Roman" w:hAnsi="Times New Roman" w:cs="Times New Roman"/>
          <w:sz w:val="24"/>
          <w:szCs w:val="24"/>
          <w:lang w:eastAsia="ru-RU"/>
        </w:rPr>
        <w:t>КМОоАП</w:t>
      </w:r>
      <w:proofErr w:type="spellEnd"/>
      <w:r w:rsidRPr="00E61A8D">
        <w:rPr>
          <w:rFonts w:ascii="Times New Roman" w:hAnsi="Times New Roman" w:cs="Times New Roman"/>
          <w:sz w:val="24"/>
          <w:szCs w:val="24"/>
          <w:lang w:eastAsia="ru-RU"/>
        </w:rPr>
        <w:t xml:space="preserve"> - непроведение мероприятий по удалению с земельных участков борщевика Сосновского.</w:t>
      </w:r>
    </w:p>
    <w:p w14:paraId="3E0FFC8D" w14:textId="6CFF7030" w:rsidR="00895A73" w:rsidRPr="00895A73" w:rsidRDefault="00895A73" w:rsidP="00895A73">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895A73">
        <w:rPr>
          <w:rFonts w:ascii="Times New Roman" w:eastAsia="Times New Roman" w:hAnsi="Times New Roman" w:cs="Times New Roman"/>
          <w:sz w:val="24"/>
          <w:szCs w:val="24"/>
          <w:lang w:eastAsia="ru-RU"/>
        </w:rPr>
        <w:t>К административной ответственности контролируемые лица в 2022 году не привлекались. Досудебное и судебное оспаривание решений, действий (бездействий) органа муниципального</w:t>
      </w:r>
      <w:r>
        <w:rPr>
          <w:rFonts w:ascii="Times New Roman" w:eastAsia="Times New Roman" w:hAnsi="Times New Roman" w:cs="Times New Roman"/>
          <w:sz w:val="24"/>
          <w:szCs w:val="24"/>
          <w:lang w:eastAsia="ru-RU"/>
        </w:rPr>
        <w:t xml:space="preserve"> земельного</w:t>
      </w:r>
      <w:r w:rsidRPr="00895A73">
        <w:rPr>
          <w:rFonts w:ascii="Times New Roman" w:eastAsia="Times New Roman" w:hAnsi="Times New Roman" w:cs="Times New Roman"/>
          <w:sz w:val="24"/>
          <w:szCs w:val="24"/>
          <w:lang w:eastAsia="ru-RU"/>
        </w:rPr>
        <w:t xml:space="preserve"> контроля и его должностных лиц в 2022 году не применялось.</w:t>
      </w:r>
    </w:p>
    <w:p w14:paraId="4C5E60CF" w14:textId="1428E408" w:rsidR="00895A73" w:rsidRDefault="00895A73" w:rsidP="00895A73">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01.01.2022 </w:t>
      </w:r>
      <w:r w:rsidRPr="00895A73">
        <w:rPr>
          <w:rFonts w:ascii="Times New Roman" w:eastAsia="Times New Roman" w:hAnsi="Times New Roman" w:cs="Times New Roman"/>
          <w:sz w:val="24"/>
          <w:szCs w:val="24"/>
          <w:lang w:eastAsia="ru-RU"/>
        </w:rPr>
        <w:t>вступили</w:t>
      </w:r>
      <w:r>
        <w:rPr>
          <w:rFonts w:ascii="Times New Roman" w:eastAsia="Times New Roman" w:hAnsi="Times New Roman" w:cs="Times New Roman"/>
          <w:sz w:val="24"/>
          <w:szCs w:val="24"/>
          <w:lang w:eastAsia="ru-RU"/>
        </w:rPr>
        <w:t xml:space="preserve"> в силу </w:t>
      </w:r>
      <w:r w:rsidRPr="00895A73">
        <w:rPr>
          <w:rFonts w:ascii="Times New Roman" w:eastAsia="Times New Roman" w:hAnsi="Times New Roman" w:cs="Times New Roman"/>
          <w:sz w:val="24"/>
          <w:szCs w:val="24"/>
          <w:lang w:eastAsia="ru-RU"/>
        </w:rPr>
        <w:t>разработанн</w:t>
      </w:r>
      <w:r>
        <w:rPr>
          <w:rFonts w:ascii="Times New Roman" w:eastAsia="Times New Roman" w:hAnsi="Times New Roman" w:cs="Times New Roman"/>
          <w:sz w:val="24"/>
          <w:szCs w:val="24"/>
          <w:lang w:eastAsia="ru-RU"/>
        </w:rPr>
        <w:t>ые</w:t>
      </w:r>
      <w:r w:rsidRPr="00895A73">
        <w:rPr>
          <w:rFonts w:ascii="Times New Roman" w:eastAsia="Times New Roman" w:hAnsi="Times New Roman" w:cs="Times New Roman"/>
          <w:sz w:val="24"/>
          <w:szCs w:val="24"/>
          <w:lang w:eastAsia="ru-RU"/>
        </w:rPr>
        <w:t xml:space="preserve"> и утверждённ</w:t>
      </w:r>
      <w:r>
        <w:rPr>
          <w:rFonts w:ascii="Times New Roman" w:eastAsia="Times New Roman" w:hAnsi="Times New Roman" w:cs="Times New Roman"/>
          <w:sz w:val="24"/>
          <w:szCs w:val="24"/>
          <w:lang w:eastAsia="ru-RU"/>
        </w:rPr>
        <w:t>ые</w:t>
      </w:r>
      <w:r w:rsidRPr="00895A73">
        <w:rPr>
          <w:rFonts w:ascii="Times New Roman" w:eastAsia="Times New Roman" w:hAnsi="Times New Roman" w:cs="Times New Roman"/>
          <w:sz w:val="24"/>
          <w:szCs w:val="24"/>
          <w:lang w:eastAsia="ru-RU"/>
        </w:rPr>
        <w:t xml:space="preserve"> индикаторы риска нарушени</w:t>
      </w:r>
      <w:r>
        <w:rPr>
          <w:rFonts w:ascii="Times New Roman" w:eastAsia="Times New Roman" w:hAnsi="Times New Roman" w:cs="Times New Roman"/>
          <w:sz w:val="24"/>
          <w:szCs w:val="24"/>
          <w:lang w:eastAsia="ru-RU"/>
        </w:rPr>
        <w:t>я</w:t>
      </w:r>
      <w:r w:rsidRPr="00895A73">
        <w:rPr>
          <w:rFonts w:ascii="Times New Roman" w:eastAsia="Times New Roman" w:hAnsi="Times New Roman" w:cs="Times New Roman"/>
          <w:sz w:val="24"/>
          <w:szCs w:val="24"/>
          <w:lang w:eastAsia="ru-RU"/>
        </w:rPr>
        <w:t xml:space="preserve"> обязательных требований при осуществлении муниципального земельного контроля </w:t>
      </w:r>
      <w:r>
        <w:rPr>
          <w:rFonts w:ascii="Times New Roman" w:eastAsia="Times New Roman" w:hAnsi="Times New Roman" w:cs="Times New Roman"/>
          <w:sz w:val="24"/>
          <w:szCs w:val="24"/>
          <w:lang w:eastAsia="ru-RU"/>
        </w:rPr>
        <w:t xml:space="preserve">на территории городского округа Зарайск Московской области, </w:t>
      </w:r>
      <w:r w:rsidRPr="00895A73">
        <w:rPr>
          <w:rFonts w:ascii="Times New Roman" w:eastAsia="Times New Roman" w:hAnsi="Times New Roman" w:cs="Times New Roman"/>
          <w:sz w:val="24"/>
          <w:szCs w:val="24"/>
          <w:lang w:eastAsia="ru-RU"/>
        </w:rPr>
        <w:t>в соответствии с которыми в дальнейшем будут проводиться внеплановые контрольные надзорные мероприятия.</w:t>
      </w:r>
    </w:p>
    <w:p w14:paraId="2AF5B569" w14:textId="77777777" w:rsidR="00A409CA" w:rsidRDefault="00A409CA" w:rsidP="005D3052">
      <w:pPr>
        <w:spacing w:after="0" w:line="240" w:lineRule="auto"/>
        <w:jc w:val="both"/>
        <w:rPr>
          <w:rFonts w:ascii="Times New Roman" w:eastAsia="Times New Roman" w:hAnsi="Times New Roman" w:cs="Times New Roman"/>
          <w:sz w:val="24"/>
          <w:szCs w:val="24"/>
          <w:lang w:eastAsia="ru-RU"/>
        </w:rPr>
      </w:pPr>
    </w:p>
    <w:p w14:paraId="1759E032" w14:textId="77777777" w:rsidR="00803DFA" w:rsidRDefault="00803DFA" w:rsidP="00803DFA">
      <w:pPr>
        <w:spacing w:after="0" w:line="240" w:lineRule="auto"/>
        <w:ind w:firstLine="540"/>
        <w:rPr>
          <w:rFonts w:ascii="Times New Roman" w:eastAsia="Times New Roman" w:hAnsi="Times New Roman" w:cs="Times New Roman"/>
          <w:sz w:val="24"/>
          <w:szCs w:val="24"/>
          <w:lang w:eastAsia="ru-RU"/>
        </w:rPr>
      </w:pPr>
      <w:r w:rsidRPr="00803DFA">
        <w:rPr>
          <w:rFonts w:ascii="Times New Roman" w:eastAsia="Times New Roman" w:hAnsi="Times New Roman" w:cs="Times New Roman"/>
          <w:sz w:val="24"/>
          <w:szCs w:val="24"/>
          <w:lang w:eastAsia="ru-RU"/>
        </w:rPr>
        <w:t>Повышению эффективности осуществления муниципального земельного контроля будет способствовать:</w:t>
      </w:r>
      <w:r w:rsidRPr="00803DFA">
        <w:rPr>
          <w:rFonts w:ascii="Times New Roman" w:eastAsia="Times New Roman" w:hAnsi="Times New Roman" w:cs="Times New Roman"/>
          <w:sz w:val="24"/>
          <w:szCs w:val="24"/>
          <w:lang w:eastAsia="ru-RU"/>
        </w:rPr>
        <w:br/>
        <w:t>- отдельное финансирование вопросов, связанных с осуществлением муниципального земельного контроля;</w:t>
      </w:r>
      <w:r w:rsidRPr="00803DFA">
        <w:rPr>
          <w:rFonts w:ascii="Times New Roman" w:eastAsia="Times New Roman" w:hAnsi="Times New Roman" w:cs="Times New Roman"/>
          <w:sz w:val="24"/>
          <w:szCs w:val="24"/>
          <w:lang w:eastAsia="ru-RU"/>
        </w:rPr>
        <w:br/>
        <w:t>-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r w:rsidRPr="00803DFA">
        <w:rPr>
          <w:rFonts w:ascii="Times New Roman" w:eastAsia="Times New Roman" w:hAnsi="Times New Roman" w:cs="Times New Roman"/>
          <w:sz w:val="24"/>
          <w:szCs w:val="24"/>
          <w:lang w:eastAsia="ru-RU"/>
        </w:rPr>
        <w:br/>
        <w:t>- необходимо проведение обучения по вопросам исполнения функциональных обязанностей, связанных с исполнением муниципального земельного контроля.</w:t>
      </w:r>
      <w:r>
        <w:rPr>
          <w:rFonts w:ascii="Times New Roman" w:eastAsia="Times New Roman" w:hAnsi="Times New Roman" w:cs="Times New Roman"/>
          <w:sz w:val="24"/>
          <w:szCs w:val="24"/>
          <w:lang w:eastAsia="ru-RU"/>
        </w:rPr>
        <w:t xml:space="preserve">  </w:t>
      </w:r>
    </w:p>
    <w:p w14:paraId="43652E69" w14:textId="77777777" w:rsidR="00803DFA" w:rsidRDefault="00803DFA" w:rsidP="00803DFA">
      <w:pPr>
        <w:spacing w:after="0" w:line="240" w:lineRule="auto"/>
        <w:ind w:firstLine="540"/>
        <w:rPr>
          <w:rFonts w:ascii="Times New Roman" w:eastAsia="Times New Roman" w:hAnsi="Times New Roman" w:cs="Times New Roman"/>
          <w:sz w:val="24"/>
          <w:szCs w:val="24"/>
          <w:lang w:eastAsia="ru-RU"/>
        </w:rPr>
      </w:pPr>
      <w:r w:rsidRPr="00803DFA">
        <w:rPr>
          <w:rFonts w:ascii="Times New Roman" w:eastAsia="Times New Roman" w:hAnsi="Times New Roman" w:cs="Times New Roman"/>
          <w:sz w:val="24"/>
          <w:szCs w:val="24"/>
          <w:lang w:eastAsia="ru-RU"/>
        </w:rPr>
        <w:t>Основными задачами в вопросах осуществления муниципального земельного контроля на территории округа в 2023 году необходимо считать:</w:t>
      </w:r>
      <w:r w:rsidRPr="00803DFA">
        <w:rPr>
          <w:rFonts w:ascii="Times New Roman" w:eastAsia="Times New Roman" w:hAnsi="Times New Roman" w:cs="Times New Roman"/>
          <w:sz w:val="24"/>
          <w:szCs w:val="24"/>
          <w:lang w:eastAsia="ru-RU"/>
        </w:rPr>
        <w:br/>
        <w:t xml:space="preserve">- дальнейшее повышение эффективности и результативности осуществления </w:t>
      </w:r>
      <w:r w:rsidRPr="00803DFA">
        <w:rPr>
          <w:rFonts w:ascii="Times New Roman" w:eastAsia="Times New Roman" w:hAnsi="Times New Roman" w:cs="Times New Roman"/>
          <w:sz w:val="24"/>
          <w:szCs w:val="24"/>
          <w:lang w:eastAsia="ru-RU"/>
        </w:rPr>
        <w:lastRenderedPageBreak/>
        <w:t>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r w:rsidRPr="00803DFA">
        <w:rPr>
          <w:rFonts w:ascii="Times New Roman" w:eastAsia="Times New Roman" w:hAnsi="Times New Roman" w:cs="Times New Roman"/>
          <w:sz w:val="24"/>
          <w:szCs w:val="24"/>
          <w:lang w:eastAsia="ru-RU"/>
        </w:rPr>
        <w:br/>
        <w:t>- своевременная подготовка планов проведения плановых проверок по соблюдению земельного законодательства юридическими лицами и индивидуальными предпринимателями;</w:t>
      </w:r>
      <w:r w:rsidRPr="00803DFA">
        <w:rPr>
          <w:rFonts w:ascii="Times New Roman" w:eastAsia="Times New Roman" w:hAnsi="Times New Roman" w:cs="Times New Roman"/>
          <w:sz w:val="24"/>
          <w:szCs w:val="24"/>
          <w:lang w:eastAsia="ru-RU"/>
        </w:rPr>
        <w:br/>
        <w:t xml:space="preserve">-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разъяснения положений земельного законодательства; </w:t>
      </w:r>
      <w:r w:rsidRPr="00803DFA">
        <w:rPr>
          <w:rFonts w:ascii="Times New Roman" w:eastAsia="Times New Roman" w:hAnsi="Times New Roman" w:cs="Times New Roman"/>
          <w:sz w:val="24"/>
          <w:szCs w:val="24"/>
          <w:lang w:eastAsia="ru-RU"/>
        </w:rPr>
        <w:br/>
        <w:t>- взаимодействие с органами государственного земельного контроля (надзора), органами прокуратуры, и иными органами и должностными лицами, деятельность которых связана с реализацией функций в области государственного земельного контроля.</w:t>
      </w:r>
    </w:p>
    <w:p w14:paraId="4D04E775" w14:textId="1FD2123E" w:rsidR="00803DFA" w:rsidRPr="00803DFA" w:rsidRDefault="00803DFA" w:rsidP="00803DFA">
      <w:pPr>
        <w:spacing w:after="0" w:line="240" w:lineRule="auto"/>
        <w:ind w:firstLine="540"/>
        <w:rPr>
          <w:rFonts w:ascii="Times New Roman" w:eastAsia="Times New Roman" w:hAnsi="Times New Roman" w:cs="Times New Roman"/>
          <w:sz w:val="24"/>
          <w:szCs w:val="24"/>
          <w:lang w:eastAsia="ru-RU"/>
        </w:rPr>
      </w:pPr>
      <w:r w:rsidRPr="00803DFA">
        <w:rPr>
          <w:rFonts w:ascii="Times New Roman" w:eastAsia="Times New Roman" w:hAnsi="Times New Roman" w:cs="Times New Roman"/>
          <w:sz w:val="24"/>
          <w:szCs w:val="24"/>
          <w:lang w:eastAsia="ru-RU"/>
        </w:rPr>
        <w:t xml:space="preserve">Для достижения наиболее эффективных результатов муниципального земельного контроля необходимо: </w:t>
      </w:r>
      <w:r w:rsidRPr="00803DFA">
        <w:rPr>
          <w:rFonts w:ascii="Times New Roman" w:eastAsia="Times New Roman" w:hAnsi="Times New Roman" w:cs="Times New Roman"/>
          <w:sz w:val="24"/>
          <w:szCs w:val="24"/>
          <w:lang w:eastAsia="ru-RU"/>
        </w:rPr>
        <w:br/>
      </w:r>
      <w:r w:rsidR="00895A73" w:rsidRPr="00803DFA">
        <w:rPr>
          <w:rFonts w:ascii="Times New Roman" w:eastAsia="Times New Roman" w:hAnsi="Times New Roman" w:cs="Times New Roman"/>
          <w:sz w:val="24"/>
          <w:szCs w:val="24"/>
          <w:lang w:eastAsia="ru-RU"/>
        </w:rPr>
        <w:t>- повысить</w:t>
      </w:r>
      <w:r w:rsidRPr="00803DFA">
        <w:rPr>
          <w:rFonts w:ascii="Times New Roman" w:eastAsia="Times New Roman" w:hAnsi="Times New Roman" w:cs="Times New Roman"/>
          <w:sz w:val="24"/>
          <w:szCs w:val="24"/>
          <w:lang w:eastAsia="ru-RU"/>
        </w:rPr>
        <w:t xml:space="preserve"> уровень нормативно-правового регулирования в сфере осуществления муниципального земельного контроля;</w:t>
      </w:r>
      <w:r w:rsidRPr="00803DFA">
        <w:rPr>
          <w:rFonts w:ascii="Times New Roman" w:eastAsia="Times New Roman" w:hAnsi="Times New Roman" w:cs="Times New Roman"/>
          <w:sz w:val="24"/>
          <w:szCs w:val="24"/>
          <w:lang w:eastAsia="ru-RU"/>
        </w:rPr>
        <w:br/>
        <w:t>- мониторинг состояния земельных участков на территории городского округа Зарайск Московской области.</w:t>
      </w:r>
    </w:p>
    <w:p w14:paraId="5F0B1167" w14:textId="77777777" w:rsidR="00803DFA" w:rsidRDefault="00803DFA" w:rsidP="005D3052">
      <w:pPr>
        <w:spacing w:after="0" w:line="240" w:lineRule="auto"/>
        <w:jc w:val="both"/>
        <w:rPr>
          <w:rFonts w:ascii="Times New Roman" w:eastAsia="Times New Roman" w:hAnsi="Times New Roman" w:cs="Times New Roman"/>
          <w:sz w:val="24"/>
          <w:szCs w:val="24"/>
          <w:lang w:eastAsia="ru-RU"/>
        </w:rPr>
      </w:pPr>
    </w:p>
    <w:p w14:paraId="249E0F0D" w14:textId="77777777" w:rsidR="00803DFA" w:rsidRDefault="00803DFA" w:rsidP="005D3052">
      <w:pPr>
        <w:spacing w:after="0" w:line="240" w:lineRule="auto"/>
        <w:jc w:val="both"/>
        <w:rPr>
          <w:rFonts w:ascii="Times New Roman" w:eastAsia="Times New Roman" w:hAnsi="Times New Roman" w:cs="Times New Roman"/>
          <w:sz w:val="24"/>
          <w:szCs w:val="24"/>
          <w:lang w:eastAsia="ru-RU"/>
        </w:rPr>
      </w:pPr>
    </w:p>
    <w:p w14:paraId="4198C446" w14:textId="77777777" w:rsidR="00803DFA" w:rsidRDefault="00803DFA" w:rsidP="005D3052">
      <w:pPr>
        <w:spacing w:after="0" w:line="240" w:lineRule="auto"/>
        <w:jc w:val="both"/>
        <w:rPr>
          <w:rFonts w:ascii="Times New Roman" w:eastAsia="Times New Roman" w:hAnsi="Times New Roman" w:cs="Times New Roman"/>
          <w:sz w:val="24"/>
          <w:szCs w:val="24"/>
          <w:lang w:eastAsia="ru-RU"/>
        </w:rPr>
      </w:pPr>
    </w:p>
    <w:p w14:paraId="1014CC7B" w14:textId="4F00E40E" w:rsidR="007A2393" w:rsidRDefault="007A2393" w:rsidP="005D3052">
      <w:pPr>
        <w:spacing w:after="0" w:line="240" w:lineRule="auto"/>
        <w:jc w:val="both"/>
        <w:rPr>
          <w:rFonts w:ascii="Times New Roman" w:eastAsia="Times New Roman" w:hAnsi="Times New Roman" w:cs="Times New Roman"/>
          <w:sz w:val="24"/>
          <w:szCs w:val="24"/>
          <w:lang w:eastAsia="ru-RU"/>
        </w:rPr>
      </w:pPr>
      <w:r w:rsidRPr="00A409CA">
        <w:rPr>
          <w:rFonts w:ascii="Times New Roman" w:eastAsia="Times New Roman" w:hAnsi="Times New Roman" w:cs="Times New Roman"/>
          <w:sz w:val="24"/>
          <w:szCs w:val="24"/>
          <w:lang w:eastAsia="ru-RU"/>
        </w:rPr>
        <w:tab/>
      </w:r>
    </w:p>
    <w:p w14:paraId="755C6CC7" w14:textId="77777777" w:rsidR="00803DFA" w:rsidRPr="00A409CA" w:rsidRDefault="00803DFA" w:rsidP="005D3052">
      <w:pPr>
        <w:spacing w:after="0" w:line="240" w:lineRule="auto"/>
        <w:jc w:val="both"/>
        <w:rPr>
          <w:rFonts w:ascii="Times New Roman" w:eastAsia="Times New Roman" w:hAnsi="Times New Roman" w:cs="Times New Roman"/>
          <w:sz w:val="24"/>
          <w:szCs w:val="24"/>
          <w:lang w:eastAsia="ru-RU"/>
        </w:rPr>
      </w:pPr>
    </w:p>
    <w:p w14:paraId="30652B15" w14:textId="77777777" w:rsidR="00A409CA" w:rsidRPr="00A409CA" w:rsidRDefault="00A409CA" w:rsidP="005D3052">
      <w:pPr>
        <w:pStyle w:val="a5"/>
        <w:shd w:val="clear" w:color="auto" w:fill="FFFFFF"/>
        <w:spacing w:before="0" w:beforeAutospacing="0" w:after="0" w:afterAutospacing="0"/>
        <w:ind w:firstLine="708"/>
        <w:jc w:val="both"/>
      </w:pPr>
    </w:p>
    <w:p w14:paraId="1DA367E9" w14:textId="77777777" w:rsidR="00F20403" w:rsidRPr="00A409CA" w:rsidRDefault="00F20403" w:rsidP="00766CB8">
      <w:pPr>
        <w:pStyle w:val="Default"/>
        <w:ind w:firstLine="708"/>
        <w:jc w:val="both"/>
      </w:pPr>
    </w:p>
    <w:sectPr w:rsidR="00F20403" w:rsidRPr="00A409CA" w:rsidSect="00FB3868">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89"/>
    <w:rsid w:val="00041D72"/>
    <w:rsid w:val="000D3560"/>
    <w:rsid w:val="001600E8"/>
    <w:rsid w:val="001728AC"/>
    <w:rsid w:val="001946C7"/>
    <w:rsid w:val="001A3F2A"/>
    <w:rsid w:val="001B3E32"/>
    <w:rsid w:val="001B436F"/>
    <w:rsid w:val="001B6F85"/>
    <w:rsid w:val="001D183E"/>
    <w:rsid w:val="00215CC3"/>
    <w:rsid w:val="0023179B"/>
    <w:rsid w:val="0025370C"/>
    <w:rsid w:val="00271164"/>
    <w:rsid w:val="002A1730"/>
    <w:rsid w:val="002B181B"/>
    <w:rsid w:val="002C52AD"/>
    <w:rsid w:val="002F2E8C"/>
    <w:rsid w:val="00307553"/>
    <w:rsid w:val="00323B7B"/>
    <w:rsid w:val="00354E9B"/>
    <w:rsid w:val="003C5C8A"/>
    <w:rsid w:val="003F44F8"/>
    <w:rsid w:val="00404831"/>
    <w:rsid w:val="00406D32"/>
    <w:rsid w:val="00475136"/>
    <w:rsid w:val="004779FC"/>
    <w:rsid w:val="005905F8"/>
    <w:rsid w:val="00597F6F"/>
    <w:rsid w:val="005D016E"/>
    <w:rsid w:val="005D3052"/>
    <w:rsid w:val="00645FEA"/>
    <w:rsid w:val="006E5AF2"/>
    <w:rsid w:val="00701AEC"/>
    <w:rsid w:val="0071451B"/>
    <w:rsid w:val="00747243"/>
    <w:rsid w:val="007552B4"/>
    <w:rsid w:val="007552B8"/>
    <w:rsid w:val="00766CB8"/>
    <w:rsid w:val="007A2393"/>
    <w:rsid w:val="007A2A47"/>
    <w:rsid w:val="007B0416"/>
    <w:rsid w:val="007D0A86"/>
    <w:rsid w:val="007D3AFC"/>
    <w:rsid w:val="00803DFA"/>
    <w:rsid w:val="008413F8"/>
    <w:rsid w:val="00856B52"/>
    <w:rsid w:val="00862FCB"/>
    <w:rsid w:val="00891260"/>
    <w:rsid w:val="00895A73"/>
    <w:rsid w:val="008D2E12"/>
    <w:rsid w:val="00942FC5"/>
    <w:rsid w:val="0098384C"/>
    <w:rsid w:val="009B6495"/>
    <w:rsid w:val="009C0B1F"/>
    <w:rsid w:val="009D35C9"/>
    <w:rsid w:val="00A1137F"/>
    <w:rsid w:val="00A3732D"/>
    <w:rsid w:val="00A409CA"/>
    <w:rsid w:val="00A46A7B"/>
    <w:rsid w:val="00A63BD8"/>
    <w:rsid w:val="00A96522"/>
    <w:rsid w:val="00AC6846"/>
    <w:rsid w:val="00B12589"/>
    <w:rsid w:val="00B21DA6"/>
    <w:rsid w:val="00B457CB"/>
    <w:rsid w:val="00BC29AC"/>
    <w:rsid w:val="00BD4BC2"/>
    <w:rsid w:val="00C216CE"/>
    <w:rsid w:val="00C56AF5"/>
    <w:rsid w:val="00C6113A"/>
    <w:rsid w:val="00C6143D"/>
    <w:rsid w:val="00CA4862"/>
    <w:rsid w:val="00D42A92"/>
    <w:rsid w:val="00D90C47"/>
    <w:rsid w:val="00DB0A58"/>
    <w:rsid w:val="00DD3370"/>
    <w:rsid w:val="00DE60E3"/>
    <w:rsid w:val="00DF72F5"/>
    <w:rsid w:val="00E05E8A"/>
    <w:rsid w:val="00E30266"/>
    <w:rsid w:val="00E61A8D"/>
    <w:rsid w:val="00E958A3"/>
    <w:rsid w:val="00EE35B7"/>
    <w:rsid w:val="00F00700"/>
    <w:rsid w:val="00F17548"/>
    <w:rsid w:val="00F20403"/>
    <w:rsid w:val="00F64F3A"/>
    <w:rsid w:val="00F76289"/>
    <w:rsid w:val="00FA1FAA"/>
    <w:rsid w:val="00FB3868"/>
    <w:rsid w:val="00FD2F44"/>
    <w:rsid w:val="00FD6AE8"/>
    <w:rsid w:val="00FF2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79A9"/>
  <w15:docId w15:val="{6D1E35EA-1BC2-4AE4-AF3E-8F2F79A5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39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628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A1FAA"/>
    <w:pPr>
      <w:ind w:left="720"/>
      <w:contextualSpacing/>
    </w:pPr>
  </w:style>
  <w:style w:type="paragraph" w:styleId="a4">
    <w:name w:val="No Spacing"/>
    <w:uiPriority w:val="1"/>
    <w:qFormat/>
    <w:rsid w:val="00C216CE"/>
    <w:pPr>
      <w:spacing w:after="0" w:line="240" w:lineRule="auto"/>
    </w:pPr>
  </w:style>
  <w:style w:type="paragraph" w:styleId="a5">
    <w:name w:val="Normal (Web)"/>
    <w:basedOn w:val="a"/>
    <w:uiPriority w:val="99"/>
    <w:semiHidden/>
    <w:unhideWhenUsed/>
    <w:rsid w:val="00E958A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80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81157">
      <w:bodyDiv w:val="1"/>
      <w:marLeft w:val="0"/>
      <w:marRight w:val="0"/>
      <w:marTop w:val="0"/>
      <w:marBottom w:val="0"/>
      <w:divBdr>
        <w:top w:val="none" w:sz="0" w:space="0" w:color="auto"/>
        <w:left w:val="none" w:sz="0" w:space="0" w:color="auto"/>
        <w:bottom w:val="none" w:sz="0" w:space="0" w:color="auto"/>
        <w:right w:val="none" w:sz="0" w:space="0" w:color="auto"/>
      </w:divBdr>
    </w:div>
    <w:div w:id="649015385">
      <w:bodyDiv w:val="1"/>
      <w:marLeft w:val="0"/>
      <w:marRight w:val="0"/>
      <w:marTop w:val="0"/>
      <w:marBottom w:val="0"/>
      <w:divBdr>
        <w:top w:val="none" w:sz="0" w:space="0" w:color="auto"/>
        <w:left w:val="none" w:sz="0" w:space="0" w:color="auto"/>
        <w:bottom w:val="none" w:sz="0" w:space="0" w:color="auto"/>
        <w:right w:val="none" w:sz="0" w:space="0" w:color="auto"/>
      </w:divBdr>
    </w:div>
    <w:div w:id="1572538334">
      <w:bodyDiv w:val="1"/>
      <w:marLeft w:val="0"/>
      <w:marRight w:val="0"/>
      <w:marTop w:val="0"/>
      <w:marBottom w:val="0"/>
      <w:divBdr>
        <w:top w:val="none" w:sz="0" w:space="0" w:color="auto"/>
        <w:left w:val="none" w:sz="0" w:space="0" w:color="auto"/>
        <w:bottom w:val="none" w:sz="0" w:space="0" w:color="auto"/>
        <w:right w:val="none" w:sz="0" w:space="0" w:color="auto"/>
      </w:divBdr>
    </w:div>
    <w:div w:id="174602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E328-50B5-4DA6-9808-94F0F3A6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1615</Words>
  <Characters>9209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Ирина</cp:lastModifiedBy>
  <cp:revision>4</cp:revision>
  <cp:lastPrinted>2023-06-05T07:32:00Z</cp:lastPrinted>
  <dcterms:created xsi:type="dcterms:W3CDTF">2023-06-02T12:17:00Z</dcterms:created>
  <dcterms:modified xsi:type="dcterms:W3CDTF">2023-06-05T07:32:00Z</dcterms:modified>
</cp:coreProperties>
</file>