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CB4231" w:rsidRDefault="00EB1FE6" w:rsidP="006C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E3453" w:rsidRPr="00AE3453" w:rsidRDefault="00EB1FE6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F0CD5" w:rsidRPr="000F0CD5">
        <w:rPr>
          <w:rFonts w:ascii="Times New Roman" w:hAnsi="Times New Roman" w:cs="Times New Roman"/>
          <w:sz w:val="28"/>
          <w:szCs w:val="28"/>
        </w:rPr>
        <w:t>«Строительство объектов социальной инфраструктуры»</w:t>
      </w:r>
    </w:p>
    <w:p w:rsidR="000F0CD5" w:rsidRDefault="000D3432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A5B" w:rsidRPr="00AD7F83">
        <w:rPr>
          <w:rFonts w:ascii="Times New Roman" w:hAnsi="Times New Roman" w:cs="Times New Roman"/>
          <w:sz w:val="28"/>
          <w:szCs w:val="28"/>
        </w:rPr>
        <w:t xml:space="preserve"> </w:t>
      </w:r>
      <w:r w:rsidR="00051CD6">
        <w:rPr>
          <w:rFonts w:ascii="Times New Roman" w:hAnsi="Times New Roman" w:cs="Times New Roman"/>
          <w:sz w:val="28"/>
          <w:szCs w:val="28"/>
        </w:rPr>
        <w:t>полугодие</w:t>
      </w:r>
      <w:r w:rsidR="00840A5B">
        <w:rPr>
          <w:rFonts w:ascii="Times New Roman" w:hAnsi="Times New Roman" w:cs="Times New Roman"/>
          <w:sz w:val="28"/>
          <w:szCs w:val="28"/>
        </w:rPr>
        <w:t xml:space="preserve">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20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5F17A6" w:rsidRPr="005F17A6" w:rsidRDefault="005F17A6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349A1" w:rsidRPr="005F17A6" w:rsidRDefault="002349A1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CD6">
        <w:rPr>
          <w:rStyle w:val="a6"/>
          <w:color w:val="000000"/>
          <w:sz w:val="24"/>
          <w:szCs w:val="24"/>
        </w:rPr>
        <w:t>М</w:t>
      </w:r>
      <w:r w:rsidR="000F0CD5" w:rsidRPr="00051CD6">
        <w:rPr>
          <w:rStyle w:val="a6"/>
          <w:color w:val="000000"/>
          <w:sz w:val="24"/>
          <w:szCs w:val="24"/>
        </w:rPr>
        <w:t>униципальной программы</w:t>
      </w:r>
      <w:r w:rsidR="000F0CD5" w:rsidRPr="005F17A6">
        <w:rPr>
          <w:rStyle w:val="a6"/>
          <w:b/>
          <w:color w:val="000000"/>
          <w:sz w:val="24"/>
          <w:szCs w:val="24"/>
        </w:rPr>
        <w:t xml:space="preserve">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5F1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5F17A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5F17A6">
        <w:rPr>
          <w:rStyle w:val="a6"/>
          <w:color w:val="000000"/>
          <w:sz w:val="24"/>
          <w:szCs w:val="24"/>
        </w:rPr>
        <w:t xml:space="preserve">направленна на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включает в себя </w:t>
      </w:r>
      <w:hyperlink w:anchor="sub_1012" w:history="1">
        <w:r w:rsidR="00207430"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Подпрограмму</w:t>
        </w:r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5F17A6" w:rsidRDefault="00D61242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Анализ выполнения запланированных объемов финансирования.</w:t>
      </w:r>
    </w:p>
    <w:p w:rsidR="00831CE5" w:rsidRDefault="00207430" w:rsidP="00831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Ф</w:t>
      </w:r>
      <w:r w:rsidR="00226EC0" w:rsidRPr="005F17A6">
        <w:rPr>
          <w:rFonts w:ascii="Times New Roman" w:hAnsi="Times New Roman" w:cs="Times New Roman"/>
          <w:sz w:val="24"/>
          <w:szCs w:val="24"/>
        </w:rPr>
        <w:t>инансировани</w:t>
      </w:r>
      <w:r w:rsidRPr="005F17A6">
        <w:rPr>
          <w:rFonts w:ascii="Times New Roman" w:hAnsi="Times New Roman" w:cs="Times New Roman"/>
          <w:sz w:val="24"/>
          <w:szCs w:val="24"/>
        </w:rPr>
        <w:t>е</w:t>
      </w:r>
      <w:r w:rsidR="00226EC0"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051CD6">
        <w:rPr>
          <w:rFonts w:ascii="Times New Roman" w:hAnsi="Times New Roman" w:cs="Times New Roman"/>
          <w:sz w:val="24"/>
          <w:szCs w:val="24"/>
        </w:rPr>
        <w:t>муниципальной п</w:t>
      </w:r>
      <w:r w:rsidR="004E304D" w:rsidRPr="005F17A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CC66B1" w:rsidRPr="005F17A6">
        <w:rPr>
          <w:rFonts w:ascii="Times New Roman" w:hAnsi="Times New Roman" w:cs="Times New Roman"/>
          <w:sz w:val="24"/>
          <w:szCs w:val="24"/>
        </w:rPr>
        <w:t>в 2020</w:t>
      </w:r>
      <w:r w:rsidRPr="005F17A6"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5F17A6" w:rsidRPr="005F17A6" w:rsidRDefault="00207430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45043C" w:rsidRPr="005F1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выполнение показателя </w:t>
      </w:r>
      <w:r w:rsidRPr="005F17A6">
        <w:rPr>
          <w:rFonts w:ascii="Times New Roman" w:hAnsi="Times New Roman" w:cs="Times New Roman"/>
          <w:sz w:val="24"/>
          <w:szCs w:val="24"/>
        </w:rPr>
        <w:t>Подпрограммы</w:t>
      </w:r>
      <w:r w:rsidR="005F17A6" w:rsidRPr="005F17A6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5F17A6" w:rsidRPr="005F17A6" w:rsidRDefault="005F17A6" w:rsidP="00831C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5F17A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внебюджетных источников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»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. Планируемое значение показателя на 2020 год – 0. </w:t>
      </w:r>
    </w:p>
    <w:p w:rsidR="006C6E7C" w:rsidRDefault="00B600F5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дошкольного и общего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образования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Зарайск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  <w:r w:rsidR="005F17A6" w:rsidRPr="005F17A6">
        <w:rPr>
          <w:rFonts w:ascii="Times New Roman" w:eastAsia="Times New Roman" w:hAnsi="Times New Roman" w:cs="Times New Roman"/>
          <w:sz w:val="24"/>
          <w:szCs w:val="24"/>
        </w:rPr>
        <w:t>Ввести  в эксплуатацию объект общего образования</w:t>
      </w:r>
      <w:r w:rsidR="005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планируется к 2023 году.</w:t>
      </w:r>
    </w:p>
    <w:p w:rsidR="006C6E7C" w:rsidRDefault="006C6E7C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C6E7C" w:rsidRPr="005F17A6" w:rsidRDefault="006C6E7C" w:rsidP="006C6E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сектора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дорожного хозяйства и транспорта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А.В. Савельев</w:t>
      </w:r>
    </w:p>
    <w:sectPr w:rsidR="006C6E7C" w:rsidRPr="005F17A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602D45"/>
    <w:rsid w:val="006031DC"/>
    <w:rsid w:val="00607EB2"/>
    <w:rsid w:val="00610B3A"/>
    <w:rsid w:val="0061302A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C6E7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1CE5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629A-7D49-4620-9E49-84B9F34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2020-07-20T08:11:00Z</cp:lastPrinted>
  <dcterms:created xsi:type="dcterms:W3CDTF">2020-04-15T10:37:00Z</dcterms:created>
  <dcterms:modified xsi:type="dcterms:W3CDTF">2020-07-20T08:11:00Z</dcterms:modified>
</cp:coreProperties>
</file>