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8" w:rsidRDefault="00BC37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3778" w:rsidRDefault="00BC3778">
      <w:pPr>
        <w:pStyle w:val="ConsPlusNormal"/>
        <w:jc w:val="both"/>
        <w:outlineLvl w:val="0"/>
      </w:pPr>
    </w:p>
    <w:p w:rsidR="00BC3778" w:rsidRDefault="00BC3778">
      <w:pPr>
        <w:pStyle w:val="ConsPlusNormal"/>
        <w:outlineLvl w:val="0"/>
      </w:pPr>
      <w:r>
        <w:t>Зарегистрировано в Минюсте России 6 февраля 2017 г. N 45539</w:t>
      </w:r>
    </w:p>
    <w:p w:rsidR="00BC3778" w:rsidRDefault="00BC3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3778" w:rsidRDefault="00BC3778">
      <w:pPr>
        <w:pStyle w:val="ConsPlusTitle"/>
        <w:jc w:val="center"/>
      </w:pPr>
    </w:p>
    <w:p w:rsidR="00BC3778" w:rsidRDefault="00BC3778">
      <w:pPr>
        <w:pStyle w:val="ConsPlusTitle"/>
        <w:jc w:val="center"/>
      </w:pPr>
      <w:r>
        <w:t>ПРИКАЗ</w:t>
      </w:r>
    </w:p>
    <w:p w:rsidR="00BC3778" w:rsidRDefault="00BC3778">
      <w:pPr>
        <w:pStyle w:val="ConsPlusTitle"/>
        <w:jc w:val="center"/>
      </w:pPr>
      <w:r>
        <w:t>от 14 ноября 2016 г. N 642н</w:t>
      </w:r>
    </w:p>
    <w:p w:rsidR="00BC3778" w:rsidRDefault="00BC3778">
      <w:pPr>
        <w:pStyle w:val="ConsPlusTitle"/>
        <w:jc w:val="center"/>
      </w:pPr>
    </w:p>
    <w:p w:rsidR="00BC3778" w:rsidRDefault="00BC3778">
      <w:pPr>
        <w:pStyle w:val="ConsPlusTitle"/>
        <w:jc w:val="center"/>
      </w:pPr>
      <w:r>
        <w:t>О ВНЕСЕНИИ ИЗМЕНЕНИЙ</w:t>
      </w:r>
    </w:p>
    <w:p w:rsidR="00BC3778" w:rsidRDefault="00BC3778">
      <w:pPr>
        <w:pStyle w:val="ConsPlusTitle"/>
        <w:jc w:val="center"/>
      </w:pPr>
      <w:r>
        <w:t>В НОРМАТИВНЫЕ ПРАВОВЫЕ АКТЫ МИНИСТЕРСТВА</w:t>
      </w:r>
    </w:p>
    <w:p w:rsidR="00BC3778" w:rsidRDefault="00BC3778">
      <w:pPr>
        <w:pStyle w:val="ConsPlusTitle"/>
        <w:jc w:val="center"/>
      </w:pPr>
      <w:r>
        <w:t>ТРУДА И СОЦИАЛЬНОЙ ЗАЩИТЫ РОССИЙСКОЙ ФЕДЕРАЦИИ</w:t>
      </w:r>
    </w:p>
    <w:p w:rsidR="00BC3778" w:rsidRDefault="00BC3778">
      <w:pPr>
        <w:pStyle w:val="ConsPlusTitle"/>
        <w:jc w:val="center"/>
      </w:pPr>
      <w:r>
        <w:t>В СВЯЗИ С ПРИНЯТИЕМ ФЕДЕРАЛЬНОГО ЗАКОНА ОТ 1 МАЯ 2016 Г.</w:t>
      </w:r>
    </w:p>
    <w:p w:rsidR="00BC3778" w:rsidRDefault="00BC3778">
      <w:pPr>
        <w:pStyle w:val="ConsPlusTitle"/>
        <w:jc w:val="center"/>
      </w:pPr>
      <w:r>
        <w:t xml:space="preserve">N 136-ФЗ "О ВНЕСЕНИИ ИЗМЕНЕНИЙ В СТАТЬЮ 11 </w:t>
      </w:r>
      <w:proofErr w:type="gramStart"/>
      <w:r>
        <w:t>ФЕДЕРАЛЬНОГО</w:t>
      </w:r>
      <w:proofErr w:type="gramEnd"/>
    </w:p>
    <w:p w:rsidR="00BC3778" w:rsidRDefault="00BC3778">
      <w:pPr>
        <w:pStyle w:val="ConsPlusTitle"/>
        <w:jc w:val="center"/>
      </w:pPr>
      <w:r>
        <w:t>ЗАКОНА "ОБ ИНДИВИДУАЛЬНОМ (ПЕРСОНИФИЦИРОВАННОМ) УЧЕТЕ</w:t>
      </w:r>
    </w:p>
    <w:p w:rsidR="00BC3778" w:rsidRDefault="00BC3778">
      <w:pPr>
        <w:pStyle w:val="ConsPlusTitle"/>
        <w:jc w:val="center"/>
      </w:pPr>
      <w:r>
        <w:t>В СИСТЕМЕ ОБЯЗАТЕЛЬНОГО ПЕНСИОННОГО СТРАХОВАНИЯ"</w:t>
      </w:r>
    </w:p>
    <w:p w:rsidR="00BC3778" w:rsidRDefault="00BC3778">
      <w:pPr>
        <w:pStyle w:val="ConsPlusTitle"/>
        <w:jc w:val="center"/>
      </w:pPr>
      <w:r>
        <w:t>И ФЕДЕРАЛЬНЫЙ ЗАКОН "О СПЕЦИАЛЬНОЙ ОЦЕНКЕ</w:t>
      </w:r>
    </w:p>
    <w:p w:rsidR="00BC3778" w:rsidRDefault="00BC3778">
      <w:pPr>
        <w:pStyle w:val="ConsPlusTitle"/>
        <w:jc w:val="center"/>
      </w:pPr>
      <w:r>
        <w:t>УСЛОВИЙ ТРУДА"</w:t>
      </w: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приказываю:</w:t>
      </w:r>
    </w:p>
    <w:p w:rsidR="00BC3778" w:rsidRDefault="00BC3778">
      <w:pPr>
        <w:pStyle w:val="ConsPlusNormal"/>
        <w:ind w:firstLine="540"/>
        <w:jc w:val="both"/>
      </w:pPr>
      <w:r>
        <w:t xml:space="preserve">Внести изменения в нормативные правовые акты Министерства труда и социальной защиты Российской Федерации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right"/>
      </w:pPr>
      <w:r>
        <w:t>Министр</w:t>
      </w:r>
    </w:p>
    <w:p w:rsidR="00BC3778" w:rsidRDefault="00BC3778">
      <w:pPr>
        <w:pStyle w:val="ConsPlusNormal"/>
        <w:jc w:val="right"/>
      </w:pPr>
      <w:r>
        <w:t>М.А.ТОПИЛИН</w:t>
      </w: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right"/>
        <w:outlineLvl w:val="0"/>
      </w:pPr>
      <w:r>
        <w:t>Приложение</w:t>
      </w:r>
    </w:p>
    <w:p w:rsidR="00BC3778" w:rsidRDefault="00BC3778">
      <w:pPr>
        <w:pStyle w:val="ConsPlusNormal"/>
        <w:jc w:val="right"/>
      </w:pPr>
      <w:r>
        <w:t>к приказу Министерства труда</w:t>
      </w:r>
    </w:p>
    <w:p w:rsidR="00BC3778" w:rsidRDefault="00BC3778">
      <w:pPr>
        <w:pStyle w:val="ConsPlusNormal"/>
        <w:jc w:val="right"/>
      </w:pPr>
      <w:r>
        <w:t>и социальной защиты</w:t>
      </w:r>
    </w:p>
    <w:p w:rsidR="00BC3778" w:rsidRDefault="00BC3778">
      <w:pPr>
        <w:pStyle w:val="ConsPlusNormal"/>
        <w:jc w:val="right"/>
      </w:pPr>
      <w:r>
        <w:t>Российской Федерации</w:t>
      </w:r>
    </w:p>
    <w:p w:rsidR="00BC3778" w:rsidRDefault="00BC3778">
      <w:pPr>
        <w:pStyle w:val="ConsPlusNormal"/>
        <w:jc w:val="right"/>
      </w:pPr>
      <w:r>
        <w:t>от 14 ноября 2016 г. N 642н</w:t>
      </w: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center"/>
      </w:pPr>
      <w:bookmarkStart w:id="0" w:name="P35"/>
      <w:bookmarkEnd w:id="0"/>
      <w:r>
        <w:t>ИЗМЕНЕНИЯ,</w:t>
      </w:r>
    </w:p>
    <w:p w:rsidR="00BC3778" w:rsidRDefault="00BC3778">
      <w:pPr>
        <w:pStyle w:val="ConsPlusNormal"/>
        <w:jc w:val="center"/>
      </w:pPr>
      <w:r>
        <w:t>ВНОСИМЫЕ В НОРМАТИВНЫЕ ПРАВОВЫЕ АКТЫ МИНИСТЕРСТВА</w:t>
      </w:r>
    </w:p>
    <w:p w:rsidR="00BC3778" w:rsidRDefault="00BC3778">
      <w:pPr>
        <w:pStyle w:val="ConsPlusNormal"/>
        <w:jc w:val="center"/>
      </w:pPr>
      <w:r>
        <w:t>ТРУДА И СОЦИАЛЬНОЙ ЗАЩИТЫ РОССИЙСКОЙ ФЕДЕРАЦИИ В СВЯЗИ</w:t>
      </w:r>
    </w:p>
    <w:p w:rsidR="00BC3778" w:rsidRDefault="00BC3778">
      <w:pPr>
        <w:pStyle w:val="ConsPlusNormal"/>
        <w:jc w:val="center"/>
      </w:pPr>
      <w:r>
        <w:t>С ПРИНЯТИЕМ ФЕДЕРАЛЬНОГО ЗАКОНА ОТ 1 МАЯ 2016 Г. N 136-ФЗ</w:t>
      </w:r>
    </w:p>
    <w:p w:rsidR="00BC3778" w:rsidRDefault="00BC3778">
      <w:pPr>
        <w:pStyle w:val="ConsPlusNormal"/>
        <w:jc w:val="center"/>
      </w:pPr>
      <w:r>
        <w:t>"О ВНЕСЕНИИ ИЗМЕНЕНИЙ В СТАТЬЮ 11 ФЕДЕРАЛЬНОГО ЗАКОНА</w:t>
      </w:r>
    </w:p>
    <w:p w:rsidR="00BC3778" w:rsidRDefault="00BC3778">
      <w:pPr>
        <w:pStyle w:val="ConsPlusNormal"/>
        <w:jc w:val="center"/>
      </w:pPr>
      <w:r>
        <w:t>"ОБ ИНДИВИДУАЛЬНОМ (ПЕРСОНИФИЦИРОВАННОМ) УЧЕТЕ В СИСТЕМЕ</w:t>
      </w:r>
    </w:p>
    <w:p w:rsidR="00BC3778" w:rsidRDefault="00BC3778">
      <w:pPr>
        <w:pStyle w:val="ConsPlusNormal"/>
        <w:jc w:val="center"/>
      </w:pPr>
      <w:r>
        <w:t>ОБЯЗАТЕЛЬНОГО ПЕНСИОННОГО СТРАХОВАНИЯ" И ФЕДЕРАЛЬНЫЙ ЗАКОН</w:t>
      </w:r>
    </w:p>
    <w:p w:rsidR="00BC3778" w:rsidRDefault="00BC3778">
      <w:pPr>
        <w:pStyle w:val="ConsPlusNormal"/>
        <w:jc w:val="center"/>
      </w:pPr>
      <w:r>
        <w:t>"О СПЕЦИАЛЬНОЙ ОЦЕНКЕ УСЛОВИЙ ТРУДА"</w:t>
      </w: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приказе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</w:t>
      </w:r>
      <w:r>
        <w:lastRenderedPageBreak/>
        <w:t>(зарегистрирован Министерством юстиции Российской Федерации 21 марта 2014 г., регистрационный N 31689) с изменениями, внесенными приказами</w:t>
      </w:r>
      <w:proofErr w:type="gramEnd"/>
      <w:r>
        <w:t xml:space="preserve">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 и от 7 сентября 2015 г. N 602н (зарегистрирован Министерством юстиции Российской Федерации 19 ноября 2015 г., регистрационный N 39785):</w:t>
      </w:r>
    </w:p>
    <w:p w:rsidR="00BC3778" w:rsidRDefault="00BC3778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приложении N 1</w:t>
        </w:r>
      </w:hyperlink>
      <w:r>
        <w:t xml:space="preserve"> к приказу:</w:t>
      </w:r>
    </w:p>
    <w:p w:rsidR="00BC3778" w:rsidRDefault="00BC377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 xml:space="preserve">"1.1. </w:t>
      </w:r>
      <w:proofErr w:type="gramStart"/>
      <w:r>
        <w:t>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реализация предусмотренных пунктом 1 настоящей Методики процедур осуществляется с учетом требований законодательства Российской Федерации о государственной и иной охраняемой законом тайне.";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4</w:t>
        </w:r>
      </w:hyperlink>
      <w:r>
        <w:t xml:space="preserve"> дополнить абзацем девятым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>"предложений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</w:t>
      </w:r>
      <w:proofErr w:type="gramStart"/>
      <w:r>
        <w:t>."</w:t>
      </w:r>
      <w:proofErr w:type="gramEnd"/>
      <w:r>
        <w:t>;</w:t>
      </w:r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11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 xml:space="preserve">в </w:t>
      </w:r>
      <w:hyperlink r:id="rId12" w:history="1">
        <w:r>
          <w:rPr>
            <w:color w:val="0000FF"/>
          </w:rPr>
          <w:t>абзаце втором подпункта 3</w:t>
        </w:r>
      </w:hyperlink>
      <w:r>
        <w:t xml:space="preserve"> слова "подлежащих исследованиям (испытаниям) и измерениям вредных и (или) опасных факторов" заменить словами "вредных и (или) опасных производственных факторов, подлежащих исследованиям (испытаниям) и измерениям,";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>"Эксперт в целях определения перечня вредных и (или) опасных производственных факторов, подлежащих исследованиям (испытаниям) и измерениям, на рабочих местах, указанных в подпунктах первом - третьем настоящего пункта, может осуществлять:</w:t>
      </w:r>
    </w:p>
    <w:p w:rsidR="00BC3778" w:rsidRDefault="00BC3778">
      <w:pPr>
        <w:pStyle w:val="ConsPlusNormal"/>
        <w:ind w:firstLine="540"/>
        <w:jc w:val="both"/>
      </w:pPr>
      <w:r>
        <w:t>изучение документов, характеризующих технологический процесс, используемые на рабочем месте производственное оборудование, материалы и сырье, а также регламентирующих обязанности работника, занятого на рабочем месте;</w:t>
      </w:r>
    </w:p>
    <w:p w:rsidR="00BC3778" w:rsidRDefault="00BC3778">
      <w:pPr>
        <w:pStyle w:val="ConsPlusNormal"/>
        <w:ind w:firstLine="540"/>
        <w:jc w:val="both"/>
      </w:pPr>
      <w:r>
        <w:t>обследование рабочего места;</w:t>
      </w:r>
    </w:p>
    <w:p w:rsidR="00BC3778" w:rsidRDefault="00BC3778">
      <w:pPr>
        <w:pStyle w:val="ConsPlusNormal"/>
        <w:ind w:firstLine="540"/>
        <w:jc w:val="both"/>
      </w:pPr>
      <w:r>
        <w:t>ознакомление с работами, фактически выполняемыми работником на рабочем месте;</w:t>
      </w:r>
    </w:p>
    <w:p w:rsidR="00BC3778" w:rsidRDefault="00BC3778">
      <w:pPr>
        <w:pStyle w:val="ConsPlusNormal"/>
        <w:ind w:firstLine="540"/>
        <w:jc w:val="both"/>
      </w:pPr>
      <w:r>
        <w:t>иные мероприятия, предусмотренные процедурой осуществления идентификации, согласно настоящей Методике</w:t>
      </w:r>
      <w:proofErr w:type="gramStart"/>
      <w:r>
        <w:t>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13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"экспертами и" дополнить словом "(или)";</w:t>
      </w:r>
    </w:p>
    <w:p w:rsidR="00BC3778" w:rsidRDefault="00BC377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>"Методики (методы) измерений вредных и (или) опасных факторов, состав экспертов и иных работников, проводящих исследования (испытания) и измерения вредных и (или) опасных факторов, определяются организацией, проводящей специальную оценку условий труда, самостоятельно.";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14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"исследований (испытаний) и" и "методы исследований (испытаний) и" исключить;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после абзаца первого абзацем следующего содержания: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 xml:space="preserve">"При проведении измерений вредных и (или) опасных факторов до 31 декабря 2020 года допускается применение методик (методов) измерений вредных и (или) опасных факторов, допущенных к применению в порядке, установленном до дня вступления в силу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</w:t>
      </w:r>
      <w:proofErr w:type="gramEnd"/>
      <w:r>
        <w:t xml:space="preserve"> 2011, N 30, ст. 4590; N 49, ст. 7025; 2012, N 31, ст. 4322; 2013, N 49, ст. 6339; 2014, N 26, ст. 3366; N 30, ст. 4255; </w:t>
      </w:r>
      <w:proofErr w:type="gramStart"/>
      <w:r>
        <w:t xml:space="preserve">2015, N 29, ст. 4359),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</w:t>
      </w:r>
      <w:r>
        <w:lastRenderedPageBreak/>
        <w:t>проведения их аттестации.";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</w:t>
        </w:r>
      </w:hyperlink>
      <w:r>
        <w:t xml:space="preserve"> слова "исследований (испытаний) и" исключить;</w:t>
      </w:r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16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10</w:t>
        </w:r>
      </w:hyperlink>
      <w:r>
        <w:t xml:space="preserve"> 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>"10) наименования примененных методик (методов) измерений вредных и (или) опасных факторов, реквизитов нормативных правовых актов, их утвердивших (вид нормативного правового акта, наименование органа, его издавшего, название, дата и номер);";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 xml:space="preserve">"В отношении рабочего места, условия труда на котором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пункте 11 настоящей Методики, работодателем подается декларация соответствия условий труда государственным нормативным требованиям охраны труда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</w:t>
      </w:r>
      <w:proofErr w:type="gramEnd"/>
      <w:r>
        <w:t xml:space="preserve"> условий труда" (Собрание законодательства Российской Федерации, 2013, N 52, ст. 6991; 2014, N 26, ст. 3366; 2015, N 29, ст. 4342; 2016, N 18, ст. 2512).";</w:t>
      </w:r>
    </w:p>
    <w:p w:rsidR="00BC3778" w:rsidRDefault="00BC3778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пункт 95</w:t>
        </w:r>
      </w:hyperlink>
      <w:r>
        <w:t xml:space="preserve"> дополнить абзацем следующего содержания: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>"Работодатель в течение трех рабочих дней со дня утверждения отчета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заказным почтовым отправлением с уведомлением о вручении либо в форме электронного документа, подписанного квалифицированной электронной подписью.</w:t>
      </w:r>
      <w:proofErr w:type="gramEnd"/>
      <w:r>
        <w:t xml:space="preserve"> При наличии в отчете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t>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б) в приложении N 3 к приказу </w:t>
      </w:r>
      <w:hyperlink r:id="rId27" w:history="1">
        <w:r>
          <w:rPr>
            <w:color w:val="0000FF"/>
          </w:rPr>
          <w:t>раздел IV</w:t>
        </w:r>
      </w:hyperlink>
      <w:r>
        <w:t xml:space="preserve"> признать утратившим силу;</w:t>
      </w:r>
    </w:p>
    <w:p w:rsidR="00BC3778" w:rsidRDefault="00BC3778">
      <w:pPr>
        <w:pStyle w:val="ConsPlusNormal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приложении N 4</w:t>
        </w:r>
      </w:hyperlink>
      <w:r>
        <w:t xml:space="preserve"> к приказу:</w:t>
      </w:r>
    </w:p>
    <w:p w:rsidR="00BC3778" w:rsidRDefault="00BC3778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 двадцать четвертый пункта 3</w:t>
        </w:r>
      </w:hyperlink>
      <w:r>
        <w:t xml:space="preserve"> после слов "и заверяются печатью организации" дополнить словами "(при наличии)";</w:t>
      </w:r>
    </w:p>
    <w:p w:rsidR="00BC3778" w:rsidRDefault="00BC3778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пункт 6</w:t>
        </w:r>
      </w:hyperlink>
      <w:r>
        <w:t xml:space="preserve"> признать утратившим силу.</w:t>
      </w:r>
    </w:p>
    <w:p w:rsidR="00BC3778" w:rsidRDefault="00BC377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1" w:history="1">
        <w:r>
          <w:rPr>
            <w:color w:val="0000FF"/>
          </w:rPr>
          <w:t>приказе</w:t>
        </w:r>
      </w:hyperlink>
      <w: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32387):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новым пунктом 3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В отношении рабочих мест, условия труда на которых на день вступления в силу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по результатам исследований (испытаний</w:t>
      </w:r>
      <w:proofErr w:type="gramEnd"/>
      <w:r>
        <w:t xml:space="preserve">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34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>
        <w:t>2015, N 29, ст. 4342; 2016, N 18, ст. 2512), работодателем подается в территориальный орган 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пункт 3</w:t>
        </w:r>
      </w:hyperlink>
      <w:r>
        <w:t xml:space="preserve"> считать пунктом 4;</w:t>
      </w:r>
    </w:p>
    <w:p w:rsidR="00BC3778" w:rsidRDefault="00BC3778">
      <w:pPr>
        <w:pStyle w:val="ConsPlusNormal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приложении N 1</w:t>
        </w:r>
      </w:hyperlink>
      <w:r>
        <w:t xml:space="preserve"> к приказу:</w:t>
      </w:r>
    </w:p>
    <w:p w:rsidR="00BC3778" w:rsidRDefault="00BC3778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строку</w:t>
        </w:r>
      </w:hyperlink>
      <w:r>
        <w:t xml:space="preserve"> "не выявлены вредные и (или) опасные производственные факторы, условия" </w:t>
      </w:r>
      <w:r>
        <w:lastRenderedPageBreak/>
        <w:t>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r>
        <w:t>"по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условия";</w:t>
      </w:r>
    </w:p>
    <w:p w:rsidR="00BC3778" w:rsidRDefault="00BC3778">
      <w:pPr>
        <w:pStyle w:val="ConsPlusNormal"/>
        <w:ind w:firstLine="540"/>
        <w:jc w:val="both"/>
      </w:pPr>
      <w:r>
        <w:t xml:space="preserve">подстрочную </w:t>
      </w:r>
      <w:hyperlink r:id="rId38" w:history="1">
        <w:r>
          <w:rPr>
            <w:color w:val="0000FF"/>
          </w:rPr>
          <w:t>надпись</w:t>
        </w:r>
      </w:hyperlink>
      <w:r>
        <w:t xml:space="preserve"> "(реквизиты заключения эксперта организации, проводившей специальную оценку условий труда)" строки "Декларация подана на основании" 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>"(реквизиты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факторов)";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сноску "*"</w:t>
        </w:r>
      </w:hyperlink>
      <w:r>
        <w:t xml:space="preserve"> после слова "печатью" дополнить словами "(при наличии)";</w:t>
      </w:r>
    </w:p>
    <w:p w:rsidR="00BC3778" w:rsidRDefault="00BC3778">
      <w:pPr>
        <w:pStyle w:val="ConsPlusNormal"/>
        <w:ind w:firstLine="540"/>
        <w:jc w:val="both"/>
      </w:pPr>
      <w:r>
        <w:t xml:space="preserve">г) в </w:t>
      </w:r>
      <w:hyperlink r:id="rId40" w:history="1">
        <w:r>
          <w:rPr>
            <w:color w:val="0000FF"/>
          </w:rPr>
          <w:t>приложении N 2</w:t>
        </w:r>
      </w:hyperlink>
      <w:r>
        <w:t xml:space="preserve"> к приказу:</w:t>
      </w:r>
    </w:p>
    <w:p w:rsidR="00BC3778" w:rsidRDefault="00BC3778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пункт 2</w:t>
        </w:r>
      </w:hyperlink>
      <w:r>
        <w:t xml:space="preserve"> после слов "факторов не выявлены" дополнить словами ",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2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</w:t>
      </w:r>
      <w:proofErr w:type="gramStart"/>
      <w:r>
        <w:t>N 52, ст. 6991; 2014, N 26, ст. 3366; 2015, N 29, ст. 4342; 2016, N 18, ст. 2512).";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3</w:t>
        </w:r>
      </w:hyperlink>
      <w:r>
        <w:t xml:space="preserve"> исключить слова "к настоящему приказу", после слов "своего нахождения" дополнить словами "либо нахождения своего филиала или представительства";</w:t>
      </w:r>
    </w:p>
    <w:p w:rsidR="00BC3778" w:rsidRDefault="00BC3778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пункт 5</w:t>
        </w:r>
      </w:hyperlink>
      <w:r>
        <w:t xml:space="preserve"> после слов "подается декларация" дополнить словами "с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тайне";</w:t>
      </w:r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пункте 7</w:t>
        </w:r>
      </w:hyperlink>
      <w:r>
        <w:t xml:space="preserve"> слова "установленной приложением N 1 к настоящему приказу" заменить словами "предусмотренной приложением N 1";</w:t>
      </w:r>
    </w:p>
    <w:p w:rsidR="00BC3778" w:rsidRDefault="00BC3778">
      <w:pPr>
        <w:pStyle w:val="ConsPlusNormal"/>
        <w:ind w:firstLine="540"/>
        <w:jc w:val="both"/>
      </w:pPr>
      <w:r>
        <w:t xml:space="preserve">д) в </w:t>
      </w:r>
      <w:hyperlink r:id="rId46" w:history="1">
        <w:r>
          <w:rPr>
            <w:color w:val="0000FF"/>
          </w:rPr>
          <w:t>приложении N 3</w:t>
        </w:r>
      </w:hyperlink>
      <w:r>
        <w:t xml:space="preserve"> к приказу:</w:t>
      </w:r>
    </w:p>
    <w:p w:rsidR="00BC3778" w:rsidRDefault="00BC3778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r>
        <w:t xml:space="preserve">"4. </w:t>
      </w:r>
      <w:proofErr w:type="gramStart"/>
      <w: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>
        <w:t xml:space="preserve"> </w:t>
      </w:r>
      <w:proofErr w:type="gramStart"/>
      <w: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>
        <w:t xml:space="preserve"> также в случае наступления обстоятельств, указанных в пункте 6 настоящего Порядка, за исключением сведений, составляющих государственную или иную охраняемую законом тайну</w:t>
      </w:r>
      <w:proofErr w:type="gramStart"/>
      <w:r>
        <w:t>.";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подпункт "ж" пункта 7</w:t>
        </w:r>
      </w:hyperlink>
      <w:r>
        <w:t xml:space="preserve"> 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>"ж)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декларации.".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3. В </w:t>
      </w:r>
      <w:hyperlink r:id="rId49" w:history="1">
        <w:r>
          <w:rPr>
            <w:color w:val="0000FF"/>
          </w:rPr>
          <w:t>приложении</w:t>
        </w:r>
      </w:hyperlink>
      <w:r>
        <w:t xml:space="preserve"> к приказу Министерства труда и социальной защиты Российской Федерации от 12 августа 2014 г. N 549н "Об утверждении Порядка проведения государственной экспертизы условий труда" (зарегистрирован Министерством юстиции Российской Федерации 31 октября 2014 г., регистрационный N 34545):</w:t>
      </w:r>
    </w:p>
    <w:p w:rsidR="00BC3778" w:rsidRDefault="00BC3778">
      <w:pPr>
        <w:pStyle w:val="ConsPlusNormal"/>
        <w:ind w:firstLine="540"/>
        <w:jc w:val="both"/>
      </w:pPr>
      <w:r>
        <w:t xml:space="preserve">а) в нумерационном </w:t>
      </w:r>
      <w:hyperlink r:id="rId50" w:history="1">
        <w:r>
          <w:rPr>
            <w:color w:val="0000FF"/>
          </w:rPr>
          <w:t>заголовке</w:t>
        </w:r>
      </w:hyperlink>
      <w:r>
        <w:t xml:space="preserve"> слова "социального развития" заменить словами "социальной защиты";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 xml:space="preserve">б) </w:t>
      </w:r>
      <w:hyperlink r:id="rId51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52" w:history="1">
        <w:r>
          <w:rPr>
            <w:color w:val="0000FF"/>
          </w:rPr>
          <w:t>"в" пункта 3</w:t>
        </w:r>
      </w:hyperlink>
      <w:r>
        <w:t xml:space="preserve"> после слова "страховщиков" дополнить словами ", организаций, проводивших специальную оценку условий труда";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lastRenderedPageBreak/>
        <w:t xml:space="preserve">в) в </w:t>
      </w:r>
      <w:hyperlink r:id="rId53" w:history="1">
        <w:r>
          <w:rPr>
            <w:color w:val="0000FF"/>
          </w:rPr>
          <w:t>абзаце одиннадцатом пункта 11</w:t>
        </w:r>
      </w:hyperlink>
      <w:r>
        <w:t xml:space="preserve"> слово "отчет" заменить словами "утвержденный работодателем отчет";</w:t>
      </w:r>
    </w:p>
    <w:p w:rsidR="00BC3778" w:rsidRDefault="00BC3778">
      <w:pPr>
        <w:pStyle w:val="ConsPlusNormal"/>
        <w:ind w:firstLine="540"/>
        <w:jc w:val="both"/>
      </w:pPr>
      <w:r>
        <w:t xml:space="preserve">г) в </w:t>
      </w:r>
      <w:hyperlink r:id="rId54" w:history="1">
        <w:r>
          <w:rPr>
            <w:color w:val="0000FF"/>
          </w:rPr>
          <w:t>пункте 40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r>
        <w:t xml:space="preserve">слова "(в случае, если государственная экспертиза условий труда проводилась в целях </w:t>
      </w:r>
      <w:proofErr w:type="gramStart"/>
      <w:r>
        <w:t>оценки качества проведения специальной оценки условий</w:t>
      </w:r>
      <w:proofErr w:type="gramEnd"/>
      <w:r>
        <w:t xml:space="preserve"> труда)" заменить словами "(в случае, если организация, проводившая специальную оценку условий труда, не является заявителем, либо государственная экспертиза условий труда проводилась в целях оценки качества проведения специальной оценки условий труда)";</w:t>
      </w:r>
    </w:p>
    <w:p w:rsidR="00BC3778" w:rsidRDefault="00BC3778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>"Требования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</w:t>
      </w:r>
      <w:proofErr w:type="gramStart"/>
      <w:r>
        <w:t>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д)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пунктом 46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 xml:space="preserve">"46. Заключение о рассмотрении разногласий по вопросам проведения государственной экспертизы условий труда в целях </w:t>
      </w:r>
      <w:proofErr w:type="gramStart"/>
      <w:r>
        <w:t>оценки качества проведения специальной оценки условий труда</w:t>
      </w:r>
      <w:proofErr w:type="gramEnd"/>
      <w:r>
        <w:t xml:space="preserve"> является обязательным к исполнению всеми сторонами разногласий.".</w:t>
      </w:r>
    </w:p>
    <w:p w:rsidR="00BC3778" w:rsidRDefault="00BC377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57" w:history="1">
        <w:r>
          <w:rPr>
            <w:color w:val="0000FF"/>
          </w:rPr>
          <w:t>приложении</w:t>
        </w:r>
      </w:hyperlink>
      <w:r>
        <w:t xml:space="preserve"> к приказу Министерства труда и социальной защиты Российской Федерации от 5 декабря 2014 г. N 976н "Об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регламентом" (зарегистрирован Министерством юстиции Российской Федерации 20 февраля 2015 г., регистрационный</w:t>
      </w:r>
      <w:proofErr w:type="gramEnd"/>
      <w:r>
        <w:t xml:space="preserve"> </w:t>
      </w:r>
      <w:proofErr w:type="gramStart"/>
      <w:r>
        <w:t>N 36128):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абзаце первом пункта 42</w:t>
        </w:r>
      </w:hyperlink>
      <w:r>
        <w:t xml:space="preserve"> слова "для целей" заменить словами "в целях";</w:t>
      </w:r>
    </w:p>
    <w:p w:rsidR="00BC3778" w:rsidRDefault="00BC3778">
      <w:pPr>
        <w:pStyle w:val="ConsPlusNormal"/>
        <w:ind w:firstLine="540"/>
        <w:jc w:val="both"/>
      </w:pPr>
      <w:r>
        <w:t xml:space="preserve">б) в </w:t>
      </w:r>
      <w:hyperlink r:id="rId59" w:history="1">
        <w:r>
          <w:rPr>
            <w:color w:val="0000FF"/>
          </w:rPr>
          <w:t>подпункте 6 пункта 45</w:t>
        </w:r>
      </w:hyperlink>
      <w:r>
        <w:t xml:space="preserve"> слова "территориального органа" исключить.</w:t>
      </w:r>
    </w:p>
    <w:p w:rsidR="00BC3778" w:rsidRDefault="00BC377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60" w:history="1">
        <w:r>
          <w:rPr>
            <w:color w:val="0000FF"/>
          </w:rPr>
          <w:t>приложении</w:t>
        </w:r>
      </w:hyperlink>
      <w:r>
        <w:t xml:space="preserve"> к приказу Министерства труда и социальной защиты Российской Федерации от 3 ноября 2015 г. N 843н "Об утверждении Порядка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труда" (зарегистрирован Министерством юстиции Российской Федерации 7 декабря 2015 г., регистрационный N 39989):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подпункт 1 пункта 3</w:t>
        </w:r>
      </w:hyperlink>
      <w:r>
        <w:t xml:space="preserve"> дополнить словами "и законодательства Российской Федерации о государственной и иной охраняемой законом тайне";</w:t>
      </w:r>
    </w:p>
    <w:p w:rsidR="00BC3778" w:rsidRDefault="00BC3778">
      <w:pPr>
        <w:pStyle w:val="ConsPlusNormal"/>
        <w:ind w:firstLine="540"/>
        <w:jc w:val="both"/>
      </w:pPr>
      <w:r>
        <w:t xml:space="preserve">б) в </w:t>
      </w:r>
      <w:hyperlink r:id="rId62" w:history="1">
        <w:r>
          <w:rPr>
            <w:color w:val="0000FF"/>
          </w:rPr>
          <w:t>подпункте 3 пункта 5</w:t>
        </w:r>
      </w:hyperlink>
      <w:r>
        <w:t xml:space="preserve"> слова "подпунктах 1, 3, 5 пункта 15" заменить словами "подпунктах 1, 4 пункта 14";</w:t>
      </w:r>
    </w:p>
    <w:p w:rsidR="00BC3778" w:rsidRDefault="00BC3778">
      <w:pPr>
        <w:pStyle w:val="ConsPlusNormal"/>
        <w:ind w:firstLine="540"/>
        <w:jc w:val="both"/>
      </w:pPr>
      <w:r>
        <w:t xml:space="preserve">в) в </w:t>
      </w:r>
      <w:hyperlink r:id="rId63" w:history="1">
        <w:r>
          <w:rPr>
            <w:color w:val="0000FF"/>
          </w:rPr>
          <w:t>пункте 6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абзац первый</w:t>
        </w:r>
      </w:hyperlink>
      <w:r>
        <w:t xml:space="preserve"> дополнить словами ",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данных";</w:t>
      </w:r>
    </w:p>
    <w:p w:rsidR="00BC3778" w:rsidRDefault="00BC3778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2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hyperlink r:id="rId66" w:history="1">
        <w:proofErr w:type="gramStart"/>
        <w:r>
          <w:rPr>
            <w:color w:val="0000FF"/>
          </w:rPr>
          <w:t>абзац шестой</w:t>
        </w:r>
      </w:hyperlink>
      <w:r>
        <w:t xml:space="preserve"> дополнить словами "и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труда";</w:t>
      </w:r>
      <w:proofErr w:type="gramEnd"/>
    </w:p>
    <w:p w:rsidR="00BC3778" w:rsidRDefault="00BC3778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r>
        <w:t>"основание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>
        <w:t>;"</w:t>
      </w:r>
      <w:proofErr w:type="gramEnd"/>
      <w:r>
        <w:t>;</w:t>
      </w:r>
    </w:p>
    <w:p w:rsidR="00BC3778" w:rsidRDefault="00BC3778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дополнить</w:t>
        </w:r>
      </w:hyperlink>
      <w:r>
        <w:t xml:space="preserve"> абзацем девятым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 xml:space="preserve">"сведения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>
        <w:t>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труда";</w:t>
      </w:r>
    </w:p>
    <w:p w:rsidR="00BC3778" w:rsidRDefault="00BC3778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абзац второй подпункта 3</w:t>
        </w:r>
      </w:hyperlink>
      <w:r>
        <w:t xml:space="preserve"> дополнить словами "с указанием наименований филиалов и представительств организации (при наличии)";</w:t>
      </w:r>
    </w:p>
    <w:p w:rsidR="00BC3778" w:rsidRDefault="00BC3778">
      <w:pPr>
        <w:pStyle w:val="ConsPlusNormal"/>
        <w:ind w:firstLine="540"/>
        <w:jc w:val="both"/>
      </w:pPr>
      <w:r>
        <w:lastRenderedPageBreak/>
        <w:t xml:space="preserve">г) в </w:t>
      </w:r>
      <w:hyperlink r:id="rId70" w:history="1">
        <w:r>
          <w:rPr>
            <w:color w:val="0000FF"/>
          </w:rPr>
          <w:t>пункте 7</w:t>
        </w:r>
      </w:hyperlink>
      <w:r>
        <w:t>:</w:t>
      </w:r>
    </w:p>
    <w:p w:rsidR="00BC3778" w:rsidRDefault="00BC3778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абзац первый</w:t>
        </w:r>
      </w:hyperlink>
      <w:r>
        <w:t xml:space="preserve"> дополнить словами ", а также сведения о принятии решения о прекращении </w:t>
      </w:r>
      <w:proofErr w:type="gramStart"/>
      <w:r>
        <w:t>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труда";</w:t>
      </w:r>
    </w:p>
    <w:p w:rsidR="00BC3778" w:rsidRDefault="00BC3778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 xml:space="preserve">"Сведения о прекращении </w:t>
      </w:r>
      <w:proofErr w:type="gramStart"/>
      <w:r>
        <w:t>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 передаются в информационную систему учета в течение десяти рабочих дней со дня принятия указанного в абзаце первом настоящего пункта решения с указанием в отношении:</w:t>
      </w:r>
    </w:p>
    <w:p w:rsidR="00BC3778" w:rsidRDefault="00BC3778">
      <w:pPr>
        <w:pStyle w:val="ConsPlusNormal"/>
        <w:ind w:firstLine="540"/>
        <w:jc w:val="both"/>
      </w:pPr>
      <w:r>
        <w:t>работодателя - сведений, предусмотренных абзацами вторым, третьим, четвертым, пятым подпункта 1 пункта 6 Порядка;</w:t>
      </w:r>
    </w:p>
    <w:p w:rsidR="00BC3778" w:rsidRDefault="00BC3778">
      <w:pPr>
        <w:pStyle w:val="ConsPlusNormal"/>
        <w:ind w:firstLine="540"/>
        <w:jc w:val="both"/>
      </w:pPr>
      <w:r>
        <w:t>рабочего места - сведений, предусмотренных абзацами вторым, пятым и восьмым подпункта 2 пункта 6 Порядка;</w:t>
      </w:r>
    </w:p>
    <w:p w:rsidR="00BC3778" w:rsidRDefault="00BC3778">
      <w:pPr>
        <w:pStyle w:val="ConsPlusNormal"/>
        <w:ind w:firstLine="540"/>
        <w:jc w:val="both"/>
      </w:pPr>
      <w:r>
        <w:t xml:space="preserve">организации, проводившей специальную оценку условий труда, - сведений, предусмотренных абзацем вторым подпункта 3 пункта 6 Порядка, </w:t>
      </w:r>
      <w:hyperlink r:id="rId73" w:history="1">
        <w:r>
          <w:rPr>
            <w:color w:val="0000FF"/>
          </w:rPr>
          <w:t>подпунктами "ж"</w:t>
        </w:r>
      </w:hyperlink>
      <w:r>
        <w:t xml:space="preserve">, </w:t>
      </w:r>
      <w:hyperlink r:id="rId74" w:history="1">
        <w:r>
          <w:rPr>
            <w:color w:val="0000FF"/>
          </w:rPr>
          <w:t>"з"</w:t>
        </w:r>
      </w:hyperlink>
      <w:r>
        <w:t xml:space="preserve">, </w:t>
      </w:r>
      <w:hyperlink r:id="rId75" w:history="1">
        <w:r>
          <w:rPr>
            <w:color w:val="0000FF"/>
          </w:rPr>
          <w:t>"и"</w:t>
        </w:r>
      </w:hyperlink>
      <w:r>
        <w:t xml:space="preserve">, "к" </w:t>
      </w:r>
      <w:hyperlink r:id="rId76" w:history="1">
        <w:r>
          <w:rPr>
            <w:color w:val="0000FF"/>
          </w:rPr>
          <w:t>пункта 7</w:t>
        </w:r>
      </w:hyperlink>
      <w:r>
        <w:t xml:space="preserve"> Порядка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&lt;2&gt;.";</w:t>
      </w:r>
    </w:p>
    <w:p w:rsidR="00BC3778" w:rsidRDefault="00BC3778">
      <w:pPr>
        <w:pStyle w:val="ConsPlusNormal"/>
        <w:ind w:firstLine="540"/>
        <w:jc w:val="both"/>
      </w:pPr>
      <w:r>
        <w:t xml:space="preserve">д) </w:t>
      </w:r>
      <w:hyperlink r:id="rId77" w:history="1">
        <w:r>
          <w:rPr>
            <w:color w:val="0000FF"/>
          </w:rPr>
          <w:t>дополнить</w:t>
        </w:r>
      </w:hyperlink>
      <w:r>
        <w:t xml:space="preserve"> новой сноской 2 следующего содержания:</w:t>
      </w:r>
    </w:p>
    <w:p w:rsidR="00BC3778" w:rsidRDefault="00BC3778">
      <w:pPr>
        <w:pStyle w:val="ConsPlusNormal"/>
        <w:ind w:firstLine="540"/>
        <w:jc w:val="both"/>
      </w:pPr>
      <w:proofErr w:type="gramStart"/>
      <w:r>
        <w:t xml:space="preserve">"&lt;2&gt; Утвержден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Минтруда России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32387).";</w:t>
      </w:r>
      <w:proofErr w:type="gramEnd"/>
    </w:p>
    <w:p w:rsidR="00BC3778" w:rsidRDefault="00BC3778">
      <w:pPr>
        <w:pStyle w:val="ConsPlusNormal"/>
        <w:ind w:firstLine="540"/>
        <w:jc w:val="both"/>
      </w:pPr>
      <w:r>
        <w:t xml:space="preserve">е) </w:t>
      </w:r>
      <w:hyperlink r:id="rId79" w:history="1">
        <w:r>
          <w:rPr>
            <w:color w:val="0000FF"/>
          </w:rPr>
          <w:t>сноски 2</w:t>
        </w:r>
      </w:hyperlink>
      <w:r>
        <w:t xml:space="preserve"> - </w:t>
      </w:r>
      <w:hyperlink r:id="rId80" w:history="1">
        <w:r>
          <w:rPr>
            <w:color w:val="0000FF"/>
          </w:rPr>
          <w:t>3</w:t>
        </w:r>
      </w:hyperlink>
      <w:r>
        <w:t xml:space="preserve"> считать сносками 3 - 4 соответственно;</w:t>
      </w:r>
    </w:p>
    <w:p w:rsidR="00BC3778" w:rsidRDefault="00BC3778">
      <w:pPr>
        <w:pStyle w:val="ConsPlusNormal"/>
        <w:ind w:firstLine="540"/>
        <w:jc w:val="both"/>
      </w:pPr>
      <w:r>
        <w:t xml:space="preserve">ж) </w:t>
      </w:r>
      <w:hyperlink r:id="rId81" w:history="1">
        <w:r>
          <w:rPr>
            <w:color w:val="0000FF"/>
          </w:rPr>
          <w:t>абзац первый пункта 8</w:t>
        </w:r>
      </w:hyperlink>
      <w:r>
        <w:t xml:space="preserve"> после слов "специальной оценки условий труда" дополнить словами ",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</w:t>
      </w:r>
      <w:proofErr w:type="gramStart"/>
      <w:r>
        <w:t>,"</w:t>
      </w:r>
      <w:proofErr w:type="gramEnd"/>
      <w:r>
        <w:t>;</w:t>
      </w:r>
    </w:p>
    <w:p w:rsidR="00BC3778" w:rsidRDefault="00BC3778">
      <w:pPr>
        <w:pStyle w:val="ConsPlusNormal"/>
        <w:ind w:firstLine="540"/>
        <w:jc w:val="both"/>
      </w:pPr>
      <w:r>
        <w:t xml:space="preserve">з) </w:t>
      </w:r>
      <w:hyperlink r:id="rId82" w:history="1">
        <w:r>
          <w:rPr>
            <w:color w:val="0000FF"/>
          </w:rPr>
          <w:t>абзац первый пункта 9</w:t>
        </w:r>
      </w:hyperlink>
      <w:r>
        <w:t xml:space="preserve"> после слов "с результатами экспертизы качества специальной оценки условий труда" дополнить словами ",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</w:t>
      </w:r>
      <w:proofErr w:type="gramStart"/>
      <w:r>
        <w:t>,"</w:t>
      </w:r>
      <w:proofErr w:type="gramEnd"/>
      <w:r>
        <w:t>;</w:t>
      </w:r>
    </w:p>
    <w:p w:rsidR="00BC3778" w:rsidRDefault="00BC3778">
      <w:pPr>
        <w:pStyle w:val="ConsPlusNormal"/>
        <w:ind w:firstLine="540"/>
        <w:jc w:val="both"/>
      </w:pPr>
      <w:r>
        <w:t xml:space="preserve">и) </w:t>
      </w:r>
      <w:hyperlink r:id="rId83" w:history="1">
        <w:r>
          <w:rPr>
            <w:color w:val="0000FF"/>
          </w:rPr>
          <w:t>абзац второй подпункта 2 пункта 11</w:t>
        </w:r>
      </w:hyperlink>
      <w:r>
        <w:t xml:space="preserve"> изложить в следующей редакции:</w:t>
      </w:r>
    </w:p>
    <w:p w:rsidR="00BC3778" w:rsidRDefault="00BC3778">
      <w:pPr>
        <w:pStyle w:val="ConsPlusNormal"/>
        <w:ind w:firstLine="540"/>
        <w:jc w:val="both"/>
      </w:pPr>
      <w:r>
        <w:t xml:space="preserve">"Квалифицированный сертификат ключа проверки электронной подписи выдается удостоверяющим центром Оператора или другими удостоверяющими центрами, аккредитованными в порядке, установленном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&lt;5&gt;.";</w:t>
      </w:r>
    </w:p>
    <w:p w:rsidR="00BC3778" w:rsidRDefault="00BC3778">
      <w:pPr>
        <w:pStyle w:val="ConsPlusNormal"/>
        <w:ind w:firstLine="540"/>
        <w:jc w:val="both"/>
      </w:pPr>
      <w:r>
        <w:t xml:space="preserve">к)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новой сноской 5 следующего содержания:</w:t>
      </w:r>
    </w:p>
    <w:p w:rsidR="00BC3778" w:rsidRDefault="00BC3778">
      <w:pPr>
        <w:pStyle w:val="ConsPlusNormal"/>
        <w:ind w:firstLine="540"/>
        <w:jc w:val="both"/>
      </w:pPr>
      <w:r>
        <w:t>"&lt;5&gt; Собрание законодательства Российской Федерации, 2011, N 15, ст. 2036; N 27, ст. 3880; 2012, N 29, ст. 3988; 2013, N 14, ст. 1668; N 27, ст. 3463, 3477; 2014, N 11, ст. 1098; N 26, ст. 3390; 2016, N 1, ст. 65.";</w:t>
      </w:r>
    </w:p>
    <w:p w:rsidR="00BC3778" w:rsidRDefault="00BC3778">
      <w:pPr>
        <w:pStyle w:val="ConsPlusNormal"/>
        <w:ind w:firstLine="540"/>
        <w:jc w:val="both"/>
      </w:pPr>
      <w:r>
        <w:t xml:space="preserve">л) </w:t>
      </w:r>
      <w:hyperlink r:id="rId86" w:history="1">
        <w:r>
          <w:rPr>
            <w:color w:val="0000FF"/>
          </w:rPr>
          <w:t>сноску 5</w:t>
        </w:r>
      </w:hyperlink>
      <w:r>
        <w:t xml:space="preserve"> считать сноской 6.</w:t>
      </w: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jc w:val="both"/>
      </w:pPr>
    </w:p>
    <w:p w:rsidR="00BC3778" w:rsidRDefault="00BC3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41C" w:rsidRDefault="00FA141C">
      <w:bookmarkStart w:id="1" w:name="_GoBack"/>
      <w:bookmarkEnd w:id="1"/>
    </w:p>
    <w:sectPr w:rsidR="00FA141C" w:rsidSect="0019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8"/>
    <w:rsid w:val="00BC3778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94916ABF7E5A2F522133BD32D4115F8A0775BF25019191102BA3C44DCB5BDDA0B1C9970241D9DC2821F" TargetMode="External"/><Relationship Id="rId18" Type="http://schemas.openxmlformats.org/officeDocument/2006/relationships/hyperlink" Target="consultantplus://offline/ref=9194916ABF7E5A2F522133BD32D4115F8A0775BF25019191102BA3C44DCB5BDDA0B1C9970241D9DD2820F" TargetMode="External"/><Relationship Id="rId26" Type="http://schemas.openxmlformats.org/officeDocument/2006/relationships/hyperlink" Target="consultantplus://offline/ref=9194916ABF7E5A2F522133BD32D4115F8A0775BF25019191102BA3C44DCB5BDDA0B1C9970241DBD02822F" TargetMode="External"/><Relationship Id="rId39" Type="http://schemas.openxmlformats.org/officeDocument/2006/relationships/hyperlink" Target="consultantplus://offline/ref=9194916ABF7E5A2F522133BD32D4115F8A0A75BC20059191102BA3C44DCB5BDDA0B1C9970241D9DA2824F" TargetMode="External"/><Relationship Id="rId21" Type="http://schemas.openxmlformats.org/officeDocument/2006/relationships/hyperlink" Target="consultantplus://offline/ref=9194916ABF7E5A2F522133BD32D4115F8A0775BF25019191102BA3C44DCB5BDDA0B1C9970241D9DD2821F" TargetMode="External"/><Relationship Id="rId34" Type="http://schemas.openxmlformats.org/officeDocument/2006/relationships/hyperlink" Target="consultantplus://offline/ref=9194916ABF7E5A2F522133BD32D4115F8A067BB828039191102BA3C44DCB5BDDA0B1C9970241D9D12823F" TargetMode="External"/><Relationship Id="rId42" Type="http://schemas.openxmlformats.org/officeDocument/2006/relationships/hyperlink" Target="consultantplus://offline/ref=9194916ABF7E5A2F522133BD32D4115F8A067BB828039191102BA3C44DCB5BDDA0B1C9970241D9D12823F" TargetMode="External"/><Relationship Id="rId47" Type="http://schemas.openxmlformats.org/officeDocument/2006/relationships/hyperlink" Target="consultantplus://offline/ref=9194916ABF7E5A2F522133BD32D4115F8A0A75BC20059191102BA3C44DCB5BDDA0B1C9970241D9DC282EF" TargetMode="External"/><Relationship Id="rId50" Type="http://schemas.openxmlformats.org/officeDocument/2006/relationships/hyperlink" Target="consultantplus://offline/ref=9194916ABF7E5A2F522133BD32D4115F8A087CBA23079191102BA3C44DCB5BDDA0B1C9970241D9D8282FF" TargetMode="External"/><Relationship Id="rId55" Type="http://schemas.openxmlformats.org/officeDocument/2006/relationships/hyperlink" Target="consultantplus://offline/ref=9194916ABF7E5A2F522133BD32D4115F8A087CBA23079191102BA3C44DCB5BDDA0B1C9970241D8DF2824F" TargetMode="External"/><Relationship Id="rId63" Type="http://schemas.openxmlformats.org/officeDocument/2006/relationships/hyperlink" Target="consultantplus://offline/ref=9194916ABF7E5A2F522133BD32D4115F890F74BB29079191102BA3C44DCB5BDDA0B1C9970241D9DB2821F" TargetMode="External"/><Relationship Id="rId68" Type="http://schemas.openxmlformats.org/officeDocument/2006/relationships/hyperlink" Target="consultantplus://offline/ref=9194916ABF7E5A2F522133BD32D4115F890F74BB29079191102BA3C44DCB5BDDA0B1C9970241D9DC2821F" TargetMode="External"/><Relationship Id="rId76" Type="http://schemas.openxmlformats.org/officeDocument/2006/relationships/hyperlink" Target="consultantplus://offline/ref=9194916ABF7E5A2F522133BD32D4115F8A0A75BC20059191102BA3C44DCB5BDDA0B1C9970241D9DD2827F" TargetMode="External"/><Relationship Id="rId84" Type="http://schemas.openxmlformats.org/officeDocument/2006/relationships/hyperlink" Target="consultantplus://offline/ref=9194916ABF7E5A2F522133BD32D4115F890F7CBD21019191102BA3C44D2C2BF" TargetMode="External"/><Relationship Id="rId7" Type="http://schemas.openxmlformats.org/officeDocument/2006/relationships/hyperlink" Target="consultantplus://offline/ref=9194916ABF7E5A2F522133BD32D4115F8A0775BF25019191102BA3C44D2C2BF" TargetMode="External"/><Relationship Id="rId71" Type="http://schemas.openxmlformats.org/officeDocument/2006/relationships/hyperlink" Target="consultantplus://offline/ref=9194916ABF7E5A2F522133BD32D4115F890F74BB29079191102BA3C44DCB5BDDA0B1C9970241D9DE282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94916ABF7E5A2F522133BD32D4115F8A0775BF25019191102BA3C44DCB5BDDA0B1C9970241D9DD2822F" TargetMode="External"/><Relationship Id="rId29" Type="http://schemas.openxmlformats.org/officeDocument/2006/relationships/hyperlink" Target="consultantplus://offline/ref=9194916ABF7E5A2F522133BD32D4115F8A0775BF25019191102BA3C44DCB5BDDA0B1C9970242DFD12823F" TargetMode="External"/><Relationship Id="rId11" Type="http://schemas.openxmlformats.org/officeDocument/2006/relationships/hyperlink" Target="consultantplus://offline/ref=9194916ABF7E5A2F522133BD32D4115F8A0775BF25019191102BA3C44DCB5BDDA0B1C9970241D9DC2821F" TargetMode="External"/><Relationship Id="rId24" Type="http://schemas.openxmlformats.org/officeDocument/2006/relationships/hyperlink" Target="consultantplus://offline/ref=9194916ABF7E5A2F522133BD32D4115F8A0775BF25019191102BA3C44DCB5BDDA0B1C9970241D9DE2827F" TargetMode="External"/><Relationship Id="rId32" Type="http://schemas.openxmlformats.org/officeDocument/2006/relationships/hyperlink" Target="consultantplus://offline/ref=9194916ABF7E5A2F522133BD32D4115F8A0A75BC20059191102BA3C44D2C2BF" TargetMode="External"/><Relationship Id="rId37" Type="http://schemas.openxmlformats.org/officeDocument/2006/relationships/hyperlink" Target="consultantplus://offline/ref=9194916ABF7E5A2F522133BD32D4115F8A0A75BC20059191102BA3C44DCB5BDDA0B1C9970241D9D9282FF" TargetMode="External"/><Relationship Id="rId40" Type="http://schemas.openxmlformats.org/officeDocument/2006/relationships/hyperlink" Target="consultantplus://offline/ref=9194916ABF7E5A2F522133BD32D4115F8A0A75BC20059191102BA3C44DCB5BDDA0B1C9970241D9DA2823F" TargetMode="External"/><Relationship Id="rId45" Type="http://schemas.openxmlformats.org/officeDocument/2006/relationships/hyperlink" Target="consultantplus://offline/ref=9194916ABF7E5A2F522133BD32D4115F8A0A75BC20059191102BA3C44DCB5BDDA0B1C9970241D9DB2824F" TargetMode="External"/><Relationship Id="rId53" Type="http://schemas.openxmlformats.org/officeDocument/2006/relationships/hyperlink" Target="consultantplus://offline/ref=9194916ABF7E5A2F522133BD32D4115F8A087CBA23079191102BA3C44DCB5BDDA0B1C9970241D9DC2822F" TargetMode="External"/><Relationship Id="rId58" Type="http://schemas.openxmlformats.org/officeDocument/2006/relationships/hyperlink" Target="consultantplus://offline/ref=9194916ABF7E5A2F522133BD32D4115F8A0879BA27059191102BA3C44DCB5BDDA0B1C9970241D8DB2824F" TargetMode="External"/><Relationship Id="rId66" Type="http://schemas.openxmlformats.org/officeDocument/2006/relationships/hyperlink" Target="consultantplus://offline/ref=9194916ABF7E5A2F522133BD32D4115F890F74BB29079191102BA3C44DCB5BDDA0B1C9970241D9DD2824F" TargetMode="External"/><Relationship Id="rId74" Type="http://schemas.openxmlformats.org/officeDocument/2006/relationships/hyperlink" Target="consultantplus://offline/ref=9194916ABF7E5A2F522133BD32D4115F8A0A75BC20059191102BA3C44DCB5BDDA0B1C9970241D9DD282FF" TargetMode="External"/><Relationship Id="rId79" Type="http://schemas.openxmlformats.org/officeDocument/2006/relationships/hyperlink" Target="consultantplus://offline/ref=9194916ABF7E5A2F522133BD32D4115F890F74BB29079191102BA3C44DCB5BDDA0B1C9970241D9DF2822F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194916ABF7E5A2F522133BD32D4115F890F74BB29079191102BA3C44DCB5BDDA0B1C9970241D9D9282EF" TargetMode="External"/><Relationship Id="rId82" Type="http://schemas.openxmlformats.org/officeDocument/2006/relationships/hyperlink" Target="consultantplus://offline/ref=9194916ABF7E5A2F522133BD32D4115F890F74BB29079191102BA3C44DCB5BDDA0B1C9970241D9DF2820F" TargetMode="External"/><Relationship Id="rId19" Type="http://schemas.openxmlformats.org/officeDocument/2006/relationships/hyperlink" Target="consultantplus://offline/ref=9194916ABF7E5A2F522133BD32D4115F8A0775BF25019191102BA3C44DCB5BDDA0B1C9970241D9DD282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775BF25019191102BA3C44DCB5BDDA0B1C9970241D9D92822F" TargetMode="External"/><Relationship Id="rId14" Type="http://schemas.openxmlformats.org/officeDocument/2006/relationships/hyperlink" Target="consultantplus://offline/ref=9194916ABF7E5A2F522133BD32D4115F8A0775BF25019191102BA3C44DCB5BDDA0B1C9970241D9DD2822F" TargetMode="External"/><Relationship Id="rId22" Type="http://schemas.openxmlformats.org/officeDocument/2006/relationships/hyperlink" Target="consultantplus://offline/ref=9194916ABF7E5A2F522133BD32D4115F8A0775BF25019191102BA3C44DCB5BDDA0B1C9970241D9DE2827F" TargetMode="External"/><Relationship Id="rId27" Type="http://schemas.openxmlformats.org/officeDocument/2006/relationships/hyperlink" Target="consultantplus://offline/ref=9194916ABF7E5A2F522133BD32D4115F8A0775BF25019191102BA3C44DCB5BDDA0B1C9970242DCDD2827F" TargetMode="External"/><Relationship Id="rId30" Type="http://schemas.openxmlformats.org/officeDocument/2006/relationships/hyperlink" Target="consultantplus://offline/ref=9194916ABF7E5A2F522133BD32D4115F8A0775BF25019191102BA3C44DCB5BDDA0B1C9970242DEDB2825F" TargetMode="External"/><Relationship Id="rId35" Type="http://schemas.openxmlformats.org/officeDocument/2006/relationships/hyperlink" Target="consultantplus://offline/ref=9194916ABF7E5A2F522133BD32D4115F8A0A75BC20059191102BA3C44DCB5BDDA0B1C9970241D9D92824F" TargetMode="External"/><Relationship Id="rId43" Type="http://schemas.openxmlformats.org/officeDocument/2006/relationships/hyperlink" Target="consultantplus://offline/ref=9194916ABF7E5A2F522133BD32D4115F8A0A75BC20059191102BA3C44DCB5BDDA0B1C9970241D9DA282EF" TargetMode="External"/><Relationship Id="rId48" Type="http://schemas.openxmlformats.org/officeDocument/2006/relationships/hyperlink" Target="consultantplus://offline/ref=9194916ABF7E5A2F522133BD32D4115F8A0A75BC20059191102BA3C44DCB5BDDA0B1C9970241D9DD282EF" TargetMode="External"/><Relationship Id="rId56" Type="http://schemas.openxmlformats.org/officeDocument/2006/relationships/hyperlink" Target="consultantplus://offline/ref=9194916ABF7E5A2F522133BD32D4115F8A087CBA23079191102BA3C44DCB5BDDA0B1C9970241D9D92826F" TargetMode="External"/><Relationship Id="rId64" Type="http://schemas.openxmlformats.org/officeDocument/2006/relationships/hyperlink" Target="consultantplus://offline/ref=9194916ABF7E5A2F522133BD32D4115F890F74BB29079191102BA3C44DCB5BDDA0B1C9970241D9DB2821F" TargetMode="External"/><Relationship Id="rId69" Type="http://schemas.openxmlformats.org/officeDocument/2006/relationships/hyperlink" Target="consultantplus://offline/ref=9194916ABF7E5A2F522133BD32D4115F890F74BB29079191102BA3C44DCB5BDDA0B1C9970241D9DD2820F" TargetMode="External"/><Relationship Id="rId77" Type="http://schemas.openxmlformats.org/officeDocument/2006/relationships/hyperlink" Target="consultantplus://offline/ref=9194916ABF7E5A2F522133BD32D4115F890F74BB29079191102BA3C44DCB5BDDA0B1C9970241D9DE2822F" TargetMode="External"/><Relationship Id="rId8" Type="http://schemas.openxmlformats.org/officeDocument/2006/relationships/hyperlink" Target="consultantplus://offline/ref=9194916ABF7E5A2F522133BD32D4115F8A0775BF25019191102BA3C44DCB5BDDA0B1C9970241D9D92822F" TargetMode="External"/><Relationship Id="rId51" Type="http://schemas.openxmlformats.org/officeDocument/2006/relationships/hyperlink" Target="consultantplus://offline/ref=9194916ABF7E5A2F522133BD32D4115F8A087CBA23079191102BA3C44DCB5BDDA0B1C9970241D9D92823F" TargetMode="External"/><Relationship Id="rId72" Type="http://schemas.openxmlformats.org/officeDocument/2006/relationships/hyperlink" Target="consultantplus://offline/ref=9194916ABF7E5A2F522133BD32D4115F890F74BB29079191102BA3C44DCB5BDDA0B1C9970241D9DE2822F" TargetMode="External"/><Relationship Id="rId80" Type="http://schemas.openxmlformats.org/officeDocument/2006/relationships/hyperlink" Target="consultantplus://offline/ref=9194916ABF7E5A2F522133BD32D4115F890F74BB29079191102BA3C44DCB5BDDA0B1C9970241D9D02827F" TargetMode="External"/><Relationship Id="rId85" Type="http://schemas.openxmlformats.org/officeDocument/2006/relationships/hyperlink" Target="consultantplus://offline/ref=9194916ABF7E5A2F522133BD32D4115F890F74BB29079191102BA3C44DCB5BDDA0B1C9970241D9D0282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94916ABF7E5A2F522133BD32D4115F8A0775BF25019191102BA3C44DCB5BDDA0B1C9970241D9DD2827F" TargetMode="External"/><Relationship Id="rId17" Type="http://schemas.openxmlformats.org/officeDocument/2006/relationships/hyperlink" Target="consultantplus://offline/ref=9194916ABF7E5A2F522133BD32D4115F8A0775BF25019191102BA3C44DCB5BDDA0B1C9970241D9DD2820F" TargetMode="External"/><Relationship Id="rId25" Type="http://schemas.openxmlformats.org/officeDocument/2006/relationships/hyperlink" Target="consultantplus://offline/ref=9194916ABF7E5A2F522133BD32D4115F8A067BB828039191102BA3C44D2C2BF" TargetMode="External"/><Relationship Id="rId33" Type="http://schemas.openxmlformats.org/officeDocument/2006/relationships/hyperlink" Target="consultantplus://offline/ref=9194916ABF7E5A2F522133BD32D4115F8A067BB823039191102BA3C44D2C2BF" TargetMode="External"/><Relationship Id="rId38" Type="http://schemas.openxmlformats.org/officeDocument/2006/relationships/hyperlink" Target="consultantplus://offline/ref=9194916ABF7E5A2F522133BD32D4115F8A0A75BC20059191102BA3C44DCB5BDDA0B1C9970241D9D9282FF" TargetMode="External"/><Relationship Id="rId46" Type="http://schemas.openxmlformats.org/officeDocument/2006/relationships/hyperlink" Target="consultantplus://offline/ref=9194916ABF7E5A2F522133BD32D4115F8A0A75BC20059191102BA3C44DCB5BDDA0B1C9970241D9DB282EF" TargetMode="External"/><Relationship Id="rId59" Type="http://schemas.openxmlformats.org/officeDocument/2006/relationships/hyperlink" Target="consultantplus://offline/ref=9194916ABF7E5A2F522133BD32D4115F8A0879BA27059191102BA3C44DCB5BDDA0B1C9970241D8DE282FF" TargetMode="External"/><Relationship Id="rId67" Type="http://schemas.openxmlformats.org/officeDocument/2006/relationships/hyperlink" Target="consultantplus://offline/ref=9194916ABF7E5A2F522133BD32D4115F890F74BB29079191102BA3C44DCB5BDDA0B1C9970241D9DD2825F" TargetMode="External"/><Relationship Id="rId20" Type="http://schemas.openxmlformats.org/officeDocument/2006/relationships/hyperlink" Target="consultantplus://offline/ref=9194916ABF7E5A2F522133BD32D4115F8A077EBB250F9191102BA3C44D2C2BF" TargetMode="External"/><Relationship Id="rId41" Type="http://schemas.openxmlformats.org/officeDocument/2006/relationships/hyperlink" Target="consultantplus://offline/ref=9194916ABF7E5A2F522133BD32D4115F8A0A75BC20059191102BA3C44DCB5BDDA0B1C9970241D9DA2821F" TargetMode="External"/><Relationship Id="rId54" Type="http://schemas.openxmlformats.org/officeDocument/2006/relationships/hyperlink" Target="consultantplus://offline/ref=9194916ABF7E5A2F522133BD32D4115F8A087CBA23079191102BA3C44DCB5BDDA0B1C9970241D8DF2824F" TargetMode="External"/><Relationship Id="rId62" Type="http://schemas.openxmlformats.org/officeDocument/2006/relationships/hyperlink" Target="consultantplus://offline/ref=9194916ABF7E5A2F522133BD32D4115F890F74BB29079191102BA3C44DCB5BDDA0B1C92927F" TargetMode="External"/><Relationship Id="rId70" Type="http://schemas.openxmlformats.org/officeDocument/2006/relationships/hyperlink" Target="consultantplus://offline/ref=9194916ABF7E5A2F522133BD32D4115F890F74BB29079191102BA3C44DCB5BDDA0B1C9970241D9DE2822F" TargetMode="External"/><Relationship Id="rId75" Type="http://schemas.openxmlformats.org/officeDocument/2006/relationships/hyperlink" Target="consultantplus://offline/ref=9194916ABF7E5A2F522133BD32D4115F8A0A75BC20059191102BA3C44DCB5BDDA0B1C9970241D9DE2826F" TargetMode="External"/><Relationship Id="rId83" Type="http://schemas.openxmlformats.org/officeDocument/2006/relationships/hyperlink" Target="consultantplus://offline/ref=9194916ABF7E5A2F522133BD32D4115F890F74BB29079191102BA3C44DCB5BDDA0B1C9970241D9D0282E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33BD32D4115F8A067BB823039191102BA3C44D2C2BF" TargetMode="External"/><Relationship Id="rId15" Type="http://schemas.openxmlformats.org/officeDocument/2006/relationships/hyperlink" Target="consultantplus://offline/ref=9194916ABF7E5A2F522133BD32D4115F8A0775BF25019191102BA3C44DCB5BDDA0B1C9970241D9DD2822F" TargetMode="External"/><Relationship Id="rId23" Type="http://schemas.openxmlformats.org/officeDocument/2006/relationships/hyperlink" Target="consultantplus://offline/ref=9194916ABF7E5A2F522133BD32D4115F8A0775BF25019191102BA3C44DCB5BDDA0B1C9970241D9DF2827F" TargetMode="External"/><Relationship Id="rId28" Type="http://schemas.openxmlformats.org/officeDocument/2006/relationships/hyperlink" Target="consultantplus://offline/ref=9194916ABF7E5A2F522133BD32D4115F8A0775BF25019191102BA3C44DCB5BDDA0B1C9970242DFDE2821F" TargetMode="External"/><Relationship Id="rId36" Type="http://schemas.openxmlformats.org/officeDocument/2006/relationships/hyperlink" Target="consultantplus://offline/ref=9194916ABF7E5A2F522133BD32D4115F8A0A75BC20059191102BA3C44DCB5BDDA0B1C9970241D9D92821F" TargetMode="External"/><Relationship Id="rId49" Type="http://schemas.openxmlformats.org/officeDocument/2006/relationships/hyperlink" Target="consultantplus://offline/ref=9194916ABF7E5A2F522133BD32D4115F8A087CBA23079191102BA3C44DCB5BDDA0B1C9970241D9D92826F" TargetMode="External"/><Relationship Id="rId57" Type="http://schemas.openxmlformats.org/officeDocument/2006/relationships/hyperlink" Target="consultantplus://offline/ref=9194916ABF7E5A2F522133BD32D4115F8A0879BA27059191102BA3C44DCB5BDDA0B1C9970241D9D92826F" TargetMode="External"/><Relationship Id="rId10" Type="http://schemas.openxmlformats.org/officeDocument/2006/relationships/hyperlink" Target="consultantplus://offline/ref=9194916ABF7E5A2F522133BD32D4115F8A0775BF25019191102BA3C44DCB5BDDA0B1C9970241D9DA282EF" TargetMode="External"/><Relationship Id="rId31" Type="http://schemas.openxmlformats.org/officeDocument/2006/relationships/hyperlink" Target="consultantplus://offline/ref=9194916ABF7E5A2F522133BD32D4115F8A0A75BC20059191102BA3C44D2C2BF" TargetMode="External"/><Relationship Id="rId44" Type="http://schemas.openxmlformats.org/officeDocument/2006/relationships/hyperlink" Target="consultantplus://offline/ref=9194916ABF7E5A2F522133BD32D4115F8A0A75BC20059191102BA3C44DCB5BDDA0B1C9970241D9DB2826F" TargetMode="External"/><Relationship Id="rId52" Type="http://schemas.openxmlformats.org/officeDocument/2006/relationships/hyperlink" Target="consultantplus://offline/ref=9194916ABF7E5A2F522133BD32D4115F8A087CBA23079191102BA3C44DCB5BDDA0B1C9970241D9D92821F" TargetMode="External"/><Relationship Id="rId60" Type="http://schemas.openxmlformats.org/officeDocument/2006/relationships/hyperlink" Target="consultantplus://offline/ref=9194916ABF7E5A2F522133BD32D4115F890F74BB29079191102BA3C44DCB5BDDA0B1C9970241D9D92825F" TargetMode="External"/><Relationship Id="rId65" Type="http://schemas.openxmlformats.org/officeDocument/2006/relationships/hyperlink" Target="consultantplus://offline/ref=9194916ABF7E5A2F522133BD32D4115F890F74BB29079191102BA3C44DCB5BDDA0B1C9970241D9DC2821F" TargetMode="External"/><Relationship Id="rId73" Type="http://schemas.openxmlformats.org/officeDocument/2006/relationships/hyperlink" Target="consultantplus://offline/ref=9194916ABF7E5A2F522133BD32D4115F8A0A75BC20059191102BA3C44DCB5BDDA0B1C9970241D9DD282EF" TargetMode="External"/><Relationship Id="rId78" Type="http://schemas.openxmlformats.org/officeDocument/2006/relationships/hyperlink" Target="consultantplus://offline/ref=9194916ABF7E5A2F522133BD32D4115F8A0A75BC20059191102BA3C44D2C2BF" TargetMode="External"/><Relationship Id="rId81" Type="http://schemas.openxmlformats.org/officeDocument/2006/relationships/hyperlink" Target="consultantplus://offline/ref=9194916ABF7E5A2F522133BD32D4115F890F74BB29079191102BA3C44DCB5BDDA0B1C9970241D9DE282EF" TargetMode="External"/><Relationship Id="rId86" Type="http://schemas.openxmlformats.org/officeDocument/2006/relationships/hyperlink" Target="consultantplus://offline/ref=9194916ABF7E5A2F522133BD32D4115F890F74BB29079191102BA3C44DCB5BDDA0B1C9970241D8D828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4519</Words>
  <Characters>25759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Евгеньевич</dc:creator>
  <cp:keywords/>
  <dc:description/>
  <cp:lastModifiedBy>Евгений Евгеньевич</cp:lastModifiedBy>
  <cp:revision>1</cp:revision>
  <dcterms:created xsi:type="dcterms:W3CDTF">2017-02-14T05:54:00Z</dcterms:created>
  <dcterms:modified xsi:type="dcterms:W3CDTF">2017-02-14T05:56:00Z</dcterms:modified>
</cp:coreProperties>
</file>