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A5" w:rsidRPr="00C76724" w:rsidRDefault="000A50A5" w:rsidP="000A50A5">
      <w:pPr>
        <w:rPr>
          <w:rFonts w:ascii="Times New Roman" w:hAnsi="Times New Roman" w:cs="Times New Roman"/>
          <w:b/>
          <w:sz w:val="28"/>
          <w:szCs w:val="28"/>
        </w:rPr>
      </w:pPr>
      <w:r w:rsidRPr="00C76724">
        <w:rPr>
          <w:rFonts w:ascii="Times New Roman" w:hAnsi="Times New Roman" w:cs="Times New Roman"/>
          <w:b/>
          <w:sz w:val="28"/>
          <w:szCs w:val="28"/>
        </w:rPr>
        <w:t>Охрана труда у индивидуального предпринимателя, его права и обязанности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Охрана труда является системой по сохранению жизни и здоровья, которая включает в себя мероприятия правового, социально-экономического, профилактического характера. Ее соблюдение входит также в обязанности индивидуальных предпринимателей.</w:t>
      </w:r>
    </w:p>
    <w:p w:rsidR="000A50A5" w:rsidRPr="00C76724" w:rsidRDefault="000A50A5" w:rsidP="000A50A5">
      <w:pPr>
        <w:rPr>
          <w:rFonts w:ascii="Times New Roman" w:hAnsi="Times New Roman" w:cs="Times New Roman"/>
          <w:i/>
        </w:rPr>
      </w:pPr>
      <w:r w:rsidRPr="00C76724">
        <w:rPr>
          <w:rFonts w:ascii="Times New Roman" w:hAnsi="Times New Roman" w:cs="Times New Roman"/>
          <w:i/>
        </w:rPr>
        <w:t>Нормативные документы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На основе законодательства РФ предприниматель осуществляет разработку локальных нормативных документов в этой сфере. Основанием для них служит Трудовой кодекс РФ, система документов по охране труда и другие законодательные документы.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В соответствии с Трудовым кодексом, отвечать за безопасность и охрану труда у индивидуального предпринимателя обязан работодатель, то есть создавать обстановку социальных и технических качеств, отвечающих требованиям государства в этой области.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Среди обязательных документов следует назвать руководство, регулирующее охрану труда, оно разрабатывается в соответствии с перечнем профессий и видом работ, что утверждаются приказом собственника. Как правило, в документ входят разделы об общих требованиях безопасности, требованиях перед началом, во время, в конце работы и в аварийных случаях. Охрана труда у индивидуального предпринимателя состоит в принятии мер по их предотвращению.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Собственником заключаются коллективные соглашения, устанавливаются нормы внутреннего порядка.</w:t>
      </w:r>
    </w:p>
    <w:p w:rsidR="000A50A5" w:rsidRPr="00C76724" w:rsidRDefault="000A50A5" w:rsidP="000A50A5">
      <w:pPr>
        <w:rPr>
          <w:rFonts w:ascii="Times New Roman" w:hAnsi="Times New Roman" w:cs="Times New Roman"/>
          <w:i/>
        </w:rPr>
      </w:pPr>
      <w:r w:rsidRPr="00C76724">
        <w:rPr>
          <w:rFonts w:ascii="Times New Roman" w:hAnsi="Times New Roman" w:cs="Times New Roman"/>
          <w:i/>
        </w:rPr>
        <w:t>Обязанности предпринимателя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Охрана труда индивидуальными предпринимателями состоит в обеспечении безопасности работников в ходе эксплуатации сооружений, производственного инструментария, сырья и материалов и во время технологических процессов.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В обязанность собственника входит выдача сертифицированных средств работникам, связанных с выполнением трудовых обязанностей в рискованных и вредных обстоятельствах. Рабочее место сотрудника следует оборудовать в соответствии с требованиями охраны труда, оно не должно оказывать вредного воздействия на него. Порядок труда и отдыха должен соответствовать действующему законодательству.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Защитные индивидуальные средства, спецодежда и предоставление их работникам осуществляется за счет собственника. Им должно быть организовано обучение безвредным трудовым способам и неотложной медицинской помощи пострадавших на работе. Инструктаж по вопросам охраны труда и контроль знаний в этой сфере должны проводиться регулярно. Инструктирование бывает вводным, первичным (по месту работы), внеплановым и плановым. Список профессий сотрудников, не нуждающихся в прохождении первичного инструктажа, утверждает работодатель.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Охрана труда у индивидуального предпринимателя предусматривает овладение специальными знаниями на протяжении месяца при трудоустройстве, в последующем – каждые три года.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В число обязанностей собственника входит организация медицинского осмотра, который предназначен для предотвращения инфекционных заболеваний.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lastRenderedPageBreak/>
        <w:t>Согласно нормам, оборудуются санитарно-бытовые комнаты, место для приема обеда, отдыха, психологической разгрузки предоставления первой помощи. Работники проходят обязательное страхование от несчастных производственных случаев и болезней, свойственных определенным профессиям. Вред, нанесенный работнику на предприятии, должен быть компенсирован собственником.</w:t>
      </w:r>
      <w:bookmarkStart w:id="0" w:name="_GoBack"/>
      <w:bookmarkEnd w:id="0"/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Собственник должен выполнять предписания надзорных и контрольных органов государства, выплачивать наложенные на него штрафные санкции.</w:t>
      </w:r>
    </w:p>
    <w:p w:rsidR="000A50A5" w:rsidRPr="00C76724" w:rsidRDefault="000A50A5" w:rsidP="000A50A5">
      <w:pPr>
        <w:rPr>
          <w:rFonts w:ascii="Times New Roman" w:hAnsi="Times New Roman" w:cs="Times New Roman"/>
          <w:i/>
        </w:rPr>
      </w:pPr>
      <w:r w:rsidRPr="00C76724">
        <w:rPr>
          <w:rFonts w:ascii="Times New Roman" w:hAnsi="Times New Roman" w:cs="Times New Roman"/>
          <w:i/>
        </w:rPr>
        <w:t>Права работодателя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Работодатель вправе требовать от сотрудников выполнять трудовой распорядок, привлечь их материальной ответственности. Он может не допустить к работе сотрудника, не прошедшего медицинский осмотр.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В случае нарушения норм охраны труда работниками, при наступлении тяжких последствий или угрозы их установления собственник может разорвать трудовое соглашение.</w:t>
      </w:r>
    </w:p>
    <w:p w:rsidR="000A50A5" w:rsidRPr="000A50A5" w:rsidRDefault="000A50A5" w:rsidP="000A50A5">
      <w:pPr>
        <w:rPr>
          <w:rFonts w:ascii="Times New Roman" w:hAnsi="Times New Roman" w:cs="Times New Roman"/>
        </w:rPr>
      </w:pPr>
      <w:r w:rsidRPr="000A50A5">
        <w:rPr>
          <w:rFonts w:ascii="Times New Roman" w:hAnsi="Times New Roman" w:cs="Times New Roman"/>
        </w:rPr>
        <w:t>Охрана труда у индивидуального предпринимателя может заключаться в подписании гражданского договора со специалистом в этой сфере или в самостоятельном выполнении это функции. Законы об охране труда и санитарно-эпидемиологическом благополучии должны защищать жизнь, здоровье, природную среду. За нарушение нормативов предусматривается уголовная или административная ответственность.</w:t>
      </w:r>
    </w:p>
    <w:p w:rsidR="00F86297" w:rsidRPr="000A50A5" w:rsidRDefault="00F86297">
      <w:pPr>
        <w:rPr>
          <w:rFonts w:ascii="Times New Roman" w:hAnsi="Times New Roman" w:cs="Times New Roman"/>
        </w:rPr>
      </w:pPr>
    </w:p>
    <w:sectPr w:rsidR="00F86297" w:rsidRPr="000A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73"/>
    <w:rsid w:val="000A50A5"/>
    <w:rsid w:val="00C76724"/>
    <w:rsid w:val="00CB5773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Евгеньевич</dc:creator>
  <cp:keywords/>
  <dc:description/>
  <cp:lastModifiedBy>Евгений Евгеньевич</cp:lastModifiedBy>
  <cp:revision>3</cp:revision>
  <dcterms:created xsi:type="dcterms:W3CDTF">2016-09-27T11:01:00Z</dcterms:created>
  <dcterms:modified xsi:type="dcterms:W3CDTF">2016-10-05T09:20:00Z</dcterms:modified>
</cp:coreProperties>
</file>