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ADA" w:rsidRDefault="005C7ADA" w:rsidP="005C7ADA">
      <w:pPr>
        <w:jc w:val="center"/>
        <w:rPr>
          <w:rFonts w:ascii="Arial" w:hAnsi="Arial" w:cs="Arial"/>
          <w:b/>
        </w:rPr>
      </w:pPr>
    </w:p>
    <w:p w:rsidR="005C7ADA" w:rsidRPr="005C7ADA" w:rsidRDefault="005C7ADA" w:rsidP="005C7ADA">
      <w:pPr>
        <w:jc w:val="center"/>
        <w:rPr>
          <w:rFonts w:ascii="Arial" w:hAnsi="Arial" w:cs="Arial"/>
          <w:b/>
        </w:rPr>
      </w:pPr>
      <w:r w:rsidRPr="005C7ADA">
        <w:rPr>
          <w:rFonts w:ascii="Arial" w:hAnsi="Arial" w:cs="Arial"/>
          <w:b/>
        </w:rPr>
        <w:t>ГЛАВА</w:t>
      </w:r>
    </w:p>
    <w:p w:rsidR="005C7ADA" w:rsidRPr="005C7ADA" w:rsidRDefault="005C7ADA" w:rsidP="005C7ADA">
      <w:pPr>
        <w:jc w:val="center"/>
        <w:rPr>
          <w:rFonts w:ascii="Arial" w:hAnsi="Arial" w:cs="Arial"/>
          <w:b/>
        </w:rPr>
      </w:pPr>
      <w:r w:rsidRPr="005C7ADA">
        <w:rPr>
          <w:rFonts w:ascii="Arial" w:hAnsi="Arial" w:cs="Arial"/>
          <w:b/>
        </w:rPr>
        <w:t>ГОРОДСКОГО ОКРУГА ЗАРАЙСК</w:t>
      </w:r>
    </w:p>
    <w:p w:rsidR="005C7ADA" w:rsidRPr="005C7ADA" w:rsidRDefault="005C7ADA" w:rsidP="005C7ADA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C7ADA">
        <w:rPr>
          <w:rFonts w:ascii="Arial" w:hAnsi="Arial" w:cs="Arial"/>
          <w:b/>
        </w:rPr>
        <w:t>МОСКОВСКОЙ ОБЛАСТИ</w:t>
      </w:r>
    </w:p>
    <w:p w:rsidR="005C7ADA" w:rsidRPr="005C7ADA" w:rsidRDefault="005C7ADA" w:rsidP="005C7ADA">
      <w:pPr>
        <w:jc w:val="center"/>
        <w:rPr>
          <w:rFonts w:ascii="Arial" w:hAnsi="Arial" w:cs="Arial"/>
          <w:b/>
          <w:bCs/>
        </w:rPr>
      </w:pPr>
    </w:p>
    <w:p w:rsidR="005C7ADA" w:rsidRPr="005C7ADA" w:rsidRDefault="005C7ADA" w:rsidP="005C7ADA">
      <w:pPr>
        <w:jc w:val="center"/>
        <w:rPr>
          <w:rFonts w:ascii="Arial" w:hAnsi="Arial" w:cs="Arial"/>
          <w:b/>
          <w:bCs/>
        </w:rPr>
      </w:pPr>
      <w:r w:rsidRPr="005C7ADA">
        <w:rPr>
          <w:rFonts w:ascii="Arial" w:hAnsi="Arial" w:cs="Arial"/>
          <w:b/>
          <w:bCs/>
        </w:rPr>
        <w:t>ПОСТАНОВЛЕНИЕ</w:t>
      </w:r>
    </w:p>
    <w:p w:rsidR="005C7ADA" w:rsidRPr="005C7ADA" w:rsidRDefault="005C7ADA" w:rsidP="00AA7B5E">
      <w:pPr>
        <w:jc w:val="center"/>
        <w:rPr>
          <w:rFonts w:ascii="Arial" w:hAnsi="Arial" w:cs="Arial"/>
        </w:rPr>
      </w:pPr>
    </w:p>
    <w:p w:rsidR="005C7ADA" w:rsidRDefault="005C7ADA" w:rsidP="00AA7B5E">
      <w:pPr>
        <w:jc w:val="center"/>
        <w:rPr>
          <w:rFonts w:ascii="Arial" w:hAnsi="Arial" w:cs="Arial"/>
        </w:rPr>
      </w:pPr>
    </w:p>
    <w:p w:rsidR="00AA7B5E" w:rsidRPr="00AA7B5E" w:rsidRDefault="00185110" w:rsidP="00AA7B5E">
      <w:pPr>
        <w:jc w:val="center"/>
        <w:rPr>
          <w:rFonts w:ascii="Arial" w:hAnsi="Arial" w:cs="Arial"/>
        </w:rPr>
      </w:pPr>
      <w:proofErr w:type="gramStart"/>
      <w:r w:rsidRPr="00AA7B5E">
        <w:rPr>
          <w:rFonts w:ascii="Arial" w:hAnsi="Arial" w:cs="Arial"/>
        </w:rPr>
        <w:t>от</w:t>
      </w:r>
      <w:proofErr w:type="gramEnd"/>
      <w:r w:rsidRPr="00AA7B5E">
        <w:rPr>
          <w:rFonts w:ascii="Arial" w:hAnsi="Arial" w:cs="Arial"/>
        </w:rPr>
        <w:t xml:space="preserve"> </w:t>
      </w:r>
      <w:r w:rsidR="00AA7B5E" w:rsidRPr="00AA7B5E">
        <w:rPr>
          <w:rFonts w:ascii="Arial" w:hAnsi="Arial" w:cs="Arial"/>
        </w:rPr>
        <w:t xml:space="preserve">13.09.2021            </w:t>
      </w:r>
      <w:r w:rsidR="00AA7B5E">
        <w:rPr>
          <w:rFonts w:ascii="Arial" w:hAnsi="Arial" w:cs="Arial"/>
        </w:rPr>
        <w:t>№</w:t>
      </w:r>
      <w:r w:rsidR="00AA7B5E" w:rsidRPr="00AA7B5E">
        <w:rPr>
          <w:rFonts w:ascii="Arial" w:hAnsi="Arial" w:cs="Arial"/>
        </w:rPr>
        <w:t xml:space="preserve"> 1441/9</w:t>
      </w:r>
    </w:p>
    <w:p w:rsidR="00AA7B5E" w:rsidRPr="00AA7B5E" w:rsidRDefault="00AA7B5E" w:rsidP="00AA7B5E">
      <w:pPr>
        <w:jc w:val="center"/>
        <w:rPr>
          <w:rFonts w:ascii="Arial" w:hAnsi="Arial" w:cs="Arial"/>
          <w:color w:val="000000" w:themeColor="text1"/>
        </w:rPr>
      </w:pPr>
    </w:p>
    <w:p w:rsidR="00AA7B5E" w:rsidRPr="00AA7B5E" w:rsidRDefault="00AA7B5E" w:rsidP="00AA7B5E">
      <w:pPr>
        <w:jc w:val="center"/>
        <w:rPr>
          <w:rFonts w:ascii="Arial" w:hAnsi="Arial" w:cs="Arial"/>
        </w:rPr>
      </w:pPr>
      <w:r w:rsidRPr="00AA7B5E">
        <w:rPr>
          <w:rFonts w:ascii="Arial" w:hAnsi="Arial" w:cs="Arial"/>
        </w:rPr>
        <w:t>О внесении изменений в муниципальную</w:t>
      </w:r>
    </w:p>
    <w:p w:rsidR="00AA7B5E" w:rsidRPr="00AA7B5E" w:rsidRDefault="00AA7B5E" w:rsidP="00AA7B5E">
      <w:pPr>
        <w:pStyle w:val="a3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7B5E">
        <w:rPr>
          <w:rFonts w:ascii="Arial" w:hAnsi="Arial" w:cs="Arial"/>
          <w:sz w:val="24"/>
          <w:szCs w:val="24"/>
        </w:rPr>
        <w:t>программу</w:t>
      </w:r>
      <w:proofErr w:type="gramEnd"/>
      <w:r w:rsidRPr="00AA7B5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Зарайск «Архитектура и</w:t>
      </w:r>
    </w:p>
    <w:p w:rsidR="00AA7B5E" w:rsidRPr="00AA7B5E" w:rsidRDefault="00AA7B5E" w:rsidP="00AA7B5E">
      <w:pPr>
        <w:pStyle w:val="a3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7B5E">
        <w:rPr>
          <w:rFonts w:ascii="Arial" w:eastAsia="Times New Roman" w:hAnsi="Arial" w:cs="Arial"/>
          <w:sz w:val="24"/>
          <w:szCs w:val="24"/>
          <w:lang w:eastAsia="ru-RU"/>
        </w:rPr>
        <w:t>градостроительство</w:t>
      </w:r>
      <w:proofErr w:type="gramEnd"/>
      <w:r w:rsidRPr="00AA7B5E">
        <w:rPr>
          <w:rFonts w:ascii="Arial" w:eastAsia="Times New Roman" w:hAnsi="Arial" w:cs="Arial"/>
          <w:sz w:val="24"/>
          <w:szCs w:val="24"/>
          <w:lang w:eastAsia="ru-RU"/>
        </w:rPr>
        <w:t>», утверждённую постановлением</w:t>
      </w:r>
    </w:p>
    <w:p w:rsidR="00AA7B5E" w:rsidRPr="00AA7B5E" w:rsidRDefault="00AA7B5E" w:rsidP="00AA7B5E">
      <w:pPr>
        <w:pStyle w:val="a3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7B5E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proofErr w:type="gramEnd"/>
      <w:r w:rsidRPr="00AA7B5E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Зарайск Московской области</w:t>
      </w:r>
    </w:p>
    <w:p w:rsidR="00AA7B5E" w:rsidRPr="00AA7B5E" w:rsidRDefault="00AA7B5E" w:rsidP="00AA7B5E">
      <w:pPr>
        <w:pStyle w:val="a3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A7B5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AA7B5E">
        <w:rPr>
          <w:rFonts w:ascii="Arial" w:eastAsia="Times New Roman" w:hAnsi="Arial" w:cs="Arial"/>
          <w:sz w:val="24"/>
          <w:szCs w:val="24"/>
          <w:lang w:eastAsia="ru-RU"/>
        </w:rPr>
        <w:t xml:space="preserve"> 25.11.2019 г. № 2053/11</w:t>
      </w:r>
    </w:p>
    <w:p w:rsidR="00AA7B5E" w:rsidRPr="00AA7B5E" w:rsidRDefault="00AA7B5E" w:rsidP="00AA7B5E">
      <w:pPr>
        <w:pStyle w:val="a3"/>
        <w:ind w:left="0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B5E" w:rsidRDefault="00AA7B5E" w:rsidP="00AA7B5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B5E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 письмом министерства экономики и финансов Московской области от 03.06.2021г. №24Исх.-5757/15-03 «Об актуализированных шаблонах муниципальных программ»,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Московской </w:t>
      </w:r>
      <w:proofErr w:type="gramStart"/>
      <w:r w:rsidRPr="00AA7B5E">
        <w:rPr>
          <w:rFonts w:ascii="Arial" w:eastAsia="Times New Roman" w:hAnsi="Arial" w:cs="Arial"/>
          <w:sz w:val="24"/>
          <w:szCs w:val="24"/>
          <w:lang w:eastAsia="ru-RU"/>
        </w:rPr>
        <w:t>области  от</w:t>
      </w:r>
      <w:proofErr w:type="gramEnd"/>
      <w:r w:rsidRPr="00AA7B5E">
        <w:rPr>
          <w:rFonts w:ascii="Arial" w:eastAsia="Times New Roman" w:hAnsi="Arial" w:cs="Arial"/>
          <w:sz w:val="24"/>
          <w:szCs w:val="24"/>
          <w:lang w:eastAsia="ru-RU"/>
        </w:rPr>
        <w:t xml:space="preserve"> 17.08.2021 № 1290/8</w:t>
      </w:r>
    </w:p>
    <w:p w:rsidR="00AA7B5E" w:rsidRPr="00AA7B5E" w:rsidRDefault="00AA7B5E" w:rsidP="00AA7B5E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B5E" w:rsidRDefault="00AA7B5E" w:rsidP="00AA7B5E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7B5E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AA7B5E" w:rsidRPr="00AA7B5E" w:rsidRDefault="00AA7B5E" w:rsidP="00AA7B5E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7B5E" w:rsidRPr="00AA7B5E" w:rsidRDefault="00AA7B5E" w:rsidP="00AA7B5E">
      <w:pPr>
        <w:pStyle w:val="a3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7B5E">
        <w:rPr>
          <w:rFonts w:ascii="Arial" w:eastAsia="Times New Roman" w:hAnsi="Arial" w:cs="Arial"/>
          <w:sz w:val="24"/>
          <w:szCs w:val="24"/>
          <w:lang w:eastAsia="ru-RU"/>
        </w:rPr>
        <w:t xml:space="preserve">      1. Внести изменения в муниципальную программу городского округа Зарайск «Архитектура и градостроительство» на 2020-2024 гг., утвержденную постановлением главы городского округа Зарайск Московской области от 25.11.2019г. № 2053/11 (далее - Программа), изложив Программу в новой редакции (прилагается).</w:t>
      </w:r>
    </w:p>
    <w:p w:rsidR="00AA7B5E" w:rsidRPr="00AA7B5E" w:rsidRDefault="00AA7B5E" w:rsidP="00AA7B5E">
      <w:pPr>
        <w:jc w:val="both"/>
        <w:rPr>
          <w:rFonts w:ascii="Arial" w:hAnsi="Arial" w:cs="Arial"/>
        </w:rPr>
      </w:pPr>
      <w:r w:rsidRPr="00AA7B5E">
        <w:rPr>
          <w:rFonts w:ascii="Arial" w:hAnsi="Arial" w:cs="Arial"/>
        </w:rPr>
        <w:t xml:space="preserve">      2.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сети «Интернет» (https://zarrayon.ru/).   </w:t>
      </w:r>
    </w:p>
    <w:p w:rsidR="00AA7B5E" w:rsidRPr="00AA7B5E" w:rsidRDefault="00AA7B5E" w:rsidP="00AA7B5E">
      <w:pPr>
        <w:jc w:val="both"/>
        <w:rPr>
          <w:rFonts w:ascii="Arial" w:hAnsi="Arial" w:cs="Arial"/>
        </w:rPr>
      </w:pPr>
    </w:p>
    <w:p w:rsidR="00AA7B5E" w:rsidRPr="00AA7B5E" w:rsidRDefault="00AA7B5E" w:rsidP="00AA7B5E">
      <w:pPr>
        <w:jc w:val="both"/>
        <w:rPr>
          <w:rFonts w:ascii="Arial" w:hAnsi="Arial" w:cs="Arial"/>
        </w:rPr>
      </w:pPr>
      <w:r w:rsidRPr="00AA7B5E">
        <w:rPr>
          <w:rFonts w:ascii="Arial" w:hAnsi="Arial" w:cs="Arial"/>
        </w:rPr>
        <w:t xml:space="preserve">Глава городского округа                                                           </w:t>
      </w:r>
      <w:r>
        <w:rPr>
          <w:rFonts w:ascii="Arial" w:hAnsi="Arial" w:cs="Arial"/>
        </w:rPr>
        <w:t xml:space="preserve">            </w:t>
      </w:r>
      <w:bookmarkStart w:id="0" w:name="_GoBack"/>
      <w:bookmarkEnd w:id="0"/>
      <w:r w:rsidRPr="00AA7B5E">
        <w:rPr>
          <w:rFonts w:ascii="Arial" w:hAnsi="Arial" w:cs="Arial"/>
        </w:rPr>
        <w:t xml:space="preserve">   В.А. Петрущенко    </w:t>
      </w:r>
    </w:p>
    <w:p w:rsidR="005C7ADA" w:rsidRPr="00AA7B5E" w:rsidRDefault="005C7ADA" w:rsidP="00AA7B5E">
      <w:pPr>
        <w:jc w:val="center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5C7ADA" w:rsidRDefault="005C7ADA" w:rsidP="005C7ADA">
      <w:pPr>
        <w:jc w:val="both"/>
        <w:rPr>
          <w:rFonts w:ascii="Arial" w:hAnsi="Arial" w:cs="Arial"/>
        </w:rPr>
      </w:pPr>
    </w:p>
    <w:p w:rsidR="001A138B" w:rsidRDefault="001A138B" w:rsidP="005C7ADA">
      <w:pPr>
        <w:jc w:val="both"/>
        <w:rPr>
          <w:rFonts w:ascii="Arial" w:hAnsi="Arial" w:cs="Arial"/>
        </w:rPr>
      </w:pPr>
    </w:p>
    <w:p w:rsidR="001A138B" w:rsidRDefault="001A138B" w:rsidP="005C7ADA">
      <w:pPr>
        <w:jc w:val="both"/>
        <w:rPr>
          <w:rFonts w:ascii="Arial" w:hAnsi="Arial" w:cs="Arial"/>
        </w:rPr>
        <w:sectPr w:rsidR="001A138B" w:rsidSect="00AA7B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A138B" w:rsidRPr="001A138B" w:rsidRDefault="001A138B" w:rsidP="001A138B">
      <w:pPr>
        <w:pStyle w:val="ConsPlusTitle"/>
        <w:jc w:val="right"/>
        <w:outlineLvl w:val="0"/>
        <w:rPr>
          <w:rFonts w:ascii="Arial" w:hAnsi="Arial" w:cs="Arial"/>
          <w:b w:val="0"/>
          <w:i/>
          <w:sz w:val="24"/>
          <w:szCs w:val="24"/>
        </w:rPr>
      </w:pPr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УВЕРЖДЕНО </w:t>
      </w:r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DF22C8">
        <w:rPr>
          <w:rFonts w:ascii="Arial" w:hAnsi="Arial" w:cs="Arial"/>
        </w:rPr>
        <w:t>постановлением</w:t>
      </w:r>
      <w:proofErr w:type="gramEnd"/>
      <w:r w:rsidRPr="00DF22C8">
        <w:rPr>
          <w:rFonts w:ascii="Arial" w:hAnsi="Arial" w:cs="Arial"/>
        </w:rPr>
        <w:t xml:space="preserve"> главы городского</w:t>
      </w:r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Pr="00DF22C8">
        <w:rPr>
          <w:rFonts w:ascii="Arial" w:hAnsi="Arial" w:cs="Arial"/>
        </w:rPr>
        <w:t>округа</w:t>
      </w:r>
      <w:proofErr w:type="gramEnd"/>
      <w:r w:rsidRPr="00DF22C8">
        <w:rPr>
          <w:rFonts w:ascii="Arial" w:hAnsi="Arial" w:cs="Arial"/>
        </w:rPr>
        <w:t xml:space="preserve"> Зарайск Московской области</w:t>
      </w:r>
    </w:p>
    <w:p w:rsidR="00DF22C8" w:rsidRPr="00DF22C8" w:rsidRDefault="00DF22C8" w:rsidP="00DF22C8">
      <w:pPr>
        <w:jc w:val="right"/>
        <w:rPr>
          <w:rFonts w:ascii="Arial" w:hAnsi="Arial" w:cs="Arial"/>
        </w:rPr>
      </w:pPr>
      <w:r w:rsidRPr="00DF22C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proofErr w:type="gramStart"/>
      <w:r w:rsidRPr="00DF22C8">
        <w:rPr>
          <w:rFonts w:ascii="Arial" w:hAnsi="Arial" w:cs="Arial"/>
        </w:rPr>
        <w:t>от  13.09.2021</w:t>
      </w:r>
      <w:proofErr w:type="gramEnd"/>
      <w:r w:rsidRPr="00DF22C8">
        <w:rPr>
          <w:rFonts w:ascii="Arial" w:hAnsi="Arial" w:cs="Arial"/>
        </w:rPr>
        <w:t xml:space="preserve"> № 1441/9</w:t>
      </w:r>
    </w:p>
    <w:p w:rsidR="001A138B" w:rsidRPr="001A138B" w:rsidRDefault="001A138B" w:rsidP="001A138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Паспорт муниципальной программы «Архитектура и градостроительство».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30"/>
        <w:gridCol w:w="1559"/>
        <w:gridCol w:w="1560"/>
        <w:gridCol w:w="1417"/>
        <w:gridCol w:w="1559"/>
        <w:gridCol w:w="2835"/>
      </w:tblGrid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Заместитель главы администрации городского округа Зарайск Московской области по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градостроительной деятельности Шолохов А.В.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застройке города и других населенных мест, повышение качества жизни населения, формирование условий для устойчивого градостроительного развития.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Подпрограмма 4 «Обеспечивающая подпрограмма» </w:t>
            </w:r>
          </w:p>
        </w:tc>
      </w:tr>
      <w:tr w:rsidR="001A138B" w:rsidRPr="001A138B" w:rsidTr="001A138B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bookmarkStart w:id="1" w:name="sub_101"/>
            <w:r w:rsidRPr="001A138B">
              <w:rPr>
                <w:rFonts w:ascii="Arial" w:eastAsiaTheme="minorEastAsia" w:hAnsi="Arial" w:cs="Arial"/>
              </w:rPr>
              <w:t xml:space="preserve">Источники финансирования муниципальной программы,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том числе по годам:</w:t>
            </w:r>
            <w:bookmarkEnd w:id="1"/>
          </w:p>
        </w:tc>
        <w:tc>
          <w:tcPr>
            <w:tcW w:w="104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</w:tr>
      <w:tr w:rsidR="001A138B" w:rsidRPr="001A138B" w:rsidTr="001A138B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  <w:sectPr w:rsidR="001A138B" w:rsidRPr="001A138B" w:rsidSect="00DF22C8">
          <w:headerReference w:type="default" r:id="rId7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1A138B">
        <w:rPr>
          <w:rFonts w:ascii="Arial" w:hAnsi="Arial" w:cs="Arial"/>
          <w:sz w:val="24"/>
          <w:szCs w:val="24"/>
        </w:rPr>
        <w:lastRenderedPageBreak/>
        <w:t xml:space="preserve"> </w:t>
      </w:r>
      <w:r w:rsidRPr="001A138B">
        <w:rPr>
          <w:rFonts w:ascii="Arial" w:hAnsi="Arial" w:cs="Arial"/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программы,</w:t>
      </w:r>
      <w:r w:rsidRPr="001A138B">
        <w:rPr>
          <w:rFonts w:ascii="Arial" w:hAnsi="Arial" w:cs="Arial"/>
          <w:b/>
          <w:sz w:val="24"/>
          <w:szCs w:val="24"/>
          <w:lang w:eastAsia="en-US"/>
        </w:rPr>
        <w:t xml:space="preserve"> о</w:t>
      </w:r>
      <w:r w:rsidRPr="001A138B">
        <w:rPr>
          <w:rFonts w:ascii="Arial" w:hAnsi="Arial" w:cs="Arial"/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 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17.08.2021 № 1290/8 «Об утверждении Порядка разработки и реализации муниципальных программ городского округа Зарайск Московской области».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Одной из направлений развития городского округа Зарайск Московской области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городского округа 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городского округа 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Жилищное строительство является одним из самых важных аспектов социального развития городского округа. Генеральным планом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1A138B" w:rsidRPr="001A138B" w:rsidRDefault="001A138B" w:rsidP="001A138B">
      <w:pPr>
        <w:spacing w:line="276" w:lineRule="auto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Цель муниципальной программы –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ликвидация объектов незавершенного строительства, «долгостроев», объектов самовольного строительства на территории городского округа. Определение приоритетов и формирование политики пространственного развития городского округа Зарайск Московской области.</w:t>
      </w:r>
    </w:p>
    <w:p w:rsidR="001A138B" w:rsidRPr="001A138B" w:rsidRDefault="001A138B" w:rsidP="001A138B">
      <w:pPr>
        <w:ind w:firstLine="708"/>
        <w:jc w:val="both"/>
        <w:rPr>
          <w:rFonts w:ascii="Arial" w:eastAsia="Calibri" w:hAnsi="Arial" w:cs="Arial"/>
          <w:b/>
        </w:rPr>
      </w:pPr>
    </w:p>
    <w:p w:rsidR="001A138B" w:rsidRPr="001A138B" w:rsidRDefault="001A138B" w:rsidP="001A138B">
      <w:pPr>
        <w:ind w:firstLine="708"/>
        <w:jc w:val="both"/>
        <w:rPr>
          <w:rFonts w:ascii="Arial" w:eastAsia="Calibri" w:hAnsi="Arial" w:cs="Arial"/>
          <w:b/>
        </w:rPr>
      </w:pPr>
      <w:r w:rsidRPr="001A138B">
        <w:rPr>
          <w:rFonts w:ascii="Arial" w:eastAsia="Calibri" w:hAnsi="Arial" w:cs="Arial"/>
          <w:b/>
        </w:rPr>
        <w:t>Прогноз развития сферы архитектуры и градостроительства с учетом реализации муниципальной программы.</w:t>
      </w:r>
    </w:p>
    <w:p w:rsidR="001A138B" w:rsidRPr="001A138B" w:rsidRDefault="001A138B" w:rsidP="001A138B">
      <w:pPr>
        <w:ind w:firstLine="708"/>
        <w:jc w:val="both"/>
        <w:rPr>
          <w:rFonts w:ascii="Arial" w:eastAsia="Calibri" w:hAnsi="Arial" w:cs="Arial"/>
        </w:rPr>
      </w:pPr>
    </w:p>
    <w:p w:rsidR="001A138B" w:rsidRPr="001A138B" w:rsidRDefault="001A138B" w:rsidP="001A138B">
      <w:pPr>
        <w:spacing w:line="276" w:lineRule="auto"/>
        <w:ind w:firstLine="540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    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</w:t>
      </w:r>
      <w:r w:rsidRPr="001A138B">
        <w:rPr>
          <w:rFonts w:ascii="Arial" w:hAnsi="Arial" w:cs="Arial"/>
        </w:rPr>
        <w:lastRenderedPageBreak/>
        <w:t xml:space="preserve">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 проектных решений в планировке, застройке и благоустройстве территории городского округа. </w:t>
      </w:r>
    </w:p>
    <w:p w:rsidR="001A138B" w:rsidRPr="001A138B" w:rsidRDefault="001A138B" w:rsidP="001A138B">
      <w:pPr>
        <w:spacing w:line="276" w:lineRule="auto"/>
        <w:ind w:firstLine="539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1A138B" w:rsidRPr="001A138B" w:rsidRDefault="001A138B" w:rsidP="001A138B">
      <w:pPr>
        <w:spacing w:line="276" w:lineRule="auto"/>
        <w:ind w:firstLine="539"/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ind w:firstLine="539"/>
        <w:jc w:val="both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t>Перечень подпрограмм муниципальной программы и их краткое описание.</w:t>
      </w:r>
    </w:p>
    <w:p w:rsidR="001A138B" w:rsidRPr="001A138B" w:rsidRDefault="001A138B" w:rsidP="001A138B">
      <w:pPr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на основе документации территориального планирования и градостроительного зонирования, а также на обеспечение особого регулирования градостроительной деятельности в границах исторического поселения. Подпрограмма 4 «Обеспечивающая подпрограмма»</w:t>
      </w:r>
      <w:r w:rsidRPr="001A138B">
        <w:rPr>
          <w:rFonts w:ascii="Arial" w:hAnsi="Arial" w:cs="Arial"/>
        </w:rPr>
        <w:t xml:space="preserve"> </w:t>
      </w:r>
      <w:r w:rsidRPr="001A138B">
        <w:rPr>
          <w:rFonts w:ascii="Arial" w:eastAsia="Calibri" w:hAnsi="Arial" w:cs="Arial"/>
        </w:rPr>
        <w:t>направлена на оптимальное и эффективное расходование средств бюджета городского округа Зарайск Московской области в отрасли архитектуры и градостроительства.</w:t>
      </w:r>
    </w:p>
    <w:p w:rsidR="001A138B" w:rsidRPr="001A138B" w:rsidRDefault="001A138B" w:rsidP="001A138B">
      <w:pPr>
        <w:spacing w:line="276" w:lineRule="auto"/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  <w:b/>
        </w:rPr>
      </w:pPr>
      <w:r w:rsidRPr="001A138B">
        <w:rPr>
          <w:rFonts w:ascii="Arial" w:hAnsi="Arial" w:cs="Arial"/>
          <w:b/>
          <w:bCs/>
        </w:rPr>
        <w:t xml:space="preserve">Обобщенная характеристика основных мероприятий муниципальной </w:t>
      </w:r>
      <w:r w:rsidRPr="001A138B">
        <w:rPr>
          <w:rFonts w:ascii="Arial" w:eastAsia="Calibri" w:hAnsi="Arial" w:cs="Arial"/>
          <w:b/>
        </w:rPr>
        <w:t xml:space="preserve">программы. 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hAnsi="Arial" w:cs="Arial"/>
          <w:bCs/>
        </w:rPr>
        <w:t xml:space="preserve">Основные мероприятия муниципальной </w:t>
      </w:r>
      <w:r w:rsidRPr="001A138B">
        <w:rPr>
          <w:rFonts w:ascii="Arial" w:eastAsia="Calibri" w:hAnsi="Arial" w:cs="Arial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 w:rsidRPr="001A138B">
        <w:rPr>
          <w:rFonts w:ascii="Arial" w:hAnsi="Arial" w:cs="Arial"/>
          <w:bCs/>
        </w:rPr>
        <w:t>, направлены на</w:t>
      </w:r>
      <w:r w:rsidRPr="001A138B">
        <w:rPr>
          <w:rFonts w:ascii="Arial" w:eastAsia="Calibri" w:hAnsi="Arial" w:cs="Arial"/>
        </w:rPr>
        <w:t xml:space="preserve">: 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- Разработку и внесение изменений в документы территориального планирования муниципальных образований Московской области: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 Федерации;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- Разработку и внесение изменений в документы градостроительного зонирования муниципальных образований Московской области: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hAnsi="Arial" w:cs="Arial"/>
          <w:bCs/>
        </w:rPr>
      </w:pPr>
      <w:r w:rsidRPr="001A138B">
        <w:rPr>
          <w:rFonts w:ascii="Arial" w:eastAsia="Calibri" w:hAnsi="Arial" w:cs="Arial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 w:rsidRPr="001A138B">
        <w:rPr>
          <w:rFonts w:ascii="Arial" w:hAnsi="Arial" w:cs="Arial"/>
          <w:spacing w:val="-4"/>
        </w:rPr>
        <w:t xml:space="preserve">нормативы </w:t>
      </w:r>
      <w:r w:rsidRPr="001A138B">
        <w:rPr>
          <w:rFonts w:ascii="Arial" w:eastAsia="Calibri" w:hAnsi="Arial" w:cs="Arial"/>
        </w:rPr>
        <w:t xml:space="preserve">градостроительного проектирования </w:t>
      </w:r>
      <w:r w:rsidRPr="001A138B">
        <w:rPr>
          <w:rFonts w:ascii="Arial" w:hAnsi="Arial" w:cs="Arial"/>
          <w:spacing w:val="-4"/>
        </w:rPr>
        <w:t xml:space="preserve">обеспечивают согласованность решений </w:t>
      </w:r>
      <w:r w:rsidRPr="001A138B">
        <w:rPr>
          <w:rFonts w:ascii="Arial" w:hAnsi="Arial" w:cs="Arial"/>
        </w:rPr>
        <w:t>комплексного</w:t>
      </w:r>
      <w:r w:rsidRPr="001A138B">
        <w:rPr>
          <w:rFonts w:ascii="Arial" w:hAnsi="Arial" w:cs="Arial"/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 w:rsidRPr="001A138B">
        <w:rPr>
          <w:rFonts w:ascii="Arial" w:hAnsi="Arial" w:cs="Arial"/>
          <w:bCs/>
        </w:rPr>
        <w:t>городского округа</w:t>
      </w:r>
      <w:r w:rsidRPr="001A138B">
        <w:rPr>
          <w:rFonts w:ascii="Arial" w:hAnsi="Arial" w:cs="Arial"/>
          <w:spacing w:val="-4"/>
        </w:rPr>
        <w:t xml:space="preserve">. </w:t>
      </w:r>
      <w:r w:rsidRPr="001A138B">
        <w:rPr>
          <w:rFonts w:ascii="Arial" w:hAnsi="Arial" w:cs="Arial"/>
          <w:bCs/>
        </w:rPr>
        <w:t xml:space="preserve">Нормативы </w:t>
      </w:r>
      <w:r w:rsidRPr="001A138B">
        <w:rPr>
          <w:rFonts w:ascii="Arial" w:eastAsia="Calibri" w:hAnsi="Arial" w:cs="Arial"/>
        </w:rPr>
        <w:t xml:space="preserve">градостроительного проектирования </w:t>
      </w:r>
      <w:r w:rsidRPr="001A138B">
        <w:rPr>
          <w:rFonts w:ascii="Arial" w:hAnsi="Arial" w:cs="Arial"/>
          <w:bCs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8" w:anchor="sub_23051" w:history="1">
        <w:r w:rsidRPr="001A138B">
          <w:rPr>
            <w:rStyle w:val="ad"/>
            <w:rFonts w:ascii="Arial" w:hAnsi="Arial" w:cs="Arial"/>
            <w:bCs/>
          </w:rPr>
          <w:t>пункте 1 части 5 статьи 23</w:t>
        </w:r>
      </w:hyperlink>
      <w:r w:rsidRPr="001A138B">
        <w:rPr>
          <w:rFonts w:ascii="Arial" w:hAnsi="Arial" w:cs="Arial"/>
          <w:bCs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- Финансовое обеспечение выполнения отдельных государственных полномочий в сфере архитектуры и градостроительства, переданных ОМС  муниципального образования Московской области: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- Обеспечение мер по ликвидации самовольных, недостроенных и аварийных объектов на территории муниципального образования Московской области: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1A138B" w:rsidRPr="001A138B" w:rsidRDefault="001A138B" w:rsidP="001A138B">
      <w:pPr>
        <w:ind w:firstLine="567"/>
        <w:jc w:val="center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t>Планируемые результаты реализации муниципальной программы</w:t>
      </w:r>
    </w:p>
    <w:p w:rsidR="001A138B" w:rsidRPr="001A138B" w:rsidRDefault="001A138B" w:rsidP="001A138B">
      <w:pPr>
        <w:ind w:firstLine="567"/>
        <w:rPr>
          <w:rFonts w:ascii="Arial" w:hAnsi="Arial" w:cs="Arial"/>
          <w:b/>
        </w:rPr>
      </w:pPr>
    </w:p>
    <w:p w:rsidR="001A138B" w:rsidRPr="001A138B" w:rsidRDefault="001A138B" w:rsidP="001A138B">
      <w:pPr>
        <w:ind w:firstLine="567"/>
        <w:rPr>
          <w:rFonts w:ascii="Arial" w:hAnsi="Arial" w:cs="Arial"/>
        </w:rPr>
      </w:pPr>
      <w:r w:rsidRPr="001A138B">
        <w:rPr>
          <w:rFonts w:ascii="Arial" w:hAnsi="Arial" w:cs="Arial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1A138B" w:rsidRPr="001A138B" w:rsidRDefault="001A138B" w:rsidP="001A138B">
      <w:pPr>
        <w:ind w:firstLine="567"/>
        <w:rPr>
          <w:rFonts w:ascii="Arial" w:hAnsi="Arial" w:cs="Arial"/>
        </w:rPr>
      </w:pPr>
    </w:p>
    <w:p w:rsidR="001A138B" w:rsidRPr="001A138B" w:rsidRDefault="001A138B" w:rsidP="001A138B">
      <w:pPr>
        <w:ind w:firstLine="567"/>
        <w:jc w:val="center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t>Методика расчета значений показателей реализации муниципальной программы (подпрограмм)</w:t>
      </w:r>
    </w:p>
    <w:p w:rsidR="001A138B" w:rsidRPr="001A138B" w:rsidRDefault="001A138B" w:rsidP="001A138B">
      <w:pPr>
        <w:ind w:firstLine="567"/>
        <w:rPr>
          <w:rFonts w:ascii="Arial" w:hAnsi="Arial" w:cs="Arial"/>
        </w:rPr>
      </w:pPr>
    </w:p>
    <w:p w:rsidR="001A138B" w:rsidRPr="001A138B" w:rsidRDefault="001A138B" w:rsidP="001A138B">
      <w:pPr>
        <w:widowControl w:val="0"/>
        <w:autoSpaceDE w:val="0"/>
        <w:autoSpaceDN w:val="0"/>
        <w:adjustRightInd w:val="0"/>
        <w:ind w:firstLine="567"/>
        <w:outlineLvl w:val="1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   Методика расчета значений показателей эффективности реализации муниципальной программы приведена в приложении № 2 к Программе.</w:t>
      </w:r>
    </w:p>
    <w:p w:rsidR="001A138B" w:rsidRPr="001A138B" w:rsidRDefault="001A138B" w:rsidP="001A138B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</w:p>
    <w:p w:rsidR="001A138B" w:rsidRPr="001A138B" w:rsidRDefault="001A138B" w:rsidP="001A138B">
      <w:pPr>
        <w:pStyle w:val="ConsPlusNormal"/>
        <w:spacing w:before="220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1A138B" w:rsidRPr="001A138B" w:rsidRDefault="001A138B" w:rsidP="001A138B">
      <w:pPr>
        <w:pStyle w:val="ConsPlusNormal"/>
        <w:spacing w:before="2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38B">
        <w:rPr>
          <w:rFonts w:ascii="Arial" w:eastAsia="Calibri" w:hAnsi="Arial" w:cs="Arial"/>
          <w:sz w:val="24"/>
          <w:szCs w:val="24"/>
          <w:lang w:eastAsia="en-US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17.08.2021 № 1290/8.</w:t>
      </w:r>
    </w:p>
    <w:p w:rsidR="001A138B" w:rsidRPr="001A138B" w:rsidRDefault="001A138B" w:rsidP="001A138B">
      <w:pPr>
        <w:pStyle w:val="ConsPlusNormal"/>
        <w:tabs>
          <w:tab w:val="left" w:pos="988"/>
        </w:tabs>
        <w:spacing w:before="220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подпрограммы</w:t>
      </w:r>
    </w:p>
    <w:p w:rsidR="001A138B" w:rsidRPr="001A138B" w:rsidRDefault="001A138B" w:rsidP="001A138B">
      <w:pPr>
        <w:pStyle w:val="ConsPlusNormal"/>
        <w:spacing w:before="2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38B">
        <w:rPr>
          <w:rFonts w:ascii="Arial" w:eastAsia="Calibri" w:hAnsi="Arial" w:cs="Arial"/>
          <w:sz w:val="24"/>
          <w:szCs w:val="24"/>
          <w:lang w:eastAsia="en-US"/>
        </w:rPr>
        <w:t>Состав, форма и сроки предоставления отчетности о ходе реализации мероприятий муниципальной программы (подпрограммы) предусмотрены в Порядке разработки и реализации муниципальных программ городского округа, утвержденным постановлением Главы городского округа от 17.08.2021 № 1290/8,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1A138B" w:rsidRPr="001A138B" w:rsidRDefault="001A138B" w:rsidP="001A138B">
      <w:pPr>
        <w:pStyle w:val="ConsPlusNormal"/>
        <w:spacing w:before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  <w:sectPr w:rsidR="001A138B" w:rsidRPr="001A138B" w:rsidSect="001A138B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1 к 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Планируемые </w:t>
      </w:r>
      <w:hyperlink r:id="rId9" w:history="1">
        <w:r w:rsidRPr="001A138B">
          <w:rPr>
            <w:rFonts w:ascii="Arial" w:hAnsi="Arial" w:cs="Arial"/>
            <w:sz w:val="24"/>
            <w:szCs w:val="24"/>
          </w:rPr>
          <w:t>результаты</w:t>
        </w:r>
      </w:hyperlink>
      <w:r w:rsidRPr="001A138B">
        <w:rPr>
          <w:rFonts w:ascii="Arial" w:hAnsi="Arial" w:cs="Arial"/>
          <w:sz w:val="24"/>
          <w:szCs w:val="24"/>
        </w:rPr>
        <w:t xml:space="preserve"> реализации муниципальной программы «Архитектура и градостроительство»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119"/>
        <w:gridCol w:w="1559"/>
        <w:gridCol w:w="1134"/>
        <w:gridCol w:w="1420"/>
        <w:gridCol w:w="1131"/>
        <w:gridCol w:w="964"/>
        <w:gridCol w:w="992"/>
        <w:gridCol w:w="962"/>
        <w:gridCol w:w="961"/>
        <w:gridCol w:w="32"/>
        <w:gridCol w:w="2156"/>
      </w:tblGrid>
      <w:tr w:rsidR="001A138B" w:rsidRPr="001A138B" w:rsidTr="001A138B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№ 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1A138B" w:rsidRPr="001A138B" w:rsidTr="001A138B">
        <w:trPr>
          <w:trHeight w:val="110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2020 год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2024 год</w:t>
            </w:r>
          </w:p>
        </w:tc>
        <w:tc>
          <w:tcPr>
            <w:tcW w:w="21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1A138B" w:rsidRPr="001A138B" w:rsidTr="001A138B">
        <w:trPr>
          <w:trHeight w:val="15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10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11</w:t>
            </w:r>
          </w:p>
        </w:tc>
      </w:tr>
      <w:tr w:rsidR="001A138B" w:rsidRPr="001A138B" w:rsidTr="001A138B">
        <w:trPr>
          <w:trHeight w:val="29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</w:t>
            </w:r>
          </w:p>
        </w:tc>
        <w:tc>
          <w:tcPr>
            <w:tcW w:w="1443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1 «Разработка Генерального плана развития городского округа»</w:t>
            </w:r>
          </w:p>
        </w:tc>
      </w:tr>
      <w:tr w:rsidR="001A138B" w:rsidRPr="001A138B" w:rsidTr="001A138B">
        <w:trPr>
          <w:trHeight w:val="19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Целевой показатель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02.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A138B" w:rsidRPr="001A138B" w:rsidTr="001A138B">
        <w:trPr>
          <w:trHeight w:val="31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Целевой 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нет</w:t>
            </w:r>
          </w:p>
        </w:tc>
        <w:tc>
          <w:tcPr>
            <w:tcW w:w="218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1A138B" w:rsidRPr="001A138B" w:rsidTr="001A138B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Целевой показатель 3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1A138B" w:rsidRPr="001A138B" w:rsidTr="001A138B">
        <w:trPr>
          <w:trHeight w:val="3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Целевой показатель 4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Отраслевой показатель (показатель госпрограммы)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Да/нет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lang w:val="en-US"/>
              </w:rPr>
              <w:t xml:space="preserve">        -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02. 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</w:tr>
      <w:tr w:rsidR="001A138B" w:rsidRPr="001A138B" w:rsidTr="001A138B">
        <w:trPr>
          <w:trHeight w:val="2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</w:t>
            </w:r>
          </w:p>
        </w:tc>
        <w:tc>
          <w:tcPr>
            <w:tcW w:w="14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1A138B" w:rsidRPr="001A138B" w:rsidTr="001A138B">
        <w:trPr>
          <w:trHeight w:val="4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Целевой 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Рейтинг-45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-</w:t>
            </w:r>
          </w:p>
        </w:tc>
        <w:tc>
          <w:tcPr>
            <w:tcW w:w="2156" w:type="dxa"/>
            <w:tcBorders>
              <w:left w:val="single" w:sz="4" w:space="0" w:color="000000"/>
              <w:right w:val="single" w:sz="4" w:space="0" w:color="000000"/>
            </w:tcBorders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04. Обеспечение мер по ликвидации самовольных, недостроенных и аварийных объектов на территории Московской области; Основное мероприятие 03. 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самоуправления.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</w:p>
        </w:tc>
      </w:tr>
    </w:tbl>
    <w:p w:rsidR="001A138B" w:rsidRPr="001A138B" w:rsidRDefault="001A138B" w:rsidP="001A138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2 к Программе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065"/>
        <w:gridCol w:w="1217"/>
        <w:gridCol w:w="4365"/>
        <w:gridCol w:w="4111"/>
        <w:gridCol w:w="1701"/>
      </w:tblGrid>
      <w:tr w:rsidR="001A138B" w:rsidRPr="001A138B" w:rsidTr="001A138B">
        <w:trPr>
          <w:trHeight w:val="276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1A138B" w:rsidRPr="001A138B" w:rsidTr="001A138B">
        <w:trPr>
          <w:trHeight w:val="28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70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</w:tr>
      <w:tr w:rsidR="001A138B" w:rsidRPr="001A138B" w:rsidTr="001A138B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  <w:i/>
              </w:rPr>
              <w:t>Подпрограмма 1 «Разработка Генерального плана развития городского округа»</w:t>
            </w:r>
          </w:p>
        </w:tc>
      </w:tr>
      <w:tr w:rsidR="001A138B" w:rsidRPr="001A138B" w:rsidTr="001A138B">
        <w:trPr>
          <w:trHeight w:val="250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>Целевой показатель 1.</w:t>
            </w:r>
            <w:r w:rsidRPr="001A138B">
              <w:rPr>
                <w:rFonts w:ascii="Arial" w:hAnsi="Arial" w:cs="Arial"/>
                <w:i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spacing w:before="100" w:after="100"/>
              <w:ind w:left="60" w:right="6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 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Решение Совета депутатов муниципального образования Московской области об утверждении генерального плана (внесение изменений в генеральный план)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1A138B" w:rsidRPr="001A138B" w:rsidTr="001A138B">
        <w:trPr>
          <w:trHeight w:val="332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  <w:i/>
              </w:rPr>
              <w:t>Целевой показатель 2.</w:t>
            </w:r>
            <w:r w:rsidRPr="001A138B">
              <w:rPr>
                <w:rFonts w:ascii="Arial" w:hAnsi="Arial" w:cs="Arial"/>
                <w:i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</w:t>
            </w:r>
            <w:r w:rsidRPr="001A138B">
              <w:rPr>
                <w:rFonts w:ascii="Arial" w:hAnsi="Arial" w:cs="Arial"/>
                <w:i/>
                <w:sz w:val="24"/>
                <w:szCs w:val="24"/>
              </w:rPr>
              <w:t xml:space="preserve">об утверждении Правил землепользования                 и застройки (внесение изменений в Правила землепользования и застройки) </w:t>
            </w: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 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1A138B" w:rsidRPr="001A138B" w:rsidTr="001A138B">
        <w:trPr>
          <w:trHeight w:val="332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3.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 xml:space="preserve">Целевой показатель 3. </w:t>
            </w:r>
            <w:r w:rsidRPr="001A138B">
              <w:rPr>
                <w:rFonts w:ascii="Arial" w:hAnsi="Arial" w:cs="Arial"/>
                <w:i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Московской области                                  </w:t>
            </w:r>
            <w:r w:rsidRPr="001A138B">
              <w:rPr>
                <w:rFonts w:ascii="Arial" w:hAnsi="Arial" w:cs="Arial"/>
                <w:i/>
                <w:sz w:val="24"/>
                <w:szCs w:val="24"/>
              </w:rPr>
              <w:t xml:space="preserve">об утверждении нормативов градостроительного проектирования (внесение изменений в нормативы градостроительного проектирования) </w:t>
            </w: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городского округа, принятое в отчетном периоде.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ежеквартально</w:t>
            </w:r>
          </w:p>
        </w:tc>
      </w:tr>
      <w:tr w:rsidR="001A138B" w:rsidRPr="001A138B" w:rsidTr="001A138B">
        <w:trPr>
          <w:trHeight w:val="332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>Целевой показатель 4.</w:t>
            </w:r>
          </w:p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>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Да/нет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 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pStyle w:val="ConsPlusNormal"/>
              <w:jc w:val="both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 w:rsidRPr="001A138B"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Нормативный правовой акт администрации муниципального образования Московской области об утверждении карты планируемого размещения объектов местного значения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ежеквартально, ежегодно</w:t>
            </w:r>
          </w:p>
        </w:tc>
      </w:tr>
      <w:tr w:rsidR="001A138B" w:rsidRPr="001A138B" w:rsidTr="001A138B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4459" w:type="dxa"/>
            <w:gridSpan w:val="5"/>
            <w:tcBorders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Подпрограмма 2 </w:t>
            </w:r>
            <w:r w:rsidRPr="001A138B">
              <w:rPr>
                <w:rFonts w:ascii="Arial" w:eastAsiaTheme="minorEastAsia" w:hAnsi="Arial" w:cs="Arial"/>
                <w:i/>
              </w:rPr>
              <w:t>«Реализация политики пространственного развития городского округа»</w:t>
            </w:r>
          </w:p>
        </w:tc>
      </w:tr>
      <w:tr w:rsidR="001A138B" w:rsidRPr="001A138B" w:rsidTr="001A138B">
        <w:trPr>
          <w:trHeight w:val="390"/>
        </w:trPr>
        <w:tc>
          <w:tcPr>
            <w:tcW w:w="56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3065" w:type="dxa"/>
          </w:tcPr>
          <w:p w:rsidR="001A138B" w:rsidRPr="001A138B" w:rsidRDefault="001A138B" w:rsidP="001A138B">
            <w:pPr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  <w:i/>
              </w:rPr>
              <w:t xml:space="preserve">Показатель </w:t>
            </w:r>
            <w:r w:rsidRPr="001A138B">
              <w:rPr>
                <w:rFonts w:ascii="Arial" w:hAnsi="Arial" w:cs="Arial"/>
                <w:i/>
              </w:rPr>
              <w:t>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17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Единица</w:t>
            </w:r>
          </w:p>
        </w:tc>
        <w:tc>
          <w:tcPr>
            <w:tcW w:w="4365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Московской области</w:t>
            </w:r>
            <w:r w:rsidRPr="001A138B">
              <w:rPr>
                <w:rFonts w:ascii="Arial" w:eastAsiaTheme="minorEastAsia" w:hAnsi="Arial" w:cs="Arial"/>
              </w:rPr>
              <w:t xml:space="preserve"> </w:t>
            </w:r>
            <w:r w:rsidRPr="001A138B">
              <w:rPr>
                <w:rFonts w:ascii="Arial" w:hAnsi="Arial" w:cs="Arial"/>
                <w:i/>
              </w:rPr>
              <w:t>за отчетный период</w:t>
            </w:r>
          </w:p>
        </w:tc>
        <w:tc>
          <w:tcPr>
            <w:tcW w:w="411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Данные отдела архитектуры и градостроительства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ежеквартально</w:t>
            </w: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3 к 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701"/>
        <w:gridCol w:w="2410"/>
        <w:gridCol w:w="1276"/>
        <w:gridCol w:w="1275"/>
        <w:gridCol w:w="1276"/>
        <w:gridCol w:w="1276"/>
        <w:gridCol w:w="1276"/>
        <w:gridCol w:w="1531"/>
      </w:tblGrid>
      <w:tr w:rsidR="001A138B" w:rsidRPr="001A138B" w:rsidTr="001A138B">
        <w:trPr>
          <w:trHeight w:val="565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1A138B" w:rsidRPr="001A138B" w:rsidTr="001A138B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rPr>
          <w:trHeight w:val="633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Итого</w:t>
            </w:r>
          </w:p>
        </w:tc>
      </w:tr>
      <w:tr w:rsidR="001A138B" w:rsidRPr="001A138B" w:rsidTr="001A138B">
        <w:trPr>
          <w:trHeight w:val="686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7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70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43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</w:tbl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spacing w:after="200" w:line="276" w:lineRule="auto"/>
        <w:rPr>
          <w:rFonts w:ascii="Arial" w:hAnsi="Arial" w:cs="Arial"/>
          <w:b/>
        </w:rPr>
      </w:pPr>
      <w:r w:rsidRPr="001A138B">
        <w:rPr>
          <w:rFonts w:ascii="Arial" w:hAnsi="Arial" w:cs="Arial"/>
          <w:b/>
        </w:rPr>
        <w:br w:type="page"/>
      </w: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  <w:sectPr w:rsidR="001A138B" w:rsidRPr="001A138B" w:rsidSect="001A138B">
          <w:pgSz w:w="16838" w:h="11906" w:orient="landscape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eastAsia="Calibri" w:hAnsi="Arial" w:cs="Arial"/>
        </w:rPr>
        <w:t>Характеристика проблем: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1A138B" w:rsidRPr="001A138B" w:rsidRDefault="001A138B" w:rsidP="00D00276">
      <w:pPr>
        <w:spacing w:line="0" w:lineRule="atLeast"/>
        <w:ind w:firstLine="567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1A138B" w:rsidRPr="001A138B" w:rsidRDefault="001A138B" w:rsidP="00D00276">
      <w:pPr>
        <w:pStyle w:val="ConsPlusNormal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A138B">
        <w:rPr>
          <w:rFonts w:ascii="Arial" w:eastAsiaTheme="minorHAnsi" w:hAnsi="Arial" w:cs="Arial"/>
          <w:sz w:val="24"/>
          <w:szCs w:val="24"/>
          <w:lang w:eastAsia="en-US"/>
        </w:rPr>
        <w:t>Мероприятия</w:t>
      </w:r>
      <w:r w:rsidRPr="001A138B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1A138B">
        <w:rPr>
          <w:rFonts w:ascii="Arial" w:eastAsiaTheme="minorHAnsi" w:hAnsi="Arial" w:cs="Arial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 </w:t>
      </w:r>
      <w:r w:rsidRPr="001A138B">
        <w:rPr>
          <w:rFonts w:ascii="Arial" w:eastAsia="Calibri" w:hAnsi="Arial" w:cs="Arial"/>
          <w:sz w:val="24"/>
          <w:szCs w:val="24"/>
          <w:lang w:eastAsia="en-US"/>
        </w:rPr>
        <w:t>Перечень мероприятий изложен в приложении 1 к Подпрограмме 1.</w:t>
      </w:r>
    </w:p>
    <w:p w:rsidR="001A138B" w:rsidRPr="001A138B" w:rsidRDefault="001A138B" w:rsidP="001A138B">
      <w:pPr>
        <w:spacing w:line="0" w:lineRule="atLeast"/>
        <w:jc w:val="center"/>
        <w:rPr>
          <w:rFonts w:ascii="Arial" w:eastAsia="Calibri" w:hAnsi="Arial" w:cs="Arial"/>
          <w:b/>
        </w:rPr>
      </w:pPr>
    </w:p>
    <w:p w:rsidR="001A138B" w:rsidRPr="001A138B" w:rsidRDefault="001A138B" w:rsidP="001A138B">
      <w:pPr>
        <w:spacing w:line="0" w:lineRule="atLeast"/>
        <w:jc w:val="center"/>
        <w:rPr>
          <w:rFonts w:ascii="Arial" w:hAnsi="Arial" w:cs="Arial"/>
        </w:rPr>
      </w:pPr>
      <w:r w:rsidRPr="001A138B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line="0" w:lineRule="atLeast"/>
        <w:ind w:firstLine="708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Выполнение муниципальной программы городского округа Зарайск Московской области «Архитектура и градостроительство»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1A138B">
        <w:rPr>
          <w:rFonts w:ascii="Arial" w:hAnsi="Arial" w:cs="Arial"/>
        </w:rPr>
        <w:t>ресурсо</w:t>
      </w:r>
      <w:proofErr w:type="spellEnd"/>
      <w:r w:rsidRPr="001A138B">
        <w:rPr>
          <w:rFonts w:ascii="Arial" w:hAnsi="Arial" w:cs="Arial"/>
        </w:rPr>
        <w:t xml:space="preserve"> и энергосберегающих технологий, применению новых строительных и отделочных материалов.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Перечень мероприятий подпрограммы 1 «Разработка Генерального плана развития городского округа»</w:t>
      </w:r>
    </w:p>
    <w:p w:rsidR="001A138B" w:rsidRPr="001A138B" w:rsidRDefault="001A138B" w:rsidP="001A138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Перечень мероприятий подпрограммы 1 «Разработка Генерального плана развития городского округа» указан в приложении 1 к подпрограмме 1.</w:t>
      </w: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  <w:sectPr w:rsidR="001A138B" w:rsidRPr="001A138B" w:rsidSect="001A138B">
          <w:pgSz w:w="11906" w:h="16838"/>
          <w:pgMar w:top="567" w:right="567" w:bottom="1134" w:left="567" w:header="709" w:footer="709" w:gutter="0"/>
          <w:cols w:space="708"/>
          <w:titlePg/>
          <w:docGrid w:linePitch="381"/>
        </w:sectPr>
      </w:pP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1 к подпрограмме 1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Перечень мероприятий </w:t>
      </w:r>
      <w:r w:rsidRPr="001A138B">
        <w:rPr>
          <w:rFonts w:ascii="Arial" w:eastAsiaTheme="minorEastAsia" w:hAnsi="Arial" w:cs="Arial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275"/>
        <w:gridCol w:w="1560"/>
        <w:gridCol w:w="1134"/>
        <w:gridCol w:w="141"/>
        <w:gridCol w:w="993"/>
        <w:gridCol w:w="850"/>
        <w:gridCol w:w="851"/>
        <w:gridCol w:w="708"/>
        <w:gridCol w:w="851"/>
        <w:gridCol w:w="1701"/>
        <w:gridCol w:w="2023"/>
      </w:tblGrid>
      <w:tr w:rsidR="001A138B" w:rsidRPr="001A138B" w:rsidTr="001A138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            (тыс. руб.)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1A138B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2020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2021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2022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2023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2024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5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12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02. </w:t>
            </w: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1.1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02.01.</w:t>
            </w:r>
            <w:r w:rsidRPr="001A138B">
              <w:rPr>
                <w:rFonts w:ascii="Arial" w:hAnsi="Arial" w:cs="Arial"/>
                <w:i/>
              </w:rPr>
              <w:br/>
            </w:r>
            <w:r w:rsidRPr="001A138B">
              <w:rPr>
                <w:rFonts w:ascii="Arial" w:hAnsi="Arial" w:cs="Arial"/>
              </w:rPr>
              <w:t>Проведение</w:t>
            </w:r>
            <w:r w:rsidRPr="001A138B">
              <w:rPr>
                <w:rFonts w:ascii="Arial" w:hAnsi="Arial" w:cs="Arial"/>
                <w:i/>
              </w:rPr>
              <w:t xml:space="preserve"> </w:t>
            </w:r>
            <w:r w:rsidRPr="001A138B">
              <w:rPr>
                <w:rFonts w:ascii="Arial" w:hAnsi="Arial" w:cs="Arial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Проведение публичных слушаний в соответствии </w:t>
            </w:r>
            <w:proofErr w:type="gramStart"/>
            <w:r w:rsidRPr="001A138B">
              <w:rPr>
                <w:rFonts w:ascii="Arial" w:eastAsiaTheme="minorEastAsia" w:hAnsi="Arial" w:cs="Arial"/>
              </w:rPr>
              <w:t>с  постановлением</w:t>
            </w:r>
            <w:proofErr w:type="gramEnd"/>
            <w:r w:rsidRPr="001A138B">
              <w:rPr>
                <w:rFonts w:ascii="Arial" w:eastAsiaTheme="minorEastAsia" w:hAnsi="Arial" w:cs="Arial"/>
              </w:rPr>
              <w:t xml:space="preserve"> главы городского округа Зарайск Московской области.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02.02. </w:t>
            </w:r>
            <w:r w:rsidRPr="001A138B">
              <w:rPr>
                <w:rFonts w:ascii="Arial" w:hAnsi="Arial" w:cs="Arial"/>
                <w:i/>
              </w:rPr>
              <w:br/>
            </w:r>
            <w:r w:rsidRPr="001A138B">
              <w:rPr>
                <w:rFonts w:ascii="Arial" w:hAnsi="Arial" w:cs="Arial"/>
              </w:rPr>
              <w:t>Обеспечение рассмотрения представительными органами 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Утверждение </w:t>
            </w:r>
            <w:r w:rsidRPr="001A138B">
              <w:rPr>
                <w:rFonts w:ascii="Arial" w:hAnsi="Arial" w:cs="Arial"/>
              </w:rPr>
              <w:t xml:space="preserve">генерального плана городского округа (внесение изменений в генеральный план городского </w:t>
            </w:r>
            <w:proofErr w:type="gramStart"/>
            <w:r w:rsidRPr="001A138B">
              <w:rPr>
                <w:rFonts w:ascii="Arial" w:hAnsi="Arial" w:cs="Arial"/>
              </w:rPr>
              <w:t xml:space="preserve">округа) </w:t>
            </w:r>
            <w:r w:rsidRPr="001A138B">
              <w:rPr>
                <w:rFonts w:ascii="Arial" w:eastAsiaTheme="minorEastAsia" w:hAnsi="Arial" w:cs="Arial"/>
              </w:rPr>
              <w:t xml:space="preserve"> решением</w:t>
            </w:r>
            <w:proofErr w:type="gramEnd"/>
            <w:r w:rsidRPr="001A138B">
              <w:rPr>
                <w:rFonts w:ascii="Arial" w:eastAsiaTheme="minorEastAsia" w:hAnsi="Arial" w:cs="Arial"/>
              </w:rPr>
              <w:t xml:space="preserve"> Совета депутатов городского округа Зарайск Московской области</w:t>
            </w:r>
            <w:r w:rsidRPr="001A138B">
              <w:rPr>
                <w:rFonts w:ascii="Arial" w:hAnsi="Arial" w:cs="Arial"/>
              </w:rPr>
              <w:t>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Мероприятие 02.03.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hAnsi="Arial" w:cs="Arial"/>
              </w:rPr>
              <w:t>Обеспечение утверждения администрацией муниципального образования Московской области карты планируемого размещения объектов местного значения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Утверждение нормативного правового акта администрации городского округа Зарайск Московской области об утверждении карты планируемого размещения объектов местного значения</w:t>
            </w: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 xml:space="preserve">Основное мероприятие 03. </w:t>
            </w:r>
            <w:r w:rsidRPr="001A138B">
              <w:rPr>
                <w:rFonts w:ascii="Arial" w:hAnsi="Arial" w:cs="Arial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 w:rsidRPr="001A138B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22.1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03.01.</w:t>
            </w:r>
            <w:r w:rsidRPr="001A138B">
              <w:rPr>
                <w:rFonts w:ascii="Arial" w:hAnsi="Arial" w:cs="Arial"/>
              </w:rPr>
              <w:t xml:space="preserve"> </w:t>
            </w:r>
            <w:r w:rsidRPr="001A138B">
              <w:rPr>
                <w:rFonts w:ascii="Arial" w:hAnsi="Arial" w:cs="Arial"/>
              </w:rPr>
              <w:br/>
              <w:t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Проведение публичных слушаний, в соответствии </w:t>
            </w:r>
            <w:proofErr w:type="gramStart"/>
            <w:r w:rsidRPr="001A138B">
              <w:rPr>
                <w:rFonts w:ascii="Arial" w:eastAsiaTheme="minorEastAsia" w:hAnsi="Arial" w:cs="Arial"/>
              </w:rPr>
              <w:t>с  постановлением</w:t>
            </w:r>
            <w:proofErr w:type="gramEnd"/>
            <w:r w:rsidRPr="001A138B">
              <w:rPr>
                <w:rFonts w:ascii="Arial" w:eastAsiaTheme="minorEastAsia" w:hAnsi="Arial" w:cs="Arial"/>
              </w:rPr>
              <w:t xml:space="preserve"> главы городского округа Зарайск Московской области.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1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22.2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03.02. </w:t>
            </w:r>
            <w:r w:rsidRPr="001A138B">
              <w:rPr>
                <w:rFonts w:ascii="Arial" w:hAnsi="Arial" w:cs="Arial"/>
                <w:i/>
              </w:rPr>
              <w:br/>
            </w:r>
            <w:r w:rsidRPr="001A138B">
              <w:rPr>
                <w:rFonts w:ascii="Arial" w:hAnsi="Arial" w:cs="Arial"/>
              </w:rPr>
              <w:t>Обеспечение утверждения администрацией муниципального образования Московской области 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55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 пределах средств, предусмотренных на обеспечение деятельности Администрации городского округа Московской области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Утверждение Правил землепользования и застройки городского округа Зарайск Московской области (внесение изменений в Правила землепользования и застройки городского округа) решением Совета депутатов городского округа.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5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>Основное мероприятие 04.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04.01. </w:t>
            </w:r>
            <w:r w:rsidRPr="001A138B">
              <w:rPr>
                <w:rFonts w:ascii="Arial" w:hAnsi="Arial" w:cs="Arial"/>
              </w:rPr>
              <w:t xml:space="preserve">Разработка </w:t>
            </w:r>
            <w:r w:rsidRPr="001A138B">
              <w:rPr>
                <w:rFonts w:ascii="Arial" w:hAnsi="Arial" w:cs="Arial"/>
              </w:rPr>
              <w:br/>
              <w:t>и внесение изменений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Утверждение проекта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округа).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33.2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 xml:space="preserve">Мероприятие 04.02. </w:t>
            </w:r>
            <w:r w:rsidRPr="001A138B">
              <w:rPr>
                <w:rFonts w:ascii="Arial" w:hAnsi="Arial" w:cs="Arial"/>
              </w:rPr>
              <w:t xml:space="preserve">Обеспечение рассмотрения представительными органами местного самоуправления муниципального образования Московской области  проекта </w:t>
            </w:r>
            <w:r w:rsidRPr="001A138B">
              <w:rPr>
                <w:rFonts w:ascii="Arial" w:eastAsiaTheme="minorEastAsia" w:hAnsi="Arial" w:cs="Arial"/>
              </w:rPr>
              <w:t>нормативов градостроительного проектирования  городского округа (внесение изменений в нормативы градостроительного проектирования)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Утверждение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 ) решением Совета депутатов городского округа.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4 к 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Паспорт подпрограммы 2 «Реализация политики пространственного развития городского</w:t>
      </w:r>
      <w:r w:rsidRPr="001A138B">
        <w:rPr>
          <w:rFonts w:ascii="Arial" w:eastAsiaTheme="minorEastAsia" w:hAnsi="Arial" w:cs="Arial"/>
          <w:sz w:val="24"/>
          <w:szCs w:val="24"/>
        </w:rPr>
        <w:t xml:space="preserve"> округа</w:t>
      </w:r>
      <w:r w:rsidRPr="001A138B">
        <w:rPr>
          <w:rFonts w:ascii="Arial" w:hAnsi="Arial" w:cs="Arial"/>
          <w:sz w:val="24"/>
          <w:szCs w:val="24"/>
        </w:rPr>
        <w:t>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701"/>
        <w:gridCol w:w="1514"/>
        <w:gridCol w:w="1368"/>
        <w:gridCol w:w="1216"/>
        <w:gridCol w:w="1368"/>
        <w:gridCol w:w="1368"/>
        <w:gridCol w:w="1367"/>
        <w:gridCol w:w="1894"/>
      </w:tblGrid>
      <w:tr w:rsidR="001A138B" w:rsidRPr="001A138B" w:rsidTr="001A138B">
        <w:trPr>
          <w:trHeight w:val="42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1A138B" w:rsidRPr="001A138B" w:rsidTr="001A138B">
        <w:trPr>
          <w:trHeight w:val="211"/>
        </w:trPr>
        <w:tc>
          <w:tcPr>
            <w:tcW w:w="300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Итого</w:t>
            </w:r>
          </w:p>
        </w:tc>
      </w:tr>
      <w:tr w:rsidR="001A138B" w:rsidRPr="001A138B" w:rsidTr="001A138B">
        <w:trPr>
          <w:trHeight w:val="436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 Зарайск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3386</w:t>
            </w:r>
          </w:p>
        </w:tc>
      </w:tr>
      <w:tr w:rsidR="001A138B" w:rsidRPr="001A138B" w:rsidTr="001A138B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</w:tr>
      <w:tr w:rsidR="001A138B" w:rsidRPr="001A138B" w:rsidTr="001A138B">
        <w:trPr>
          <w:trHeight w:val="661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872"/>
        </w:trPr>
        <w:tc>
          <w:tcPr>
            <w:tcW w:w="3006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1000</w:t>
            </w:r>
          </w:p>
        </w:tc>
      </w:tr>
      <w:tr w:rsidR="001A138B" w:rsidRPr="001A138B" w:rsidTr="001A138B">
        <w:trPr>
          <w:trHeight w:val="422"/>
        </w:trPr>
        <w:tc>
          <w:tcPr>
            <w:tcW w:w="3006" w:type="dxa"/>
            <w:tcBorders>
              <w:top w:val="nil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</w:tbl>
    <w:p w:rsidR="001A138B" w:rsidRPr="001A138B" w:rsidRDefault="001A138B" w:rsidP="001A138B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eastAsia="Calibri" w:hAnsi="Arial" w:cs="Arial"/>
        </w:rPr>
        <w:t>Характеристика проблем: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="Calibri" w:hAnsi="Arial" w:cs="Arial"/>
        </w:rPr>
        <w:t xml:space="preserve">Отсутствие </w:t>
      </w:r>
      <w:r w:rsidRPr="001A138B">
        <w:rPr>
          <w:rFonts w:ascii="Arial" w:hAnsi="Arial" w:cs="Arial"/>
        </w:rPr>
        <w:t>политики пространственного развития городского</w:t>
      </w:r>
      <w:r w:rsidRPr="001A138B">
        <w:rPr>
          <w:rFonts w:ascii="Arial" w:eastAsiaTheme="minorEastAsia" w:hAnsi="Arial" w:cs="Arial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 w:rsidRPr="001A138B">
        <w:rPr>
          <w:rFonts w:ascii="Arial" w:hAnsi="Arial" w:cs="Arial"/>
        </w:rPr>
        <w:t xml:space="preserve">пространственного развития низкий уровень комфортности городской среды городского округа. 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Theme="minorEastAsia" w:hAnsi="Arial" w:cs="Arial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="Calibri" w:hAnsi="Arial" w:cs="Arial"/>
        </w:rPr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1A138B" w:rsidRPr="001A138B" w:rsidRDefault="001A138B" w:rsidP="00D00276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eastAsia="Calibri" w:hAnsi="Arial" w:cs="Arial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и принятием мер по сносу таких объектов на территории городского округа.</w:t>
      </w:r>
    </w:p>
    <w:p w:rsidR="001A138B" w:rsidRPr="001A138B" w:rsidRDefault="001A138B" w:rsidP="00D0027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138B">
        <w:rPr>
          <w:rFonts w:ascii="Arial" w:eastAsiaTheme="minorHAnsi" w:hAnsi="Arial" w:cs="Arial"/>
          <w:sz w:val="24"/>
          <w:szCs w:val="24"/>
          <w:lang w:eastAsia="en-US"/>
        </w:rPr>
        <w:t>Мероприятия Подпрограммы 2 «Реализация политики пространственного развития» направлены на обеспечение согласованности документов территориального планирования городского,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мероприятий изложен в приложении 1 к Подпрограмме 2.</w:t>
      </w:r>
    </w:p>
    <w:p w:rsidR="001A138B" w:rsidRPr="001A138B" w:rsidRDefault="001A138B" w:rsidP="001A138B">
      <w:pPr>
        <w:tabs>
          <w:tab w:val="left" w:pos="4980"/>
        </w:tabs>
        <w:jc w:val="both"/>
        <w:rPr>
          <w:rFonts w:ascii="Arial" w:hAnsi="Arial" w:cs="Arial"/>
        </w:rPr>
      </w:pPr>
    </w:p>
    <w:p w:rsidR="001A138B" w:rsidRPr="001A138B" w:rsidRDefault="001A138B" w:rsidP="001A138B">
      <w:pPr>
        <w:spacing w:line="0" w:lineRule="atLeast"/>
        <w:jc w:val="center"/>
        <w:rPr>
          <w:rFonts w:ascii="Arial" w:hAnsi="Arial" w:cs="Arial"/>
        </w:rPr>
      </w:pPr>
      <w:r w:rsidRPr="001A138B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1A138B" w:rsidRPr="001A138B" w:rsidRDefault="001A138B" w:rsidP="001A138B">
      <w:pPr>
        <w:spacing w:line="0" w:lineRule="atLeast"/>
        <w:jc w:val="both"/>
        <w:rPr>
          <w:rFonts w:ascii="Arial" w:hAnsi="Arial" w:cs="Arial"/>
        </w:rPr>
      </w:pPr>
    </w:p>
    <w:p w:rsidR="001A138B" w:rsidRPr="001A138B" w:rsidRDefault="001A138B" w:rsidP="00D00276">
      <w:pPr>
        <w:pStyle w:val="ConsPlusNormal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A138B">
        <w:rPr>
          <w:rFonts w:ascii="Arial" w:eastAsiaTheme="minorHAnsi" w:hAnsi="Arial" w:cs="Arial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D00276" w:rsidRDefault="00D00276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Перечень мероприятий подпрограммы 2 «Реализация политики пространственного развития»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Перечень мероприятий подпрограммы 2 «Реализация политики пространственного развития» указан в приложении 1 к подпрограмме 2.</w:t>
      </w: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right"/>
        <w:rPr>
          <w:rFonts w:ascii="Arial" w:hAnsi="Arial" w:cs="Arial"/>
          <w:color w:val="000000"/>
          <w:sz w:val="24"/>
          <w:szCs w:val="24"/>
        </w:r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138B" w:rsidRPr="001A138B" w:rsidRDefault="001A138B" w:rsidP="001A138B">
      <w:pPr>
        <w:pStyle w:val="a3"/>
        <w:tabs>
          <w:tab w:val="left" w:pos="4980"/>
        </w:tabs>
        <w:ind w:left="108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1A138B">
        <w:rPr>
          <w:rFonts w:ascii="Arial" w:eastAsiaTheme="minorEastAsia" w:hAnsi="Arial" w:cs="Arial"/>
          <w:sz w:val="24"/>
          <w:szCs w:val="24"/>
          <w:lang w:eastAsia="ru-RU"/>
        </w:rPr>
        <w:t>Приложении 1 к подпрограмме 2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Перечень мероприятий </w:t>
      </w:r>
      <w:r w:rsidRPr="001A138B">
        <w:rPr>
          <w:rFonts w:ascii="Arial" w:eastAsiaTheme="minorEastAsia" w:hAnsi="Arial" w:cs="Arial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417"/>
        <w:gridCol w:w="1701"/>
        <w:gridCol w:w="1276"/>
        <w:gridCol w:w="1417"/>
        <w:gridCol w:w="851"/>
        <w:gridCol w:w="850"/>
        <w:gridCol w:w="709"/>
        <w:gridCol w:w="709"/>
        <w:gridCol w:w="1559"/>
        <w:gridCol w:w="1598"/>
      </w:tblGrid>
      <w:tr w:rsidR="001A138B" w:rsidRPr="001A138B" w:rsidTr="001A138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              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1A138B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Ответственный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за выполнение мероприятия Подпрограммы 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2020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2021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2022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2023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2024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12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03.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Финансовое обеспечение выполнения отдельных государственных </w:t>
            </w:r>
            <w:r w:rsidRPr="001A138B">
              <w:rPr>
                <w:rFonts w:ascii="Arial" w:hAnsi="Arial" w:cs="Arial"/>
              </w:rPr>
              <w:br/>
              <w:t xml:space="preserve">полномочий в сфере архитектуры и градостроительства, переданных </w:t>
            </w:r>
            <w:r w:rsidRPr="001A138B">
              <w:rPr>
                <w:rFonts w:ascii="Arial" w:hAnsi="Arial" w:cs="Arial"/>
              </w:rPr>
              <w:br/>
              <w:t xml:space="preserve">органам местного самоуправления муниципальных образований </w:t>
            </w:r>
            <w:r w:rsidRPr="001A138B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1.1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03.01.</w:t>
            </w:r>
            <w:r w:rsidRPr="001A138B">
              <w:rPr>
                <w:rFonts w:ascii="Arial" w:hAnsi="Arial" w:cs="Arial"/>
              </w:rPr>
              <w:br/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 w:rsidRPr="001A138B">
              <w:rPr>
                <w:rFonts w:ascii="Arial" w:hAnsi="Arial" w:cs="Arial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 Зарайск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Обеспечение выполнения переданных государственных полномочий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2386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3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Основное мероприятие 04.</w:t>
            </w:r>
          </w:p>
          <w:p w:rsidR="001A138B" w:rsidRPr="001A138B" w:rsidRDefault="001A138B" w:rsidP="001A138B">
            <w:pPr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11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Мероприятие 04.01.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</w:rPr>
              <w:t>Ликвидация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Сокращение на территории городского округа Зарайск Московской области числа </w:t>
            </w:r>
            <w:r w:rsidRPr="001A138B">
              <w:rPr>
                <w:rFonts w:ascii="Arial" w:hAnsi="Arial" w:cs="Arial"/>
              </w:rPr>
              <w:t>самовольных, недостроенных и аварийных объектов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</w:rPr>
            </w:pP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1A138B" w:rsidRPr="001A138B" w:rsidRDefault="001A138B" w:rsidP="001A13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pStyle w:val="ConsPlusNormal"/>
        <w:spacing w:before="220"/>
        <w:ind w:firstLine="540"/>
        <w:jc w:val="right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Приложение 5 к подпрограмме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Паспорт подпрограммы 4 «Обеспечивающая подпрограмма»</w:t>
      </w:r>
    </w:p>
    <w:p w:rsidR="001A138B" w:rsidRPr="001A138B" w:rsidRDefault="001A138B" w:rsidP="001A138B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14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4"/>
        <w:gridCol w:w="1843"/>
        <w:gridCol w:w="2551"/>
        <w:gridCol w:w="851"/>
        <w:gridCol w:w="1276"/>
        <w:gridCol w:w="1275"/>
        <w:gridCol w:w="1418"/>
        <w:gridCol w:w="1276"/>
        <w:gridCol w:w="1605"/>
      </w:tblGrid>
      <w:tr w:rsidR="001A138B" w:rsidRPr="001A138B" w:rsidTr="001A138B">
        <w:trPr>
          <w:trHeight w:val="501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Администрация городского округа</w:t>
            </w:r>
          </w:p>
        </w:tc>
      </w:tr>
      <w:tr w:rsidR="001A138B" w:rsidRPr="001A138B" w:rsidTr="001A138B">
        <w:trPr>
          <w:trHeight w:val="342"/>
        </w:trPr>
        <w:tc>
          <w:tcPr>
            <w:tcW w:w="28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1A138B" w:rsidRPr="001A138B" w:rsidTr="001A138B">
        <w:trPr>
          <w:trHeight w:val="627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Итого</w:t>
            </w:r>
          </w:p>
        </w:tc>
      </w:tr>
      <w:tr w:rsidR="001A138B" w:rsidRPr="001A138B" w:rsidTr="001A138B">
        <w:trPr>
          <w:trHeight w:val="282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1A138B">
              <w:rPr>
                <w:rFonts w:ascii="Arial" w:hAnsi="Arial" w:cs="Arial"/>
              </w:rPr>
              <w:t>Администрация городского округа Зарайск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569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31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615"/>
        </w:trPr>
        <w:tc>
          <w:tcPr>
            <w:tcW w:w="2864" w:type="dxa"/>
            <w:vMerge/>
            <w:tcBorders>
              <w:top w:val="nil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  <w:tr w:rsidR="001A138B" w:rsidRPr="001A138B" w:rsidTr="001A138B">
        <w:trPr>
          <w:trHeight w:val="348"/>
        </w:trPr>
        <w:tc>
          <w:tcPr>
            <w:tcW w:w="2864" w:type="dxa"/>
            <w:tcBorders>
              <w:top w:val="nil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38B" w:rsidRPr="001A138B" w:rsidRDefault="001A138B" w:rsidP="001A138B">
            <w:pPr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0</w:t>
            </w:r>
          </w:p>
        </w:tc>
      </w:tr>
    </w:tbl>
    <w:p w:rsidR="001A138B" w:rsidRPr="001A138B" w:rsidRDefault="001A138B" w:rsidP="001A138B">
      <w:pPr>
        <w:pStyle w:val="a3"/>
        <w:tabs>
          <w:tab w:val="left" w:pos="498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 </w:t>
      </w:r>
      <w:r w:rsidRPr="001A138B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мероприятий:</w:t>
      </w:r>
    </w:p>
    <w:p w:rsidR="001A138B" w:rsidRPr="001A138B" w:rsidRDefault="001A138B" w:rsidP="00BC1A2F">
      <w:pPr>
        <w:tabs>
          <w:tab w:val="left" w:pos="4980"/>
        </w:tabs>
        <w:ind w:firstLine="567"/>
        <w:jc w:val="both"/>
        <w:rPr>
          <w:rFonts w:ascii="Arial" w:hAnsi="Arial" w:cs="Arial"/>
        </w:rPr>
      </w:pPr>
      <w:r w:rsidRPr="001A138B">
        <w:rPr>
          <w:rFonts w:ascii="Arial" w:hAnsi="Arial" w:cs="Arial"/>
        </w:rPr>
        <w:t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1A138B" w:rsidRPr="001A138B" w:rsidRDefault="001A138B" w:rsidP="00BC1A2F">
      <w:pPr>
        <w:tabs>
          <w:tab w:val="left" w:pos="4980"/>
        </w:tabs>
        <w:ind w:firstLine="567"/>
        <w:jc w:val="both"/>
        <w:rPr>
          <w:rFonts w:ascii="Arial" w:eastAsiaTheme="minorEastAsia" w:hAnsi="Arial" w:cs="Arial"/>
        </w:rPr>
      </w:pPr>
      <w:r w:rsidRPr="001A138B">
        <w:rPr>
          <w:rFonts w:ascii="Arial" w:hAnsi="Arial" w:cs="Arial"/>
        </w:rPr>
        <w:t xml:space="preserve">Мероприятия обеспечивающей подпрограммы направлены на </w:t>
      </w:r>
      <w:r w:rsidRPr="001A138B">
        <w:rPr>
          <w:rFonts w:ascii="Arial" w:eastAsiaTheme="minorEastAsia" w:hAnsi="Arial" w:cs="Arial"/>
        </w:rPr>
        <w:t xml:space="preserve">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среды, в том числе обеспечивающего сохранение культурного наследия.  </w:t>
      </w:r>
      <w:r w:rsidRPr="001A138B">
        <w:rPr>
          <w:rFonts w:ascii="Arial" w:hAnsi="Arial" w:cs="Arial"/>
        </w:rPr>
        <w:t>Перечень мероприятий изложен в приложении 1 к Подпрограмме 4.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trike/>
          <w:sz w:val="24"/>
          <w:szCs w:val="24"/>
        </w:rPr>
      </w:pPr>
    </w:p>
    <w:p w:rsidR="001A138B" w:rsidRPr="001A138B" w:rsidRDefault="001A138B" w:rsidP="001A138B">
      <w:pPr>
        <w:spacing w:line="0" w:lineRule="atLeast"/>
        <w:jc w:val="center"/>
        <w:rPr>
          <w:rFonts w:ascii="Arial" w:hAnsi="Arial" w:cs="Arial"/>
        </w:rPr>
      </w:pPr>
      <w:r w:rsidRPr="001A138B">
        <w:rPr>
          <w:rFonts w:ascii="Arial" w:eastAsia="Calibri" w:hAnsi="Arial" w:cs="Arial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1A138B" w:rsidRPr="001A138B" w:rsidRDefault="001A138B" w:rsidP="001A138B">
      <w:pPr>
        <w:spacing w:line="0" w:lineRule="atLeast"/>
        <w:jc w:val="both"/>
        <w:rPr>
          <w:rFonts w:ascii="Arial" w:eastAsia="Calibri" w:hAnsi="Arial" w:cs="Arial"/>
        </w:rPr>
      </w:pPr>
    </w:p>
    <w:p w:rsidR="001A138B" w:rsidRPr="001A138B" w:rsidRDefault="001A138B" w:rsidP="00BC1A2F">
      <w:pPr>
        <w:spacing w:line="0" w:lineRule="atLeast"/>
        <w:ind w:firstLine="567"/>
        <w:jc w:val="both"/>
        <w:rPr>
          <w:rFonts w:ascii="Arial" w:eastAsia="Calibri" w:hAnsi="Arial" w:cs="Arial"/>
        </w:rPr>
      </w:pPr>
      <w:r w:rsidRPr="001A138B">
        <w:rPr>
          <w:rFonts w:ascii="Arial" w:eastAsia="Calibri" w:hAnsi="Arial" w:cs="Arial"/>
        </w:rPr>
        <w:t>Концептуальными направлениями обеспечивающей подпрограммы является обеспечение выполнения широкого спектра научно-исследовательский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1A138B" w:rsidRPr="001A138B" w:rsidRDefault="001A138B" w:rsidP="001A138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1A138B">
        <w:rPr>
          <w:rFonts w:ascii="Arial" w:hAnsi="Arial" w:cs="Arial"/>
          <w:b/>
          <w:sz w:val="24"/>
          <w:szCs w:val="24"/>
        </w:rPr>
        <w:t>Перечень мероприятий подпрограммы 4 «Обеспечивающая подпрограмма»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>Перечень мероприятий подпрограммы 4 «Обеспечивающая подпрограмма» указан в приложении 1 к подпрограмме 4.</w:t>
      </w:r>
    </w:p>
    <w:p w:rsidR="001A138B" w:rsidRPr="001A138B" w:rsidRDefault="001A138B" w:rsidP="001A138B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</w:p>
    <w:p w:rsidR="001A138B" w:rsidRPr="001A138B" w:rsidRDefault="001A138B" w:rsidP="001A138B">
      <w:pPr>
        <w:spacing w:after="200" w:line="276" w:lineRule="auto"/>
        <w:jc w:val="right"/>
        <w:rPr>
          <w:rFonts w:ascii="Arial" w:hAnsi="Arial" w:cs="Arial"/>
        </w:rPr>
      </w:pPr>
      <w:r w:rsidRPr="001A138B">
        <w:rPr>
          <w:rFonts w:ascii="Arial" w:hAnsi="Arial" w:cs="Arial"/>
        </w:rPr>
        <w:t>Приложение 1 к подпрограмме 4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1A138B">
        <w:rPr>
          <w:rFonts w:ascii="Arial" w:hAnsi="Arial" w:cs="Arial"/>
          <w:sz w:val="24"/>
          <w:szCs w:val="24"/>
        </w:rPr>
        <w:t xml:space="preserve">Перечень мероприятий </w:t>
      </w:r>
      <w:r w:rsidRPr="001A138B">
        <w:rPr>
          <w:rFonts w:ascii="Arial" w:eastAsiaTheme="minorEastAsia" w:hAnsi="Arial" w:cs="Arial"/>
          <w:sz w:val="24"/>
          <w:szCs w:val="24"/>
        </w:rPr>
        <w:t>подпрограммы 4 «</w:t>
      </w:r>
      <w:r w:rsidRPr="001A138B">
        <w:rPr>
          <w:rFonts w:ascii="Arial" w:hAnsi="Arial" w:cs="Arial"/>
          <w:sz w:val="24"/>
          <w:szCs w:val="24"/>
        </w:rPr>
        <w:t>Обеспечивающая подпрограмма</w:t>
      </w:r>
      <w:r w:rsidRPr="001A138B">
        <w:rPr>
          <w:rFonts w:ascii="Arial" w:eastAsiaTheme="minorEastAsia" w:hAnsi="Arial" w:cs="Arial"/>
          <w:sz w:val="24"/>
          <w:szCs w:val="24"/>
        </w:rPr>
        <w:t>»</w:t>
      </w:r>
    </w:p>
    <w:p w:rsidR="001A138B" w:rsidRPr="001A138B" w:rsidRDefault="001A138B" w:rsidP="001A138B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275"/>
        <w:gridCol w:w="1560"/>
        <w:gridCol w:w="1417"/>
        <w:gridCol w:w="992"/>
        <w:gridCol w:w="993"/>
        <w:gridCol w:w="850"/>
        <w:gridCol w:w="851"/>
        <w:gridCol w:w="708"/>
        <w:gridCol w:w="1701"/>
        <w:gridCol w:w="1740"/>
      </w:tblGrid>
      <w:tr w:rsidR="001A138B" w:rsidRPr="001A138B" w:rsidTr="001A138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№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Всего              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Объемы финансирования по годам</w:t>
            </w:r>
            <w:r w:rsidRPr="001A138B">
              <w:rPr>
                <w:rFonts w:ascii="Arial" w:eastAsiaTheme="minorEastAsia" w:hAnsi="Arial" w:cs="Arial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2020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2021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2022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2023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2024 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11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13</w:t>
            </w: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Основное мероприятие 01.</w:t>
            </w:r>
          </w:p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01.01.</w:t>
            </w:r>
            <w:r w:rsidRPr="001A138B">
              <w:rPr>
                <w:rFonts w:ascii="Arial" w:hAnsi="Arial" w:cs="Arial"/>
              </w:rPr>
              <w:t xml:space="preserve"> </w:t>
            </w:r>
            <w:r w:rsidRPr="001A138B">
              <w:rPr>
                <w:rFonts w:ascii="Arial" w:hAnsi="Arial" w:cs="Arial"/>
              </w:rPr>
              <w:br/>
              <w:t>Обеспечение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  <w:i/>
              </w:rPr>
            </w:pPr>
          </w:p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highlight w:val="yellow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Обеспечение деятельности отдела архитектуры и градостроительства </w:t>
            </w:r>
            <w:r w:rsidRPr="001A138B">
              <w:rPr>
                <w:rFonts w:ascii="Arial" w:hAnsi="Arial" w:cs="Arial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left="-604" w:firstLine="604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Мероприятие 01</w:t>
            </w:r>
            <w:r w:rsidRPr="001A138B">
              <w:rPr>
                <w:rFonts w:ascii="Arial" w:hAnsi="Arial" w:cs="Arial"/>
              </w:rPr>
              <w:t>.</w:t>
            </w:r>
            <w:r w:rsidRPr="001A138B">
              <w:rPr>
                <w:rFonts w:ascii="Arial" w:hAnsi="Arial" w:cs="Arial"/>
                <w:i/>
              </w:rPr>
              <w:t>02</w:t>
            </w:r>
            <w:r w:rsidRPr="001A138B">
              <w:rPr>
                <w:rFonts w:ascii="Arial" w:hAnsi="Arial" w:cs="Arial"/>
              </w:rPr>
              <w:br/>
              <w:t xml:space="preserve">Расходы на обеспечение деятельности (оказание услуг) в сфере архитектуры и градостроительства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ind w:hanging="100"/>
              <w:jc w:val="center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  <w:i/>
              </w:rPr>
              <w:t>2020-2024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Отдел архитектуры и градостроительства администрации городского округа Зарайск</w:t>
            </w:r>
          </w:p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 xml:space="preserve">Обеспечение деятельности отдела архитектуры и градостроительства </w:t>
            </w:r>
            <w:r w:rsidRPr="001A138B">
              <w:rPr>
                <w:rFonts w:ascii="Arial" w:hAnsi="Arial" w:cs="Arial"/>
              </w:rPr>
              <w:t>в пределах средств, выделенных на обеспечение деятельности Администрации городского округа Зарайск</w:t>
            </w: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1A138B" w:rsidRPr="001A138B" w:rsidTr="001A138B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A138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1A138B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B" w:rsidRPr="001A138B" w:rsidRDefault="001A138B" w:rsidP="001A13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1A138B">
      <w:pPr>
        <w:rPr>
          <w:rFonts w:ascii="Arial" w:hAnsi="Arial" w:cs="Arial"/>
        </w:rPr>
      </w:pPr>
    </w:p>
    <w:p w:rsidR="001A138B" w:rsidRPr="001A138B" w:rsidRDefault="001A138B" w:rsidP="005C7ADA">
      <w:pPr>
        <w:jc w:val="both"/>
        <w:rPr>
          <w:rFonts w:ascii="Arial" w:hAnsi="Arial" w:cs="Arial"/>
        </w:rPr>
      </w:pPr>
    </w:p>
    <w:sectPr w:rsidR="001A138B" w:rsidRPr="001A138B" w:rsidSect="001A138B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55A" w:rsidRDefault="0002255A">
      <w:r>
        <w:separator/>
      </w:r>
    </w:p>
  </w:endnote>
  <w:endnote w:type="continuationSeparator" w:id="0">
    <w:p w:rsidR="0002255A" w:rsidRDefault="0002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55A" w:rsidRDefault="0002255A">
      <w:r>
        <w:separator/>
      </w:r>
    </w:p>
  </w:footnote>
  <w:footnote w:type="continuationSeparator" w:id="0">
    <w:p w:rsidR="0002255A" w:rsidRDefault="00022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370602"/>
      <w:docPartObj>
        <w:docPartGallery w:val="Page Numbers (Top of Page)"/>
        <w:docPartUnique/>
      </w:docPartObj>
    </w:sdtPr>
    <w:sdtEndPr/>
    <w:sdtContent>
      <w:p w:rsidR="001A138B" w:rsidRDefault="001A13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5E">
          <w:rPr>
            <w:noProof/>
          </w:rPr>
          <w:t>21</w:t>
        </w:r>
        <w:r>
          <w:fldChar w:fldCharType="end"/>
        </w:r>
      </w:p>
    </w:sdtContent>
  </w:sdt>
  <w:p w:rsidR="001A138B" w:rsidRDefault="001A13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3D"/>
    <w:rsid w:val="0002255A"/>
    <w:rsid w:val="000A0E54"/>
    <w:rsid w:val="00185110"/>
    <w:rsid w:val="001A138B"/>
    <w:rsid w:val="005C7ADA"/>
    <w:rsid w:val="0062397A"/>
    <w:rsid w:val="006F1E7C"/>
    <w:rsid w:val="007D133D"/>
    <w:rsid w:val="00A02499"/>
    <w:rsid w:val="00AA7B5E"/>
    <w:rsid w:val="00BC1A2F"/>
    <w:rsid w:val="00D00276"/>
    <w:rsid w:val="00DF22C8"/>
    <w:rsid w:val="00F4238A"/>
    <w:rsid w:val="00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4E44-5F03-485C-9BCD-B90AB494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5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qFormat/>
    <w:rsid w:val="005C7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C7ADA"/>
    <w:rPr>
      <w:rFonts w:ascii="Calibri" w:eastAsia="Calibri" w:hAnsi="Calibri" w:cs="Times New Roman"/>
    </w:rPr>
  </w:style>
  <w:style w:type="character" w:customStyle="1" w:styleId="2">
    <w:name w:val="Основной текст (2)"/>
    <w:rsid w:val="005C7A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ConsPlusNormal">
    <w:name w:val="ConsPlusNormal"/>
    <w:link w:val="ConsPlusNormal0"/>
    <w:rsid w:val="001A1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138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3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1A138B"/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1A138B"/>
    <w:rPr>
      <w:rFonts w:eastAsiaTheme="minorHAnsi" w:cstheme="minorBidi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1A138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A138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A138B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A138B"/>
    <w:rPr>
      <w:rFonts w:ascii="Times New Roman" w:hAnsi="Times New Roman"/>
      <w:sz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1A138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A138B"/>
    <w:rPr>
      <w:rFonts w:ascii="Tahoma" w:eastAsiaTheme="minorHAnsi" w:hAnsi="Tahoma" w:cs="Tahoma"/>
      <w:sz w:val="16"/>
      <w:szCs w:val="16"/>
      <w:lang w:eastAsia="en-US"/>
    </w:rPr>
  </w:style>
  <w:style w:type="character" w:styleId="ad">
    <w:name w:val="Hyperlink"/>
    <w:uiPriority w:val="99"/>
    <w:unhideWhenUsed/>
    <w:rsid w:val="001A1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6368</Words>
  <Characters>36299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Муромцева Елена</cp:lastModifiedBy>
  <cp:revision>9</cp:revision>
  <dcterms:created xsi:type="dcterms:W3CDTF">2021-09-15T13:20:00Z</dcterms:created>
  <dcterms:modified xsi:type="dcterms:W3CDTF">2021-09-17T07:01:00Z</dcterms:modified>
</cp:coreProperties>
</file>