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E7" w:rsidRPr="004400E7" w:rsidRDefault="004400E7" w:rsidP="004400E7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4400E7">
        <w:rPr>
          <w:rFonts w:ascii="Times New Roman" w:hAnsi="Times New Roman" w:cs="Times New Roman"/>
          <w:sz w:val="27"/>
          <w:szCs w:val="27"/>
        </w:rPr>
        <w:t>Приложение №3 к Программе</w:t>
      </w:r>
    </w:p>
    <w:p w:rsidR="004033A9" w:rsidRDefault="00884FFD" w:rsidP="00884FF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84FFD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="004033A9" w:rsidRPr="004033A9">
        <w:rPr>
          <w:rFonts w:ascii="Times New Roman" w:hAnsi="Times New Roman" w:cs="Times New Roman"/>
          <w:sz w:val="28"/>
          <w:szCs w:val="28"/>
        </w:rPr>
        <w:t xml:space="preserve">II "Развитие конкуренции"  </w:t>
      </w:r>
    </w:p>
    <w:p w:rsidR="00884FFD" w:rsidRDefault="004033A9" w:rsidP="00884FF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 w:rsidRPr="00403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1581"/>
        <w:gridCol w:w="1417"/>
        <w:gridCol w:w="1276"/>
        <w:gridCol w:w="1276"/>
        <w:gridCol w:w="1275"/>
        <w:gridCol w:w="1560"/>
        <w:gridCol w:w="2693"/>
      </w:tblGrid>
      <w:tr w:rsidR="0049454B" w:rsidRPr="00DB2079" w:rsidTr="00A17F7B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4B" w:rsidRPr="00884FFD" w:rsidRDefault="00E65729" w:rsidP="00BA111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Администрация городского округа Зарайск</w:t>
            </w:r>
            <w:r w:rsidR="00CA66EB" w:rsidRPr="00884FFD">
              <w:rPr>
                <w:rFonts w:eastAsiaTheme="minorEastAsia" w:cs="Times New Roman"/>
                <w:sz w:val="22"/>
                <w:lang w:eastAsia="ru-RU"/>
              </w:rPr>
              <w:t xml:space="preserve"> Московской области</w:t>
            </w:r>
          </w:p>
        </w:tc>
      </w:tr>
      <w:tr w:rsidR="0049454B" w:rsidRPr="00DB2079" w:rsidTr="00A17F7B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523"/>
            <w:r w:rsidRPr="00884FFD">
              <w:rPr>
                <w:rFonts w:eastAsiaTheme="minorEastAsia" w:cs="Times New Roman"/>
                <w:sz w:val="22"/>
                <w:lang w:eastAsia="ru-RU"/>
              </w:rPr>
              <w:t>Главный распорядитель бюджетных средств</w:t>
            </w:r>
            <w:bookmarkEnd w:id="0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49454B" w:rsidRPr="00DB2079" w:rsidTr="00884FFD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4B" w:rsidRPr="00884FFD" w:rsidRDefault="0049454B" w:rsidP="00BA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Итого</w:t>
            </w:r>
          </w:p>
        </w:tc>
      </w:tr>
      <w:tr w:rsidR="004033A9" w:rsidRPr="00DB2079" w:rsidTr="00884FFD">
        <w:trPr>
          <w:trHeight w:val="833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4033A9" w:rsidRPr="00884FFD" w:rsidRDefault="004033A9" w:rsidP="003C2C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3A9" w:rsidRPr="003669BD" w:rsidRDefault="004033A9" w:rsidP="00B53D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3669BD">
              <w:rPr>
                <w:rFonts w:eastAsiaTheme="minorEastAsia" w:cs="Times New Roman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33A9" w:rsidRPr="00884FFD" w:rsidRDefault="004033A9" w:rsidP="003C2C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Всего: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A9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4033A9" w:rsidRPr="00884FFD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A9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4033A9" w:rsidRPr="00884FFD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A9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4033A9" w:rsidRPr="00884FFD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A9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4033A9" w:rsidRPr="00884FFD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A9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4033A9" w:rsidRPr="00884FFD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A9" w:rsidRDefault="004033A9" w:rsidP="00041327">
            <w:pPr>
              <w:jc w:val="center"/>
              <w:rPr>
                <w:rFonts w:cs="Times New Roman"/>
                <w:sz w:val="22"/>
              </w:rPr>
            </w:pPr>
          </w:p>
          <w:p w:rsidR="004033A9" w:rsidRPr="00884FFD" w:rsidRDefault="004033A9" w:rsidP="000413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</w:t>
            </w:r>
          </w:p>
        </w:tc>
      </w:tr>
      <w:tr w:rsidR="004033A9" w:rsidRPr="00DB2079" w:rsidTr="00884FFD">
        <w:trPr>
          <w:trHeight w:val="1180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4033A9" w:rsidRPr="00884FFD" w:rsidRDefault="004033A9" w:rsidP="003C2C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3A9" w:rsidRPr="00884FFD" w:rsidRDefault="004033A9" w:rsidP="003C2C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33A9" w:rsidRPr="00884FFD" w:rsidRDefault="004033A9" w:rsidP="003C2C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A9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4033A9" w:rsidRPr="00884FFD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A9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4033A9" w:rsidRPr="00884FFD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A9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4033A9" w:rsidRPr="00884FFD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A9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4033A9" w:rsidRPr="00884FFD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A9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4033A9" w:rsidRPr="00884FFD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A9" w:rsidRDefault="004033A9" w:rsidP="00041327">
            <w:pPr>
              <w:jc w:val="center"/>
              <w:rPr>
                <w:rFonts w:cs="Times New Roman"/>
                <w:sz w:val="22"/>
              </w:rPr>
            </w:pPr>
          </w:p>
          <w:p w:rsidR="004033A9" w:rsidRPr="00884FFD" w:rsidRDefault="004033A9" w:rsidP="000413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</w:t>
            </w:r>
          </w:p>
        </w:tc>
      </w:tr>
      <w:tr w:rsidR="00884FFD" w:rsidRPr="00DB2079" w:rsidTr="00884FFD">
        <w:trPr>
          <w:trHeight w:val="1152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884FFD" w:rsidRPr="00884FFD" w:rsidRDefault="00884FFD" w:rsidP="003C2C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FD" w:rsidRPr="00884FFD" w:rsidRDefault="00884FFD" w:rsidP="003C2C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4FFD" w:rsidRPr="00884FFD" w:rsidRDefault="00884FFD" w:rsidP="003C2C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D" w:rsidRDefault="00884FFD" w:rsidP="00884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884FFD" w:rsidRPr="00884FFD" w:rsidRDefault="00884FFD" w:rsidP="00884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D" w:rsidRDefault="00884FFD" w:rsidP="00884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884FFD" w:rsidRPr="00884FFD" w:rsidRDefault="00884FFD" w:rsidP="00884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D" w:rsidRDefault="00884FFD" w:rsidP="00884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884FFD" w:rsidRPr="00884FFD" w:rsidRDefault="00884FFD" w:rsidP="00884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D" w:rsidRDefault="00884FFD" w:rsidP="00884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884FFD" w:rsidRPr="00884FFD" w:rsidRDefault="00884FFD" w:rsidP="00884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FD" w:rsidRDefault="00884FFD" w:rsidP="00884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884FFD" w:rsidRPr="00884FFD" w:rsidRDefault="00884FFD" w:rsidP="00884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FFD" w:rsidRDefault="00884FFD" w:rsidP="003C2C12">
            <w:pPr>
              <w:jc w:val="center"/>
              <w:rPr>
                <w:rFonts w:cs="Times New Roman"/>
                <w:sz w:val="22"/>
              </w:rPr>
            </w:pPr>
          </w:p>
          <w:p w:rsidR="00884FFD" w:rsidRPr="00884FFD" w:rsidRDefault="00884FFD" w:rsidP="003C2C1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</w:t>
            </w:r>
          </w:p>
        </w:tc>
      </w:tr>
      <w:tr w:rsidR="004033A9" w:rsidRPr="00DB2079" w:rsidTr="00884FFD">
        <w:trPr>
          <w:trHeight w:val="1376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4033A9" w:rsidRPr="00884FFD" w:rsidRDefault="004033A9" w:rsidP="003C2C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3A9" w:rsidRPr="00884FFD" w:rsidRDefault="004033A9" w:rsidP="003C2C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3A9" w:rsidRPr="00884FFD" w:rsidRDefault="004033A9" w:rsidP="003C2C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A9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4033A9" w:rsidRPr="00884FFD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A9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4033A9" w:rsidRPr="00884FFD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A9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4033A9" w:rsidRPr="00884FFD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A9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4033A9" w:rsidRPr="00884FFD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A9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4033A9" w:rsidRPr="00884FFD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A9" w:rsidRDefault="004033A9" w:rsidP="00041327">
            <w:pPr>
              <w:jc w:val="center"/>
              <w:rPr>
                <w:rFonts w:cs="Times New Roman"/>
                <w:sz w:val="22"/>
              </w:rPr>
            </w:pPr>
          </w:p>
          <w:p w:rsidR="004033A9" w:rsidRPr="00884FFD" w:rsidRDefault="004033A9" w:rsidP="000413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</w:t>
            </w:r>
          </w:p>
        </w:tc>
      </w:tr>
      <w:tr w:rsidR="004033A9" w:rsidRPr="00DB2079" w:rsidTr="00884FFD">
        <w:trPr>
          <w:trHeight w:val="1192"/>
        </w:trPr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4033A9" w:rsidRPr="00884FFD" w:rsidRDefault="004033A9" w:rsidP="003C2C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3A9" w:rsidRPr="00884FFD" w:rsidRDefault="004033A9" w:rsidP="003C2C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3A9" w:rsidRPr="00884FFD" w:rsidRDefault="004033A9" w:rsidP="003C2C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A9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4033A9" w:rsidRPr="00884FFD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A9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4033A9" w:rsidRPr="00884FFD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A9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4033A9" w:rsidRPr="00884FFD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A9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4033A9" w:rsidRPr="00884FFD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A9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4033A9" w:rsidRPr="00884FFD" w:rsidRDefault="004033A9" w:rsidP="0004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A9" w:rsidRDefault="004033A9" w:rsidP="00041327">
            <w:pPr>
              <w:jc w:val="center"/>
              <w:rPr>
                <w:rFonts w:cs="Times New Roman"/>
                <w:sz w:val="22"/>
              </w:rPr>
            </w:pPr>
          </w:p>
          <w:p w:rsidR="004033A9" w:rsidRPr="00884FFD" w:rsidRDefault="004033A9" w:rsidP="0004132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</w:t>
            </w:r>
          </w:p>
        </w:tc>
      </w:tr>
    </w:tbl>
    <w:p w:rsidR="00884FFD" w:rsidRDefault="00884FFD" w:rsidP="00FC3B9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84FFD" w:rsidSect="004400E7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301935" w:rsidRPr="00D93FDD" w:rsidRDefault="00041327" w:rsidP="00FC3B9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Cs/>
          <w:sz w:val="24"/>
          <w:szCs w:val="24"/>
          <w:highlight w:val="green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FC3B91" w:rsidRPr="00D93FDD">
        <w:rPr>
          <w:rFonts w:ascii="Times New Roman" w:hAnsi="Times New Roman" w:cs="Times New Roman"/>
          <w:bCs/>
          <w:sz w:val="28"/>
          <w:szCs w:val="28"/>
        </w:rPr>
        <w:t>Х</w:t>
      </w:r>
      <w:r w:rsidR="00301935" w:rsidRPr="00D93FDD">
        <w:rPr>
          <w:rFonts w:ascii="Times New Roman" w:hAnsi="Times New Roman" w:cs="Times New Roman"/>
          <w:bCs/>
          <w:sz w:val="28"/>
          <w:szCs w:val="28"/>
        </w:rPr>
        <w:t>арактеристика проблем, решаемая посредством мероприятий подпрограмм</w:t>
      </w:r>
      <w:r w:rsidR="00FC3B91" w:rsidRPr="00D93FDD">
        <w:rPr>
          <w:rFonts w:ascii="Times New Roman" w:hAnsi="Times New Roman" w:cs="Times New Roman"/>
          <w:bCs/>
          <w:sz w:val="28"/>
          <w:szCs w:val="28"/>
        </w:rPr>
        <w:t>ы</w:t>
      </w:r>
      <w:r w:rsidR="00301935" w:rsidRPr="00D93FDD">
        <w:rPr>
          <w:rFonts w:ascii="Times New Roman" w:hAnsi="Times New Roman" w:cs="Times New Roman"/>
          <w:bCs/>
          <w:sz w:val="24"/>
          <w:szCs w:val="24"/>
        </w:rPr>
        <w:t>.</w:t>
      </w:r>
    </w:p>
    <w:p w:rsidR="00301935" w:rsidRPr="00FC3B91" w:rsidRDefault="00301935" w:rsidP="0030193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highlight w:val="green"/>
        </w:rPr>
      </w:pPr>
    </w:p>
    <w:p w:rsidR="00041327" w:rsidRPr="00041327" w:rsidRDefault="00041327" w:rsidP="0004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41327">
        <w:rPr>
          <w:rFonts w:eastAsia="Times New Roman" w:cs="Times New Roman"/>
          <w:szCs w:val="28"/>
          <w:lang w:eastAsia="ru-RU"/>
        </w:rPr>
        <w:t xml:space="preserve">Целью реализации мероприятий по обеспечению конкуренции при осуществлении закупок является открытость и прозрачность закупок, профессионализм и ответственность заказчиков за результативность обеспечения муниципальных нужд, эффективность осуществления закупок. </w:t>
      </w:r>
    </w:p>
    <w:p w:rsidR="00041327" w:rsidRPr="00041327" w:rsidRDefault="00041327" w:rsidP="00041327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041327">
        <w:rPr>
          <w:rFonts w:eastAsia="Times New Roman" w:cs="Times New Roman"/>
          <w:szCs w:val="28"/>
          <w:lang w:eastAsia="ru-RU"/>
        </w:rPr>
        <w:t xml:space="preserve">Развитие конкуренции осуществляется также в рамках внедрения стандарта развития конкуренции, разработанного в рамках реализации </w:t>
      </w:r>
      <w:r w:rsidRPr="00041327">
        <w:rPr>
          <w:rFonts w:eastAsia="Times New Roman" w:cs="Times New Roman"/>
          <w:szCs w:val="28"/>
          <w:lang w:eastAsia="ru-RU"/>
        </w:rPr>
        <w:br/>
        <w:t>пункта «7» и подпункта «в» пункта 8 Указа Президента Российской Федерации от 21.12.2017 г. № 618 «Об основных направлениях государственной политики по развитию конкуренции».</w:t>
      </w:r>
    </w:p>
    <w:p w:rsidR="00041327" w:rsidRPr="00041327" w:rsidRDefault="00041327" w:rsidP="00041327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327">
        <w:rPr>
          <w:rFonts w:eastAsia="Times New Roman" w:cs="Times New Roman"/>
          <w:color w:val="000000"/>
          <w:szCs w:val="28"/>
          <w:lang w:eastAsia="ru-RU"/>
        </w:rPr>
        <w:t xml:space="preserve">Между Комитетом по конкурентной политике Московской области, Управлением Федеральной антимонопольной службы по Московской области и администрацией </w:t>
      </w:r>
      <w:r w:rsidRPr="00041327">
        <w:rPr>
          <w:rFonts w:eastAsia="Times New Roman" w:cs="Times New Roman"/>
          <w:szCs w:val="28"/>
          <w:lang w:eastAsia="ru-RU"/>
        </w:rPr>
        <w:t>городского округа Зарайск Московской области</w:t>
      </w:r>
      <w:r w:rsidRPr="00041327">
        <w:rPr>
          <w:rFonts w:eastAsia="Times New Roman" w:cs="Times New Roman"/>
          <w:color w:val="000000"/>
          <w:szCs w:val="28"/>
          <w:lang w:eastAsia="ru-RU"/>
        </w:rPr>
        <w:t xml:space="preserve"> заключено Соглашение о внедрении стандарта развития конкуренции.</w:t>
      </w:r>
    </w:p>
    <w:p w:rsidR="00041327" w:rsidRPr="00041327" w:rsidRDefault="00041327" w:rsidP="00041327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327">
        <w:rPr>
          <w:rFonts w:eastAsia="Times New Roman" w:cs="Times New Roman"/>
          <w:color w:val="000000"/>
          <w:szCs w:val="28"/>
          <w:lang w:eastAsia="ru-RU"/>
        </w:rPr>
        <w:t>Предметом данного соглашения является обеспечение взаимодействия между Сторонами в целях внедрения стандарта развития конкуренции.</w:t>
      </w:r>
    </w:p>
    <w:p w:rsidR="00041327" w:rsidRPr="00041327" w:rsidRDefault="00041327" w:rsidP="00041327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327">
        <w:rPr>
          <w:rFonts w:eastAsia="Times New Roman" w:cs="Times New Roman"/>
          <w:color w:val="000000"/>
          <w:szCs w:val="28"/>
          <w:lang w:eastAsia="ru-RU"/>
        </w:rPr>
        <w:t xml:space="preserve">Внедрение стандарта развития конкуренции в </w:t>
      </w:r>
      <w:r w:rsidRPr="00041327">
        <w:rPr>
          <w:rFonts w:eastAsia="Times New Roman" w:cs="Times New Roman"/>
          <w:szCs w:val="28"/>
          <w:lang w:eastAsia="ru-RU"/>
        </w:rPr>
        <w:t>городском округе Зарайск Московской области</w:t>
      </w:r>
      <w:r w:rsidRPr="00041327">
        <w:rPr>
          <w:rFonts w:eastAsia="Times New Roman" w:cs="Times New Roman"/>
          <w:color w:val="000000"/>
          <w:szCs w:val="28"/>
          <w:lang w:eastAsia="ru-RU"/>
        </w:rPr>
        <w:t xml:space="preserve"> подразумевает выполнение следующих </w:t>
      </w:r>
      <w:r w:rsidRPr="00041327">
        <w:rPr>
          <w:rFonts w:eastAsia="Times New Roman" w:cs="Times New Roman"/>
          <w:color w:val="000000"/>
          <w:szCs w:val="28"/>
          <w:lang w:eastAsia="ru-RU"/>
        </w:rPr>
        <w:br/>
        <w:t>5 требований:</w:t>
      </w:r>
    </w:p>
    <w:p w:rsidR="00041327" w:rsidRPr="00041327" w:rsidRDefault="00041327" w:rsidP="00041327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327">
        <w:rPr>
          <w:rFonts w:eastAsia="Times New Roman" w:cs="Times New Roman"/>
          <w:color w:val="000000"/>
          <w:szCs w:val="28"/>
          <w:lang w:eastAsia="ru-RU"/>
        </w:rPr>
        <w:t>а) определение уполномоченного органа;</w:t>
      </w:r>
    </w:p>
    <w:p w:rsidR="00041327" w:rsidRPr="00041327" w:rsidRDefault="00041327" w:rsidP="00041327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327">
        <w:rPr>
          <w:rFonts w:eastAsia="Times New Roman" w:cs="Times New Roman"/>
          <w:color w:val="000000"/>
          <w:szCs w:val="28"/>
          <w:lang w:eastAsia="ru-RU"/>
        </w:rPr>
        <w:t>б) утверждение и корректировку перечня рынков;</w:t>
      </w:r>
    </w:p>
    <w:p w:rsidR="00041327" w:rsidRPr="00041327" w:rsidRDefault="00041327" w:rsidP="00041327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327">
        <w:rPr>
          <w:rFonts w:eastAsia="Times New Roman" w:cs="Times New Roman"/>
          <w:color w:val="000000"/>
          <w:szCs w:val="28"/>
          <w:lang w:eastAsia="ru-RU"/>
        </w:rPr>
        <w:t>в) разработка и актуализация «дорожной карты»;</w:t>
      </w:r>
    </w:p>
    <w:p w:rsidR="00041327" w:rsidRPr="00041327" w:rsidRDefault="00041327" w:rsidP="00041327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327">
        <w:rPr>
          <w:rFonts w:eastAsia="Times New Roman" w:cs="Times New Roman"/>
          <w:color w:val="000000"/>
          <w:szCs w:val="28"/>
          <w:lang w:eastAsia="ru-RU"/>
        </w:rPr>
        <w:t>г) проведение мониторинга рынков;</w:t>
      </w:r>
    </w:p>
    <w:p w:rsidR="00041327" w:rsidRPr="00041327" w:rsidRDefault="00041327" w:rsidP="00041327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327">
        <w:rPr>
          <w:rFonts w:eastAsia="Times New Roman" w:cs="Times New Roman"/>
          <w:color w:val="000000"/>
          <w:szCs w:val="28"/>
          <w:lang w:eastAsia="ru-RU"/>
        </w:rPr>
        <w:t xml:space="preserve">д) информирование субъектов предпринимательской деятельности </w:t>
      </w:r>
      <w:r w:rsidRPr="00041327">
        <w:rPr>
          <w:rFonts w:eastAsia="Times New Roman" w:cs="Times New Roman"/>
          <w:color w:val="000000"/>
          <w:szCs w:val="28"/>
          <w:lang w:eastAsia="ru-RU"/>
        </w:rPr>
        <w:br/>
        <w:t xml:space="preserve">и потребителей товаров, работ и услуг о состоянии конкурентной среды </w:t>
      </w:r>
      <w:r w:rsidRPr="00041327">
        <w:rPr>
          <w:rFonts w:eastAsia="Times New Roman" w:cs="Times New Roman"/>
          <w:color w:val="000000"/>
          <w:szCs w:val="28"/>
          <w:lang w:eastAsia="ru-RU"/>
        </w:rPr>
        <w:br/>
        <w:t>и деятельности по содействию развитию конкуренции.</w:t>
      </w:r>
    </w:p>
    <w:p w:rsidR="00041327" w:rsidRPr="00041327" w:rsidRDefault="00041327" w:rsidP="00041327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41327">
        <w:rPr>
          <w:rFonts w:eastAsia="Times New Roman" w:cs="Times New Roman"/>
          <w:color w:val="000000"/>
          <w:szCs w:val="28"/>
          <w:lang w:eastAsia="ru-RU"/>
        </w:rPr>
        <w:t xml:space="preserve">Ежегодно подготавливается и размещается в информационно-телекоммуникационной сети «Интернет» информационный доклад о внедрении стандарта развития конкуренции на территории </w:t>
      </w:r>
      <w:r w:rsidRPr="00041327">
        <w:rPr>
          <w:rFonts w:eastAsia="Times New Roman" w:cs="Times New Roman"/>
          <w:szCs w:val="28"/>
          <w:lang w:eastAsia="ru-RU"/>
        </w:rPr>
        <w:t>городского округа Зарайск Московской области</w:t>
      </w:r>
      <w:r w:rsidRPr="0004132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041327" w:rsidRPr="00041327" w:rsidRDefault="00041327" w:rsidP="00041327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041327">
        <w:rPr>
          <w:rFonts w:eastAsia="Times New Roman" w:cs="Times New Roman"/>
          <w:color w:val="000000"/>
          <w:szCs w:val="28"/>
          <w:lang w:eastAsia="ru-RU"/>
        </w:rPr>
        <w:t xml:space="preserve">Вся информация о внедрении стандарта развития конкуренции публикуется на официальном сайте Администрации </w:t>
      </w:r>
      <w:r w:rsidRPr="00041327">
        <w:rPr>
          <w:rFonts w:eastAsia="Times New Roman" w:cs="Times New Roman"/>
          <w:szCs w:val="28"/>
          <w:lang w:eastAsia="ru-RU"/>
        </w:rPr>
        <w:t>городского округа Зарайск Московской области</w:t>
      </w:r>
      <w:proofErr w:type="gramEnd"/>
      <w:r w:rsidRPr="00041327">
        <w:rPr>
          <w:rFonts w:eastAsia="Times New Roman" w:cs="Times New Roman"/>
          <w:szCs w:val="28"/>
          <w:lang w:eastAsia="ru-RU"/>
        </w:rPr>
        <w:t xml:space="preserve"> (</w:t>
      </w:r>
      <w:hyperlink r:id="rId9" w:tgtFrame="_blank" w:history="1">
        <w:r w:rsidRPr="00041327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ru-RU"/>
          </w:rPr>
          <w:t>zarrayon.ru</w:t>
        </w:r>
      </w:hyperlink>
      <w:r w:rsidRPr="00041327">
        <w:rPr>
          <w:rFonts w:ascii="Calibri" w:eastAsia="Times New Roman" w:hAnsi="Calibri" w:cs="Calibri"/>
          <w:sz w:val="24"/>
          <w:szCs w:val="24"/>
          <w:lang w:eastAsia="ru-RU"/>
        </w:rPr>
        <w:t>)</w:t>
      </w:r>
      <w:r w:rsidRPr="00041327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041327">
        <w:rPr>
          <w:rFonts w:eastAsia="Times New Roman" w:cs="Times New Roman"/>
          <w:color w:val="000000"/>
          <w:szCs w:val="28"/>
          <w:lang w:eastAsia="ru-RU"/>
        </w:rPr>
        <w:t xml:space="preserve"> в разделе «</w:t>
      </w:r>
      <w:r w:rsidRPr="00041327">
        <w:rPr>
          <w:rFonts w:eastAsia="Times New Roman" w:cs="Times New Roman"/>
          <w:szCs w:val="28"/>
          <w:lang w:eastAsia="ru-RU"/>
        </w:rPr>
        <w:t xml:space="preserve">Развитие конкуренции в городском округе Зарайск», https://zarrayon.ru/k/12008.html. </w:t>
      </w:r>
    </w:p>
    <w:p w:rsidR="00041327" w:rsidRPr="00041327" w:rsidRDefault="00041327" w:rsidP="00041327">
      <w:pPr>
        <w:ind w:firstLine="567"/>
        <w:jc w:val="both"/>
        <w:rPr>
          <w:rFonts w:eastAsia="Calibri" w:cs="Times New Roman"/>
        </w:rPr>
      </w:pPr>
      <w:proofErr w:type="gramStart"/>
      <w:r w:rsidRPr="00041327">
        <w:rPr>
          <w:rFonts w:eastAsia="Calibri" w:cs="Times New Roman"/>
        </w:rPr>
        <w:t xml:space="preserve">Отдельным направлением по развитию конкуренции является создание </w:t>
      </w:r>
      <w:r w:rsidRPr="00041327">
        <w:rPr>
          <w:rFonts w:eastAsia="Calibri" w:cs="Times New Roman"/>
        </w:rPr>
        <w:br/>
        <w:t xml:space="preserve">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(далее – ОМСУ) </w:t>
      </w:r>
      <w:r w:rsidRPr="00041327">
        <w:rPr>
          <w:rFonts w:eastAsia="Calibri" w:cs="Times New Roman"/>
          <w:szCs w:val="28"/>
        </w:rPr>
        <w:t>городского округа Зарайск Московской области</w:t>
      </w:r>
      <w:r w:rsidRPr="00041327">
        <w:rPr>
          <w:rFonts w:eastAsia="Calibri" w:cs="Times New Roman"/>
        </w:rPr>
        <w:t xml:space="preserve"> (далее – антимонопольный </w:t>
      </w:r>
      <w:proofErr w:type="spellStart"/>
      <w:r w:rsidRPr="00041327">
        <w:rPr>
          <w:rFonts w:eastAsia="Calibri" w:cs="Times New Roman"/>
        </w:rPr>
        <w:t>комплаенс</w:t>
      </w:r>
      <w:proofErr w:type="spellEnd"/>
      <w:r w:rsidRPr="00041327">
        <w:rPr>
          <w:rFonts w:eastAsia="Calibri" w:cs="Times New Roman"/>
        </w:rPr>
        <w:t xml:space="preserve">) в соответствии </w:t>
      </w:r>
      <w:r w:rsidRPr="00041327">
        <w:rPr>
          <w:rFonts w:eastAsia="Calibri" w:cs="Times New Roman"/>
        </w:rPr>
        <w:br/>
        <w:t xml:space="preserve">с подпунктом «е» пункта 2 Национального плана развития конкуренции </w:t>
      </w:r>
      <w:r w:rsidRPr="00041327">
        <w:rPr>
          <w:rFonts w:eastAsia="Calibri" w:cs="Times New Roman"/>
        </w:rPr>
        <w:br/>
        <w:t>в Российской Федерации на 2018-2020 годы, утвержденного Указом Президента Российской Федерации от 21.12.2017 № 618.</w:t>
      </w:r>
      <w:proofErr w:type="gramEnd"/>
    </w:p>
    <w:p w:rsidR="00041327" w:rsidRPr="00041327" w:rsidRDefault="00041327" w:rsidP="00041327">
      <w:pPr>
        <w:ind w:firstLine="567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 xml:space="preserve">Основными целями внедрения в деятельности ОМСУ </w:t>
      </w:r>
      <w:r w:rsidRPr="00041327">
        <w:rPr>
          <w:rFonts w:eastAsia="Calibri" w:cs="Times New Roman"/>
          <w:szCs w:val="28"/>
        </w:rPr>
        <w:t>городского округа Зарайск Московской области</w:t>
      </w:r>
      <w:r w:rsidRPr="00041327">
        <w:rPr>
          <w:rFonts w:eastAsia="Calibri" w:cs="Times New Roman"/>
        </w:rPr>
        <w:t xml:space="preserve"> антимонопольного </w:t>
      </w:r>
      <w:proofErr w:type="spellStart"/>
      <w:r w:rsidRPr="00041327">
        <w:rPr>
          <w:rFonts w:eastAsia="Calibri" w:cs="Times New Roman"/>
        </w:rPr>
        <w:t>комплаенса</w:t>
      </w:r>
      <w:proofErr w:type="spellEnd"/>
      <w:r w:rsidRPr="00041327">
        <w:rPr>
          <w:rFonts w:eastAsia="Calibri" w:cs="Times New Roman"/>
        </w:rPr>
        <w:t xml:space="preserve"> являются:</w:t>
      </w:r>
    </w:p>
    <w:p w:rsidR="00041327" w:rsidRPr="00041327" w:rsidRDefault="00041327" w:rsidP="00041327">
      <w:pPr>
        <w:ind w:firstLine="567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lastRenderedPageBreak/>
        <w:t xml:space="preserve">а) обеспечение соответствия деятельности ОМСУ </w:t>
      </w:r>
      <w:r w:rsidRPr="00041327">
        <w:rPr>
          <w:rFonts w:eastAsia="Calibri" w:cs="Times New Roman"/>
          <w:szCs w:val="28"/>
        </w:rPr>
        <w:t>городского округа Зарайск Московской области</w:t>
      </w:r>
      <w:r w:rsidRPr="00041327">
        <w:rPr>
          <w:rFonts w:eastAsia="Calibri" w:cs="Times New Roman"/>
        </w:rPr>
        <w:t xml:space="preserve"> требованиям антимонопольного законодательства;</w:t>
      </w:r>
    </w:p>
    <w:p w:rsidR="00041327" w:rsidRPr="00041327" w:rsidRDefault="00041327" w:rsidP="00041327">
      <w:pPr>
        <w:ind w:firstLine="567"/>
        <w:jc w:val="both"/>
        <w:rPr>
          <w:rFonts w:eastAsia="Calibri" w:cs="Times New Roman"/>
          <w:szCs w:val="28"/>
        </w:rPr>
      </w:pPr>
      <w:r w:rsidRPr="00041327">
        <w:rPr>
          <w:rFonts w:eastAsia="Calibri" w:cs="Times New Roman"/>
        </w:rPr>
        <w:t xml:space="preserve">б) профилактика нарушения требований антимонопольного законодательства в деятельности ОМСУ </w:t>
      </w:r>
      <w:r w:rsidRPr="00041327">
        <w:rPr>
          <w:rFonts w:eastAsia="Calibri" w:cs="Times New Roman"/>
          <w:szCs w:val="28"/>
        </w:rPr>
        <w:t>городского округа Зарайск Московской области</w:t>
      </w:r>
      <w:proofErr w:type="gramStart"/>
      <w:r w:rsidRPr="00041327">
        <w:rPr>
          <w:rFonts w:eastAsia="Calibri" w:cs="Times New Roman"/>
          <w:szCs w:val="28"/>
        </w:rPr>
        <w:t xml:space="preserve"> .</w:t>
      </w:r>
      <w:proofErr w:type="gramEnd"/>
    </w:p>
    <w:p w:rsidR="00041327" w:rsidRPr="00041327" w:rsidRDefault="00041327" w:rsidP="00041327">
      <w:pPr>
        <w:ind w:firstLine="567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 xml:space="preserve">Антимонопольный </w:t>
      </w:r>
      <w:proofErr w:type="spellStart"/>
      <w:r w:rsidRPr="00041327">
        <w:rPr>
          <w:rFonts w:eastAsia="Calibri" w:cs="Times New Roman"/>
        </w:rPr>
        <w:t>комплаенс</w:t>
      </w:r>
      <w:proofErr w:type="spellEnd"/>
      <w:r w:rsidRPr="00041327">
        <w:rPr>
          <w:rFonts w:eastAsia="Calibri" w:cs="Times New Roman"/>
        </w:rPr>
        <w:t xml:space="preserve"> направлен на:</w:t>
      </w:r>
    </w:p>
    <w:p w:rsidR="00041327" w:rsidRPr="00041327" w:rsidRDefault="00041327" w:rsidP="00041327">
      <w:pPr>
        <w:ind w:firstLine="567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>а) выявление рисков нарушения антимонопольного законодательства;</w:t>
      </w:r>
    </w:p>
    <w:p w:rsidR="00041327" w:rsidRPr="00041327" w:rsidRDefault="00041327" w:rsidP="00041327">
      <w:pPr>
        <w:ind w:firstLine="567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>б) управление рисками нарушения антимонопольного законодательства;</w:t>
      </w:r>
    </w:p>
    <w:p w:rsidR="00041327" w:rsidRPr="00041327" w:rsidRDefault="00041327" w:rsidP="00041327">
      <w:pPr>
        <w:ind w:firstLine="567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 xml:space="preserve">в) </w:t>
      </w:r>
      <w:proofErr w:type="gramStart"/>
      <w:r w:rsidRPr="00041327">
        <w:rPr>
          <w:rFonts w:eastAsia="Calibri" w:cs="Times New Roman"/>
        </w:rPr>
        <w:t>контроль за</w:t>
      </w:r>
      <w:proofErr w:type="gramEnd"/>
      <w:r w:rsidRPr="00041327">
        <w:rPr>
          <w:rFonts w:eastAsia="Calibri" w:cs="Times New Roman"/>
        </w:rPr>
        <w:t xml:space="preserve"> соответствием деятельности ОМСУ </w:t>
      </w:r>
      <w:r w:rsidRPr="00041327">
        <w:rPr>
          <w:rFonts w:eastAsia="Calibri" w:cs="Times New Roman"/>
          <w:szCs w:val="28"/>
        </w:rPr>
        <w:t>городского округа Зарайск Московской области</w:t>
      </w:r>
      <w:r w:rsidRPr="00041327">
        <w:rPr>
          <w:rFonts w:eastAsia="Calibri" w:cs="Times New Roman"/>
          <w:i/>
          <w:color w:val="000000"/>
          <w:szCs w:val="28"/>
        </w:rPr>
        <w:t xml:space="preserve"> </w:t>
      </w:r>
      <w:r w:rsidRPr="00041327">
        <w:rPr>
          <w:rFonts w:eastAsia="Calibri" w:cs="Times New Roman"/>
        </w:rPr>
        <w:t>требованиям антимонопольного законодательства;</w:t>
      </w:r>
    </w:p>
    <w:p w:rsidR="00041327" w:rsidRPr="00041327" w:rsidRDefault="00041327" w:rsidP="00041327">
      <w:pPr>
        <w:ind w:firstLine="567"/>
        <w:jc w:val="both"/>
        <w:rPr>
          <w:rFonts w:eastAsia="Calibri" w:cs="Times New Roman"/>
          <w:szCs w:val="28"/>
        </w:rPr>
      </w:pPr>
      <w:r w:rsidRPr="00041327">
        <w:rPr>
          <w:rFonts w:eastAsia="Calibri" w:cs="Times New Roman"/>
        </w:rPr>
        <w:t xml:space="preserve">г) повышение уровня правовой культуры в ОМСУ </w:t>
      </w:r>
      <w:r w:rsidRPr="00041327">
        <w:rPr>
          <w:rFonts w:eastAsia="Calibri" w:cs="Times New Roman"/>
          <w:szCs w:val="28"/>
        </w:rPr>
        <w:t>городского округа Зарайск Московской области</w:t>
      </w:r>
      <w:proofErr w:type="gramStart"/>
      <w:r w:rsidRPr="00041327">
        <w:rPr>
          <w:rFonts w:eastAsia="Calibri" w:cs="Times New Roman"/>
          <w:szCs w:val="28"/>
        </w:rPr>
        <w:t xml:space="preserve"> .</w:t>
      </w:r>
      <w:proofErr w:type="gramEnd"/>
    </w:p>
    <w:p w:rsidR="00041327" w:rsidRPr="00041327" w:rsidRDefault="00041327" w:rsidP="00041327">
      <w:pPr>
        <w:ind w:firstLine="567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 xml:space="preserve">Антимонопольный </w:t>
      </w:r>
      <w:proofErr w:type="spellStart"/>
      <w:r w:rsidRPr="00041327">
        <w:rPr>
          <w:rFonts w:eastAsia="Calibri" w:cs="Times New Roman"/>
        </w:rPr>
        <w:t>комплаенс</w:t>
      </w:r>
      <w:proofErr w:type="spellEnd"/>
      <w:r w:rsidRPr="00041327">
        <w:rPr>
          <w:rFonts w:eastAsia="Calibri" w:cs="Times New Roman"/>
        </w:rPr>
        <w:t xml:space="preserve"> направлен на выстраивание системы превентивных мер, направленных на соблюдение антимонопольного законодательства и предупреждение его нарушения.</w:t>
      </w:r>
    </w:p>
    <w:p w:rsidR="00884FFD" w:rsidRDefault="00884FFD" w:rsidP="00301935">
      <w:pPr>
        <w:widowControl w:val="0"/>
        <w:autoSpaceDE w:val="0"/>
        <w:autoSpaceDN w:val="0"/>
        <w:adjustRightInd w:val="0"/>
        <w:ind w:left="900"/>
        <w:jc w:val="center"/>
        <w:rPr>
          <w:rFonts w:cs="Times New Roman"/>
          <w:b/>
          <w:bCs/>
          <w:szCs w:val="28"/>
        </w:rPr>
      </w:pPr>
    </w:p>
    <w:p w:rsidR="00301935" w:rsidRPr="00D93FDD" w:rsidRDefault="00041327" w:rsidP="00301935">
      <w:pPr>
        <w:widowControl w:val="0"/>
        <w:autoSpaceDE w:val="0"/>
        <w:autoSpaceDN w:val="0"/>
        <w:adjustRightInd w:val="0"/>
        <w:ind w:left="90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2.</w:t>
      </w:r>
      <w:r w:rsidR="00301935" w:rsidRPr="00D93FDD">
        <w:rPr>
          <w:rFonts w:cs="Times New Roman"/>
          <w:bCs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884FFD" w:rsidRPr="00FC3B91" w:rsidRDefault="00884FFD" w:rsidP="00301935">
      <w:pPr>
        <w:widowControl w:val="0"/>
        <w:autoSpaceDE w:val="0"/>
        <w:autoSpaceDN w:val="0"/>
        <w:adjustRightInd w:val="0"/>
        <w:ind w:left="900"/>
        <w:jc w:val="center"/>
        <w:rPr>
          <w:rFonts w:cs="Times New Roman"/>
          <w:b/>
          <w:bCs/>
          <w:szCs w:val="28"/>
        </w:rPr>
      </w:pPr>
    </w:p>
    <w:p w:rsidR="00301935" w:rsidRPr="00FC3B91" w:rsidRDefault="00301935" w:rsidP="00301935">
      <w:pPr>
        <w:widowControl w:val="0"/>
        <w:autoSpaceDE w:val="0"/>
        <w:autoSpaceDN w:val="0"/>
        <w:adjustRightInd w:val="0"/>
        <w:ind w:left="900"/>
        <w:jc w:val="center"/>
        <w:rPr>
          <w:rFonts w:cs="Times New Roman"/>
          <w:b/>
          <w:bCs/>
          <w:sz w:val="22"/>
        </w:rPr>
      </w:pP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>Конкуренция –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</w:t>
      </w: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>Свобода конкуренции, за исключением отдельных случаев, определяемых экономической целесообразностью, является основополагающим условием эффективного социально-экономического развития.</w:t>
      </w: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>Положительный эффект конкуренции во многом зависит от тех условий, в которых она действует.</w:t>
      </w: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 xml:space="preserve">Подпрограмма </w:t>
      </w:r>
      <w:r w:rsidRPr="00041327">
        <w:rPr>
          <w:rFonts w:eastAsia="Calibri" w:cs="Times New Roman"/>
          <w:lang w:val="en-US"/>
        </w:rPr>
        <w:t>II</w:t>
      </w:r>
      <w:r w:rsidRPr="00041327">
        <w:rPr>
          <w:rFonts w:eastAsia="Calibri" w:cs="Times New Roman"/>
        </w:rPr>
        <w:t xml:space="preserve"> направлена на оценку, выявление слабых сторон в конкурентной среде, а также на формирование с применением программно-целевого метода перечня мероприятий по развитию конкуренции в городском округе Зарайск. </w:t>
      </w: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>Программно-целевой метод, применяемый для решения проблемы развития, характеризуется следующими основными положениями:</w:t>
      </w: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>развитие конкуренции является одной из актуальных задач в развитии городского округа Зарайск;</w:t>
      </w: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 xml:space="preserve">участие в реализации Подпрограммы </w:t>
      </w:r>
      <w:r w:rsidRPr="00041327">
        <w:rPr>
          <w:rFonts w:eastAsia="Calibri" w:cs="Times New Roman"/>
          <w:lang w:val="en-US"/>
        </w:rPr>
        <w:t>II</w:t>
      </w:r>
      <w:r w:rsidRPr="00041327">
        <w:rPr>
          <w:rFonts w:eastAsia="Calibri" w:cs="Times New Roman"/>
        </w:rPr>
        <w:t xml:space="preserve"> организаций различных отраслей экономики, отечественных и иностранных инвесторов, финансовых, научных и проектных организаций;</w:t>
      </w: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 xml:space="preserve">необходимость информационной </w:t>
      </w:r>
      <w:proofErr w:type="gramStart"/>
      <w:r w:rsidRPr="00041327">
        <w:rPr>
          <w:rFonts w:eastAsia="Calibri" w:cs="Times New Roman"/>
        </w:rPr>
        <w:t>прозрачности действий органов власти городского округа</w:t>
      </w:r>
      <w:proofErr w:type="gramEnd"/>
      <w:r w:rsidRPr="00041327">
        <w:rPr>
          <w:rFonts w:eastAsia="Calibri" w:cs="Times New Roman"/>
        </w:rPr>
        <w:t xml:space="preserve"> Зарайск,  публикации актуальной, полной информации;</w:t>
      </w: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lastRenderedPageBreak/>
        <w:t xml:space="preserve">решение поставленных в Подпрограмме </w:t>
      </w:r>
      <w:r w:rsidRPr="00041327">
        <w:rPr>
          <w:rFonts w:eastAsia="Calibri" w:cs="Times New Roman"/>
          <w:lang w:val="en-US"/>
        </w:rPr>
        <w:t>II</w:t>
      </w:r>
      <w:r w:rsidRPr="00041327">
        <w:rPr>
          <w:rFonts w:eastAsia="Calibri" w:cs="Times New Roman"/>
        </w:rPr>
        <w:t xml:space="preserve"> задач носит долговременный характер,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социально-экономического развития городского округа Зарайск.</w:t>
      </w:r>
    </w:p>
    <w:p w:rsidR="00041327" w:rsidRPr="00041327" w:rsidRDefault="00041327" w:rsidP="00041327">
      <w:pPr>
        <w:autoSpaceDE w:val="0"/>
        <w:adjustRightInd w:val="0"/>
        <w:jc w:val="both"/>
        <w:rPr>
          <w:rFonts w:eastAsia="Calibri" w:cs="Times New Roman"/>
        </w:rPr>
      </w:pPr>
    </w:p>
    <w:p w:rsidR="00041327" w:rsidRPr="00041327" w:rsidRDefault="00041327" w:rsidP="00041327">
      <w:pPr>
        <w:autoSpaceDE w:val="0"/>
        <w:adjustRightInd w:val="0"/>
        <w:jc w:val="both"/>
        <w:rPr>
          <w:rFonts w:eastAsia="Calibri" w:cs="Times New Roman"/>
        </w:rPr>
      </w:pPr>
    </w:p>
    <w:p w:rsidR="00041327" w:rsidRPr="00041327" w:rsidRDefault="00041327" w:rsidP="00041327">
      <w:pPr>
        <w:autoSpaceDE w:val="0"/>
        <w:adjustRightInd w:val="0"/>
        <w:jc w:val="center"/>
        <w:outlineLvl w:val="2"/>
        <w:rPr>
          <w:rFonts w:eastAsia="Calibri" w:cs="Times New Roman"/>
          <w:bCs/>
        </w:rPr>
      </w:pPr>
      <w:bookmarkStart w:id="1" w:name="Par3745"/>
      <w:bookmarkEnd w:id="1"/>
      <w:r w:rsidRPr="00041327">
        <w:rPr>
          <w:rFonts w:eastAsia="Calibri" w:cs="Times New Roman"/>
          <w:bCs/>
        </w:rPr>
        <w:t>Сфера муниципальных закупок</w:t>
      </w: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>Размещение заказов для нужд заказчиков за счет средств бюджета городского округа Зарайск составляет значительный сегмент экономики, воздействие на который позволяет в той или иной мере способствовать развитию конкуренции в отраслях.</w:t>
      </w: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>Муниципальные программы и привлечение инвестиций – ключевой инструмент стратегического развития городского округа при условии развитого уровня конкурентных отношений на рынке.</w:t>
      </w: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>Развитие конкуренции в сфере муниципальных закупок является одним из основных направлений, так как затрагивает различные отрасли экономики городского округа Зарайск.</w:t>
      </w:r>
    </w:p>
    <w:p w:rsid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>Формирование полного цикла реализации полномочий в сфере закупок посредством размещения муниципальных заказов позволит:</w:t>
      </w: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</w:p>
    <w:p w:rsidR="00041327" w:rsidRPr="00041327" w:rsidRDefault="00041327" w:rsidP="0004132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imSun" w:cs="Times New Roman"/>
          <w:kern w:val="3"/>
          <w:szCs w:val="28"/>
          <w:lang w:eastAsia="zh-CN"/>
        </w:rPr>
      </w:pPr>
      <w:r w:rsidRPr="00041327">
        <w:rPr>
          <w:rFonts w:eastAsia="SimSun" w:cs="Times New Roman"/>
          <w:kern w:val="3"/>
          <w:szCs w:val="28"/>
          <w:lang w:eastAsia="zh-CN"/>
        </w:rPr>
        <w:t>эффективно реализовать муниципальные программы;</w:t>
      </w:r>
    </w:p>
    <w:p w:rsidR="00041327" w:rsidRPr="00041327" w:rsidRDefault="00041327" w:rsidP="0004132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imSun" w:cs="Times New Roman"/>
          <w:kern w:val="3"/>
          <w:szCs w:val="28"/>
          <w:lang w:eastAsia="zh-CN"/>
        </w:rPr>
      </w:pPr>
      <w:r w:rsidRPr="00041327">
        <w:rPr>
          <w:rFonts w:eastAsia="SimSun" w:cs="Times New Roman"/>
          <w:kern w:val="3"/>
          <w:szCs w:val="28"/>
          <w:lang w:eastAsia="zh-CN"/>
        </w:rPr>
        <w:t>делать эффективным расходование бюджетных средств;</w:t>
      </w:r>
    </w:p>
    <w:p w:rsidR="00041327" w:rsidRPr="00041327" w:rsidRDefault="00041327" w:rsidP="0004132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imSun" w:cs="Times New Roman"/>
          <w:kern w:val="3"/>
          <w:szCs w:val="28"/>
          <w:lang w:eastAsia="zh-CN"/>
        </w:rPr>
      </w:pPr>
      <w:r w:rsidRPr="00041327">
        <w:rPr>
          <w:rFonts w:eastAsia="SimSun" w:cs="Times New Roman"/>
          <w:kern w:val="3"/>
          <w:szCs w:val="28"/>
          <w:lang w:eastAsia="zh-CN"/>
        </w:rPr>
        <w:t>повысить качество и создать дополнительный стимул развития отрасли за счет повышения конкуренции;</w:t>
      </w:r>
    </w:p>
    <w:p w:rsidR="00041327" w:rsidRPr="00041327" w:rsidRDefault="00041327" w:rsidP="0004132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imSun" w:cs="Times New Roman"/>
          <w:kern w:val="3"/>
          <w:szCs w:val="28"/>
          <w:lang w:eastAsia="zh-CN"/>
        </w:rPr>
      </w:pPr>
      <w:r w:rsidRPr="00041327">
        <w:rPr>
          <w:rFonts w:eastAsia="SimSun" w:cs="Times New Roman"/>
          <w:kern w:val="3"/>
          <w:szCs w:val="28"/>
          <w:lang w:eastAsia="zh-CN"/>
        </w:rPr>
        <w:t>унифицировать процедуры размещения муниципального заказа  и типовых форм документации;</w:t>
      </w:r>
    </w:p>
    <w:p w:rsidR="00041327" w:rsidRPr="00041327" w:rsidRDefault="00041327" w:rsidP="0004132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imSun" w:cs="Times New Roman"/>
          <w:kern w:val="3"/>
          <w:szCs w:val="28"/>
          <w:lang w:eastAsia="zh-CN"/>
        </w:rPr>
      </w:pPr>
      <w:r w:rsidRPr="00041327">
        <w:rPr>
          <w:rFonts w:eastAsia="SimSun" w:cs="Times New Roman"/>
          <w:kern w:val="3"/>
          <w:szCs w:val="28"/>
          <w:lang w:eastAsia="zh-CN"/>
        </w:rPr>
        <w:t>обеспечить надлежащее выполнение поставщиками, подрядчиками, исполнителями своих обязательств, вытекающих из контрактов.</w:t>
      </w: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proofErr w:type="gramStart"/>
      <w:r w:rsidRPr="00041327">
        <w:rPr>
          <w:rFonts w:eastAsia="Calibri" w:cs="Times New Roman"/>
        </w:rPr>
        <w:t>С целью унификации процедуры размещения заказов утверждаются типовые формы документов для их использования заказчиками при размещении заказов, в том числе конкурсная документация, документация об открытом аукционе в электронной форме, форма котировочной заявки, формы контракта на поставку товаров, контракта на выполнение работ, оказание услуг, а также контракта на выполнение строительных работ для нужд заказчиков городского округа Зарайск.</w:t>
      </w:r>
      <w:proofErr w:type="gramEnd"/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 xml:space="preserve">Вместе с тем система размещения заказов, учитывает имеющийся опыт осуществления закупок, а также концептуальные направления развития сферы государственных и муниципальных закупок, предусмотренные Федеральным </w:t>
      </w:r>
      <w:hyperlink r:id="rId10" w:history="1">
        <w:r w:rsidRPr="00041327">
          <w:rPr>
            <w:rFonts w:eastAsia="Calibri" w:cs="Times New Roman"/>
            <w:color w:val="0000FF"/>
            <w:u w:val="single"/>
          </w:rPr>
          <w:t>законом</w:t>
        </w:r>
      </w:hyperlink>
      <w:r w:rsidRPr="00041327">
        <w:rPr>
          <w:rFonts w:eastAsia="Calibri" w:cs="Times New Roman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lastRenderedPageBreak/>
        <w:t xml:space="preserve">В целях создания замкнутого цикла формирования, размещения и исполнения заказа и эффективного расходования средств бюджета городского округа и средств бюджетных учреждений городского округа Зарайск Московской области и внедрения полностью автоматизированного цикла размещения заказов, используется Единая автоматизированная система управления закупками Московской области (далее – ЕАСУЗ), обеспечивающая автоматизацию процессов прогнозирования, планирования, формирования, размещения, мониторинга, контроля и исполнения заказа, при </w:t>
      </w:r>
      <w:proofErr w:type="gramStart"/>
      <w:r w:rsidRPr="00041327">
        <w:rPr>
          <w:rFonts w:eastAsia="Calibri" w:cs="Times New Roman"/>
        </w:rPr>
        <w:t>разработке</w:t>
      </w:r>
      <w:proofErr w:type="gramEnd"/>
      <w:r w:rsidRPr="00041327">
        <w:rPr>
          <w:rFonts w:eastAsia="Calibri" w:cs="Times New Roman"/>
        </w:rPr>
        <w:t xml:space="preserve"> которой учтена ее последующая перестройка под требования Федерального </w:t>
      </w:r>
      <w:hyperlink r:id="rId11" w:history="1">
        <w:r w:rsidRPr="00041327">
          <w:rPr>
            <w:rFonts w:eastAsia="Calibri" w:cs="Times New Roman"/>
            <w:color w:val="0000FF"/>
            <w:u w:val="single"/>
          </w:rPr>
          <w:t>закона</w:t>
        </w:r>
      </w:hyperlink>
      <w:r w:rsidRPr="00041327">
        <w:rPr>
          <w:rFonts w:eastAsia="Calibri" w:cs="Times New Roman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proofErr w:type="gramStart"/>
      <w:r w:rsidRPr="00041327">
        <w:rPr>
          <w:rFonts w:eastAsia="Calibri" w:cs="Times New Roman"/>
        </w:rPr>
        <w:t>ЕАСУЗ позволяет осуществлять взаимодействие между заказчиками, уполномоченным органом, специализированными организациями, контрольными и финансовыми органами Московской области по осуществлению действий при планировании, размещении и исполнении заказов, а также мониторинг планирования, размещения заказов и исполнения заказов по установленным показателям в целях создания информационно-статистической базы для выявления и устранения системных недостатков в работе заказчиков, выявления, пресечения и профилактики нарушений действующего законодательства заказчиками и</w:t>
      </w:r>
      <w:proofErr w:type="gramEnd"/>
      <w:r w:rsidRPr="00041327">
        <w:rPr>
          <w:rFonts w:eastAsia="Calibri" w:cs="Times New Roman"/>
        </w:rPr>
        <w:t xml:space="preserve"> участниками размещения заказов.</w:t>
      </w: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>Использование системы  ЕАСУЗ направлено на достижение таких результатов, как:</w:t>
      </w:r>
    </w:p>
    <w:p w:rsidR="00041327" w:rsidRPr="00041327" w:rsidRDefault="00041327" w:rsidP="0004132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imSun" w:cs="Times New Roman"/>
          <w:kern w:val="3"/>
          <w:szCs w:val="28"/>
          <w:lang w:eastAsia="zh-CN"/>
        </w:rPr>
      </w:pPr>
      <w:r w:rsidRPr="00041327">
        <w:rPr>
          <w:rFonts w:eastAsia="SimSun" w:cs="Times New Roman"/>
          <w:kern w:val="3"/>
          <w:szCs w:val="28"/>
          <w:lang w:eastAsia="zh-CN"/>
        </w:rPr>
        <w:t>создание информационно-статистической базы для выявления и устранения системных недостатков в работе заказчиков;</w:t>
      </w:r>
    </w:p>
    <w:p w:rsidR="00041327" w:rsidRPr="00041327" w:rsidRDefault="00041327" w:rsidP="0004132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imSun" w:cs="Times New Roman"/>
          <w:kern w:val="3"/>
          <w:szCs w:val="28"/>
          <w:lang w:eastAsia="zh-CN"/>
        </w:rPr>
      </w:pPr>
      <w:r w:rsidRPr="00041327">
        <w:rPr>
          <w:rFonts w:eastAsia="SimSun" w:cs="Times New Roman"/>
          <w:kern w:val="3"/>
          <w:szCs w:val="28"/>
          <w:lang w:eastAsia="zh-CN"/>
        </w:rPr>
        <w:t>автоматизация процессов прогнозирования, планирования, формирования, размещения, мониторинга, контроля и исполнения заказа;</w:t>
      </w:r>
    </w:p>
    <w:p w:rsidR="00041327" w:rsidRPr="00041327" w:rsidRDefault="00041327" w:rsidP="0004132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imSun" w:cs="Times New Roman"/>
          <w:kern w:val="3"/>
          <w:szCs w:val="28"/>
          <w:lang w:eastAsia="zh-CN"/>
        </w:rPr>
      </w:pPr>
      <w:r w:rsidRPr="00041327">
        <w:rPr>
          <w:rFonts w:eastAsia="SimSun" w:cs="Times New Roman"/>
          <w:kern w:val="3"/>
          <w:szCs w:val="28"/>
          <w:lang w:eastAsia="zh-CN"/>
        </w:rPr>
        <w:t>объединение соответствующих информационных ресурсов ЕАСУЗ с официальным сайтом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hyperlink r:id="rId12" w:history="1">
        <w:r w:rsidRPr="00041327">
          <w:rPr>
            <w:rFonts w:eastAsia="SimSun" w:cs="Times New Roman"/>
            <w:color w:val="0000FF"/>
            <w:kern w:val="3"/>
            <w:szCs w:val="28"/>
            <w:u w:val="single"/>
            <w:lang w:eastAsia="zh-CN"/>
          </w:rPr>
          <w:t>www.zakupki.gov.ru</w:t>
        </w:r>
      </w:hyperlink>
      <w:r w:rsidRPr="00041327">
        <w:rPr>
          <w:rFonts w:eastAsia="SimSun" w:cs="Times New Roman"/>
          <w:kern w:val="3"/>
          <w:szCs w:val="28"/>
          <w:lang w:eastAsia="zh-CN"/>
        </w:rPr>
        <w:t>);</w:t>
      </w:r>
    </w:p>
    <w:p w:rsidR="00041327" w:rsidRPr="00041327" w:rsidRDefault="00041327" w:rsidP="0004132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imSun" w:cs="Times New Roman"/>
          <w:kern w:val="3"/>
          <w:szCs w:val="28"/>
          <w:lang w:eastAsia="zh-CN"/>
        </w:rPr>
      </w:pPr>
      <w:r w:rsidRPr="00041327">
        <w:rPr>
          <w:rFonts w:eastAsia="SimSun" w:cs="Times New Roman"/>
          <w:kern w:val="3"/>
          <w:szCs w:val="28"/>
          <w:lang w:eastAsia="zh-CN"/>
        </w:rPr>
        <w:t>развитие электронной формы торгов, которая позволит исключить рутинность «бумажных» процедур, снизить вероятность сговора между участниками торгов (за счет обеспечения анонимности участия в электронных аукционах), обеспечить максимальный доступ предпринимателей на торги (через сеть Интернет, без необходимости выезда на место проведения аукциона).</w:t>
      </w: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>Развитие конкуренции и, как следствие, увеличение количества участников размещения заказа ведет к повышению качества поставляемых товаров (выполняемых работ, оказываемых услуг) и эффективности расходования бюджетных средств.</w:t>
      </w:r>
    </w:p>
    <w:p w:rsidR="00041327" w:rsidRPr="00041327" w:rsidRDefault="00041327" w:rsidP="00041327">
      <w:pPr>
        <w:autoSpaceDE w:val="0"/>
        <w:adjustRightInd w:val="0"/>
        <w:jc w:val="both"/>
        <w:rPr>
          <w:rFonts w:eastAsia="Calibri" w:cs="Times New Roman"/>
        </w:rPr>
      </w:pPr>
    </w:p>
    <w:p w:rsidR="00041327" w:rsidRPr="00041327" w:rsidRDefault="00041327" w:rsidP="00041327">
      <w:pPr>
        <w:autoSpaceDE w:val="0"/>
        <w:adjustRightInd w:val="0"/>
        <w:jc w:val="center"/>
        <w:outlineLvl w:val="2"/>
        <w:rPr>
          <w:rFonts w:eastAsia="Calibri" w:cs="Times New Roman"/>
          <w:bCs/>
        </w:rPr>
      </w:pPr>
      <w:bookmarkStart w:id="2" w:name="Par3781"/>
      <w:bookmarkEnd w:id="2"/>
    </w:p>
    <w:p w:rsidR="00041327" w:rsidRPr="00041327" w:rsidRDefault="00041327" w:rsidP="00041327">
      <w:pPr>
        <w:autoSpaceDE w:val="0"/>
        <w:adjustRightInd w:val="0"/>
        <w:jc w:val="center"/>
        <w:outlineLvl w:val="2"/>
        <w:rPr>
          <w:rFonts w:eastAsia="Calibri" w:cs="Times New Roman"/>
          <w:bCs/>
        </w:rPr>
      </w:pPr>
      <w:r w:rsidRPr="00041327">
        <w:rPr>
          <w:rFonts w:eastAsia="Calibri" w:cs="Times New Roman"/>
          <w:bCs/>
        </w:rPr>
        <w:t xml:space="preserve">Требования к доступности информации о </w:t>
      </w:r>
      <w:proofErr w:type="gramStart"/>
      <w:r w:rsidRPr="00041327">
        <w:rPr>
          <w:rFonts w:eastAsia="Calibri" w:cs="Times New Roman"/>
          <w:bCs/>
        </w:rPr>
        <w:t>конкурентных</w:t>
      </w:r>
      <w:proofErr w:type="gramEnd"/>
    </w:p>
    <w:p w:rsidR="00041327" w:rsidRPr="00041327" w:rsidRDefault="00041327" w:rsidP="00041327">
      <w:pPr>
        <w:autoSpaceDE w:val="0"/>
        <w:adjustRightInd w:val="0"/>
        <w:jc w:val="center"/>
        <w:rPr>
          <w:rFonts w:eastAsia="Calibri" w:cs="Times New Roman"/>
          <w:bCs/>
        </w:rPr>
      </w:pPr>
      <w:r w:rsidRPr="00041327">
        <w:rPr>
          <w:rFonts w:eastAsia="Calibri" w:cs="Times New Roman"/>
          <w:bCs/>
        </w:rPr>
        <w:lastRenderedPageBreak/>
        <w:t xml:space="preserve">процедурах и иных конкурентных действиях, </w:t>
      </w:r>
      <w:proofErr w:type="gramStart"/>
      <w:r w:rsidRPr="00041327">
        <w:rPr>
          <w:rFonts w:eastAsia="Calibri" w:cs="Times New Roman"/>
          <w:bCs/>
        </w:rPr>
        <w:t>раскрываемой</w:t>
      </w:r>
      <w:proofErr w:type="gramEnd"/>
    </w:p>
    <w:p w:rsidR="00041327" w:rsidRPr="00041327" w:rsidRDefault="00041327" w:rsidP="00041327">
      <w:pPr>
        <w:autoSpaceDE w:val="0"/>
        <w:adjustRightInd w:val="0"/>
        <w:jc w:val="center"/>
        <w:rPr>
          <w:rFonts w:eastAsia="Calibri" w:cs="Times New Roman"/>
          <w:bCs/>
        </w:rPr>
      </w:pPr>
      <w:r w:rsidRPr="00041327">
        <w:rPr>
          <w:rFonts w:eastAsia="Calibri" w:cs="Times New Roman"/>
          <w:bCs/>
        </w:rPr>
        <w:t>органами власти городского округа Зарайск Московской области</w:t>
      </w:r>
    </w:p>
    <w:p w:rsidR="00041327" w:rsidRPr="00041327" w:rsidRDefault="00041327" w:rsidP="00041327">
      <w:pPr>
        <w:autoSpaceDE w:val="0"/>
        <w:adjustRightInd w:val="0"/>
        <w:jc w:val="center"/>
        <w:rPr>
          <w:rFonts w:eastAsia="Calibri" w:cs="Times New Roman"/>
          <w:bCs/>
        </w:rPr>
      </w:pPr>
      <w:r w:rsidRPr="00041327">
        <w:rPr>
          <w:rFonts w:eastAsia="Calibri" w:cs="Times New Roman"/>
          <w:bCs/>
        </w:rPr>
        <w:t>через официальные сайты</w:t>
      </w:r>
    </w:p>
    <w:p w:rsidR="00041327" w:rsidRPr="00041327" w:rsidRDefault="00041327" w:rsidP="00041327">
      <w:pPr>
        <w:autoSpaceDE w:val="0"/>
        <w:adjustRightInd w:val="0"/>
        <w:jc w:val="both"/>
        <w:rPr>
          <w:rFonts w:eastAsia="Calibri" w:cs="Times New Roman"/>
        </w:rPr>
      </w:pP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>Одним из основополагающих принципов развития конкуренции является обеспечение равного доступа к информации о деятельности органов власти городского округа Зарайск Московской области юридическим и физическим лицам. Возможность своевременно и оперативно получать информацию о новых законодательных и нормативных правовых актах, отраслевых и территориальных планах и программах развития, информацию о муниципальном заказе, проведении конкурентных процедур должна быть предоставлена любому юридическому лицу как обеспечение его основных гражданских прав. Равный доступ к информации является гарантом одинаковых возможностей развития организаций независимо от их организационно-правовых форм и форм собственности.</w:t>
      </w: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 xml:space="preserve">Равный доступ к информации означает возможность рядового пользователя найти необходимую информацию на сайте органа исполнительной власти, не обладая специфическими (сугубо техническими) навыками. </w:t>
      </w:r>
      <w:proofErr w:type="gramStart"/>
      <w:r w:rsidRPr="00041327">
        <w:rPr>
          <w:rFonts w:eastAsia="Calibri" w:cs="Times New Roman"/>
        </w:rPr>
        <w:t>Каждый пользователь с минимальным уровнем владения компьютером и используя</w:t>
      </w:r>
      <w:proofErr w:type="gramEnd"/>
      <w:r w:rsidRPr="00041327">
        <w:rPr>
          <w:rFonts w:eastAsia="Calibri" w:cs="Times New Roman"/>
        </w:rPr>
        <w:t xml:space="preserve"> общеупотребительные слова должен иметь возможность получить требуемую информацию.</w:t>
      </w: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 xml:space="preserve">Одной из проблем является недостаточная информированность потенциальных участников размещения заказа о проведении торгов и, как следствие, высокая доля контрактов, заключаемых с единственным поставщиком по результатам несостоявшихся торгов. </w:t>
      </w: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>Таким образом, необходимо расширить доступ к информации о размещении заказов для нужд городского округа Зарайск, повысить доступ к участию в торгах большего количества потенциальных участников размещения заказа, а также субъектов малого и среднего предпринимательства.</w:t>
      </w: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>В настоящее время работает официального сайт в сети «Интернет» для размещения информации о размещении заказов на поставки товаров, выполнение работ, оказание услуг (</w:t>
      </w:r>
      <w:r w:rsidRPr="00041327">
        <w:rPr>
          <w:rFonts w:eastAsia="Calibri" w:cs="Times New Roman"/>
          <w:color w:val="FF0000"/>
        </w:rPr>
        <w:t>www.zakupki.gov.ru</w:t>
      </w:r>
      <w:r w:rsidRPr="00041327">
        <w:rPr>
          <w:rFonts w:eastAsia="Calibri" w:cs="Times New Roman"/>
        </w:rPr>
        <w:t>).</w:t>
      </w: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 xml:space="preserve">Так, на официальном сайте гражданам и организациям предоставлена возможность ведения общественного </w:t>
      </w:r>
      <w:proofErr w:type="gramStart"/>
      <w:r w:rsidRPr="00041327">
        <w:rPr>
          <w:rFonts w:eastAsia="Calibri" w:cs="Times New Roman"/>
        </w:rPr>
        <w:t>контроля за</w:t>
      </w:r>
      <w:proofErr w:type="gramEnd"/>
      <w:r w:rsidRPr="00041327">
        <w:rPr>
          <w:rFonts w:eastAsia="Calibri" w:cs="Times New Roman"/>
        </w:rPr>
        <w:t xml:space="preserve"> соблюдением уполномоченным органом, государственными и муниципальными заказчиками Московской области и бюджетными учреждениями Московской области законодательства о размещении заказов путем публичного обсуждения закупок, документаций и обоснований начальных максимальных цен контрактов.</w:t>
      </w: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>Информация, публикуемая на официальных сайтах органов исполнительной власти городского округа Зарайск Московской  области, должна соответствовать следующим принципам:</w:t>
      </w:r>
    </w:p>
    <w:p w:rsidR="00041327" w:rsidRPr="00041327" w:rsidRDefault="00041327" w:rsidP="0004132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imSun" w:cs="Times New Roman"/>
          <w:kern w:val="3"/>
          <w:szCs w:val="28"/>
          <w:lang w:eastAsia="zh-CN"/>
        </w:rPr>
      </w:pPr>
      <w:r w:rsidRPr="00041327">
        <w:rPr>
          <w:rFonts w:eastAsia="SimSun" w:cs="Times New Roman"/>
          <w:kern w:val="3"/>
          <w:szCs w:val="28"/>
          <w:lang w:eastAsia="zh-CN"/>
        </w:rPr>
        <w:t>быть доступной (возможность быть найденной);</w:t>
      </w:r>
    </w:p>
    <w:p w:rsidR="00041327" w:rsidRPr="00041327" w:rsidRDefault="00041327" w:rsidP="0004132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imSun" w:cs="Times New Roman"/>
          <w:kern w:val="3"/>
          <w:szCs w:val="28"/>
          <w:lang w:eastAsia="zh-CN"/>
        </w:rPr>
      </w:pPr>
      <w:r w:rsidRPr="00041327">
        <w:rPr>
          <w:rFonts w:eastAsia="SimSun" w:cs="Times New Roman"/>
          <w:kern w:val="3"/>
          <w:szCs w:val="28"/>
          <w:lang w:eastAsia="zh-CN"/>
        </w:rPr>
        <w:t>быть актуальной (возможность быть полученной своевременно);</w:t>
      </w:r>
    </w:p>
    <w:p w:rsidR="00041327" w:rsidRPr="00041327" w:rsidRDefault="00041327" w:rsidP="0004132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imSun" w:cs="Times New Roman"/>
          <w:kern w:val="3"/>
          <w:szCs w:val="28"/>
          <w:lang w:eastAsia="zh-CN"/>
        </w:rPr>
      </w:pPr>
      <w:r w:rsidRPr="00041327">
        <w:rPr>
          <w:rFonts w:eastAsia="SimSun" w:cs="Times New Roman"/>
          <w:kern w:val="3"/>
          <w:szCs w:val="28"/>
          <w:lang w:eastAsia="zh-CN"/>
        </w:rPr>
        <w:t>быть сохраняемой (возможность пользоваться информацией после окончания срока актуальности);</w:t>
      </w:r>
    </w:p>
    <w:p w:rsidR="00041327" w:rsidRPr="00041327" w:rsidRDefault="00041327" w:rsidP="0004132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imSun" w:cs="Times New Roman"/>
          <w:kern w:val="3"/>
          <w:szCs w:val="28"/>
          <w:lang w:eastAsia="zh-CN"/>
        </w:rPr>
      </w:pPr>
      <w:r w:rsidRPr="00041327">
        <w:rPr>
          <w:rFonts w:eastAsia="SimSun" w:cs="Times New Roman"/>
          <w:kern w:val="3"/>
          <w:szCs w:val="28"/>
          <w:lang w:eastAsia="zh-CN"/>
        </w:rPr>
        <w:t xml:space="preserve">быть открытой (возможность доступа к информации без </w:t>
      </w:r>
      <w:r w:rsidRPr="00041327">
        <w:rPr>
          <w:rFonts w:eastAsia="SimSun" w:cs="Times New Roman"/>
          <w:kern w:val="3"/>
          <w:szCs w:val="28"/>
          <w:lang w:eastAsia="zh-CN"/>
        </w:rPr>
        <w:lastRenderedPageBreak/>
        <w:t>использования специальных технических средств и специального программного обеспечения);</w:t>
      </w:r>
    </w:p>
    <w:p w:rsidR="00041327" w:rsidRPr="00041327" w:rsidRDefault="00041327" w:rsidP="0004132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imSun" w:cs="Times New Roman"/>
          <w:kern w:val="3"/>
          <w:szCs w:val="28"/>
          <w:lang w:eastAsia="zh-CN"/>
        </w:rPr>
      </w:pPr>
      <w:r w:rsidRPr="00041327">
        <w:rPr>
          <w:rFonts w:eastAsia="SimSun" w:cs="Times New Roman"/>
          <w:kern w:val="3"/>
          <w:szCs w:val="28"/>
          <w:lang w:eastAsia="zh-CN"/>
        </w:rPr>
        <w:t>быть понятной (возможность быть понятной целевым пользователем информации).</w:t>
      </w: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>С установленной периодичностью информация о ходе обсуждения и предложения, поступающие от участников, должны быть обобщены, учтены и проанализированы на предмет выявления проблемных вопросов пользователей.</w:t>
      </w: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>Интернет-сайты органов исполнительной власти Московской области должны обладать ясной, понятной и мотивирующей пользователей системой навигации и поиска, в том числе предоставлять возможность запроса необходимой информации пользователями; обеспечивать возможность обратной связи.</w:t>
      </w:r>
    </w:p>
    <w:p w:rsidR="00041327" w:rsidRPr="00041327" w:rsidRDefault="00041327" w:rsidP="00041327">
      <w:pPr>
        <w:autoSpaceDE w:val="0"/>
        <w:adjustRightInd w:val="0"/>
        <w:ind w:firstLine="540"/>
        <w:jc w:val="both"/>
        <w:rPr>
          <w:rFonts w:eastAsia="Calibri" w:cs="Times New Roman"/>
        </w:rPr>
      </w:pPr>
      <w:r w:rsidRPr="00041327">
        <w:rPr>
          <w:rFonts w:eastAsia="Calibri" w:cs="Times New Roman"/>
        </w:rPr>
        <w:t>Построенный на этих принципах сайт позволит осуществлять анализ потребностей пользователей, учет которых позволит сайту и предоставляемой им информации поддерживать свою актуальность, востребованность и полезность.</w:t>
      </w:r>
    </w:p>
    <w:p w:rsidR="005A31F8" w:rsidRDefault="005A31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1F8" w:rsidRDefault="005A31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B91" w:rsidRDefault="00FC3B91" w:rsidP="00FC3B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4FFD" w:rsidRDefault="00884FFD" w:rsidP="00FC3B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4FFD" w:rsidRDefault="00884FFD" w:rsidP="00FC3B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4FFD" w:rsidRDefault="00884FFD" w:rsidP="00FC3B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4FFD" w:rsidRDefault="00884FFD" w:rsidP="00FC3B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4FFD" w:rsidRDefault="00884FFD" w:rsidP="00FC3B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4FFD" w:rsidRDefault="00884FFD" w:rsidP="00FC3B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884FFD" w:rsidSect="00884FFD">
          <w:pgSz w:w="11906" w:h="16838"/>
          <w:pgMar w:top="567" w:right="1134" w:bottom="1134" w:left="1134" w:header="709" w:footer="709" w:gutter="0"/>
          <w:cols w:space="708"/>
          <w:titlePg/>
          <w:docGrid w:linePitch="381"/>
        </w:sectPr>
      </w:pPr>
    </w:p>
    <w:p w:rsidR="00D01C57" w:rsidRPr="003669BD" w:rsidRDefault="00FC3B91" w:rsidP="003669B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Cs w:val="22"/>
        </w:rPr>
      </w:pPr>
      <w:r w:rsidRPr="003669BD">
        <w:rPr>
          <w:rFonts w:ascii="Times New Roman" w:hAnsi="Times New Roman" w:cs="Times New Roman"/>
          <w:b w:val="0"/>
          <w:sz w:val="28"/>
          <w:szCs w:val="28"/>
        </w:rPr>
        <w:lastRenderedPageBreak/>
        <w:t>Перечень мероприятий</w:t>
      </w:r>
      <w:r w:rsidR="00CC26AD" w:rsidRPr="003669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69BD" w:rsidRPr="003669BD">
        <w:rPr>
          <w:rFonts w:ascii="Times New Roman" w:hAnsi="Times New Roman" w:cs="Times New Roman"/>
          <w:b w:val="0"/>
          <w:sz w:val="28"/>
          <w:szCs w:val="28"/>
        </w:rPr>
        <w:t xml:space="preserve">II "Развитие конкуренции"  </w:t>
      </w:r>
    </w:p>
    <w:p w:rsidR="00B50370" w:rsidRPr="00B50370" w:rsidRDefault="00B50370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20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559"/>
        <w:gridCol w:w="1276"/>
        <w:gridCol w:w="1795"/>
        <w:gridCol w:w="1465"/>
        <w:gridCol w:w="834"/>
        <w:gridCol w:w="1324"/>
        <w:gridCol w:w="1134"/>
        <w:gridCol w:w="1134"/>
        <w:gridCol w:w="1134"/>
        <w:gridCol w:w="1152"/>
        <w:gridCol w:w="1306"/>
        <w:gridCol w:w="1133"/>
      </w:tblGrid>
      <w:tr w:rsidR="003669BD" w:rsidRPr="003669BD" w:rsidTr="003669BD">
        <w:trPr>
          <w:trHeight w:val="629"/>
          <w:tblCellSpacing w:w="5" w:type="nil"/>
        </w:trPr>
        <w:tc>
          <w:tcPr>
            <w:tcW w:w="574" w:type="dxa"/>
            <w:vMerge w:val="restart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1559" w:type="dxa"/>
            <w:vMerge w:val="restart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Мероприятия </w:t>
            </w: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по реализации  </w:t>
            </w: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276" w:type="dxa"/>
            <w:vMerge w:val="restart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795" w:type="dxa"/>
            <w:vMerge w:val="restart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Источники     </w:t>
            </w: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1465" w:type="dxa"/>
            <w:vMerge w:val="restart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          </w:t>
            </w: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финансирования </w:t>
            </w: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мероприятия в  </w:t>
            </w: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текущем        </w:t>
            </w: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финансовом году</w:t>
            </w: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  <w:hyperlink w:anchor="Par611" w:history="1">
              <w:r w:rsidRPr="003669BD">
                <w:rPr>
                  <w:rFonts w:eastAsia="Times New Roman" w:cs="Times New Roman"/>
                  <w:color w:val="0000FF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834" w:type="dxa"/>
            <w:vMerge w:val="restart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Всего </w:t>
            </w: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(тыс. </w:t>
            </w: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руб.)</w:t>
            </w:r>
          </w:p>
        </w:tc>
        <w:tc>
          <w:tcPr>
            <w:tcW w:w="5878" w:type="dxa"/>
            <w:gridSpan w:val="5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06" w:type="dxa"/>
            <w:vMerge w:val="restart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Ответствен-</w:t>
            </w:r>
            <w:proofErr w:type="spellStart"/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за выполнение</w:t>
            </w: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мероприятия  </w:t>
            </w: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133" w:type="dxa"/>
            <w:vMerge w:val="restart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Результаты  </w:t>
            </w: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выполнения  </w:t>
            </w: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мероприятий </w:t>
            </w: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</w:tr>
      <w:tr w:rsidR="006412AE" w:rsidRPr="003669BD" w:rsidTr="003669BD">
        <w:trPr>
          <w:trHeight w:val="716"/>
          <w:tblCellSpacing w:w="5" w:type="nil"/>
        </w:trPr>
        <w:tc>
          <w:tcPr>
            <w:tcW w:w="574" w:type="dxa"/>
            <w:vMerge/>
          </w:tcPr>
          <w:p w:rsidR="006412AE" w:rsidRPr="003669BD" w:rsidRDefault="006412AE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bookmarkStart w:id="3" w:name="_GoBack" w:colFirst="6" w:colLast="10"/>
          </w:p>
        </w:tc>
        <w:tc>
          <w:tcPr>
            <w:tcW w:w="1559" w:type="dxa"/>
            <w:vMerge/>
          </w:tcPr>
          <w:p w:rsidR="006412AE" w:rsidRPr="003669BD" w:rsidRDefault="006412AE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6412AE" w:rsidRPr="003669BD" w:rsidRDefault="006412AE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</w:tcPr>
          <w:p w:rsidR="006412AE" w:rsidRPr="003669BD" w:rsidRDefault="006412AE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</w:tcPr>
          <w:p w:rsidR="006412AE" w:rsidRPr="003669BD" w:rsidRDefault="006412AE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vMerge/>
          </w:tcPr>
          <w:p w:rsidR="006412AE" w:rsidRPr="003669BD" w:rsidRDefault="006412AE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</w:tcPr>
          <w:p w:rsidR="006412AE" w:rsidRPr="00884FFD" w:rsidRDefault="006412AE" w:rsidP="00BD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6412AE" w:rsidRPr="00884FFD" w:rsidRDefault="006412AE" w:rsidP="00BD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6412AE" w:rsidRPr="00884FFD" w:rsidRDefault="006412AE" w:rsidP="00BD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6412AE" w:rsidRPr="00884FFD" w:rsidRDefault="006412AE" w:rsidP="00BD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2023 год</w:t>
            </w:r>
          </w:p>
        </w:tc>
        <w:tc>
          <w:tcPr>
            <w:tcW w:w="1152" w:type="dxa"/>
          </w:tcPr>
          <w:p w:rsidR="006412AE" w:rsidRPr="00884FFD" w:rsidRDefault="006412AE" w:rsidP="00BD5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84FFD">
              <w:rPr>
                <w:rFonts w:eastAsiaTheme="minorEastAsia" w:cs="Times New Roman"/>
                <w:sz w:val="22"/>
                <w:lang w:eastAsia="ru-RU"/>
              </w:rPr>
              <w:t>2024 год</w:t>
            </w:r>
          </w:p>
        </w:tc>
        <w:tc>
          <w:tcPr>
            <w:tcW w:w="1306" w:type="dxa"/>
            <w:vMerge/>
          </w:tcPr>
          <w:p w:rsidR="006412AE" w:rsidRPr="003669BD" w:rsidRDefault="006412AE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6412AE" w:rsidRPr="003669BD" w:rsidRDefault="006412AE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bookmarkEnd w:id="3"/>
      <w:tr w:rsidR="003669BD" w:rsidRPr="003669BD" w:rsidTr="003669BD">
        <w:trPr>
          <w:trHeight w:val="283"/>
          <w:tblCellSpacing w:w="5" w:type="nil"/>
        </w:trPr>
        <w:tc>
          <w:tcPr>
            <w:tcW w:w="57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6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3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bookmarkStart w:id="4" w:name="Par488"/>
            <w:bookmarkEnd w:id="4"/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669BD" w:rsidRPr="003669BD" w:rsidTr="003669BD">
        <w:trPr>
          <w:trHeight w:val="387"/>
          <w:tblCellSpacing w:w="5" w:type="nil"/>
        </w:trPr>
        <w:tc>
          <w:tcPr>
            <w:tcW w:w="574" w:type="dxa"/>
            <w:vMerge w:val="restart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3669BD" w:rsidRPr="00EA64C3" w:rsidRDefault="003669BD" w:rsidP="003669BD">
            <w:pPr>
              <w:autoSpaceDE w:val="0"/>
              <w:adjustRightInd w:val="0"/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EA64C3">
              <w:rPr>
                <w:rFonts w:eastAsia="Calibri" w:cs="Times New Roman"/>
                <w:sz w:val="20"/>
                <w:szCs w:val="20"/>
              </w:rPr>
              <w:t>Основное мероприятие 1:</w:t>
            </w:r>
          </w:p>
          <w:p w:rsidR="003669BD" w:rsidRPr="00EA64C3" w:rsidRDefault="003669BD" w:rsidP="003669BD">
            <w:pPr>
              <w:autoSpaceDE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64C3">
              <w:rPr>
                <w:rFonts w:eastAsia="Calibri" w:cs="Times New Roman"/>
                <w:sz w:val="20"/>
                <w:szCs w:val="20"/>
              </w:rPr>
              <w:t>01. Реализация комплекса мер по развитию сферы закупок в соответствии с Федеральным законом № 44-ФЗ</w:t>
            </w:r>
          </w:p>
        </w:tc>
        <w:tc>
          <w:tcPr>
            <w:tcW w:w="1276" w:type="dxa"/>
            <w:vMerge w:val="restart"/>
          </w:tcPr>
          <w:p w:rsidR="003669BD" w:rsidRPr="003669BD" w:rsidRDefault="003669BD" w:rsidP="003669BD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t>2020-2024 гг.</w:t>
            </w: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       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 w:val="restart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МКУ «Центр проведения торгов городского округа Зарайск»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Повышение эффективности деятельности при осуществлении закупок для нужд городского округа Зарайск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549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712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121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городского округа Зарайск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49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Другие источники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26"/>
          <w:tblCellSpacing w:w="5" w:type="nil"/>
        </w:trPr>
        <w:tc>
          <w:tcPr>
            <w:tcW w:w="574" w:type="dxa"/>
            <w:vMerge w:val="restart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1.1. </w:t>
            </w:r>
          </w:p>
        </w:tc>
        <w:tc>
          <w:tcPr>
            <w:tcW w:w="1559" w:type="dxa"/>
            <w:vMerge w:val="restart"/>
          </w:tcPr>
          <w:p w:rsidR="003669BD" w:rsidRPr="00EA64C3" w:rsidRDefault="003669BD" w:rsidP="003669BD">
            <w:pPr>
              <w:autoSpaceDE w:val="0"/>
              <w:adjustRightInd w:val="0"/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EA64C3">
              <w:rPr>
                <w:rFonts w:eastAsia="Calibri" w:cs="Times New Roman"/>
                <w:sz w:val="20"/>
                <w:szCs w:val="20"/>
              </w:rPr>
              <w:t>Привлечение специализированной организации к осуществлению закупок</w:t>
            </w:r>
          </w:p>
        </w:tc>
        <w:tc>
          <w:tcPr>
            <w:tcW w:w="1276" w:type="dxa"/>
            <w:vMerge w:val="restart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2020-2024 </w:t>
            </w:r>
            <w:proofErr w:type="spellStart"/>
            <w:proofErr w:type="gramStart"/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       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 w:val="restart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МКУ «Центр проведения торгов городского округа Зарайск»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Повышение эффективности деятельности при осуществлении закупок для нужд городского округа Зарайск</w:t>
            </w:r>
          </w:p>
          <w:p w:rsidR="003669BD" w:rsidRPr="003669BD" w:rsidRDefault="003669BD" w:rsidP="003669BD">
            <w:pPr>
              <w:autoSpaceDE w:val="0"/>
              <w:adjustRightInd w:val="0"/>
              <w:spacing w:after="200" w:line="276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669BD" w:rsidRPr="003669BD" w:rsidTr="003669BD">
        <w:trPr>
          <w:trHeight w:val="555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autoSpaceDE w:val="0"/>
              <w:adjustRightInd w:val="0"/>
              <w:spacing w:after="200" w:line="276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669BD" w:rsidRPr="003669BD" w:rsidTr="003669BD">
        <w:trPr>
          <w:trHeight w:val="354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autoSpaceDE w:val="0"/>
              <w:adjustRightInd w:val="0"/>
              <w:spacing w:after="200" w:line="276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669BD" w:rsidRPr="003669BD" w:rsidTr="003669BD">
        <w:trPr>
          <w:trHeight w:val="621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autoSpaceDE w:val="0"/>
              <w:adjustRightInd w:val="0"/>
              <w:spacing w:after="200" w:line="276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669BD" w:rsidRPr="003669BD" w:rsidTr="003669BD">
        <w:trPr>
          <w:trHeight w:val="174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74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Другие источники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231"/>
          <w:tblCellSpacing w:w="5" w:type="nil"/>
        </w:trPr>
        <w:tc>
          <w:tcPr>
            <w:tcW w:w="574" w:type="dxa"/>
            <w:vMerge w:val="restart"/>
          </w:tcPr>
          <w:p w:rsidR="003669BD" w:rsidRPr="005542F7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42F7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9" w:type="dxa"/>
            <w:vMerge w:val="restart"/>
          </w:tcPr>
          <w:p w:rsidR="003669BD" w:rsidRPr="005542F7" w:rsidRDefault="003669BD" w:rsidP="003669BD">
            <w:pPr>
              <w:autoSpaceDE w:val="0"/>
              <w:adjustRightInd w:val="0"/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  <w:r w:rsidRPr="005542F7">
              <w:rPr>
                <w:rFonts w:eastAsia="Calibri" w:cs="Times New Roman"/>
                <w:sz w:val="20"/>
                <w:szCs w:val="20"/>
              </w:rPr>
              <w:t xml:space="preserve">Основное мероприятие </w:t>
            </w:r>
          </w:p>
          <w:p w:rsidR="003669BD" w:rsidRPr="005542F7" w:rsidRDefault="003669BD" w:rsidP="005542F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42F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02.Развитие конкурентной </w:t>
            </w:r>
            <w:r w:rsidRPr="005542F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среды в рамках Федерального закона </w:t>
            </w:r>
            <w:r w:rsidR="005542F7" w:rsidRPr="005542F7">
              <w:rPr>
                <w:rFonts w:eastAsia="Times New Roman" w:cs="Times New Roman"/>
                <w:sz w:val="20"/>
                <w:szCs w:val="20"/>
                <w:lang w:eastAsia="ru-RU"/>
              </w:rPr>
              <w:t>№44-ФЗ</w:t>
            </w:r>
          </w:p>
        </w:tc>
        <w:tc>
          <w:tcPr>
            <w:tcW w:w="1276" w:type="dxa"/>
            <w:vMerge w:val="restart"/>
          </w:tcPr>
          <w:p w:rsidR="003669BD" w:rsidRPr="003669BD" w:rsidRDefault="003669BD" w:rsidP="003669BD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lastRenderedPageBreak/>
              <w:t xml:space="preserve">2020-2024 </w:t>
            </w:r>
            <w:proofErr w:type="spellStart"/>
            <w:proofErr w:type="gramStart"/>
            <w:r w:rsidRPr="003669BD">
              <w:rPr>
                <w:rFonts w:eastAsia="Calibri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       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 w:val="restart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МКУ «Центр проведения торгов городского округа Зарайск»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3669BD" w:rsidRPr="003669BD" w:rsidRDefault="003669BD" w:rsidP="003669BD">
            <w:pPr>
              <w:autoSpaceDE w:val="0"/>
              <w:adjustRightInd w:val="0"/>
              <w:spacing w:after="200" w:line="276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669BD" w:rsidRPr="003669BD" w:rsidTr="003669BD">
        <w:trPr>
          <w:trHeight w:val="495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autoSpaceDE w:val="0"/>
              <w:adjustRightInd w:val="0"/>
              <w:spacing w:after="200" w:line="276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669BD" w:rsidRPr="003669BD" w:rsidTr="003669BD">
        <w:trPr>
          <w:trHeight w:val="481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autoSpaceDE w:val="0"/>
              <w:adjustRightInd w:val="0"/>
              <w:spacing w:after="200" w:line="276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669BD" w:rsidRPr="003669BD" w:rsidTr="003669BD">
        <w:trPr>
          <w:trHeight w:val="684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autoSpaceDE w:val="0"/>
              <w:adjustRightInd w:val="0"/>
              <w:spacing w:after="200" w:line="276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669BD" w:rsidRPr="003669BD" w:rsidTr="003669BD">
        <w:trPr>
          <w:trHeight w:val="337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68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Другие источники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00"/>
          <w:tblCellSpacing w:w="5" w:type="nil"/>
        </w:trPr>
        <w:tc>
          <w:tcPr>
            <w:tcW w:w="574" w:type="dxa"/>
            <w:vMerge w:val="restart"/>
          </w:tcPr>
          <w:p w:rsidR="003669BD" w:rsidRPr="003669BD" w:rsidRDefault="003669BD" w:rsidP="003669BD">
            <w:pPr>
              <w:contextualSpacing/>
              <w:rPr>
                <w:rFonts w:eastAsia="Calibri" w:cs="Times New Roman"/>
                <w:sz w:val="22"/>
              </w:rPr>
            </w:pPr>
            <w:r w:rsidRPr="003669BD">
              <w:rPr>
                <w:rFonts w:eastAsia="Calibri" w:cs="Times New Roman"/>
                <w:sz w:val="22"/>
              </w:rPr>
              <w:t>2.1.</w:t>
            </w:r>
          </w:p>
        </w:tc>
        <w:tc>
          <w:tcPr>
            <w:tcW w:w="1559" w:type="dxa"/>
            <w:vMerge w:val="restart"/>
          </w:tcPr>
          <w:p w:rsidR="003669BD" w:rsidRPr="00EA64C3" w:rsidRDefault="003669BD" w:rsidP="003669BD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EA64C3">
              <w:rPr>
                <w:rFonts w:eastAsia="Calibri" w:cs="Times New Roman"/>
                <w:sz w:val="20"/>
                <w:szCs w:val="20"/>
              </w:rPr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1276" w:type="dxa"/>
            <w:vMerge w:val="restart"/>
          </w:tcPr>
          <w:p w:rsidR="003669BD" w:rsidRPr="003669BD" w:rsidRDefault="003669BD" w:rsidP="003669BD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t xml:space="preserve">2020-2024 </w:t>
            </w:r>
            <w:proofErr w:type="spellStart"/>
            <w:proofErr w:type="gramStart"/>
            <w:r w:rsidRPr="003669BD">
              <w:rPr>
                <w:rFonts w:eastAsia="Calibri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795" w:type="dxa"/>
          </w:tcPr>
          <w:p w:rsidR="003669BD" w:rsidRPr="003669BD" w:rsidRDefault="003669BD" w:rsidP="003669BD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3669BD">
              <w:rPr>
                <w:rFonts w:eastAsia="Calibri" w:cs="Times New Roman"/>
                <w:sz w:val="22"/>
              </w:rPr>
              <w:t>Итого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 w:val="restart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МКУ «Центр проведения торгов городского округа Зарайск»</w:t>
            </w:r>
          </w:p>
          <w:p w:rsidR="003669BD" w:rsidRPr="003669BD" w:rsidRDefault="003669BD" w:rsidP="003669BD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3" w:type="dxa"/>
            <w:vMerge w:val="restart"/>
          </w:tcPr>
          <w:p w:rsidR="003669BD" w:rsidRPr="003669BD" w:rsidRDefault="003669BD" w:rsidP="003669BD">
            <w:pPr>
              <w:autoSpaceDE w:val="0"/>
              <w:adjustRightInd w:val="0"/>
              <w:spacing w:after="200" w:line="276" w:lineRule="auto"/>
              <w:rPr>
                <w:rFonts w:eastAsia="Calibri" w:cs="Times New Roman"/>
                <w:sz w:val="18"/>
                <w:szCs w:val="18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t xml:space="preserve">Повышение информированности общественности о предполагаемых закупках с целью привлечения потенциальных участников </w:t>
            </w:r>
          </w:p>
          <w:p w:rsidR="003669BD" w:rsidRPr="003669BD" w:rsidRDefault="003669BD" w:rsidP="003669BD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3669BD" w:rsidRPr="003669BD" w:rsidTr="003669BD">
        <w:trPr>
          <w:trHeight w:val="94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237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621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88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63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Другие источники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00"/>
          <w:tblCellSpacing w:w="5" w:type="nil"/>
        </w:trPr>
        <w:tc>
          <w:tcPr>
            <w:tcW w:w="574" w:type="dxa"/>
            <w:vMerge w:val="restart"/>
          </w:tcPr>
          <w:p w:rsidR="003669BD" w:rsidRPr="003669BD" w:rsidRDefault="003669BD" w:rsidP="003669BD">
            <w:pPr>
              <w:contextualSpacing/>
              <w:rPr>
                <w:rFonts w:eastAsia="Calibri" w:cs="Times New Roman"/>
                <w:sz w:val="22"/>
              </w:rPr>
            </w:pPr>
            <w:r w:rsidRPr="003669BD">
              <w:rPr>
                <w:rFonts w:eastAsia="Calibri" w:cs="Times New Roman"/>
                <w:sz w:val="22"/>
              </w:rPr>
              <w:t>2.2.</w:t>
            </w:r>
          </w:p>
        </w:tc>
        <w:tc>
          <w:tcPr>
            <w:tcW w:w="1559" w:type="dxa"/>
            <w:vMerge w:val="restart"/>
          </w:tcPr>
          <w:p w:rsidR="003669BD" w:rsidRPr="00EA64C3" w:rsidRDefault="003669BD" w:rsidP="003669BD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EA64C3">
              <w:rPr>
                <w:rFonts w:eastAsia="Calibri" w:cs="Times New Roman"/>
                <w:sz w:val="20"/>
                <w:szCs w:val="20"/>
              </w:rPr>
              <w:t>Разработка и актуализация правовых актов в сфере закупок</w:t>
            </w:r>
          </w:p>
        </w:tc>
        <w:tc>
          <w:tcPr>
            <w:tcW w:w="1276" w:type="dxa"/>
            <w:vMerge w:val="restart"/>
          </w:tcPr>
          <w:p w:rsidR="003669BD" w:rsidRPr="003669BD" w:rsidRDefault="003669BD" w:rsidP="003669BD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t xml:space="preserve">2020-2024 </w:t>
            </w:r>
            <w:proofErr w:type="spellStart"/>
            <w:proofErr w:type="gramStart"/>
            <w:r w:rsidRPr="003669BD">
              <w:rPr>
                <w:rFonts w:eastAsia="Calibri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795" w:type="dxa"/>
          </w:tcPr>
          <w:p w:rsidR="003669BD" w:rsidRPr="003669BD" w:rsidRDefault="003669BD" w:rsidP="003669BD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3669BD">
              <w:rPr>
                <w:rFonts w:eastAsia="Calibri" w:cs="Times New Roman"/>
                <w:sz w:val="22"/>
              </w:rPr>
              <w:t>Итого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 w:val="restart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МКУ «Центр проведения торгов городского округа Зарайск»</w:t>
            </w:r>
          </w:p>
          <w:p w:rsidR="003669BD" w:rsidRPr="003669BD" w:rsidRDefault="003669BD" w:rsidP="003669BD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3" w:type="dxa"/>
            <w:vMerge w:val="restart"/>
          </w:tcPr>
          <w:p w:rsidR="003669BD" w:rsidRPr="003669BD" w:rsidRDefault="003669BD" w:rsidP="003669BD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22"/>
              </w:rPr>
              <w:t xml:space="preserve">Применение </w:t>
            </w:r>
            <w:r w:rsidRPr="003669BD">
              <w:rPr>
                <w:rFonts w:eastAsia="Calibri" w:cs="Times New Roman"/>
                <w:sz w:val="18"/>
                <w:szCs w:val="18"/>
              </w:rPr>
              <w:t>закупочных практик</w:t>
            </w:r>
          </w:p>
        </w:tc>
      </w:tr>
      <w:tr w:rsidR="003669BD" w:rsidRPr="003669BD" w:rsidTr="003669BD">
        <w:trPr>
          <w:trHeight w:val="94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237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621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88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63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Другие источники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00"/>
          <w:tblCellSpacing w:w="5" w:type="nil"/>
        </w:trPr>
        <w:tc>
          <w:tcPr>
            <w:tcW w:w="574" w:type="dxa"/>
            <w:vMerge w:val="restart"/>
          </w:tcPr>
          <w:p w:rsidR="003669BD" w:rsidRPr="003669BD" w:rsidRDefault="003669BD" w:rsidP="003669BD">
            <w:pPr>
              <w:contextualSpacing/>
              <w:rPr>
                <w:rFonts w:eastAsia="Calibri" w:cs="Times New Roman"/>
                <w:sz w:val="22"/>
              </w:rPr>
            </w:pPr>
            <w:r w:rsidRPr="003669BD">
              <w:rPr>
                <w:rFonts w:eastAsia="Calibri" w:cs="Times New Roman"/>
                <w:sz w:val="22"/>
              </w:rPr>
              <w:t>2.3.</w:t>
            </w:r>
          </w:p>
        </w:tc>
        <w:tc>
          <w:tcPr>
            <w:tcW w:w="1559" w:type="dxa"/>
            <w:vMerge w:val="restart"/>
          </w:tcPr>
          <w:p w:rsidR="003669BD" w:rsidRPr="00EA64C3" w:rsidRDefault="003669BD" w:rsidP="003669BD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EA64C3">
              <w:rPr>
                <w:rFonts w:eastAsia="Calibri" w:cs="Times New Roman"/>
                <w:sz w:val="20"/>
                <w:szCs w:val="20"/>
              </w:rPr>
              <w:t>Анализ и мониторинг закупочной деятельности заказчиков</w:t>
            </w:r>
          </w:p>
        </w:tc>
        <w:tc>
          <w:tcPr>
            <w:tcW w:w="1276" w:type="dxa"/>
            <w:vMerge w:val="restart"/>
          </w:tcPr>
          <w:p w:rsidR="003669BD" w:rsidRPr="003669BD" w:rsidRDefault="003669BD" w:rsidP="003669BD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t xml:space="preserve">2020-2024 </w:t>
            </w:r>
            <w:proofErr w:type="spellStart"/>
            <w:proofErr w:type="gramStart"/>
            <w:r w:rsidRPr="003669BD">
              <w:rPr>
                <w:rFonts w:eastAsia="Calibri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795" w:type="dxa"/>
          </w:tcPr>
          <w:p w:rsidR="003669BD" w:rsidRPr="003669BD" w:rsidRDefault="003669BD" w:rsidP="003669BD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3669BD">
              <w:rPr>
                <w:rFonts w:eastAsia="Calibri" w:cs="Times New Roman"/>
                <w:sz w:val="22"/>
              </w:rPr>
              <w:t>Итого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 w:val="restart"/>
          </w:tcPr>
          <w:p w:rsidR="003669BD" w:rsidRPr="003669BD" w:rsidRDefault="003669BD" w:rsidP="003669BD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t xml:space="preserve">МКУ «Центр проведения торгов городского округа </w:t>
            </w:r>
            <w:r w:rsidRPr="003669BD">
              <w:rPr>
                <w:rFonts w:eastAsia="Calibri" w:cs="Times New Roman"/>
                <w:sz w:val="18"/>
                <w:szCs w:val="18"/>
              </w:rPr>
              <w:lastRenderedPageBreak/>
              <w:t>Зарайск»</w:t>
            </w:r>
          </w:p>
        </w:tc>
        <w:tc>
          <w:tcPr>
            <w:tcW w:w="1133" w:type="dxa"/>
            <w:vMerge w:val="restart"/>
          </w:tcPr>
          <w:p w:rsidR="003669BD" w:rsidRPr="003669BD" w:rsidRDefault="003669BD" w:rsidP="003669BD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lastRenderedPageBreak/>
              <w:t>Применение типовых форм документации</w:t>
            </w:r>
          </w:p>
        </w:tc>
      </w:tr>
      <w:tr w:rsidR="003669BD" w:rsidRPr="003669BD" w:rsidTr="003669BD">
        <w:trPr>
          <w:trHeight w:val="94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237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621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88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63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Другие источники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00"/>
          <w:tblCellSpacing w:w="5" w:type="nil"/>
        </w:trPr>
        <w:tc>
          <w:tcPr>
            <w:tcW w:w="574" w:type="dxa"/>
            <w:vMerge w:val="restart"/>
          </w:tcPr>
          <w:p w:rsidR="003669BD" w:rsidRPr="003669BD" w:rsidRDefault="003669BD" w:rsidP="003669BD">
            <w:pPr>
              <w:contextualSpacing/>
              <w:rPr>
                <w:rFonts w:eastAsia="Calibri" w:cs="Times New Roman"/>
                <w:sz w:val="22"/>
              </w:rPr>
            </w:pPr>
            <w:r w:rsidRPr="003669BD">
              <w:rPr>
                <w:rFonts w:eastAsia="Calibri" w:cs="Times New Roman"/>
                <w:sz w:val="22"/>
              </w:rPr>
              <w:t>2.4.</w:t>
            </w:r>
          </w:p>
        </w:tc>
        <w:tc>
          <w:tcPr>
            <w:tcW w:w="1559" w:type="dxa"/>
            <w:vMerge w:val="restart"/>
          </w:tcPr>
          <w:p w:rsidR="003669BD" w:rsidRPr="00EA64C3" w:rsidRDefault="003669BD" w:rsidP="003669BD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EA64C3">
              <w:rPr>
                <w:rFonts w:eastAsia="Calibri" w:cs="Times New Roman"/>
                <w:sz w:val="20"/>
                <w:szCs w:val="20"/>
              </w:rPr>
              <w:t>Организация проведения совместных закупок</w:t>
            </w:r>
          </w:p>
        </w:tc>
        <w:tc>
          <w:tcPr>
            <w:tcW w:w="1276" w:type="dxa"/>
            <w:vMerge w:val="restart"/>
          </w:tcPr>
          <w:p w:rsidR="003669BD" w:rsidRPr="003669BD" w:rsidRDefault="003669BD" w:rsidP="003669BD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t xml:space="preserve">2020-2024 </w:t>
            </w:r>
            <w:proofErr w:type="spellStart"/>
            <w:proofErr w:type="gramStart"/>
            <w:r w:rsidRPr="003669BD">
              <w:rPr>
                <w:rFonts w:eastAsia="Calibri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795" w:type="dxa"/>
          </w:tcPr>
          <w:p w:rsidR="003669BD" w:rsidRPr="003669BD" w:rsidRDefault="003669BD" w:rsidP="003669BD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3669BD">
              <w:rPr>
                <w:rFonts w:eastAsia="Calibri" w:cs="Times New Roman"/>
                <w:sz w:val="22"/>
              </w:rPr>
              <w:t>Итого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 w:val="restart"/>
          </w:tcPr>
          <w:p w:rsidR="003669BD" w:rsidRPr="003669BD" w:rsidRDefault="003669BD" w:rsidP="003669BD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t>МКУ «Центр проведения торгов городского округа Зарайск»</w:t>
            </w:r>
          </w:p>
        </w:tc>
        <w:tc>
          <w:tcPr>
            <w:tcW w:w="1133" w:type="dxa"/>
            <w:vMerge w:val="restart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Повышение эффективности деятельности уполномоченного органа при осуществлении закупок для нужд городского округа Зарайск</w:t>
            </w:r>
          </w:p>
          <w:p w:rsidR="003669BD" w:rsidRPr="003669BD" w:rsidRDefault="003669BD" w:rsidP="003669BD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3669BD" w:rsidRPr="003669BD" w:rsidTr="003669BD">
        <w:trPr>
          <w:trHeight w:val="94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237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621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88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63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Другие источники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00"/>
          <w:tblCellSpacing w:w="5" w:type="nil"/>
        </w:trPr>
        <w:tc>
          <w:tcPr>
            <w:tcW w:w="574" w:type="dxa"/>
            <w:vMerge w:val="restart"/>
          </w:tcPr>
          <w:p w:rsidR="003669BD" w:rsidRPr="003669BD" w:rsidRDefault="003669BD" w:rsidP="003669BD">
            <w:pPr>
              <w:contextualSpacing/>
              <w:rPr>
                <w:rFonts w:eastAsia="Calibri" w:cs="Times New Roman"/>
                <w:sz w:val="22"/>
              </w:rPr>
            </w:pPr>
            <w:r w:rsidRPr="003669BD">
              <w:rPr>
                <w:rFonts w:eastAsia="Calibri" w:cs="Times New Roman"/>
                <w:sz w:val="22"/>
              </w:rPr>
              <w:t>3.</w:t>
            </w:r>
          </w:p>
        </w:tc>
        <w:tc>
          <w:tcPr>
            <w:tcW w:w="1559" w:type="dxa"/>
            <w:vMerge w:val="restart"/>
          </w:tcPr>
          <w:p w:rsidR="003669BD" w:rsidRPr="00EA64C3" w:rsidRDefault="003669BD" w:rsidP="003669BD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EA64C3">
              <w:rPr>
                <w:rFonts w:eastAsia="Calibri" w:cs="Times New Roman"/>
                <w:sz w:val="20"/>
                <w:szCs w:val="20"/>
              </w:rPr>
              <w:t xml:space="preserve">Основное мероприятие </w:t>
            </w:r>
          </w:p>
          <w:p w:rsidR="003669BD" w:rsidRPr="00EA64C3" w:rsidRDefault="003669BD" w:rsidP="003669BD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EA64C3">
              <w:rPr>
                <w:rFonts w:eastAsia="Calibri" w:cs="Times New Roman"/>
                <w:sz w:val="20"/>
                <w:szCs w:val="20"/>
              </w:rPr>
              <w:t>03. Мониторинг и контроль закупок по Федеральному закону №223-Ф</w:t>
            </w:r>
            <w:r w:rsidRPr="00EA64C3">
              <w:rPr>
                <w:rFonts w:eastAsia="Calibri" w:cs="Times New Roman"/>
                <w:sz w:val="20"/>
                <w:szCs w:val="20"/>
              </w:rPr>
              <w:br/>
            </w:r>
            <w:proofErr w:type="gramStart"/>
            <w:r w:rsidRPr="00EA64C3">
              <w:rPr>
                <w:rFonts w:eastAsia="Calibri" w:cs="Times New Roman"/>
                <w:sz w:val="20"/>
                <w:szCs w:val="20"/>
              </w:rPr>
              <w:t>З</w:t>
            </w:r>
            <w:proofErr w:type="gramEnd"/>
            <w:r w:rsidRPr="00EA64C3">
              <w:rPr>
                <w:rFonts w:eastAsia="Calibri" w:cs="Times New Roman"/>
                <w:sz w:val="20"/>
                <w:szCs w:val="20"/>
              </w:rPr>
              <w:t xml:space="preserve"> «О закупках товаров, работ, услуг отдельными видами юридических лиц» на предмет участия субъектов малого и среднего предпринимательства</w:t>
            </w:r>
          </w:p>
        </w:tc>
        <w:tc>
          <w:tcPr>
            <w:tcW w:w="1276" w:type="dxa"/>
            <w:vMerge w:val="restart"/>
          </w:tcPr>
          <w:p w:rsidR="003669BD" w:rsidRPr="003669BD" w:rsidRDefault="003669BD" w:rsidP="003669BD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t xml:space="preserve">2020-2024 </w:t>
            </w:r>
            <w:proofErr w:type="spellStart"/>
            <w:proofErr w:type="gramStart"/>
            <w:r w:rsidRPr="003669BD">
              <w:rPr>
                <w:rFonts w:eastAsia="Calibri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795" w:type="dxa"/>
          </w:tcPr>
          <w:p w:rsidR="003669BD" w:rsidRPr="003669BD" w:rsidRDefault="003669BD" w:rsidP="003669BD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3669BD">
              <w:rPr>
                <w:rFonts w:eastAsia="Calibri" w:cs="Times New Roman"/>
                <w:sz w:val="22"/>
              </w:rPr>
              <w:t>Итого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 w:val="restart"/>
          </w:tcPr>
          <w:p w:rsidR="003669BD" w:rsidRPr="003669BD" w:rsidRDefault="003669BD" w:rsidP="003669BD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t>МКУ «Центр проведения торгов городского округа Зарайск»</w:t>
            </w:r>
          </w:p>
        </w:tc>
        <w:tc>
          <w:tcPr>
            <w:tcW w:w="1133" w:type="dxa"/>
            <w:vMerge w:val="restart"/>
          </w:tcPr>
          <w:p w:rsidR="003669BD" w:rsidRPr="003669BD" w:rsidRDefault="003669BD" w:rsidP="003669BD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3669BD" w:rsidRPr="003669BD" w:rsidTr="003669BD">
        <w:trPr>
          <w:trHeight w:val="94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237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621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88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63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Другие источники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00"/>
          <w:tblCellSpacing w:w="5" w:type="nil"/>
        </w:trPr>
        <w:tc>
          <w:tcPr>
            <w:tcW w:w="574" w:type="dxa"/>
            <w:vMerge w:val="restart"/>
          </w:tcPr>
          <w:p w:rsidR="003669BD" w:rsidRPr="003669BD" w:rsidRDefault="003669BD" w:rsidP="003669BD">
            <w:pPr>
              <w:contextualSpacing/>
              <w:rPr>
                <w:rFonts w:eastAsia="Calibri" w:cs="Times New Roman"/>
                <w:sz w:val="22"/>
              </w:rPr>
            </w:pPr>
            <w:r w:rsidRPr="003669BD">
              <w:rPr>
                <w:rFonts w:eastAsia="Calibri" w:cs="Times New Roman"/>
                <w:sz w:val="22"/>
              </w:rPr>
              <w:lastRenderedPageBreak/>
              <w:t>3.1.</w:t>
            </w:r>
          </w:p>
        </w:tc>
        <w:tc>
          <w:tcPr>
            <w:tcW w:w="1559" w:type="dxa"/>
            <w:vMerge w:val="restart"/>
          </w:tcPr>
          <w:p w:rsidR="003669BD" w:rsidRPr="00EA64C3" w:rsidRDefault="003669BD" w:rsidP="003669BD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EA64C3">
              <w:rPr>
                <w:rFonts w:eastAsia="Calibri" w:cs="Times New Roman"/>
                <w:sz w:val="20"/>
                <w:szCs w:val="20"/>
              </w:rPr>
              <w:t>Проведение оценки соответствия планов закупки товаров, работ, услуг, планов инновационной продукции, высокотехнологичной продукции, лекарственных средств, изменений, внесенных в такие планы, требованиям законодательства РФ, предусматривающим участие субъектов малого и среднего предпринимательства в закупке</w:t>
            </w:r>
          </w:p>
          <w:p w:rsidR="003669BD" w:rsidRPr="00EA64C3" w:rsidRDefault="003669BD" w:rsidP="003669BD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669BD" w:rsidRPr="003669BD" w:rsidRDefault="003669BD" w:rsidP="003669BD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t xml:space="preserve">2020-2024 </w:t>
            </w:r>
            <w:proofErr w:type="spellStart"/>
            <w:proofErr w:type="gramStart"/>
            <w:r w:rsidRPr="003669BD">
              <w:rPr>
                <w:rFonts w:eastAsia="Calibri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795" w:type="dxa"/>
          </w:tcPr>
          <w:p w:rsidR="003669BD" w:rsidRPr="003669BD" w:rsidRDefault="003669BD" w:rsidP="003669BD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3669BD">
              <w:rPr>
                <w:rFonts w:eastAsia="Calibri" w:cs="Times New Roman"/>
                <w:sz w:val="22"/>
              </w:rPr>
              <w:t>Итого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 w:val="restart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МКУ «Центр проведения торгов городского округа Зарайск»</w:t>
            </w:r>
          </w:p>
          <w:p w:rsidR="003669BD" w:rsidRPr="003669BD" w:rsidRDefault="003669BD" w:rsidP="003669BD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3" w:type="dxa"/>
            <w:vMerge w:val="restart"/>
          </w:tcPr>
          <w:p w:rsidR="003669BD" w:rsidRPr="003669BD" w:rsidRDefault="003669BD" w:rsidP="003669BD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t>Повышение эффективности деятельности при осуществлении закупок для нужд городского округа Зарайск</w:t>
            </w:r>
          </w:p>
        </w:tc>
      </w:tr>
      <w:tr w:rsidR="003669BD" w:rsidRPr="003669BD" w:rsidTr="003669BD">
        <w:trPr>
          <w:trHeight w:val="94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237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621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88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63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Другие источники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00"/>
          <w:tblCellSpacing w:w="5" w:type="nil"/>
        </w:trPr>
        <w:tc>
          <w:tcPr>
            <w:tcW w:w="574" w:type="dxa"/>
            <w:vMerge w:val="restart"/>
          </w:tcPr>
          <w:p w:rsidR="003669BD" w:rsidRPr="003669BD" w:rsidRDefault="003669BD" w:rsidP="003669BD">
            <w:pPr>
              <w:contextualSpacing/>
              <w:rPr>
                <w:rFonts w:eastAsia="Calibri" w:cs="Times New Roman"/>
                <w:sz w:val="22"/>
              </w:rPr>
            </w:pPr>
            <w:r w:rsidRPr="003669BD">
              <w:rPr>
                <w:rFonts w:eastAsia="Calibri" w:cs="Times New Roman"/>
                <w:sz w:val="22"/>
              </w:rPr>
              <w:t>3.2.</w:t>
            </w:r>
          </w:p>
        </w:tc>
        <w:tc>
          <w:tcPr>
            <w:tcW w:w="1559" w:type="dxa"/>
            <w:vMerge w:val="restart"/>
          </w:tcPr>
          <w:p w:rsidR="003669BD" w:rsidRPr="00EA64C3" w:rsidRDefault="003669BD" w:rsidP="003669BD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A64C3">
              <w:rPr>
                <w:rFonts w:eastAsia="Calibri" w:cs="Times New Roman"/>
                <w:sz w:val="20"/>
                <w:szCs w:val="20"/>
              </w:rPr>
              <w:t xml:space="preserve">Мониторинг размещения в плане закупок товаров (работ, услуг) раздела об участии субъектов малого и среднего предпринимательства в закупке в соответствии с Правилами формирования </w:t>
            </w:r>
            <w:r w:rsidRPr="00EA64C3">
              <w:rPr>
                <w:rFonts w:eastAsia="Calibri" w:cs="Times New Roman"/>
                <w:sz w:val="20"/>
                <w:szCs w:val="20"/>
              </w:rPr>
              <w:lastRenderedPageBreak/>
              <w:t>плана закупок товаров (работ, услуг) и требованиями к форме такого плана, утвержденными постановлением Правительства РФ от 17.09.2012 №932 «Об утверждении Правил формирования плана закупки товаров (работ, услуг) и требований к форме такого плана», а  также отражения номенклатурных</w:t>
            </w:r>
            <w:proofErr w:type="gramEnd"/>
            <w:r w:rsidRPr="00EA64C3">
              <w:rPr>
                <w:rFonts w:eastAsia="Calibri" w:cs="Times New Roman"/>
                <w:sz w:val="20"/>
                <w:szCs w:val="20"/>
              </w:rPr>
              <w:t xml:space="preserve"> позиций  в кодах ОКВЭД</w:t>
            </w:r>
            <w:proofErr w:type="gramStart"/>
            <w:r w:rsidRPr="00EA64C3">
              <w:rPr>
                <w:rFonts w:eastAsia="Calibri" w:cs="Times New Roman"/>
                <w:sz w:val="20"/>
                <w:szCs w:val="20"/>
              </w:rPr>
              <w:t>2</w:t>
            </w:r>
            <w:proofErr w:type="gramEnd"/>
            <w:r w:rsidRPr="00EA64C3">
              <w:rPr>
                <w:rFonts w:eastAsia="Calibri" w:cs="Times New Roman"/>
                <w:sz w:val="20"/>
                <w:szCs w:val="20"/>
              </w:rPr>
              <w:t xml:space="preserve"> и ОКПД2»</w:t>
            </w:r>
          </w:p>
        </w:tc>
        <w:tc>
          <w:tcPr>
            <w:tcW w:w="1276" w:type="dxa"/>
            <w:vMerge w:val="restart"/>
          </w:tcPr>
          <w:p w:rsidR="003669BD" w:rsidRPr="003669BD" w:rsidRDefault="003669BD" w:rsidP="003669BD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lastRenderedPageBreak/>
              <w:t xml:space="preserve">2020-2024 </w:t>
            </w:r>
            <w:proofErr w:type="spellStart"/>
            <w:proofErr w:type="gramStart"/>
            <w:r w:rsidRPr="003669BD">
              <w:rPr>
                <w:rFonts w:eastAsia="Calibri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795" w:type="dxa"/>
          </w:tcPr>
          <w:p w:rsidR="003669BD" w:rsidRPr="003669BD" w:rsidRDefault="003669BD" w:rsidP="003669BD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3669BD">
              <w:rPr>
                <w:rFonts w:eastAsia="Calibri" w:cs="Times New Roman"/>
                <w:sz w:val="22"/>
              </w:rPr>
              <w:t>Итого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 w:val="restart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МКУ «Центр проведения торгов городского округа Зарайск»</w:t>
            </w:r>
          </w:p>
          <w:p w:rsidR="003669BD" w:rsidRPr="003669BD" w:rsidRDefault="003669BD" w:rsidP="003669BD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3" w:type="dxa"/>
            <w:vMerge w:val="restart"/>
          </w:tcPr>
          <w:p w:rsidR="003669BD" w:rsidRPr="003669BD" w:rsidRDefault="003669BD" w:rsidP="003669BD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t>Повышение эффективности деятельности при осуществлении закупок для нужд городского округа Зарайск</w:t>
            </w:r>
          </w:p>
        </w:tc>
      </w:tr>
      <w:tr w:rsidR="003669BD" w:rsidRPr="003669BD" w:rsidTr="003669BD">
        <w:trPr>
          <w:trHeight w:val="94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237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621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88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63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Другие источники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00"/>
          <w:tblCellSpacing w:w="5" w:type="nil"/>
        </w:trPr>
        <w:tc>
          <w:tcPr>
            <w:tcW w:w="574" w:type="dxa"/>
            <w:vMerge w:val="restart"/>
          </w:tcPr>
          <w:p w:rsidR="003669BD" w:rsidRPr="003669BD" w:rsidRDefault="003669BD" w:rsidP="003669BD">
            <w:pPr>
              <w:contextualSpacing/>
              <w:rPr>
                <w:rFonts w:eastAsia="Calibri" w:cs="Times New Roman"/>
                <w:sz w:val="22"/>
              </w:rPr>
            </w:pPr>
            <w:r w:rsidRPr="003669BD">
              <w:rPr>
                <w:rFonts w:eastAsia="Calibri" w:cs="Times New Roman"/>
                <w:sz w:val="22"/>
              </w:rPr>
              <w:lastRenderedPageBreak/>
              <w:t>4</w:t>
            </w:r>
          </w:p>
        </w:tc>
        <w:tc>
          <w:tcPr>
            <w:tcW w:w="1559" w:type="dxa"/>
            <w:vMerge w:val="restart"/>
          </w:tcPr>
          <w:p w:rsidR="003669BD" w:rsidRPr="00EA64C3" w:rsidRDefault="003669BD" w:rsidP="003669BD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EA64C3">
              <w:rPr>
                <w:rFonts w:eastAsia="Calibri" w:cs="Times New Roman"/>
                <w:sz w:val="20"/>
                <w:szCs w:val="20"/>
              </w:rPr>
              <w:t xml:space="preserve">Основное мероприятие </w:t>
            </w:r>
          </w:p>
          <w:p w:rsidR="003669BD" w:rsidRPr="00EA64C3" w:rsidRDefault="003669BD" w:rsidP="003669BD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EA64C3">
              <w:rPr>
                <w:rFonts w:eastAsia="Calibri" w:cs="Times New Roman"/>
                <w:sz w:val="20"/>
                <w:szCs w:val="20"/>
              </w:rPr>
              <w:t>04. Реализация комплекса мер по содействию развитию конкуренции</w:t>
            </w:r>
          </w:p>
        </w:tc>
        <w:tc>
          <w:tcPr>
            <w:tcW w:w="1276" w:type="dxa"/>
            <w:vMerge w:val="restart"/>
          </w:tcPr>
          <w:p w:rsidR="003669BD" w:rsidRPr="003669BD" w:rsidRDefault="003669BD" w:rsidP="003669BD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t xml:space="preserve">2020-2024 </w:t>
            </w:r>
            <w:proofErr w:type="spellStart"/>
            <w:proofErr w:type="gramStart"/>
            <w:r w:rsidRPr="003669BD">
              <w:rPr>
                <w:rFonts w:eastAsia="Calibri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795" w:type="dxa"/>
          </w:tcPr>
          <w:p w:rsidR="003669BD" w:rsidRPr="003669BD" w:rsidRDefault="003669BD" w:rsidP="003669BD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3669BD">
              <w:rPr>
                <w:rFonts w:eastAsia="Calibri" w:cs="Times New Roman"/>
                <w:sz w:val="22"/>
              </w:rPr>
              <w:t>Итого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 w:val="restart"/>
          </w:tcPr>
          <w:p w:rsidR="003669BD" w:rsidRPr="003669BD" w:rsidRDefault="003669BD" w:rsidP="003669BD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t>МКУ «Центр проведения торгов городского округа Зарайск»</w:t>
            </w:r>
          </w:p>
        </w:tc>
        <w:tc>
          <w:tcPr>
            <w:tcW w:w="1133" w:type="dxa"/>
            <w:vMerge w:val="restart"/>
          </w:tcPr>
          <w:p w:rsidR="003669BD" w:rsidRPr="003669BD" w:rsidRDefault="003669BD" w:rsidP="003669BD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3669BD" w:rsidRPr="003669BD" w:rsidTr="003669BD">
        <w:trPr>
          <w:trHeight w:val="94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237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621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88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63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Другие источники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00"/>
          <w:tblCellSpacing w:w="5" w:type="nil"/>
        </w:trPr>
        <w:tc>
          <w:tcPr>
            <w:tcW w:w="574" w:type="dxa"/>
            <w:vMerge w:val="restart"/>
          </w:tcPr>
          <w:p w:rsidR="003669BD" w:rsidRPr="003669BD" w:rsidRDefault="003669BD" w:rsidP="003669BD">
            <w:pPr>
              <w:contextualSpacing/>
              <w:rPr>
                <w:rFonts w:eastAsia="Calibri" w:cs="Times New Roman"/>
                <w:sz w:val="22"/>
              </w:rPr>
            </w:pPr>
            <w:r w:rsidRPr="003669BD">
              <w:rPr>
                <w:rFonts w:eastAsia="Calibri" w:cs="Times New Roman"/>
                <w:sz w:val="22"/>
              </w:rPr>
              <w:t>4.1.</w:t>
            </w:r>
          </w:p>
        </w:tc>
        <w:tc>
          <w:tcPr>
            <w:tcW w:w="1559" w:type="dxa"/>
            <w:vMerge w:val="restart"/>
          </w:tcPr>
          <w:p w:rsidR="003669BD" w:rsidRPr="00EA64C3" w:rsidRDefault="003669BD" w:rsidP="003669BD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EA64C3">
              <w:rPr>
                <w:rFonts w:eastAsia="Calibri" w:cs="Times New Roman"/>
                <w:sz w:val="20"/>
                <w:szCs w:val="20"/>
              </w:rPr>
              <w:t xml:space="preserve">Формирование и изменение перечня рынков для содействия </w:t>
            </w:r>
            <w:r w:rsidRPr="00EA64C3">
              <w:rPr>
                <w:rFonts w:eastAsia="Calibri" w:cs="Times New Roman"/>
                <w:sz w:val="20"/>
                <w:szCs w:val="20"/>
              </w:rPr>
              <w:lastRenderedPageBreak/>
              <w:t>развитию конкуренции в городском округе Зарайск Московской области</w:t>
            </w:r>
          </w:p>
        </w:tc>
        <w:tc>
          <w:tcPr>
            <w:tcW w:w="1276" w:type="dxa"/>
            <w:vMerge w:val="restart"/>
          </w:tcPr>
          <w:p w:rsidR="003669BD" w:rsidRPr="003669BD" w:rsidRDefault="003669BD" w:rsidP="003669BD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lastRenderedPageBreak/>
              <w:t xml:space="preserve">2020-2024 </w:t>
            </w:r>
            <w:proofErr w:type="spellStart"/>
            <w:proofErr w:type="gramStart"/>
            <w:r w:rsidRPr="003669BD">
              <w:rPr>
                <w:rFonts w:eastAsia="Calibri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795" w:type="dxa"/>
          </w:tcPr>
          <w:p w:rsidR="003669BD" w:rsidRPr="003669BD" w:rsidRDefault="003669BD" w:rsidP="003669BD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3669BD">
              <w:rPr>
                <w:rFonts w:eastAsia="Calibri" w:cs="Times New Roman"/>
                <w:sz w:val="22"/>
              </w:rPr>
              <w:t>Итого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 w:val="restart"/>
          </w:tcPr>
          <w:p w:rsidR="003669BD" w:rsidRPr="003669BD" w:rsidRDefault="003669BD" w:rsidP="003669BD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t xml:space="preserve">МКУ «Центр проведения торгов городского </w:t>
            </w:r>
            <w:r w:rsidRPr="003669BD">
              <w:rPr>
                <w:rFonts w:eastAsia="Calibri" w:cs="Times New Roman"/>
                <w:sz w:val="18"/>
                <w:szCs w:val="18"/>
              </w:rPr>
              <w:lastRenderedPageBreak/>
              <w:t>округа Зарайск»</w:t>
            </w:r>
          </w:p>
        </w:tc>
        <w:tc>
          <w:tcPr>
            <w:tcW w:w="1133" w:type="dxa"/>
            <w:vMerge w:val="restart"/>
          </w:tcPr>
          <w:p w:rsidR="003669BD" w:rsidRPr="003669BD" w:rsidRDefault="003669BD" w:rsidP="003669BD">
            <w:pPr>
              <w:autoSpaceDE w:val="0"/>
              <w:adjustRightInd w:val="0"/>
              <w:spacing w:after="200" w:line="276" w:lineRule="auto"/>
              <w:rPr>
                <w:rFonts w:eastAsia="Calibri" w:cs="Times New Roman"/>
                <w:sz w:val="18"/>
                <w:szCs w:val="18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lastRenderedPageBreak/>
              <w:t>Реализация стандарта развития конкуренци</w:t>
            </w:r>
            <w:r w:rsidRPr="003669BD">
              <w:rPr>
                <w:rFonts w:eastAsia="Calibri" w:cs="Times New Roman"/>
                <w:sz w:val="18"/>
                <w:szCs w:val="18"/>
              </w:rPr>
              <w:lastRenderedPageBreak/>
              <w:t>и на территории городского округа Зарайск</w:t>
            </w:r>
          </w:p>
          <w:p w:rsidR="003669BD" w:rsidRPr="003669BD" w:rsidRDefault="003669BD" w:rsidP="003669BD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3669BD" w:rsidRPr="003669BD" w:rsidTr="003669BD">
        <w:trPr>
          <w:trHeight w:val="94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237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</w:t>
            </w: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621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88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63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Другие источники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00"/>
          <w:tblCellSpacing w:w="5" w:type="nil"/>
        </w:trPr>
        <w:tc>
          <w:tcPr>
            <w:tcW w:w="574" w:type="dxa"/>
            <w:vMerge w:val="restart"/>
          </w:tcPr>
          <w:p w:rsidR="003669BD" w:rsidRPr="003669BD" w:rsidRDefault="003669BD" w:rsidP="003669BD">
            <w:pPr>
              <w:contextualSpacing/>
              <w:rPr>
                <w:rFonts w:eastAsia="Calibri" w:cs="Times New Roman"/>
                <w:sz w:val="22"/>
              </w:rPr>
            </w:pPr>
            <w:r w:rsidRPr="003669BD">
              <w:rPr>
                <w:rFonts w:eastAsia="Calibri" w:cs="Times New Roman"/>
                <w:sz w:val="22"/>
              </w:rPr>
              <w:t>4.2.</w:t>
            </w:r>
          </w:p>
        </w:tc>
        <w:tc>
          <w:tcPr>
            <w:tcW w:w="1559" w:type="dxa"/>
            <w:vMerge w:val="restart"/>
          </w:tcPr>
          <w:p w:rsidR="003669BD" w:rsidRPr="00EA64C3" w:rsidRDefault="003669BD" w:rsidP="003669BD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EA64C3">
              <w:rPr>
                <w:rFonts w:eastAsia="Calibri" w:cs="Times New Roman"/>
                <w:sz w:val="20"/>
                <w:szCs w:val="20"/>
              </w:rPr>
              <w:t>Разработка и корректировка плана мероприятий («дорожной карты») по содействию развитию конкуренции в городском округе Зарайск Московской области</w:t>
            </w:r>
          </w:p>
        </w:tc>
        <w:tc>
          <w:tcPr>
            <w:tcW w:w="1276" w:type="dxa"/>
            <w:vMerge w:val="restart"/>
          </w:tcPr>
          <w:p w:rsidR="003669BD" w:rsidRPr="003669BD" w:rsidRDefault="003669BD" w:rsidP="003669BD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t xml:space="preserve">2020-2024 </w:t>
            </w:r>
            <w:proofErr w:type="spellStart"/>
            <w:proofErr w:type="gramStart"/>
            <w:r w:rsidRPr="003669BD">
              <w:rPr>
                <w:rFonts w:eastAsia="Calibri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795" w:type="dxa"/>
          </w:tcPr>
          <w:p w:rsidR="003669BD" w:rsidRPr="003669BD" w:rsidRDefault="003669BD" w:rsidP="003669BD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3669BD">
              <w:rPr>
                <w:rFonts w:eastAsia="Calibri" w:cs="Times New Roman"/>
                <w:sz w:val="22"/>
              </w:rPr>
              <w:t>Итого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 w:val="restart"/>
          </w:tcPr>
          <w:p w:rsidR="003669BD" w:rsidRPr="003669BD" w:rsidRDefault="003669BD" w:rsidP="003669BD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t>МКУ «Центр проведения торгов городского округа Зарайск»</w:t>
            </w:r>
          </w:p>
        </w:tc>
        <w:tc>
          <w:tcPr>
            <w:tcW w:w="1133" w:type="dxa"/>
            <w:vMerge w:val="restart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Определение мероприятий для исполнения показателей приоритетных и социально значимых рынков муниципального образования</w:t>
            </w:r>
          </w:p>
          <w:p w:rsidR="003669BD" w:rsidRPr="003669BD" w:rsidRDefault="003669BD" w:rsidP="003669BD">
            <w:pPr>
              <w:autoSpaceDE w:val="0"/>
              <w:adjustRightInd w:val="0"/>
              <w:spacing w:after="200" w:line="276" w:lineRule="auto"/>
              <w:rPr>
                <w:rFonts w:eastAsia="Calibri" w:cs="Times New Roman"/>
                <w:sz w:val="18"/>
                <w:szCs w:val="18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t>городского округа Зарайск</w:t>
            </w:r>
          </w:p>
          <w:p w:rsidR="003669BD" w:rsidRPr="003669BD" w:rsidRDefault="003669BD" w:rsidP="003669BD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3669BD" w:rsidRPr="003669BD" w:rsidTr="003669BD">
        <w:trPr>
          <w:trHeight w:val="94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237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621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88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63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Другие источники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00"/>
          <w:tblCellSpacing w:w="5" w:type="nil"/>
        </w:trPr>
        <w:tc>
          <w:tcPr>
            <w:tcW w:w="574" w:type="dxa"/>
            <w:vMerge w:val="restart"/>
          </w:tcPr>
          <w:p w:rsidR="003669BD" w:rsidRPr="003669BD" w:rsidRDefault="003669BD" w:rsidP="003669BD">
            <w:pPr>
              <w:contextualSpacing/>
              <w:rPr>
                <w:rFonts w:eastAsia="Calibri" w:cs="Times New Roman"/>
                <w:sz w:val="22"/>
              </w:rPr>
            </w:pPr>
            <w:r w:rsidRPr="003669BD">
              <w:rPr>
                <w:rFonts w:eastAsia="Calibri" w:cs="Times New Roman"/>
                <w:sz w:val="22"/>
              </w:rPr>
              <w:t>4.3.</w:t>
            </w:r>
          </w:p>
        </w:tc>
        <w:tc>
          <w:tcPr>
            <w:tcW w:w="1559" w:type="dxa"/>
            <w:vMerge w:val="restart"/>
          </w:tcPr>
          <w:p w:rsidR="003669BD" w:rsidRPr="00EA64C3" w:rsidRDefault="003669BD" w:rsidP="003669BD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EA64C3">
              <w:rPr>
                <w:rFonts w:eastAsia="Calibri" w:cs="Times New Roman"/>
                <w:sz w:val="20"/>
                <w:szCs w:val="20"/>
              </w:rPr>
              <w:t>Проведение мониторинга состояния и развития конкурентной среды на рынках товаров, работ и услуг на территории городского округа Зарайск Московской области и анализ его результатов</w:t>
            </w:r>
          </w:p>
        </w:tc>
        <w:tc>
          <w:tcPr>
            <w:tcW w:w="1276" w:type="dxa"/>
            <w:vMerge w:val="restart"/>
          </w:tcPr>
          <w:p w:rsidR="003669BD" w:rsidRPr="003669BD" w:rsidRDefault="003669BD" w:rsidP="003669BD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t xml:space="preserve">2020-2024 </w:t>
            </w:r>
            <w:proofErr w:type="spellStart"/>
            <w:proofErr w:type="gramStart"/>
            <w:r w:rsidRPr="003669BD">
              <w:rPr>
                <w:rFonts w:eastAsia="Calibri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795" w:type="dxa"/>
          </w:tcPr>
          <w:p w:rsidR="003669BD" w:rsidRPr="003669BD" w:rsidRDefault="003669BD" w:rsidP="003669BD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3669BD">
              <w:rPr>
                <w:rFonts w:eastAsia="Calibri" w:cs="Times New Roman"/>
                <w:sz w:val="22"/>
              </w:rPr>
              <w:t>Итого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 w:val="restart"/>
          </w:tcPr>
          <w:p w:rsidR="003669BD" w:rsidRPr="003669BD" w:rsidRDefault="003669BD" w:rsidP="003669BD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t>МКУ «Центр проведения торгов городского округа Зарайск»</w:t>
            </w:r>
          </w:p>
        </w:tc>
        <w:tc>
          <w:tcPr>
            <w:tcW w:w="1133" w:type="dxa"/>
            <w:vMerge w:val="restart"/>
          </w:tcPr>
          <w:p w:rsidR="003669BD" w:rsidRPr="003669BD" w:rsidRDefault="003669BD" w:rsidP="003669BD">
            <w:pPr>
              <w:autoSpaceDE w:val="0"/>
              <w:adjustRightInd w:val="0"/>
              <w:spacing w:after="200" w:line="276" w:lineRule="auto"/>
              <w:rPr>
                <w:rFonts w:eastAsia="Calibri" w:cs="Times New Roman"/>
                <w:sz w:val="18"/>
                <w:szCs w:val="18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t>Определение приоритетных рынков для развития конкуренции в муниципальном образовании</w:t>
            </w:r>
          </w:p>
          <w:p w:rsidR="003669BD" w:rsidRPr="003669BD" w:rsidRDefault="003669BD" w:rsidP="003669BD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3669BD" w:rsidRPr="003669BD" w:rsidTr="003669BD">
        <w:trPr>
          <w:trHeight w:val="94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237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621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88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63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Другие источники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00"/>
          <w:tblCellSpacing w:w="5" w:type="nil"/>
        </w:trPr>
        <w:tc>
          <w:tcPr>
            <w:tcW w:w="574" w:type="dxa"/>
            <w:vMerge w:val="restart"/>
          </w:tcPr>
          <w:p w:rsidR="003669BD" w:rsidRPr="003669BD" w:rsidRDefault="003669BD" w:rsidP="003669BD">
            <w:pPr>
              <w:contextualSpacing/>
              <w:rPr>
                <w:rFonts w:eastAsia="Calibri" w:cs="Times New Roman"/>
                <w:sz w:val="22"/>
              </w:rPr>
            </w:pPr>
            <w:r w:rsidRPr="003669BD">
              <w:rPr>
                <w:rFonts w:eastAsia="Calibri" w:cs="Times New Roman"/>
                <w:sz w:val="22"/>
              </w:rPr>
              <w:t>4.4.</w:t>
            </w:r>
          </w:p>
        </w:tc>
        <w:tc>
          <w:tcPr>
            <w:tcW w:w="1559" w:type="dxa"/>
            <w:vMerge w:val="restart"/>
          </w:tcPr>
          <w:p w:rsidR="003669BD" w:rsidRPr="00EA64C3" w:rsidRDefault="003669BD" w:rsidP="003669BD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EA64C3">
              <w:rPr>
                <w:rFonts w:eastAsia="Calibri" w:cs="Times New Roman"/>
                <w:sz w:val="20"/>
                <w:szCs w:val="20"/>
              </w:rPr>
              <w:t xml:space="preserve">Подготовка </w:t>
            </w:r>
            <w:r w:rsidRPr="00EA64C3">
              <w:rPr>
                <w:rFonts w:eastAsia="Calibri" w:cs="Times New Roman"/>
                <w:sz w:val="20"/>
                <w:szCs w:val="20"/>
              </w:rPr>
              <w:lastRenderedPageBreak/>
              <w:t>ежегодного доклада «Информационный доклад о внедрении стандарта развития конкуренции на территории городского округа Зарайск Московской области»</w:t>
            </w:r>
          </w:p>
        </w:tc>
        <w:tc>
          <w:tcPr>
            <w:tcW w:w="1276" w:type="dxa"/>
            <w:vMerge w:val="restart"/>
          </w:tcPr>
          <w:p w:rsidR="003669BD" w:rsidRPr="003669BD" w:rsidRDefault="003669BD" w:rsidP="003669BD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lastRenderedPageBreak/>
              <w:t xml:space="preserve">2020-2024 </w:t>
            </w:r>
            <w:proofErr w:type="spellStart"/>
            <w:proofErr w:type="gramStart"/>
            <w:r w:rsidRPr="003669BD">
              <w:rPr>
                <w:rFonts w:eastAsia="Calibri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795" w:type="dxa"/>
          </w:tcPr>
          <w:p w:rsidR="003669BD" w:rsidRPr="003669BD" w:rsidRDefault="003669BD" w:rsidP="003669BD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3669BD">
              <w:rPr>
                <w:rFonts w:eastAsia="Calibri" w:cs="Times New Roman"/>
                <w:sz w:val="22"/>
              </w:rPr>
              <w:t>Итого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 w:val="restart"/>
          </w:tcPr>
          <w:p w:rsidR="003669BD" w:rsidRPr="003669BD" w:rsidRDefault="003669BD" w:rsidP="003669BD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t xml:space="preserve">МКУ «Центр </w:t>
            </w:r>
            <w:r w:rsidRPr="003669BD">
              <w:rPr>
                <w:rFonts w:eastAsia="Calibri" w:cs="Times New Roman"/>
                <w:sz w:val="18"/>
                <w:szCs w:val="18"/>
              </w:rPr>
              <w:lastRenderedPageBreak/>
              <w:t>проведения торгов городского округа Зарайск»</w:t>
            </w:r>
          </w:p>
        </w:tc>
        <w:tc>
          <w:tcPr>
            <w:tcW w:w="1133" w:type="dxa"/>
            <w:vMerge w:val="restart"/>
          </w:tcPr>
          <w:p w:rsidR="003669BD" w:rsidRPr="003669BD" w:rsidRDefault="003669BD" w:rsidP="003669BD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lastRenderedPageBreak/>
              <w:t xml:space="preserve">Реализация </w:t>
            </w:r>
            <w:r w:rsidRPr="003669BD">
              <w:rPr>
                <w:rFonts w:eastAsia="Calibri" w:cs="Times New Roman"/>
                <w:sz w:val="18"/>
                <w:szCs w:val="18"/>
              </w:rPr>
              <w:lastRenderedPageBreak/>
              <w:t>стандарта развития конкуренции на территории городского округа Зарайск</w:t>
            </w:r>
          </w:p>
        </w:tc>
      </w:tr>
      <w:tr w:rsidR="003669BD" w:rsidRPr="003669BD" w:rsidTr="003669BD">
        <w:trPr>
          <w:trHeight w:val="94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237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621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88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63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EA64C3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Другие источники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00"/>
          <w:tblCellSpacing w:w="5" w:type="nil"/>
        </w:trPr>
        <w:tc>
          <w:tcPr>
            <w:tcW w:w="574" w:type="dxa"/>
            <w:vMerge w:val="restart"/>
          </w:tcPr>
          <w:p w:rsidR="003669BD" w:rsidRPr="003669BD" w:rsidRDefault="003669BD" w:rsidP="003669BD">
            <w:pPr>
              <w:contextualSpacing/>
              <w:rPr>
                <w:rFonts w:eastAsia="Calibri" w:cs="Times New Roman"/>
                <w:sz w:val="22"/>
              </w:rPr>
            </w:pPr>
            <w:r w:rsidRPr="003669BD">
              <w:rPr>
                <w:rFonts w:eastAsia="Calibri" w:cs="Times New Roman"/>
                <w:sz w:val="22"/>
              </w:rPr>
              <w:t>4.5.</w:t>
            </w:r>
          </w:p>
        </w:tc>
        <w:tc>
          <w:tcPr>
            <w:tcW w:w="1559" w:type="dxa"/>
            <w:vMerge w:val="restart"/>
          </w:tcPr>
          <w:p w:rsidR="003669BD" w:rsidRPr="00EA64C3" w:rsidRDefault="003669BD" w:rsidP="003669BD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EA64C3">
              <w:rPr>
                <w:rFonts w:eastAsia="Calibri" w:cs="Times New Roman"/>
                <w:sz w:val="20"/>
                <w:szCs w:val="20"/>
              </w:rPr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1276" w:type="dxa"/>
            <w:vMerge w:val="restart"/>
          </w:tcPr>
          <w:p w:rsidR="003669BD" w:rsidRPr="003669BD" w:rsidRDefault="003669BD" w:rsidP="003669BD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t xml:space="preserve">2020-2024 </w:t>
            </w:r>
            <w:proofErr w:type="spellStart"/>
            <w:proofErr w:type="gramStart"/>
            <w:r w:rsidRPr="003669BD">
              <w:rPr>
                <w:rFonts w:eastAsia="Calibri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795" w:type="dxa"/>
          </w:tcPr>
          <w:p w:rsidR="003669BD" w:rsidRPr="003669BD" w:rsidRDefault="003669BD" w:rsidP="003669BD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3669BD">
              <w:rPr>
                <w:rFonts w:eastAsia="Calibri" w:cs="Times New Roman"/>
                <w:sz w:val="22"/>
              </w:rPr>
              <w:t>Итого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 w:val="restart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МКУ «Центр проведения торгов городского округа Зарайск»</w:t>
            </w:r>
          </w:p>
          <w:p w:rsidR="003669BD" w:rsidRPr="003669BD" w:rsidRDefault="003669BD" w:rsidP="003669BD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3" w:type="dxa"/>
            <w:vMerge w:val="restart"/>
          </w:tcPr>
          <w:p w:rsidR="003669BD" w:rsidRPr="003669BD" w:rsidRDefault="003669BD" w:rsidP="003669BD">
            <w:pPr>
              <w:autoSpaceDE w:val="0"/>
              <w:adjustRightInd w:val="0"/>
              <w:spacing w:after="200" w:line="276" w:lineRule="auto"/>
              <w:rPr>
                <w:rFonts w:eastAsia="Calibri" w:cs="Times New Roman"/>
                <w:sz w:val="18"/>
                <w:szCs w:val="18"/>
              </w:rPr>
            </w:pPr>
            <w:r w:rsidRPr="003669BD">
              <w:rPr>
                <w:rFonts w:eastAsia="Calibri" w:cs="Times New Roman"/>
                <w:sz w:val="18"/>
                <w:szCs w:val="18"/>
              </w:rPr>
              <w:t xml:space="preserve">Повышение информированности общественности о предполагаемых закупках с целью привлечения потенциальных участников </w:t>
            </w:r>
          </w:p>
          <w:p w:rsidR="003669BD" w:rsidRPr="003669BD" w:rsidRDefault="003669BD" w:rsidP="003669BD">
            <w:pPr>
              <w:autoSpaceDE w:val="0"/>
              <w:adjustRightInd w:val="0"/>
              <w:spacing w:after="200" w:line="276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669BD" w:rsidRPr="003669BD" w:rsidTr="003669BD">
        <w:trPr>
          <w:trHeight w:val="94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237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621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Зарайск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88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669BD" w:rsidRPr="003669BD" w:rsidTr="003669BD">
        <w:trPr>
          <w:trHeight w:val="163"/>
          <w:tblCellSpacing w:w="5" w:type="nil"/>
        </w:trPr>
        <w:tc>
          <w:tcPr>
            <w:tcW w:w="574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Другие источники </w:t>
            </w:r>
          </w:p>
        </w:tc>
        <w:tc>
          <w:tcPr>
            <w:tcW w:w="1465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669B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6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3669BD" w:rsidRPr="003669BD" w:rsidRDefault="003669BD" w:rsidP="003669B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25EC2" w:rsidRPr="00CA66EB" w:rsidRDefault="00225EC2" w:rsidP="00B53DC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sectPr w:rsidR="00225EC2" w:rsidRPr="00CA66EB" w:rsidSect="003669BD">
      <w:pgSz w:w="16838" w:h="11906" w:orient="landscape"/>
      <w:pgMar w:top="1134" w:right="567" w:bottom="113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41" w:rsidRDefault="005D7041" w:rsidP="00936B5F">
      <w:r>
        <w:separator/>
      </w:r>
    </w:p>
  </w:endnote>
  <w:endnote w:type="continuationSeparator" w:id="0">
    <w:p w:rsidR="005D7041" w:rsidRDefault="005D704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41" w:rsidRDefault="005D7041" w:rsidP="00936B5F">
      <w:r>
        <w:separator/>
      </w:r>
    </w:p>
  </w:footnote>
  <w:footnote w:type="continuationSeparator" w:id="0">
    <w:p w:rsidR="005D7041" w:rsidRDefault="005D7041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61A"/>
    <w:multiLevelType w:val="hybridMultilevel"/>
    <w:tmpl w:val="3DCABC7E"/>
    <w:lvl w:ilvl="0" w:tplc="F4C839EA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B0B2D"/>
    <w:multiLevelType w:val="hybridMultilevel"/>
    <w:tmpl w:val="D8526628"/>
    <w:lvl w:ilvl="0" w:tplc="F4C839E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666870DF"/>
    <w:multiLevelType w:val="hybridMultilevel"/>
    <w:tmpl w:val="D2B4DD9E"/>
    <w:lvl w:ilvl="0" w:tplc="F4C839E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0748B"/>
    <w:rsid w:val="00022D07"/>
    <w:rsid w:val="00040C32"/>
    <w:rsid w:val="00041327"/>
    <w:rsid w:val="00051A9B"/>
    <w:rsid w:val="000A3745"/>
    <w:rsid w:val="000B2126"/>
    <w:rsid w:val="000F6C39"/>
    <w:rsid w:val="00101400"/>
    <w:rsid w:val="0011606A"/>
    <w:rsid w:val="00120BE6"/>
    <w:rsid w:val="00122384"/>
    <w:rsid w:val="001514F3"/>
    <w:rsid w:val="00151C33"/>
    <w:rsid w:val="0017075E"/>
    <w:rsid w:val="00172CE0"/>
    <w:rsid w:val="00181CB3"/>
    <w:rsid w:val="00184090"/>
    <w:rsid w:val="001C1C5D"/>
    <w:rsid w:val="001C465B"/>
    <w:rsid w:val="001D4C46"/>
    <w:rsid w:val="001E45E0"/>
    <w:rsid w:val="001E4C91"/>
    <w:rsid w:val="00205B7B"/>
    <w:rsid w:val="00214A99"/>
    <w:rsid w:val="0021577A"/>
    <w:rsid w:val="002208C8"/>
    <w:rsid w:val="00222D65"/>
    <w:rsid w:val="00225846"/>
    <w:rsid w:val="00225EC2"/>
    <w:rsid w:val="002315E2"/>
    <w:rsid w:val="002476BA"/>
    <w:rsid w:val="00254557"/>
    <w:rsid w:val="0026697E"/>
    <w:rsid w:val="00277B8B"/>
    <w:rsid w:val="00297D00"/>
    <w:rsid w:val="002A2AD6"/>
    <w:rsid w:val="002A3297"/>
    <w:rsid w:val="002B168A"/>
    <w:rsid w:val="002C03D9"/>
    <w:rsid w:val="002C0CD5"/>
    <w:rsid w:val="002E0ECF"/>
    <w:rsid w:val="002E1071"/>
    <w:rsid w:val="002E14B3"/>
    <w:rsid w:val="002E7C5D"/>
    <w:rsid w:val="002F1411"/>
    <w:rsid w:val="00301935"/>
    <w:rsid w:val="003142F7"/>
    <w:rsid w:val="003274EC"/>
    <w:rsid w:val="003315CE"/>
    <w:rsid w:val="00331834"/>
    <w:rsid w:val="003532B0"/>
    <w:rsid w:val="003669BD"/>
    <w:rsid w:val="0037091E"/>
    <w:rsid w:val="00376C97"/>
    <w:rsid w:val="00377FBD"/>
    <w:rsid w:val="003803CA"/>
    <w:rsid w:val="003A04C4"/>
    <w:rsid w:val="003A1AF8"/>
    <w:rsid w:val="003B4E41"/>
    <w:rsid w:val="003C2C12"/>
    <w:rsid w:val="003C3E8E"/>
    <w:rsid w:val="003C504E"/>
    <w:rsid w:val="003D76C8"/>
    <w:rsid w:val="003E2038"/>
    <w:rsid w:val="003E2436"/>
    <w:rsid w:val="003E2662"/>
    <w:rsid w:val="003F49BD"/>
    <w:rsid w:val="004033A9"/>
    <w:rsid w:val="00407053"/>
    <w:rsid w:val="00411BAE"/>
    <w:rsid w:val="004133BC"/>
    <w:rsid w:val="004400E7"/>
    <w:rsid w:val="004540E3"/>
    <w:rsid w:val="0049454B"/>
    <w:rsid w:val="004A42D5"/>
    <w:rsid w:val="004B1783"/>
    <w:rsid w:val="004B50B1"/>
    <w:rsid w:val="004B681D"/>
    <w:rsid w:val="004C0497"/>
    <w:rsid w:val="004D6F23"/>
    <w:rsid w:val="004D7BC1"/>
    <w:rsid w:val="004E241B"/>
    <w:rsid w:val="004E4B39"/>
    <w:rsid w:val="0051613A"/>
    <w:rsid w:val="00524EFB"/>
    <w:rsid w:val="00535E73"/>
    <w:rsid w:val="005414B3"/>
    <w:rsid w:val="005434B4"/>
    <w:rsid w:val="0055047C"/>
    <w:rsid w:val="005542F7"/>
    <w:rsid w:val="00571511"/>
    <w:rsid w:val="00574BD4"/>
    <w:rsid w:val="005A31F8"/>
    <w:rsid w:val="005B2C72"/>
    <w:rsid w:val="005C1176"/>
    <w:rsid w:val="005D7041"/>
    <w:rsid w:val="005E1F95"/>
    <w:rsid w:val="005E4020"/>
    <w:rsid w:val="005F1187"/>
    <w:rsid w:val="0060651E"/>
    <w:rsid w:val="0062314D"/>
    <w:rsid w:val="0062336C"/>
    <w:rsid w:val="00623685"/>
    <w:rsid w:val="006246DF"/>
    <w:rsid w:val="00624C4E"/>
    <w:rsid w:val="00626499"/>
    <w:rsid w:val="006412AE"/>
    <w:rsid w:val="00642429"/>
    <w:rsid w:val="00645636"/>
    <w:rsid w:val="0066652D"/>
    <w:rsid w:val="006718F3"/>
    <w:rsid w:val="00673262"/>
    <w:rsid w:val="006803D7"/>
    <w:rsid w:val="00696C3C"/>
    <w:rsid w:val="006B269F"/>
    <w:rsid w:val="006B42BA"/>
    <w:rsid w:val="006B7B45"/>
    <w:rsid w:val="0070570D"/>
    <w:rsid w:val="0070675D"/>
    <w:rsid w:val="0071460A"/>
    <w:rsid w:val="007156A0"/>
    <w:rsid w:val="007163D9"/>
    <w:rsid w:val="007220EC"/>
    <w:rsid w:val="00723473"/>
    <w:rsid w:val="0072682A"/>
    <w:rsid w:val="007535EE"/>
    <w:rsid w:val="00773FAB"/>
    <w:rsid w:val="0078210A"/>
    <w:rsid w:val="007A5331"/>
    <w:rsid w:val="007B3DD6"/>
    <w:rsid w:val="007C1BEE"/>
    <w:rsid w:val="007D1EF1"/>
    <w:rsid w:val="00813B6C"/>
    <w:rsid w:val="008460E0"/>
    <w:rsid w:val="00856C25"/>
    <w:rsid w:val="0085741E"/>
    <w:rsid w:val="008728A1"/>
    <w:rsid w:val="008765EE"/>
    <w:rsid w:val="0088161D"/>
    <w:rsid w:val="00884FFD"/>
    <w:rsid w:val="008905B1"/>
    <w:rsid w:val="008A1987"/>
    <w:rsid w:val="008B3E8D"/>
    <w:rsid w:val="008C15CF"/>
    <w:rsid w:val="008D0B97"/>
    <w:rsid w:val="008D328B"/>
    <w:rsid w:val="008F256B"/>
    <w:rsid w:val="00917C8B"/>
    <w:rsid w:val="00923BFE"/>
    <w:rsid w:val="00925EF9"/>
    <w:rsid w:val="00936B5F"/>
    <w:rsid w:val="0094174C"/>
    <w:rsid w:val="00946BA2"/>
    <w:rsid w:val="0095234B"/>
    <w:rsid w:val="009532C5"/>
    <w:rsid w:val="00954864"/>
    <w:rsid w:val="0096141C"/>
    <w:rsid w:val="00971CA2"/>
    <w:rsid w:val="00990FC9"/>
    <w:rsid w:val="00991C5A"/>
    <w:rsid w:val="009B7055"/>
    <w:rsid w:val="009C7F41"/>
    <w:rsid w:val="009E242C"/>
    <w:rsid w:val="009E3634"/>
    <w:rsid w:val="009F532C"/>
    <w:rsid w:val="00A15E6A"/>
    <w:rsid w:val="00A17F7B"/>
    <w:rsid w:val="00A218CC"/>
    <w:rsid w:val="00A3163D"/>
    <w:rsid w:val="00A4380F"/>
    <w:rsid w:val="00A505C9"/>
    <w:rsid w:val="00A52720"/>
    <w:rsid w:val="00A62AEE"/>
    <w:rsid w:val="00A649A0"/>
    <w:rsid w:val="00A82252"/>
    <w:rsid w:val="00AA304C"/>
    <w:rsid w:val="00AA480E"/>
    <w:rsid w:val="00AB0818"/>
    <w:rsid w:val="00AB4410"/>
    <w:rsid w:val="00AB70A2"/>
    <w:rsid w:val="00AD2EB4"/>
    <w:rsid w:val="00AF1561"/>
    <w:rsid w:val="00AF36B5"/>
    <w:rsid w:val="00AF5236"/>
    <w:rsid w:val="00B1582D"/>
    <w:rsid w:val="00B24BEA"/>
    <w:rsid w:val="00B3097F"/>
    <w:rsid w:val="00B317CF"/>
    <w:rsid w:val="00B50370"/>
    <w:rsid w:val="00B50571"/>
    <w:rsid w:val="00B53DCB"/>
    <w:rsid w:val="00B5460B"/>
    <w:rsid w:val="00B72369"/>
    <w:rsid w:val="00B84ECE"/>
    <w:rsid w:val="00B9638C"/>
    <w:rsid w:val="00BA1117"/>
    <w:rsid w:val="00BA4DEF"/>
    <w:rsid w:val="00BA61EF"/>
    <w:rsid w:val="00BB607C"/>
    <w:rsid w:val="00BB7D18"/>
    <w:rsid w:val="00BC08EC"/>
    <w:rsid w:val="00BC4FF4"/>
    <w:rsid w:val="00C0223F"/>
    <w:rsid w:val="00C14FD3"/>
    <w:rsid w:val="00C174A4"/>
    <w:rsid w:val="00C20309"/>
    <w:rsid w:val="00C41327"/>
    <w:rsid w:val="00C469A7"/>
    <w:rsid w:val="00C5322F"/>
    <w:rsid w:val="00C70E0B"/>
    <w:rsid w:val="00C8026D"/>
    <w:rsid w:val="00C8140B"/>
    <w:rsid w:val="00C87F35"/>
    <w:rsid w:val="00CA32ED"/>
    <w:rsid w:val="00CA66EB"/>
    <w:rsid w:val="00CB3293"/>
    <w:rsid w:val="00CB75B0"/>
    <w:rsid w:val="00CC26AD"/>
    <w:rsid w:val="00CD3287"/>
    <w:rsid w:val="00CD40C5"/>
    <w:rsid w:val="00CD6F2B"/>
    <w:rsid w:val="00CE235B"/>
    <w:rsid w:val="00CF3212"/>
    <w:rsid w:val="00CF7789"/>
    <w:rsid w:val="00CF7A0C"/>
    <w:rsid w:val="00D01C57"/>
    <w:rsid w:val="00D22281"/>
    <w:rsid w:val="00D25CFC"/>
    <w:rsid w:val="00D43C69"/>
    <w:rsid w:val="00D47172"/>
    <w:rsid w:val="00D4733F"/>
    <w:rsid w:val="00D51EA7"/>
    <w:rsid w:val="00D5726E"/>
    <w:rsid w:val="00D72F75"/>
    <w:rsid w:val="00D93FDD"/>
    <w:rsid w:val="00DB2079"/>
    <w:rsid w:val="00DB2DD3"/>
    <w:rsid w:val="00DB451F"/>
    <w:rsid w:val="00DB6262"/>
    <w:rsid w:val="00DB7B00"/>
    <w:rsid w:val="00DD36D6"/>
    <w:rsid w:val="00DE12D9"/>
    <w:rsid w:val="00DE1FBF"/>
    <w:rsid w:val="00DF3B40"/>
    <w:rsid w:val="00E05032"/>
    <w:rsid w:val="00E05C19"/>
    <w:rsid w:val="00E12D59"/>
    <w:rsid w:val="00E12F7F"/>
    <w:rsid w:val="00E30EDD"/>
    <w:rsid w:val="00E31B66"/>
    <w:rsid w:val="00E602C7"/>
    <w:rsid w:val="00E648E1"/>
    <w:rsid w:val="00E64EF0"/>
    <w:rsid w:val="00E65729"/>
    <w:rsid w:val="00E661D7"/>
    <w:rsid w:val="00E75C8F"/>
    <w:rsid w:val="00EA64C3"/>
    <w:rsid w:val="00EB38E8"/>
    <w:rsid w:val="00EB438D"/>
    <w:rsid w:val="00EB5932"/>
    <w:rsid w:val="00EC5E03"/>
    <w:rsid w:val="00ED2033"/>
    <w:rsid w:val="00EE5508"/>
    <w:rsid w:val="00F1529A"/>
    <w:rsid w:val="00F24356"/>
    <w:rsid w:val="00F3072C"/>
    <w:rsid w:val="00F351A0"/>
    <w:rsid w:val="00F438E6"/>
    <w:rsid w:val="00F56D6F"/>
    <w:rsid w:val="00F77BD2"/>
    <w:rsid w:val="00F8503E"/>
    <w:rsid w:val="00FA2184"/>
    <w:rsid w:val="00FA301C"/>
    <w:rsid w:val="00FC3B91"/>
    <w:rsid w:val="00FC506C"/>
    <w:rsid w:val="00FD042A"/>
    <w:rsid w:val="00FD4528"/>
    <w:rsid w:val="00F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669B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669BD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69B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D40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0C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141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e">
    <w:name w:val="Normal (Web)"/>
    <w:basedOn w:val="a"/>
    <w:uiPriority w:val="99"/>
    <w:semiHidden/>
    <w:unhideWhenUsed/>
    <w:rsid w:val="003274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3274E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E657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аголовок 11"/>
    <w:basedOn w:val="a"/>
    <w:next w:val="a"/>
    <w:qFormat/>
    <w:locked/>
    <w:rsid w:val="003669B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nhideWhenUsed/>
    <w:qFormat/>
    <w:locked/>
    <w:rsid w:val="003669BD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customStyle="1" w:styleId="31">
    <w:name w:val="Заголовок 31"/>
    <w:basedOn w:val="a"/>
    <w:next w:val="a"/>
    <w:unhideWhenUsed/>
    <w:qFormat/>
    <w:locked/>
    <w:rsid w:val="003669BD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3669BD"/>
  </w:style>
  <w:style w:type="paragraph" w:customStyle="1" w:styleId="ConsPlusNonformat">
    <w:name w:val="ConsPlusNonformat"/>
    <w:uiPriority w:val="99"/>
    <w:rsid w:val="00366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99"/>
    <w:locked/>
    <w:rsid w:val="003669BD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6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3669BD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3669B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3669B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3669B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andard">
    <w:name w:val="Standard"/>
    <w:uiPriority w:val="99"/>
    <w:rsid w:val="003669B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110">
    <w:name w:val="Заголовок 1 Знак1"/>
    <w:basedOn w:val="a0"/>
    <w:uiPriority w:val="9"/>
    <w:rsid w:val="00366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366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3669BD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669B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669BD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69B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D40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0C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141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e">
    <w:name w:val="Normal (Web)"/>
    <w:basedOn w:val="a"/>
    <w:uiPriority w:val="99"/>
    <w:semiHidden/>
    <w:unhideWhenUsed/>
    <w:rsid w:val="003274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3274E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E657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аголовок 11"/>
    <w:basedOn w:val="a"/>
    <w:next w:val="a"/>
    <w:qFormat/>
    <w:locked/>
    <w:rsid w:val="003669B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nhideWhenUsed/>
    <w:qFormat/>
    <w:locked/>
    <w:rsid w:val="003669BD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customStyle="1" w:styleId="31">
    <w:name w:val="Заголовок 31"/>
    <w:basedOn w:val="a"/>
    <w:next w:val="a"/>
    <w:unhideWhenUsed/>
    <w:qFormat/>
    <w:locked/>
    <w:rsid w:val="003669BD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3669BD"/>
  </w:style>
  <w:style w:type="paragraph" w:customStyle="1" w:styleId="ConsPlusNonformat">
    <w:name w:val="ConsPlusNonformat"/>
    <w:uiPriority w:val="99"/>
    <w:rsid w:val="00366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99"/>
    <w:locked/>
    <w:rsid w:val="003669BD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6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3669BD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3669B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3669B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3669B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andard">
    <w:name w:val="Standard"/>
    <w:uiPriority w:val="99"/>
    <w:rsid w:val="003669B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110">
    <w:name w:val="Заголовок 1 Знак1"/>
    <w:basedOn w:val="a0"/>
    <w:uiPriority w:val="9"/>
    <w:rsid w:val="00366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366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3669BD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E890B6FA42BDDB0BE2288FF206CEA72A8284E7E84B42EF58B770EC0DK1X6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E890B6FA42BDDB0BE2288FF206CEA72A8284E7E84B42EF58B770EC0DK1X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bu=2khn35&amp;from=yandex.ru%3Bsearch%2F%3Bweb%3B%3B&amp;text=&amp;etext=7289.OCQafs1OkPpVVvCFP7cTcwW7JSYLJhY5H4HQKQXvWBYlmDfxUXZOb0uh6M-KyovonZHHA4jG4ZaHZyHMym401DSOtLCWWxTP8KqsmcP1uB1KKj-JlPhFeszRX9u3xu8xAwI0ba5vaj-jXOwl9By0Q2g6-Z1r1m-JIfLcSN0_WkHH94eCxLICfcn86LBYSlzt.d20bedc43503c42716791eef86e07070f3381733&amp;uuid=&amp;state=PEtFfuTeVD4jaxywoSUvtB2i7c0_vxGdh55VB9hR14QS1N0NrQgnV16vRuzYFaOEtkZ_ezqvSPNjJVBRhT3jR5Q5xuj-A6C9wMbshpgH_Xqma32FI7246SQBpA7sN-yCGRHq1Likf1w,&amp;&amp;cst=AiuY0DBWFJ5Hyx_fyvalFNoZE6zTkg7SzH56p5Woag7fAZmJ0qOiUC4aP-osLnPY6GvyfckpITqKcrKufOH6B5kb5eAuflDKw9Vu8Hzx0GPzbVw7HnzeqeHib066i9_zaN41b4uVjLm1vEO_vYEqZf-d-IBOVF2KAOczVhXxt492oItHMaOZnDbbm3EzBtrmUlYEeTG6oHq4EuFnznA-ZnxqwXEBHdMHUtQ3SXLVAmiFKN9yqVLbB-vxE0oAVvz75NA_gmOme6JnVighH8r5VpaVBJiyTb5FnNfGmdYL-OHlw7L21MNpDZkYncxQoCeL8cCSaR-h4bea-DYbIybje5m5zfGclv7g&amp;data=UlNrNmk5WktYejY4cHFySjRXSWhXUEJ2UXl0aHduNV9DRnIyWDZ4dlh1ay1IM2FNb2RucG50Y2toanprN2d5amdpcHJFS1VLaEYtT2x5T3pYZUl5NTFKb2w1MHhpeUlR&amp;sign=cddc6414201e6979b579ca955a5186fe&amp;keyno=0&amp;b64e=2&amp;ref=orjY4mGPRjk5boDnW0uvlrrd71vZw9kpVBUyA8nmgREaw07pgKXv-CQLmrvXexjzP1fdTCTkXU55Hn3vLNqiL8yUEtWo7obwj9yPX8TlKCCm6_IfGh82tycxBeHVR_kPL6-r16qVKiJnnxTPY9oUFxJ-4Lsf2sfCfcaafD83ju8lbJAe6QBv_BghNByClBIJATpfdsV_-pMggiWiTvPmvt1reOIQEoFYxmvtWBxVlS1HoSPJ9Rz7aS0eBBi1ybKw8rNuQhc811Cp0FL7snFIaFjogaPfipgXc2iMGCnJUej9t-3hsl4h1hSjWIsUWNGVfwZaR3fyTChAaVZtb79pmbTvyUEBdt8yIJQg9SXXIqep8qJAHctdyL5ohypkPHOUZgtel9ZTOiGtdO3B3u7kpVocyBm0QwRLoBmXidhFt5H9TsElzQizq8hRd3Takem7LSlQtUKhEZD3sPuHi0lTOL3j2AXlsbjjqHXGgvhX28I,&amp;l10n=ru&amp;rp=1&amp;cts=1571731325076%40%40events%3D%5B%7B%22event%22%3A%22click%22%2C%22id%22%3A%222khn35%22%2C%22cts%22%3A1571731325076%2C%22service%22%3A%22web%22%2C%22event-id%22%3A%22k21k902ch3%22%7D%5D&amp;mc=2.6464393446710153&amp;hdtime=101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5EA76-65E1-419B-A119-70E014C6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14</Pages>
  <Words>4211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exif_MSED_a85418edfd4d3f8d3083363bc13a3ebed8554857f04cb3dede219091d0092b84</dc:description>
  <cp:lastModifiedBy>Анна Владимировна</cp:lastModifiedBy>
  <cp:revision>18</cp:revision>
  <cp:lastPrinted>2019-10-19T08:53:00Z</cp:lastPrinted>
  <dcterms:created xsi:type="dcterms:W3CDTF">2019-10-14T13:47:00Z</dcterms:created>
  <dcterms:modified xsi:type="dcterms:W3CDTF">2019-11-07T08:34:00Z</dcterms:modified>
</cp:coreProperties>
</file>