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51B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51BA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651BAC">
        <w:rPr>
          <w:sz w:val="28"/>
          <w:szCs w:val="28"/>
          <w:u w:val="single"/>
        </w:rPr>
        <w:t>07</w:t>
      </w:r>
      <w:r w:rsidR="0099338F">
        <w:rPr>
          <w:sz w:val="28"/>
          <w:szCs w:val="28"/>
          <w:u w:val="single"/>
        </w:rPr>
        <w:t>.0</w:t>
      </w:r>
      <w:r w:rsidR="008E3771">
        <w:rPr>
          <w:sz w:val="28"/>
          <w:szCs w:val="28"/>
          <w:u w:val="single"/>
        </w:rPr>
        <w:t>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51BAC">
        <w:rPr>
          <w:sz w:val="28"/>
          <w:szCs w:val="28"/>
          <w:u w:val="single"/>
        </w:rPr>
        <w:t>1181</w:t>
      </w:r>
      <w:r w:rsidR="008E3771">
        <w:rPr>
          <w:sz w:val="28"/>
          <w:szCs w:val="28"/>
          <w:u w:val="single"/>
        </w:rPr>
        <w:t>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C905BF" w:rsidRDefault="008F03DC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5BF">
        <w:rPr>
          <w:sz w:val="28"/>
          <w:szCs w:val="28"/>
        </w:rPr>
        <w:t xml:space="preserve">Об утверждении Доклада, содержащего результаты 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обобщения правоприменительной практики при осуществлении 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на автомобильном транспорте, 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 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Зарайск Московской области 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C905BF" w:rsidRDefault="00C905BF" w:rsidP="00C905BF">
      <w:pPr>
        <w:jc w:val="center"/>
        <w:rPr>
          <w:sz w:val="28"/>
          <w:szCs w:val="28"/>
        </w:rPr>
      </w:pPr>
    </w:p>
    <w:p w:rsidR="00C905BF" w:rsidRDefault="00C905BF" w:rsidP="00C905BF">
      <w:pPr>
        <w:jc w:val="center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47 Федерального закона от 31.07.2020                  № 248-ФЗ «О государственном контроле (надзоре) и муниципальном контроле в Российской Федерации», приказом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транспорта и дорожной инфраструктуры Московской области от 05.03.2022 №П-19 «Об утверждении докладов, содержащих результаты обобщения правоприменительной практики при осуществлении регионального государственного контроля (надзора) в сфере перевозок пассажиров и багажа легковым такси на территории Московской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Московской области за 2021 год»,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</w:t>
      </w:r>
      <w:proofErr w:type="gramEnd"/>
    </w:p>
    <w:p w:rsidR="00C905BF" w:rsidRDefault="00C905BF" w:rsidP="00C905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05BF" w:rsidRDefault="00C905BF" w:rsidP="00C905BF">
      <w:pPr>
        <w:jc w:val="center"/>
        <w:rPr>
          <w:sz w:val="16"/>
          <w:szCs w:val="16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 (прилагается).</w:t>
      </w:r>
    </w:p>
    <w:p w:rsidR="00C905BF" w:rsidRPr="00651BAC" w:rsidRDefault="00651BAC" w:rsidP="00C905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1BAC">
        <w:rPr>
          <w:b/>
          <w:sz w:val="28"/>
          <w:szCs w:val="28"/>
        </w:rPr>
        <w:t>009073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C905BF" w:rsidRPr="00C905BF" w:rsidRDefault="00C905BF" w:rsidP="00C905BF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05BF" w:rsidRDefault="00C905BF" w:rsidP="00C905BF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C905BF" w:rsidRDefault="00C905BF" w:rsidP="00C905BF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 </w:t>
      </w:r>
    </w:p>
    <w:p w:rsidR="00C905BF" w:rsidRPr="00C905BF" w:rsidRDefault="00C905BF" w:rsidP="00C905BF">
      <w:pPr>
        <w:jc w:val="both"/>
        <w:rPr>
          <w:color w:val="000000"/>
          <w:sz w:val="27"/>
          <w:szCs w:val="28"/>
        </w:rPr>
      </w:pPr>
      <w:r w:rsidRPr="00C905BF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C905BF" w:rsidRPr="00C905BF" w:rsidRDefault="00C905BF" w:rsidP="00C905BF">
      <w:pPr>
        <w:jc w:val="both"/>
        <w:rPr>
          <w:color w:val="000000"/>
          <w:sz w:val="27"/>
          <w:szCs w:val="28"/>
        </w:rPr>
      </w:pPr>
      <w:r w:rsidRPr="00C905BF">
        <w:rPr>
          <w:color w:val="000000"/>
          <w:sz w:val="27"/>
          <w:szCs w:val="28"/>
        </w:rPr>
        <w:t>Верно</w:t>
      </w:r>
    </w:p>
    <w:p w:rsidR="00C905BF" w:rsidRPr="00C905BF" w:rsidRDefault="00C905BF" w:rsidP="00C905BF">
      <w:pPr>
        <w:jc w:val="both"/>
        <w:rPr>
          <w:color w:val="000000"/>
          <w:sz w:val="27"/>
          <w:szCs w:val="28"/>
        </w:rPr>
      </w:pPr>
      <w:r w:rsidRPr="00C905BF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C905BF" w:rsidRPr="00C905BF" w:rsidRDefault="00C905BF" w:rsidP="00C905BF">
      <w:pPr>
        <w:jc w:val="both"/>
        <w:rPr>
          <w:color w:val="000000"/>
          <w:sz w:val="27"/>
          <w:szCs w:val="28"/>
        </w:rPr>
      </w:pPr>
      <w:r w:rsidRPr="00C905BF">
        <w:rPr>
          <w:color w:val="000000"/>
          <w:sz w:val="27"/>
          <w:szCs w:val="28"/>
        </w:rPr>
        <w:t>и муниципальной служ</w:t>
      </w:r>
      <w:r w:rsidR="00651BAC">
        <w:rPr>
          <w:color w:val="000000"/>
          <w:sz w:val="27"/>
          <w:szCs w:val="28"/>
        </w:rPr>
        <w:t xml:space="preserve">бы                     </w:t>
      </w:r>
      <w:r w:rsidRPr="00C905BF">
        <w:rPr>
          <w:color w:val="000000"/>
          <w:sz w:val="27"/>
          <w:szCs w:val="28"/>
        </w:rPr>
        <w:t xml:space="preserve"> И.Б. Парамонова</w:t>
      </w:r>
    </w:p>
    <w:p w:rsidR="00C905BF" w:rsidRDefault="00C905BF" w:rsidP="00C905BF">
      <w:pPr>
        <w:jc w:val="both"/>
        <w:rPr>
          <w:sz w:val="27"/>
          <w:szCs w:val="28"/>
        </w:rPr>
      </w:pPr>
      <w:r>
        <w:rPr>
          <w:sz w:val="27"/>
          <w:szCs w:val="28"/>
        </w:rPr>
        <w:t>07.07.2022</w:t>
      </w:r>
    </w:p>
    <w:p w:rsidR="00C905BF" w:rsidRDefault="00C905BF" w:rsidP="00C905BF">
      <w:pPr>
        <w:jc w:val="both"/>
        <w:rPr>
          <w:sz w:val="27"/>
          <w:szCs w:val="28"/>
        </w:rPr>
      </w:pPr>
    </w:p>
    <w:p w:rsidR="00C905BF" w:rsidRDefault="00C905BF" w:rsidP="00C905BF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905BF" w:rsidRDefault="00651BAC" w:rsidP="00C905BF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05BF" w:rsidRDefault="00C905BF" w:rsidP="00C905BF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05BF" w:rsidRDefault="00C905BF" w:rsidP="00C905BF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05BF" w:rsidRDefault="00C905BF" w:rsidP="00C905BF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Шолохову А.В., юр. отделу, отделу кап. стр. ДХ и Т,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C905BF" w:rsidRDefault="00C905BF" w:rsidP="00C905BF">
      <w:pPr>
        <w:jc w:val="both"/>
        <w:rPr>
          <w:sz w:val="27"/>
          <w:szCs w:val="28"/>
        </w:rPr>
      </w:pPr>
    </w:p>
    <w:p w:rsidR="00C905BF" w:rsidRDefault="00C905BF" w:rsidP="00C905BF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М.А. </w:t>
      </w:r>
      <w:proofErr w:type="spellStart"/>
      <w:r>
        <w:rPr>
          <w:sz w:val="27"/>
          <w:szCs w:val="28"/>
        </w:rPr>
        <w:t>Илькина</w:t>
      </w:r>
      <w:proofErr w:type="spellEnd"/>
    </w:p>
    <w:p w:rsidR="00C905BF" w:rsidRPr="00651BAC" w:rsidRDefault="00651BAC" w:rsidP="00651BA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</w:t>
      </w:r>
    </w:p>
    <w:p w:rsidR="00C905BF" w:rsidRDefault="00C905BF" w:rsidP="00C905BF">
      <w:pPr>
        <w:ind w:firstLine="567"/>
        <w:jc w:val="both"/>
        <w:rPr>
          <w:sz w:val="28"/>
          <w:szCs w:val="28"/>
        </w:rPr>
      </w:pPr>
    </w:p>
    <w:p w:rsidR="00C905BF" w:rsidRDefault="00C905BF" w:rsidP="00C905BF">
      <w:pPr>
        <w:ind w:firstLine="567"/>
        <w:jc w:val="both"/>
        <w:rPr>
          <w:sz w:val="28"/>
          <w:szCs w:val="28"/>
        </w:rPr>
      </w:pPr>
    </w:p>
    <w:p w:rsidR="00C905BF" w:rsidRDefault="00C905BF" w:rsidP="00C905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5BF" w:rsidRDefault="00C905BF" w:rsidP="00C905BF">
      <w:pPr>
        <w:jc w:val="both"/>
        <w:rPr>
          <w:sz w:val="28"/>
          <w:szCs w:val="28"/>
        </w:rPr>
      </w:pPr>
    </w:p>
    <w:p w:rsidR="00C905BF" w:rsidRDefault="00C905BF" w:rsidP="00C905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C905BF" w:rsidRDefault="00C905BF" w:rsidP="00C905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905BF" w:rsidRDefault="00C905BF" w:rsidP="00C905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905BF" w:rsidRDefault="00C905BF" w:rsidP="00C905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C905BF" w:rsidRDefault="00C905BF" w:rsidP="00C905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07.07.2022 № 1181/7</w:t>
      </w:r>
    </w:p>
    <w:p w:rsidR="00C905BF" w:rsidRDefault="00C905BF" w:rsidP="00C905BF">
      <w:pPr>
        <w:rPr>
          <w:rFonts w:eastAsia="Calibri"/>
          <w:sz w:val="28"/>
          <w:szCs w:val="28"/>
        </w:rPr>
      </w:pPr>
    </w:p>
    <w:p w:rsidR="00C905BF" w:rsidRDefault="00C905BF" w:rsidP="00C905BF">
      <w:pPr>
        <w:rPr>
          <w:sz w:val="28"/>
          <w:szCs w:val="28"/>
        </w:rPr>
      </w:pP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ДОКЛАД,</w:t>
      </w:r>
    </w:p>
    <w:p w:rsidR="00C905BF" w:rsidRDefault="00C905BF" w:rsidP="00C905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содержащий результаты обобщения правоприменительной практики</w:t>
      </w:r>
      <w:r>
        <w:rPr>
          <w:sz w:val="28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</w:t>
      </w:r>
    </w:p>
    <w:p w:rsidR="00C905BF" w:rsidRDefault="00C905BF" w:rsidP="00C905BF">
      <w:pPr>
        <w:jc w:val="both"/>
        <w:rPr>
          <w:sz w:val="28"/>
          <w:szCs w:val="28"/>
        </w:rPr>
      </w:pPr>
    </w:p>
    <w:p w:rsidR="00C905BF" w:rsidRDefault="00C905BF" w:rsidP="00C905B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Основы правоприменительной практики</w:t>
      </w:r>
    </w:p>
    <w:p w:rsidR="00C905BF" w:rsidRDefault="00C905BF" w:rsidP="00C905BF">
      <w:pPr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Доклад, содержащий результаты обобщения правоприменительной практики, </w:t>
      </w:r>
      <w:r>
        <w:rPr>
          <w:sz w:val="28"/>
          <w:szCs w:val="28"/>
        </w:rPr>
        <w:br/>
        <w:t xml:space="preserve">при осуществлении муниципального контроля на автомобильном транспорте, </w:t>
      </w:r>
      <w:r>
        <w:rPr>
          <w:sz w:val="28"/>
          <w:szCs w:val="28"/>
        </w:rPr>
        <w:lastRenderedPageBreak/>
        <w:t>городском наземном электрическом транспорте и в дорожном хозяйстве на территории городского округа Зарайск Московской области за 2021 год подготовлен администрацией городского округа Зарайск Московской области (далее – Администрация)  на основании статьи 47 Федерального закон</w:t>
      </w:r>
      <w:r w:rsidR="00651BAC">
        <w:rPr>
          <w:sz w:val="28"/>
          <w:szCs w:val="28"/>
        </w:rPr>
        <w:t xml:space="preserve">а от 31.07.2020  </w:t>
      </w:r>
      <w:r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</w:t>
      </w:r>
      <w:proofErr w:type="gramEnd"/>
      <w:r>
        <w:rPr>
          <w:sz w:val="28"/>
          <w:szCs w:val="28"/>
        </w:rPr>
        <w:t xml:space="preserve"> – Федеральный закон № 248-ФЗ),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 76/5 (далее – Решение № 76/5).</w:t>
      </w:r>
    </w:p>
    <w:p w:rsidR="00C905BF" w:rsidRDefault="00C905BF" w:rsidP="00C905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обобщения и анализа правоприменительной практики городского округа Зарайск Московской области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являются:</w:t>
      </w:r>
    </w:p>
    <w:p w:rsidR="00C905BF" w:rsidRDefault="00C905BF" w:rsidP="00C905BF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C905BF" w:rsidRDefault="00C905BF" w:rsidP="00C905BF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единства практики применения Администрацией законов</w:t>
      </w:r>
      <w:r>
        <w:rPr>
          <w:rFonts w:ascii="Times New Roman" w:hAnsi="Times New Roman"/>
          <w:sz w:val="28"/>
          <w:szCs w:val="28"/>
        </w:rPr>
        <w:br/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C905BF" w:rsidRDefault="00C905BF" w:rsidP="00C905BF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сведений о правоприменительной практике путем их опубликования на официальном сайте Администрации в информационно-телекоммуникационной сети Интернет (https://www.zarrayon.ru/);</w:t>
      </w:r>
    </w:p>
    <w:p w:rsidR="00C905BF" w:rsidRDefault="00C905BF" w:rsidP="00C905BF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C905BF" w:rsidRDefault="00C905BF" w:rsidP="00C90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14.10.2021 Администрацией осуществлялся муниципальный контроль за обеспечением сохранности автомобильных дорог местного значения в границах городского округа Зарайск Московской области, в соответствии с Порядком осуществления муниципального контроля за обеспечением сохранности автомобильных дорог местного значения на территории городского округа Зарайск Московской области, утвержденного решением Совета депутатов городского округа Зарайск Московской области от 03.10.2018 № 25/10.</w:t>
      </w:r>
      <w:proofErr w:type="gramEnd"/>
    </w:p>
    <w:p w:rsidR="00C905BF" w:rsidRDefault="00C905BF" w:rsidP="00C90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</w:t>
      </w:r>
      <w:r>
        <w:rPr>
          <w:sz w:val="28"/>
          <w:szCs w:val="28"/>
        </w:rPr>
        <w:br/>
        <w:t xml:space="preserve">с принятием Федерального закона «О государственном контроле (надзоре) </w:t>
      </w:r>
      <w:r>
        <w:rPr>
          <w:sz w:val="28"/>
          <w:szCs w:val="28"/>
        </w:rPr>
        <w:br/>
        <w:t>и муниципальном контроле в Российской Федерации» установлен новый вид муниципального контроля на автомобильном транспорте, городском наземном электрическом транспорте и в дорожном хозяйстве.</w:t>
      </w:r>
    </w:p>
    <w:p w:rsidR="00C905BF" w:rsidRDefault="00C905BF" w:rsidP="00C90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15.10.2021 Решением №76/5 утверждено Положение о муниципальном контроле на автомобильном транспорте, городском наземном электрическом </w:t>
      </w:r>
      <w:r>
        <w:rPr>
          <w:sz w:val="28"/>
          <w:szCs w:val="28"/>
        </w:rPr>
        <w:lastRenderedPageBreak/>
        <w:t>транспорте и в дорожном хозяйстве на территории городского округа Зарайск Московской области.</w:t>
      </w:r>
    </w:p>
    <w:p w:rsidR="00C905BF" w:rsidRDefault="00C905BF" w:rsidP="00C90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905BF" w:rsidRDefault="00C905BF" w:rsidP="00C905B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При осуществлении муниципального контроля Администрация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 ответственности, утвержденным постановлением главы городского округа Зарайск</w:t>
      </w:r>
      <w:proofErr w:type="gramEnd"/>
      <w:r>
        <w:rPr>
          <w:sz w:val="28"/>
          <w:szCs w:val="28"/>
        </w:rPr>
        <w:t xml:space="preserve"> Московской области от 31.01.2022 № 113/1, который размещен на официальном сайте Администрации в информационно-телекоммуникационной сети Интернет (https://www.zarrayon.ru/).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shd w:val="clear" w:color="auto" w:fill="FFFFFF"/>
        <w:tabs>
          <w:tab w:val="left" w:pos="284"/>
        </w:tabs>
        <w:ind w:left="14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C905BF" w:rsidRDefault="00C905BF" w:rsidP="00C905BF">
      <w:pPr>
        <w:shd w:val="clear" w:color="auto" w:fill="FFFFFF"/>
        <w:tabs>
          <w:tab w:val="left" w:pos="284"/>
        </w:tabs>
        <w:jc w:val="center"/>
        <w:rPr>
          <w:color w:val="000000"/>
          <w:sz w:val="28"/>
          <w:szCs w:val="28"/>
        </w:rPr>
      </w:pPr>
    </w:p>
    <w:p w:rsidR="00C905BF" w:rsidRDefault="00C905BF" w:rsidP="00C90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>
        <w:rPr>
          <w:sz w:val="28"/>
          <w:szCs w:val="28"/>
        </w:rPr>
        <w:br/>
        <w:t>№ 248-ФЗ.</w:t>
      </w:r>
    </w:p>
    <w:p w:rsidR="00C905BF" w:rsidRDefault="00C905BF" w:rsidP="00C90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>
        <w:rPr>
          <w:sz w:val="28"/>
          <w:szCs w:val="28"/>
        </w:rPr>
        <w:br/>
        <w:t>и исключения из него контрольных (надзорных) мероприятий в течение года».</w:t>
      </w:r>
    </w:p>
    <w:p w:rsidR="00C905BF" w:rsidRDefault="00C905BF" w:rsidP="00C905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Администрацией план проведения плановых контрольных (надзорных) мероприятий на 2022 год не утверждался.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в рамках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округа Зарайск Московской области Администрацией проверки не проводились.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pacing w:val="-4"/>
          <w:sz w:val="28"/>
          <w:szCs w:val="28"/>
        </w:rPr>
      </w:pPr>
    </w:p>
    <w:p w:rsidR="00C905BF" w:rsidRDefault="00C905BF" w:rsidP="00C905BF">
      <w:pPr>
        <w:tabs>
          <w:tab w:val="left" w:pos="284"/>
          <w:tab w:val="left" w:pos="1134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. Информация о характере и статистике проведенных </w:t>
      </w:r>
      <w:r>
        <w:rPr>
          <w:spacing w:val="-4"/>
          <w:sz w:val="28"/>
          <w:szCs w:val="28"/>
        </w:rPr>
        <w:br/>
        <w:t xml:space="preserve">контрольных (надзорных) мероприятий без взаимодействия </w:t>
      </w:r>
      <w:r>
        <w:rPr>
          <w:spacing w:val="-4"/>
          <w:sz w:val="28"/>
          <w:szCs w:val="28"/>
        </w:rPr>
        <w:br/>
        <w:t>с контролируемыми лицами</w:t>
      </w:r>
    </w:p>
    <w:p w:rsidR="00C905BF" w:rsidRDefault="00C905BF" w:rsidP="00C905BF">
      <w:pPr>
        <w:ind w:firstLine="709"/>
        <w:jc w:val="both"/>
        <w:rPr>
          <w:spacing w:val="-4"/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Администрацией мероприятия по надзору без взаимодействия с пользователями автомобильных дорог (в области использования автомобильных дорог); должностными лицами, юридическими лицами и физическими лицами (в области использования полос отвода и (или) придорожных полос автомобильных дорог) (далее – лица, в отношении которых осуществляется муниципальный контроль) не проводились.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tabs>
          <w:tab w:val="left" w:pos="284"/>
          <w:tab w:val="left" w:pos="42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>IV</w:t>
      </w:r>
      <w:r>
        <w:rPr>
          <w:spacing w:val="-4"/>
          <w:sz w:val="28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C905BF" w:rsidRDefault="00C905BF" w:rsidP="00C905B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адрес Администрации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</w:t>
      </w:r>
      <w:r>
        <w:rPr>
          <w:sz w:val="28"/>
          <w:szCs w:val="28"/>
        </w:rPr>
        <w:br/>
        <w:t>а также возникновения чрезвычайных ситуаций природного и техногенного характера не поступала.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tabs>
          <w:tab w:val="left" w:pos="284"/>
        </w:tabs>
        <w:jc w:val="center"/>
        <w:rPr>
          <w:rStyle w:val="af0"/>
          <w:color w:val="000000"/>
          <w:shd w:val="clear" w:color="auto" w:fill="FFFFFF"/>
        </w:rPr>
      </w:pPr>
      <w:r>
        <w:rPr>
          <w:rStyle w:val="af0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</w:p>
    <w:p w:rsidR="00C905BF" w:rsidRDefault="00C905BF" w:rsidP="00C905BF">
      <w:pPr>
        <w:tabs>
          <w:tab w:val="left" w:pos="284"/>
        </w:tabs>
        <w:jc w:val="center"/>
      </w:pPr>
      <w:r>
        <w:rPr>
          <w:rStyle w:val="af0"/>
          <w:color w:val="000000"/>
          <w:sz w:val="28"/>
          <w:szCs w:val="28"/>
          <w:shd w:val="clear" w:color="auto" w:fill="FFFFFF"/>
        </w:rPr>
        <w:t xml:space="preserve">контролируемых лиц,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f0"/>
          <w:color w:val="000000"/>
          <w:sz w:val="28"/>
          <w:szCs w:val="28"/>
          <w:shd w:val="clear" w:color="auto" w:fill="FFFFFF"/>
        </w:rPr>
        <w:t>их должностных лиц к административной ответственности</w:t>
      </w:r>
    </w:p>
    <w:p w:rsidR="00C905BF" w:rsidRDefault="00C905BF" w:rsidP="00C905BF">
      <w:pPr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2021 году </w:t>
      </w:r>
      <w:r>
        <w:rPr>
          <w:color w:val="000000"/>
          <w:sz w:val="28"/>
          <w:szCs w:val="28"/>
          <w:shd w:val="clear" w:color="auto" w:fill="FFFFFF"/>
        </w:rPr>
        <w:t xml:space="preserve">должностными лицами Администрации протоколы </w:t>
      </w:r>
      <w:r>
        <w:rPr>
          <w:color w:val="000000"/>
          <w:sz w:val="28"/>
          <w:szCs w:val="28"/>
          <w:shd w:val="clear" w:color="auto" w:fill="FFFFFF"/>
        </w:rPr>
        <w:br/>
        <w:t xml:space="preserve">об административных правонарушениях в связи с нарушениями обязательных требований контролируемыми лицами не составлялись. Случаи отказа </w:t>
      </w:r>
      <w:r>
        <w:rPr>
          <w:color w:val="000000"/>
          <w:sz w:val="28"/>
          <w:szCs w:val="28"/>
          <w:shd w:val="clear" w:color="auto" w:fill="FFFFFF"/>
        </w:rPr>
        <w:br/>
        <w:t>в привлечении контролируемых лиц, их должностных лиц к предусмотренной законодательством административной ответственности отсутствовали.</w:t>
      </w:r>
    </w:p>
    <w:p w:rsidR="00C905BF" w:rsidRDefault="00C905BF" w:rsidP="00C905B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905BF" w:rsidRDefault="00C905BF" w:rsidP="00C905BF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rStyle w:val="af0"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f0"/>
          <w:color w:val="000000"/>
          <w:sz w:val="28"/>
          <w:szCs w:val="28"/>
          <w:shd w:val="clear" w:color="auto" w:fill="FFFFFF"/>
        </w:rPr>
        <w:t>контрольно-надзорного органа и (или) его должностных лиц в досудебном (внесудебном) и судебном порядке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Решения, действия (бездействие) должностных лиц Администрации </w:t>
      </w:r>
      <w:r>
        <w:rPr>
          <w:sz w:val="28"/>
          <w:szCs w:val="28"/>
        </w:rPr>
        <w:br/>
        <w:t>при осуществлении муниципального контроля (надзора) в досудебном и судебном порядке не обжаловались.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прокурорского реагирования при осуществлении муниципального контроля (надзора) не применялись.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не запрашивались у органов прокуратуры, иных государственных органов разъяснения по вопросам, связанным с осуществлением контрольной деятельности.</w:t>
      </w:r>
    </w:p>
    <w:p w:rsidR="00C905BF" w:rsidRDefault="00C905BF" w:rsidP="00C905BF">
      <w:pPr>
        <w:tabs>
          <w:tab w:val="left" w:pos="426"/>
          <w:tab w:val="left" w:pos="1560"/>
          <w:tab w:val="left" w:pos="1701"/>
        </w:tabs>
        <w:jc w:val="center"/>
        <w:rPr>
          <w:sz w:val="28"/>
          <w:szCs w:val="28"/>
        </w:rPr>
      </w:pPr>
    </w:p>
    <w:p w:rsidR="00C905BF" w:rsidRDefault="00C905BF" w:rsidP="00C905BF">
      <w:pPr>
        <w:tabs>
          <w:tab w:val="left" w:pos="426"/>
          <w:tab w:val="left" w:pos="1560"/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Статистика и анализ исполнения предписаний, выданных </w:t>
      </w:r>
      <w:r>
        <w:rPr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C905BF" w:rsidRDefault="00C905BF" w:rsidP="00C905BF">
      <w:pPr>
        <w:tabs>
          <w:tab w:val="left" w:pos="426"/>
        </w:tabs>
        <w:rPr>
          <w:sz w:val="28"/>
          <w:szCs w:val="28"/>
        </w:rPr>
      </w:pPr>
    </w:p>
    <w:p w:rsidR="00C905BF" w:rsidRDefault="00C905BF" w:rsidP="00C905B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предписания об устранении выявленных нарушений контролируемым лицам Администрацией не выдавались вследствие отсутствия оснований для их выдачи.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Статистика и анализ случаев объявления и исполнимости предостережений </w:t>
      </w:r>
      <w:r>
        <w:rPr>
          <w:sz w:val="28"/>
          <w:szCs w:val="28"/>
        </w:rPr>
        <w:br/>
        <w:t>о недопустимости нарушения обязательных требований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</w:p>
    <w:p w:rsidR="00C905BF" w:rsidRDefault="00C905BF" w:rsidP="00C905BF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C905BF" w:rsidRDefault="00C905BF" w:rsidP="00C905BF">
      <w:pPr>
        <w:tabs>
          <w:tab w:val="left" w:pos="3828"/>
        </w:tabs>
        <w:jc w:val="both"/>
        <w:rPr>
          <w:sz w:val="28"/>
          <w:szCs w:val="28"/>
        </w:rPr>
      </w:pPr>
      <w:bookmarkStart w:id="0" w:name="_GoBack"/>
      <w:bookmarkEnd w:id="0"/>
    </w:p>
    <w:p w:rsidR="00C905BF" w:rsidRDefault="00C905BF" w:rsidP="00C905BF">
      <w:pPr>
        <w:tabs>
          <w:tab w:val="left" w:pos="3828"/>
        </w:tabs>
        <w:jc w:val="both"/>
        <w:rPr>
          <w:sz w:val="28"/>
          <w:szCs w:val="28"/>
        </w:rPr>
      </w:pPr>
    </w:p>
    <w:p w:rsidR="00C905BF" w:rsidRDefault="00C905BF" w:rsidP="00C905BF">
      <w:pPr>
        <w:tabs>
          <w:tab w:val="left" w:pos="426"/>
          <w:tab w:val="left" w:pos="567"/>
        </w:tabs>
        <w:ind w:left="1"/>
        <w:jc w:val="center"/>
        <w:rPr>
          <w:rStyle w:val="af0"/>
          <w:rFonts w:ascii="Calibri" w:hAnsi="Calibri"/>
          <w:b w:val="0"/>
          <w:color w:val="000000"/>
          <w:shd w:val="clear" w:color="auto" w:fill="FFFFFF"/>
        </w:rPr>
      </w:pPr>
      <w:r>
        <w:rPr>
          <w:rStyle w:val="af0"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и результатах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f0"/>
          <w:color w:val="000000"/>
          <w:sz w:val="28"/>
          <w:szCs w:val="28"/>
          <w:shd w:val="clear" w:color="auto" w:fill="FFFFFF"/>
        </w:rPr>
        <w:t>их проведения</w:t>
      </w:r>
    </w:p>
    <w:p w:rsidR="00C905BF" w:rsidRDefault="00C905BF" w:rsidP="00C905BF">
      <w:pPr>
        <w:tabs>
          <w:tab w:val="left" w:pos="426"/>
          <w:tab w:val="left" w:pos="567"/>
        </w:tabs>
        <w:ind w:left="1"/>
        <w:jc w:val="center"/>
      </w:pP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рамках осуществления муниципального контроля Администрацией проведены следующие профилактические мероприятия:</w:t>
      </w:r>
    </w:p>
    <w:p w:rsidR="00C905BF" w:rsidRDefault="00C905BF" w:rsidP="00C905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Осуществлялось 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информации;</w:t>
      </w:r>
    </w:p>
    <w:p w:rsidR="00C905BF" w:rsidRDefault="00C905BF" w:rsidP="00C905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На официальном сайте Администрации в информационно-телекоммуникационной сети Интернет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а также перечень соответствующих нормативных правовых актов, соблюдение которых проверяется при проведении Администрацией мероприятий по муниципальному контролю, в том числе</w:t>
      </w:r>
      <w:proofErr w:type="gramEnd"/>
      <w:r>
        <w:rPr>
          <w:sz w:val="28"/>
          <w:szCs w:val="28"/>
        </w:rPr>
        <w:t>:</w:t>
      </w:r>
    </w:p>
    <w:p w:rsidR="00C905BF" w:rsidRDefault="00C905BF" w:rsidP="00C905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главы городского округа Зарайск Московской области от 01.02.2022 №128/2 «Об утверждении Руководства по соблюдению обязательных </w:t>
      </w:r>
      <w:r>
        <w:rPr>
          <w:sz w:val="28"/>
          <w:szCs w:val="28"/>
        </w:rPr>
        <w:lastRenderedPageBreak/>
        <w:t>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области»;</w:t>
      </w:r>
    </w:p>
    <w:p w:rsidR="00C905BF" w:rsidRDefault="00C905BF" w:rsidP="00C905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ходе рабочих посещений должностными лицами Администрации проводились встречи с жителями и общественностью муниципального образования, на которых осуществлялось обсуждение проблемных вопросов по ремонту и содержанию автомобильных дорог;</w:t>
      </w:r>
    </w:p>
    <w:p w:rsidR="00C905BF" w:rsidRDefault="00C905BF" w:rsidP="00C905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контрольно-надзорную деятельность Администрации и деятельность контролируемых лиц.</w:t>
      </w:r>
    </w:p>
    <w:p w:rsidR="00C905BF" w:rsidRDefault="00C905BF" w:rsidP="00C905B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C905BF" w:rsidRDefault="00C905BF" w:rsidP="00C905BF">
      <w:pPr>
        <w:jc w:val="both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51BA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5BF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C905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0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25"/>
    <w:locked/>
    <w:rsid w:val="00C905BF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"/>
    <w:rsid w:val="00C905BF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styleId="af0">
    <w:name w:val="Strong"/>
    <w:uiPriority w:val="22"/>
    <w:qFormat/>
    <w:rsid w:val="00C90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1993</Words>
  <Characters>11363</Characters>
  <Application>Microsoft Office Word</Application>
  <DocSecurity>0</DocSecurity>
  <Lines>94</Lines>
  <Paragraphs>26</Paragraphs>
  <ScaleCrop>false</ScaleCrop>
  <Company>Финуправление г.Зарайск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2022-07-08T12:21:00Z</dcterms:modified>
</cp:coreProperties>
</file>