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B0D1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B0D1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81F78" w:rsidRDefault="00181F7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81F78">
        <w:rPr>
          <w:sz w:val="28"/>
          <w:szCs w:val="28"/>
        </w:rPr>
        <w:t>16.11.2022         №  2062/11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81F78" w:rsidRPr="00181F78" w:rsidRDefault="00181F78" w:rsidP="00181F78">
      <w:pPr>
        <w:jc w:val="both"/>
        <w:rPr>
          <w:sz w:val="26"/>
          <w:szCs w:val="28"/>
        </w:rPr>
      </w:pPr>
    </w:p>
    <w:p w:rsidR="00181F78" w:rsidRPr="00181F78" w:rsidRDefault="00181F78" w:rsidP="00181F78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181F78">
        <w:rPr>
          <w:sz w:val="26"/>
          <w:szCs w:val="28"/>
        </w:rPr>
        <w:t xml:space="preserve">      </w:t>
      </w:r>
      <w:r w:rsidRPr="00181F78">
        <w:rPr>
          <w:color w:val="000000"/>
          <w:spacing w:val="-5"/>
          <w:sz w:val="26"/>
          <w:szCs w:val="28"/>
        </w:rPr>
        <w:t xml:space="preserve"> </w:t>
      </w:r>
      <w:r>
        <w:rPr>
          <w:color w:val="000000"/>
          <w:spacing w:val="-5"/>
          <w:sz w:val="26"/>
          <w:szCs w:val="28"/>
        </w:rPr>
        <w:t xml:space="preserve">               </w:t>
      </w:r>
      <w:r w:rsidRPr="00181F78">
        <w:rPr>
          <w:color w:val="000000"/>
          <w:sz w:val="26"/>
          <w:szCs w:val="28"/>
        </w:rPr>
        <w:t>Об утверждении программы профилактики рисков причинения</w:t>
      </w:r>
    </w:p>
    <w:p w:rsidR="00181F78" w:rsidRPr="00181F78" w:rsidRDefault="00181F78" w:rsidP="00181F78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181F78">
        <w:rPr>
          <w:color w:val="000000"/>
          <w:sz w:val="26"/>
          <w:szCs w:val="28"/>
        </w:rPr>
        <w:t xml:space="preserve">    </w:t>
      </w:r>
      <w:r>
        <w:rPr>
          <w:color w:val="000000"/>
          <w:sz w:val="26"/>
          <w:szCs w:val="28"/>
        </w:rPr>
        <w:t xml:space="preserve">              </w:t>
      </w:r>
      <w:r w:rsidRPr="00181F78">
        <w:rPr>
          <w:color w:val="000000"/>
          <w:sz w:val="26"/>
          <w:szCs w:val="28"/>
        </w:rPr>
        <w:t xml:space="preserve">   вреда (ущерба) охраняемым законом ценностям на 2023 год</w:t>
      </w:r>
    </w:p>
    <w:p w:rsidR="00181F78" w:rsidRPr="00181F78" w:rsidRDefault="00181F78" w:rsidP="00181F78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181F78">
        <w:rPr>
          <w:color w:val="000000"/>
          <w:sz w:val="26"/>
          <w:szCs w:val="28"/>
        </w:rPr>
        <w:t xml:space="preserve">    </w:t>
      </w:r>
      <w:r>
        <w:rPr>
          <w:color w:val="000000"/>
          <w:sz w:val="26"/>
          <w:szCs w:val="28"/>
        </w:rPr>
        <w:t xml:space="preserve">              </w:t>
      </w:r>
      <w:r w:rsidRPr="00181F78">
        <w:rPr>
          <w:color w:val="000000"/>
          <w:sz w:val="26"/>
          <w:szCs w:val="28"/>
        </w:rPr>
        <w:t xml:space="preserve">   в рамках осуществления отдельных государственных полномочий    </w:t>
      </w:r>
    </w:p>
    <w:p w:rsidR="00181F78" w:rsidRPr="00181F78" w:rsidRDefault="00181F78" w:rsidP="00181F78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181F78">
        <w:rPr>
          <w:color w:val="000000"/>
          <w:sz w:val="26"/>
          <w:szCs w:val="28"/>
        </w:rPr>
        <w:t xml:space="preserve">    </w:t>
      </w:r>
      <w:r>
        <w:rPr>
          <w:color w:val="000000"/>
          <w:sz w:val="26"/>
          <w:szCs w:val="28"/>
        </w:rPr>
        <w:t xml:space="preserve">              </w:t>
      </w:r>
      <w:r w:rsidRPr="00181F78">
        <w:rPr>
          <w:color w:val="000000"/>
          <w:sz w:val="26"/>
          <w:szCs w:val="28"/>
        </w:rPr>
        <w:t xml:space="preserve">   Московской области по осуществлению </w:t>
      </w:r>
      <w:proofErr w:type="gramStart"/>
      <w:r w:rsidRPr="00181F78">
        <w:rPr>
          <w:color w:val="000000"/>
          <w:sz w:val="26"/>
          <w:szCs w:val="28"/>
        </w:rPr>
        <w:t>регионального</w:t>
      </w:r>
      <w:proofErr w:type="gramEnd"/>
    </w:p>
    <w:p w:rsidR="00181F78" w:rsidRPr="00181F78" w:rsidRDefault="00181F78" w:rsidP="00181F78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181F78">
        <w:rPr>
          <w:color w:val="000000"/>
          <w:sz w:val="26"/>
          <w:szCs w:val="28"/>
        </w:rPr>
        <w:t xml:space="preserve">      </w:t>
      </w:r>
      <w:r>
        <w:rPr>
          <w:color w:val="000000"/>
          <w:sz w:val="26"/>
          <w:szCs w:val="28"/>
        </w:rPr>
        <w:t xml:space="preserve">              </w:t>
      </w:r>
      <w:r w:rsidRPr="00181F78">
        <w:rPr>
          <w:color w:val="000000"/>
          <w:sz w:val="26"/>
          <w:szCs w:val="28"/>
        </w:rPr>
        <w:t xml:space="preserve"> государственного жилищного контроля (надзора) на территории   </w:t>
      </w:r>
    </w:p>
    <w:p w:rsidR="00181F78" w:rsidRPr="00181F78" w:rsidRDefault="00181F78" w:rsidP="00181F78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181F78">
        <w:rPr>
          <w:color w:val="000000"/>
          <w:sz w:val="26"/>
          <w:szCs w:val="28"/>
        </w:rPr>
        <w:t xml:space="preserve">      </w:t>
      </w:r>
      <w:r>
        <w:rPr>
          <w:color w:val="000000"/>
          <w:sz w:val="26"/>
          <w:szCs w:val="28"/>
        </w:rPr>
        <w:t xml:space="preserve">              </w:t>
      </w:r>
      <w:r w:rsidRPr="00181F78">
        <w:rPr>
          <w:color w:val="000000"/>
          <w:sz w:val="26"/>
          <w:szCs w:val="28"/>
        </w:rPr>
        <w:t xml:space="preserve"> Московской области в границах  городского округа Зарайск </w:t>
      </w:r>
    </w:p>
    <w:p w:rsidR="00181F78" w:rsidRPr="00181F78" w:rsidRDefault="00181F78" w:rsidP="00181F78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181F78">
        <w:rPr>
          <w:color w:val="000000"/>
          <w:sz w:val="26"/>
          <w:szCs w:val="28"/>
        </w:rPr>
        <w:t xml:space="preserve">     </w:t>
      </w:r>
      <w:r>
        <w:rPr>
          <w:color w:val="000000"/>
          <w:sz w:val="26"/>
          <w:szCs w:val="28"/>
        </w:rPr>
        <w:t xml:space="preserve">              </w:t>
      </w:r>
      <w:r w:rsidRPr="00181F78">
        <w:rPr>
          <w:color w:val="000000"/>
          <w:sz w:val="26"/>
          <w:szCs w:val="28"/>
        </w:rPr>
        <w:t xml:space="preserve">  Московской области</w:t>
      </w:r>
    </w:p>
    <w:p w:rsidR="00181F78" w:rsidRPr="00181F78" w:rsidRDefault="00181F78" w:rsidP="00181F78">
      <w:pPr>
        <w:pStyle w:val="ab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181F78">
        <w:rPr>
          <w:color w:val="000000"/>
          <w:sz w:val="26"/>
          <w:szCs w:val="28"/>
        </w:rPr>
        <w:t xml:space="preserve">          </w:t>
      </w:r>
    </w:p>
    <w:p w:rsidR="00181F78" w:rsidRPr="00181F78" w:rsidRDefault="00181F78" w:rsidP="00181F78">
      <w:pPr>
        <w:pStyle w:val="ab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181F78">
        <w:rPr>
          <w:color w:val="000000"/>
          <w:sz w:val="26"/>
          <w:szCs w:val="28"/>
        </w:rPr>
        <w:t xml:space="preserve">       </w:t>
      </w:r>
      <w:proofErr w:type="gramStart"/>
      <w:r w:rsidRPr="00181F78">
        <w:rPr>
          <w:color w:val="000000"/>
          <w:sz w:val="26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и в целях реализации Закона Московской области № 105/2022-ОЗ «О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области» </w:t>
      </w:r>
      <w:proofErr w:type="gramEnd"/>
    </w:p>
    <w:p w:rsidR="00181F78" w:rsidRPr="00181F78" w:rsidRDefault="00181F78" w:rsidP="00181F78">
      <w:pPr>
        <w:pStyle w:val="ab"/>
        <w:spacing w:before="0" w:beforeAutospacing="0" w:after="0" w:afterAutospacing="0"/>
        <w:ind w:firstLine="567"/>
        <w:rPr>
          <w:color w:val="000000"/>
          <w:sz w:val="26"/>
          <w:szCs w:val="28"/>
        </w:rPr>
      </w:pPr>
      <w:r w:rsidRPr="00181F78">
        <w:rPr>
          <w:color w:val="000000"/>
          <w:sz w:val="26"/>
          <w:szCs w:val="28"/>
        </w:rPr>
        <w:t xml:space="preserve">                            </w:t>
      </w:r>
      <w:r>
        <w:rPr>
          <w:color w:val="000000"/>
          <w:sz w:val="26"/>
          <w:szCs w:val="28"/>
        </w:rPr>
        <w:t xml:space="preserve">    </w:t>
      </w:r>
      <w:r w:rsidRPr="00181F78">
        <w:rPr>
          <w:color w:val="000000"/>
          <w:sz w:val="26"/>
          <w:szCs w:val="28"/>
        </w:rPr>
        <w:t xml:space="preserve"> </w:t>
      </w:r>
      <w:proofErr w:type="gramStart"/>
      <w:r w:rsidRPr="00181F78">
        <w:rPr>
          <w:color w:val="000000"/>
          <w:sz w:val="26"/>
          <w:szCs w:val="28"/>
        </w:rPr>
        <w:t>П</w:t>
      </w:r>
      <w:proofErr w:type="gramEnd"/>
      <w:r w:rsidRPr="00181F78">
        <w:rPr>
          <w:color w:val="000000"/>
          <w:sz w:val="26"/>
          <w:szCs w:val="28"/>
        </w:rPr>
        <w:t xml:space="preserve"> О С Т А Н О В Л Я Ю:</w:t>
      </w:r>
    </w:p>
    <w:p w:rsidR="00181F78" w:rsidRPr="00181F78" w:rsidRDefault="00181F78" w:rsidP="00181F78">
      <w:pPr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       1. Утвердить </w:t>
      </w:r>
      <w:r w:rsidRPr="00181F78">
        <w:rPr>
          <w:sz w:val="26"/>
          <w:szCs w:val="28"/>
        </w:rPr>
        <w:t xml:space="preserve">Программу 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 городского округа Зарайск  Московской </w:t>
      </w:r>
      <w:r w:rsidRPr="00181F78">
        <w:rPr>
          <w:color w:val="000000"/>
          <w:sz w:val="26"/>
          <w:szCs w:val="28"/>
        </w:rPr>
        <w:t>(прилагается).</w:t>
      </w:r>
    </w:p>
    <w:p w:rsidR="00181F78" w:rsidRPr="00181F78" w:rsidRDefault="00181F78" w:rsidP="00181F78">
      <w:pPr>
        <w:pStyle w:val="ab"/>
        <w:spacing w:before="0" w:beforeAutospacing="0" w:after="0" w:afterAutospacing="0"/>
        <w:jc w:val="both"/>
        <w:rPr>
          <w:sz w:val="26"/>
          <w:szCs w:val="28"/>
        </w:rPr>
      </w:pPr>
      <w:r w:rsidRPr="00181F78">
        <w:rPr>
          <w:color w:val="000000"/>
          <w:sz w:val="26"/>
          <w:szCs w:val="28"/>
        </w:rPr>
        <w:t xml:space="preserve">       2. Службе по взаимодействию со СМИ администрации городского округа Зарайск опубликовать настоящее постановление в периодическом  печатном  издании «Зарайский  вестник» - приложении к общественно - политической  газете «За новую  жизнь» и разместить на официальном сайте администрации городского округа Зарайск </w:t>
      </w:r>
      <w:r w:rsidRPr="00181F78">
        <w:rPr>
          <w:sz w:val="26"/>
          <w:szCs w:val="28"/>
        </w:rPr>
        <w:t>Московской области в  информационно-телекоммуникационной сети «Интернет» (</w:t>
      </w:r>
      <w:hyperlink r:id="rId7" w:history="1">
        <w:r w:rsidRPr="00181F78">
          <w:rPr>
            <w:rStyle w:val="a8"/>
            <w:color w:val="auto"/>
            <w:sz w:val="26"/>
            <w:szCs w:val="28"/>
          </w:rPr>
          <w:t>https://zarrayon.ru/</w:t>
        </w:r>
      </w:hyperlink>
      <w:r w:rsidRPr="00181F78">
        <w:rPr>
          <w:sz w:val="26"/>
          <w:szCs w:val="28"/>
        </w:rPr>
        <w:t>).</w:t>
      </w:r>
    </w:p>
    <w:p w:rsidR="00181F78" w:rsidRPr="00181F78" w:rsidRDefault="00181F78" w:rsidP="00181F78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</w:p>
    <w:p w:rsidR="00181F78" w:rsidRPr="00181F78" w:rsidRDefault="00181F78" w:rsidP="00181F78">
      <w:pPr>
        <w:jc w:val="both"/>
        <w:rPr>
          <w:sz w:val="26"/>
          <w:szCs w:val="28"/>
        </w:rPr>
      </w:pPr>
      <w:r w:rsidRPr="00181F78">
        <w:rPr>
          <w:color w:val="000000"/>
          <w:spacing w:val="-7"/>
          <w:sz w:val="26"/>
          <w:szCs w:val="28"/>
        </w:rPr>
        <w:t>И.О. г</w:t>
      </w:r>
      <w:r w:rsidRPr="00181F78">
        <w:rPr>
          <w:sz w:val="26"/>
          <w:szCs w:val="28"/>
        </w:rPr>
        <w:t xml:space="preserve">лавы городского округа   И.Е. Глухих    </w:t>
      </w:r>
    </w:p>
    <w:p w:rsidR="00181F78" w:rsidRPr="00181F78" w:rsidRDefault="00181F78" w:rsidP="00181F78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8"/>
        </w:rPr>
      </w:pPr>
      <w:r w:rsidRPr="00181F78">
        <w:rPr>
          <w:sz w:val="26"/>
          <w:szCs w:val="28"/>
        </w:rPr>
        <w:t>Верно:</w:t>
      </w:r>
    </w:p>
    <w:p w:rsidR="00181F78" w:rsidRPr="00181F78" w:rsidRDefault="00181F78" w:rsidP="00181F78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8"/>
        </w:rPr>
      </w:pPr>
      <w:r w:rsidRPr="00181F78">
        <w:rPr>
          <w:sz w:val="26"/>
          <w:szCs w:val="28"/>
        </w:rPr>
        <w:t>Начальник службы делопроизводства Л.Б. Ивлева</w:t>
      </w:r>
    </w:p>
    <w:p w:rsidR="00181F78" w:rsidRPr="00181F78" w:rsidRDefault="00181F78" w:rsidP="00181F78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8"/>
        </w:rPr>
      </w:pPr>
      <w:r w:rsidRPr="00181F78">
        <w:rPr>
          <w:sz w:val="26"/>
          <w:szCs w:val="28"/>
        </w:rPr>
        <w:t>16.11.2022</w:t>
      </w:r>
    </w:p>
    <w:p w:rsidR="003B0D16" w:rsidRDefault="00181F78">
      <w:pPr>
        <w:tabs>
          <w:tab w:val="left" w:pos="3810"/>
        </w:tabs>
        <w:rPr>
          <w:b/>
          <w:sz w:val="28"/>
          <w:szCs w:val="28"/>
        </w:rPr>
      </w:pPr>
      <w:r w:rsidRPr="00181F78">
        <w:rPr>
          <w:b/>
          <w:sz w:val="28"/>
          <w:szCs w:val="28"/>
        </w:rPr>
        <w:t xml:space="preserve">              </w:t>
      </w:r>
    </w:p>
    <w:p w:rsidR="00DC18BA" w:rsidRPr="00181F78" w:rsidRDefault="00181F78">
      <w:pPr>
        <w:tabs>
          <w:tab w:val="left" w:pos="3810"/>
        </w:tabs>
        <w:rPr>
          <w:b/>
          <w:sz w:val="28"/>
          <w:szCs w:val="28"/>
        </w:rPr>
      </w:pPr>
      <w:r w:rsidRPr="00181F7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181F78">
        <w:rPr>
          <w:b/>
          <w:sz w:val="28"/>
          <w:szCs w:val="28"/>
        </w:rPr>
        <w:t xml:space="preserve">  009921</w:t>
      </w:r>
    </w:p>
    <w:p w:rsidR="003B0D16" w:rsidRPr="003B0D16" w:rsidRDefault="003B0D16" w:rsidP="003B0D16">
      <w:pPr>
        <w:pStyle w:val="ab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lastRenderedPageBreak/>
        <w:t xml:space="preserve">Послано: в </w:t>
      </w:r>
      <w:r w:rsidRPr="003B0D16">
        <w:rPr>
          <w:color w:val="000000"/>
          <w:sz w:val="26"/>
          <w:szCs w:val="28"/>
        </w:rPr>
        <w:t xml:space="preserve">дело, А.А. </w:t>
      </w:r>
      <w:proofErr w:type="spellStart"/>
      <w:r w:rsidRPr="003B0D16">
        <w:rPr>
          <w:color w:val="000000"/>
          <w:sz w:val="26"/>
          <w:szCs w:val="28"/>
        </w:rPr>
        <w:t>Простоквашину</w:t>
      </w:r>
      <w:proofErr w:type="spellEnd"/>
      <w:r w:rsidRPr="003B0D16">
        <w:rPr>
          <w:color w:val="000000"/>
          <w:sz w:val="26"/>
          <w:szCs w:val="28"/>
        </w:rPr>
        <w:t xml:space="preserve">,  отдел ЖКХ,  юридический  отдел, </w:t>
      </w:r>
    </w:p>
    <w:p w:rsidR="003B0D16" w:rsidRPr="003B0D16" w:rsidRDefault="003B0D16" w:rsidP="003B0D16">
      <w:pPr>
        <w:pStyle w:val="ab"/>
        <w:rPr>
          <w:color w:val="000000"/>
          <w:sz w:val="26"/>
          <w:szCs w:val="28"/>
        </w:rPr>
      </w:pPr>
      <w:r w:rsidRPr="003B0D16">
        <w:rPr>
          <w:color w:val="000000"/>
          <w:sz w:val="26"/>
          <w:szCs w:val="28"/>
        </w:rPr>
        <w:t xml:space="preserve">                                  </w:t>
      </w:r>
      <w:proofErr w:type="gramStart"/>
      <w:r w:rsidRPr="003B0D16">
        <w:rPr>
          <w:color w:val="000000"/>
          <w:sz w:val="26"/>
          <w:szCs w:val="28"/>
        </w:rPr>
        <w:t>СВ</w:t>
      </w:r>
      <w:proofErr w:type="gramEnd"/>
      <w:r w:rsidRPr="003B0D16">
        <w:rPr>
          <w:color w:val="000000"/>
          <w:sz w:val="26"/>
          <w:szCs w:val="28"/>
        </w:rPr>
        <w:t xml:space="preserve"> со СМИ,  прокуратура.</w:t>
      </w:r>
    </w:p>
    <w:p w:rsidR="003B0D16" w:rsidRPr="003B0D16" w:rsidRDefault="003B0D16" w:rsidP="003B0D16">
      <w:pPr>
        <w:spacing w:line="276" w:lineRule="auto"/>
        <w:rPr>
          <w:sz w:val="26"/>
          <w:szCs w:val="28"/>
        </w:rPr>
      </w:pPr>
      <w:r w:rsidRPr="003B0D16">
        <w:rPr>
          <w:sz w:val="26"/>
          <w:szCs w:val="28"/>
        </w:rPr>
        <w:t>Е.В. Козлова</w:t>
      </w:r>
    </w:p>
    <w:p w:rsidR="003B0D16" w:rsidRPr="003B0D16" w:rsidRDefault="003B0D16" w:rsidP="003B0D16">
      <w:pPr>
        <w:spacing w:line="276" w:lineRule="auto"/>
        <w:rPr>
          <w:sz w:val="26"/>
          <w:szCs w:val="28"/>
        </w:rPr>
      </w:pPr>
      <w:r w:rsidRPr="003B0D16">
        <w:rPr>
          <w:sz w:val="26"/>
          <w:szCs w:val="28"/>
        </w:rPr>
        <w:t>8 (496) 66-2-44-64</w:t>
      </w: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16"/>
          <w:szCs w:val="16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9"/>
        <w:gridCol w:w="5357"/>
      </w:tblGrid>
      <w:tr w:rsidR="003B0D16" w:rsidTr="003B0D16">
        <w:tc>
          <w:tcPr>
            <w:tcW w:w="4459" w:type="dxa"/>
          </w:tcPr>
          <w:p w:rsidR="003B0D16" w:rsidRDefault="003B0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7" w:type="dxa"/>
            <w:hideMark/>
          </w:tcPr>
          <w:p w:rsidR="003B0D16" w:rsidRDefault="003B0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УТВЕРЖДЕНА</w:t>
            </w:r>
          </w:p>
          <w:p w:rsidR="003B0D16" w:rsidRDefault="003B0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постановлением </w:t>
            </w: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главы </w:t>
            </w:r>
          </w:p>
          <w:p w:rsidR="003B0D16" w:rsidRDefault="003B0D16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городского округа Зарайск</w:t>
            </w:r>
          </w:p>
          <w:p w:rsidR="003B0D16" w:rsidRDefault="003B0D16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от 16.11.2022 № 2062/11</w:t>
            </w:r>
          </w:p>
          <w:p w:rsidR="003B0D16" w:rsidRDefault="003B0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</w:p>
        </w:tc>
      </w:tr>
    </w:tbl>
    <w:p w:rsidR="003B0D16" w:rsidRDefault="003B0D16" w:rsidP="003B0D16">
      <w:pPr>
        <w:spacing w:line="276" w:lineRule="auto"/>
        <w:jc w:val="both"/>
        <w:rPr>
          <w:sz w:val="28"/>
          <w:szCs w:val="28"/>
        </w:rPr>
      </w:pPr>
    </w:p>
    <w:p w:rsidR="003B0D16" w:rsidRDefault="003B0D16" w:rsidP="003B0D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3B0D16" w:rsidRDefault="003B0D16" w:rsidP="003B0D16">
      <w:pPr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</w:t>
      </w:r>
      <w:r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границах</w:t>
      </w:r>
      <w:r>
        <w:rPr>
          <w:color w:val="4F81BD"/>
          <w:sz w:val="28"/>
          <w:szCs w:val="28"/>
        </w:rPr>
        <w:t xml:space="preserve">  </w:t>
      </w:r>
      <w:r>
        <w:rPr>
          <w:sz w:val="28"/>
          <w:szCs w:val="28"/>
        </w:rPr>
        <w:t>городского округа Зарайск</w:t>
      </w:r>
      <w:r>
        <w:rPr>
          <w:color w:val="4F81B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Московской области</w:t>
      </w:r>
    </w:p>
    <w:p w:rsidR="003B0D16" w:rsidRDefault="003B0D16" w:rsidP="003B0D16">
      <w:pPr>
        <w:jc w:val="both"/>
        <w:outlineLvl w:val="0"/>
        <w:rPr>
          <w:sz w:val="28"/>
          <w:szCs w:val="28"/>
        </w:rPr>
      </w:pPr>
    </w:p>
    <w:p w:rsidR="003B0D16" w:rsidRDefault="003B0D16" w:rsidP="003B0D16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(далее - государственный жилищный надзор), переданных в соответствии с Законом Московской области от 30.06.2022 № 105/2022-ОЗ «О наделении органов местного самоуправления городских округов Московской области отдельными государственными полномочиями Московской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 по осуществлению регионального государственного жилищного контроля (надзора) на территории Московской области», </w:t>
      </w:r>
      <w:r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границах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Зарайск</w:t>
      </w:r>
      <w:r>
        <w:rPr>
          <w:color w:val="000000"/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(далее – Программа профилактики) разработана в целях стимулирования добросовестного соблюдения гражданами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граждан, повышение информированности</w:t>
      </w:r>
      <w:proofErr w:type="gramEnd"/>
      <w:r>
        <w:rPr>
          <w:sz w:val="28"/>
          <w:szCs w:val="28"/>
        </w:rPr>
        <w:t xml:space="preserve"> о способах их соблюдения.</w:t>
      </w:r>
    </w:p>
    <w:p w:rsidR="003B0D16" w:rsidRDefault="003B0D16" w:rsidP="003B0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разработана и подлежит исполнению администрацией  городского округа Зарайск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(далее – Администрация).</w:t>
      </w:r>
    </w:p>
    <w:p w:rsidR="003B0D16" w:rsidRDefault="003B0D16" w:rsidP="003B0D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0D16" w:rsidRDefault="003B0D16" w:rsidP="003B0D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0D16" w:rsidRDefault="003B0D16" w:rsidP="003B0D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0D16" w:rsidRDefault="003B0D16" w:rsidP="003B0D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0D16" w:rsidRDefault="003B0D16" w:rsidP="003B0D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Анализ текущего состояния осуществления государственного жилищного надзора, описание текущего развития профилактической деятельности Администрации, характеристика проблем, на решение которых направлена Программа профилактики</w:t>
      </w:r>
    </w:p>
    <w:p w:rsidR="003B0D16" w:rsidRDefault="003B0D16" w:rsidP="003B0D16">
      <w:pPr>
        <w:jc w:val="both"/>
        <w:rPr>
          <w:sz w:val="28"/>
          <w:szCs w:val="28"/>
        </w:rPr>
      </w:pPr>
    </w:p>
    <w:p w:rsidR="003B0D16" w:rsidRDefault="003B0D16" w:rsidP="003B0D1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Вид регионального государственного контроля (надзора): региональный государственный жилищный контроль (надзор) на территории Московской области </w:t>
      </w:r>
      <w:r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границах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Зарайск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Московской области.</w:t>
      </w:r>
    </w:p>
    <w:p w:rsidR="003B0D16" w:rsidRDefault="003B0D16" w:rsidP="003B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государственного жилищного надзора является соблюдение гражданами (далее – контролируемые лица)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– Правила пользования газом), утверждённых 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по:</w:t>
      </w:r>
      <w:proofErr w:type="gramEnd"/>
    </w:p>
    <w:p w:rsidR="003B0D16" w:rsidRDefault="003B0D16" w:rsidP="003B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заключению договора о техническом обслуживании и ремонте внутриквартирного газового оборудования;</w:t>
      </w:r>
    </w:p>
    <w:p w:rsidR="003B0D16" w:rsidRDefault="003B0D16" w:rsidP="003B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допуска юридического лица, индивидуального предпринимателя, осуществляющих деятельность по техническому обслуживанию и ремонту внутриквартирного газового оборудования для выполнения работ (оказания услуг) по договору о техническом обслуживании и ремонте внутриквартирного газового оборудования.</w:t>
      </w:r>
    </w:p>
    <w:p w:rsidR="003B0D16" w:rsidRDefault="003B0D16" w:rsidP="003B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государственного жилищного надзора является также исполнение решений, принимаемых по результатам контрольных (надзорных) мероприятий.</w:t>
      </w:r>
    </w:p>
    <w:p w:rsidR="003B0D16" w:rsidRDefault="003B0D16" w:rsidP="003B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2022 год проверок соблюдения действующего законодательства в указанной сфере не проводилось.</w:t>
      </w:r>
    </w:p>
    <w:p w:rsidR="003B0D16" w:rsidRDefault="003B0D16" w:rsidP="003B0D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 осуществляются следующие мероприятия:</w:t>
      </w:r>
    </w:p>
    <w:p w:rsidR="003B0D16" w:rsidRDefault="003B0D16" w:rsidP="003B0D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B0D16" w:rsidRDefault="003B0D16" w:rsidP="003B0D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осуществление информирования контролируемых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B0D16" w:rsidRDefault="003B0D16" w:rsidP="003B0D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обеспечение регулярного обобщения правоприменительной практики осуществления государственного жилищного надзора и размещение </w:t>
      </w:r>
      <w:r>
        <w:rPr>
          <w:sz w:val="28"/>
          <w:szCs w:val="28"/>
        </w:rPr>
        <w:br/>
        <w:t xml:space="preserve">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</w:r>
      <w:r>
        <w:rPr>
          <w:sz w:val="28"/>
          <w:szCs w:val="28"/>
        </w:rPr>
        <w:lastRenderedPageBreak/>
        <w:t>должны приниматься контролируемыми лицами в целях недопущения таких нарушений.</w:t>
      </w:r>
    </w:p>
    <w:p w:rsidR="003B0D16" w:rsidRDefault="003B0D16" w:rsidP="003B0D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правоприменительной практики осуществляется ежегодно путём сбора и анализа данных о проведённых контрольных (надзорных) мероприятиях и их результатах, а также анализа поступивших в адрес Администрации обращений.</w:t>
      </w:r>
    </w:p>
    <w:p w:rsidR="003B0D16" w:rsidRDefault="003B0D16" w:rsidP="003B0D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итогам обобщения правоприменительной практики Администрация обеспечивает подготовку доклада о правоприменительной практики, содержащего результаты обобщения правоприменительной практики Администрации, который в обязательном порядке проходит публичные обсуждения.</w:t>
      </w:r>
      <w:proofErr w:type="gramEnd"/>
    </w:p>
    <w:p w:rsidR="003B0D16" w:rsidRDefault="003B0D16" w:rsidP="003B0D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доклада о правоприменительной практике в срок до 20 января года, следующего за отчётным годом, размещается на официальном сайте Администрации в сети «Интернет».</w:t>
      </w:r>
    </w:p>
    <w:p w:rsidR="003B0D16" w:rsidRDefault="003B0D16" w:rsidP="003B0D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правоприменительной практике утверждается постановлением (распоряжением) главы городского округа Администрации до 10 февраля года, следующего за отчётным годом, и размещается на официальном сайте Администрации в сети «Интернет» до 10 марта года, следующего за отчётным годом.</w:t>
      </w:r>
    </w:p>
    <w:p w:rsidR="003B0D16" w:rsidRDefault="003B0D16" w:rsidP="003B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правоприменительной практике подлежит направлению Администрацией в адрес Главного управления Московской области «Государственная жилищная инспекция Московской области», в течение 2 рабочих дней со дня его размещения на официальном сайте Администрации в сети «Интернет».</w:t>
      </w:r>
    </w:p>
    <w:p w:rsidR="003B0D16" w:rsidRDefault="003B0D16" w:rsidP="003B0D16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выдача предостережений о недопустимости нарушения обязательных требований в соответствии</w:t>
      </w:r>
      <w:r>
        <w:rPr>
          <w:sz w:val="28"/>
          <w:szCs w:val="28"/>
          <w:lang w:eastAsia="en-US"/>
        </w:rPr>
        <w:t xml:space="preserve"> со статьёй 49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248-ФЗ);</w:t>
      </w:r>
    </w:p>
    <w:p w:rsidR="003B0D16" w:rsidRDefault="003B0D16" w:rsidP="003B0D1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проведение консультирования в соответствии со статьёй 50 </w:t>
      </w:r>
      <w:r>
        <w:rPr>
          <w:sz w:val="28"/>
          <w:szCs w:val="28"/>
          <w:lang w:eastAsia="en-US"/>
        </w:rPr>
        <w:t>Федерального закона № 248-ФЗ</w:t>
      </w:r>
      <w:r>
        <w:rPr>
          <w:sz w:val="28"/>
          <w:szCs w:val="28"/>
        </w:rPr>
        <w:t xml:space="preserve"> в устной или письменной форме по телефону, посредством видео-конференц-связи, на личном приёме, в ходе проведения профилактического мероприятия, контрольного (надзорного) мероприятия;</w:t>
      </w:r>
    </w:p>
    <w:p w:rsidR="003B0D16" w:rsidRDefault="003B0D16" w:rsidP="003B0D1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проведение профилактического визита в соответствии со статьёй 52 </w:t>
      </w:r>
      <w:r>
        <w:rPr>
          <w:sz w:val="28"/>
          <w:szCs w:val="28"/>
          <w:lang w:eastAsia="en-US"/>
        </w:rPr>
        <w:t>Федерального закона № 248-ФЗ</w:t>
      </w:r>
      <w:r>
        <w:rPr>
          <w:sz w:val="28"/>
          <w:szCs w:val="28"/>
        </w:rPr>
        <w:t>.</w:t>
      </w:r>
    </w:p>
    <w:p w:rsidR="003B0D16" w:rsidRDefault="003B0D16" w:rsidP="003B0D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в </w:t>
      </w:r>
      <w:r>
        <w:rPr>
          <w:color w:val="000000"/>
          <w:sz w:val="28"/>
          <w:szCs w:val="28"/>
        </w:rPr>
        <w:t xml:space="preserve">2022 </w:t>
      </w:r>
      <w:r>
        <w:rPr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 внеплановых проверок контролируемых л</w:t>
      </w:r>
      <w:r>
        <w:rPr>
          <w:sz w:val="28"/>
          <w:szCs w:val="28"/>
        </w:rPr>
        <w:t xml:space="preserve">иц не проводилось. </w:t>
      </w:r>
    </w:p>
    <w:p w:rsidR="003B0D16" w:rsidRDefault="003B0D16" w:rsidP="003B0D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0D16" w:rsidRDefault="003B0D16" w:rsidP="003B0D16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Раздел 2. Цели и задачи реализации Программы</w:t>
      </w:r>
    </w:p>
    <w:p w:rsidR="003B0D16" w:rsidRDefault="003B0D16" w:rsidP="003B0D16">
      <w:pPr>
        <w:ind w:firstLine="567"/>
        <w:jc w:val="both"/>
        <w:rPr>
          <w:sz w:val="28"/>
          <w:szCs w:val="28"/>
        </w:rPr>
      </w:pPr>
    </w:p>
    <w:p w:rsidR="003B0D16" w:rsidRDefault="003B0D16" w:rsidP="003B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yandex-sans" w:hAnsi="yandex-sans"/>
          <w:color w:val="000000"/>
          <w:sz w:val="28"/>
          <w:szCs w:val="28"/>
        </w:rPr>
        <w:t>Целями проведения профилактических мероприятий являются:</w:t>
      </w:r>
    </w:p>
    <w:p w:rsidR="003B0D16" w:rsidRDefault="003B0D16" w:rsidP="003B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>
        <w:rPr>
          <w:rFonts w:ascii="yandex-sans" w:hAnsi="yandex-sans"/>
          <w:color w:val="000000"/>
          <w:sz w:val="28"/>
          <w:szCs w:val="28"/>
        </w:rPr>
        <w:t>тимулирование добросовестного соблюдения обязательных требований контролируемыми лицами</w:t>
      </w:r>
      <w:r>
        <w:rPr>
          <w:sz w:val="28"/>
          <w:szCs w:val="28"/>
        </w:rPr>
        <w:t xml:space="preserve">; </w:t>
      </w:r>
    </w:p>
    <w:p w:rsidR="003B0D16" w:rsidRDefault="003B0D16" w:rsidP="003B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</w:t>
      </w:r>
      <w:r>
        <w:rPr>
          <w:sz w:val="28"/>
          <w:szCs w:val="28"/>
        </w:rPr>
        <w:br/>
        <w:t xml:space="preserve">к нарушениям обязательных требований и (или) причинению вреда (ущерба) охраняемым законом ценностям; </w:t>
      </w:r>
    </w:p>
    <w:p w:rsidR="003B0D16" w:rsidRDefault="003B0D16" w:rsidP="003B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создание условий для доведения обязательных требований </w:t>
      </w:r>
      <w:r>
        <w:rPr>
          <w:sz w:val="28"/>
          <w:szCs w:val="28"/>
        </w:rPr>
        <w:br/>
        <w:t xml:space="preserve">до контролируемых лиц, повышение информированности о способах </w:t>
      </w:r>
      <w:r>
        <w:rPr>
          <w:sz w:val="28"/>
          <w:szCs w:val="28"/>
        </w:rPr>
        <w:br/>
        <w:t>их соблюдения;</w:t>
      </w:r>
    </w:p>
    <w:p w:rsidR="003B0D16" w:rsidRDefault="003B0D16" w:rsidP="003B0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3B0D16" w:rsidRDefault="003B0D16" w:rsidP="003B0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Администрацией профилактических мероприятий направлено на решение следующих задач:</w:t>
      </w:r>
    </w:p>
    <w:p w:rsidR="003B0D16" w:rsidRDefault="003B0D16" w:rsidP="003B0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B0D16" w:rsidRDefault="003B0D16" w:rsidP="003B0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0D16" w:rsidRDefault="003B0D16" w:rsidP="003B0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повышение правосознания и правовой культуры контролируемых лиц </w:t>
      </w:r>
      <w:r>
        <w:rPr>
          <w:sz w:val="28"/>
          <w:szCs w:val="28"/>
        </w:rPr>
        <w:br/>
        <w:t>в сфере рассматриваемых правоотношений.</w:t>
      </w:r>
    </w:p>
    <w:p w:rsidR="003B0D16" w:rsidRDefault="003B0D16" w:rsidP="003B0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виде государственного жилищного надзора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</w:t>
      </w:r>
      <w:r>
        <w:rPr>
          <w:sz w:val="28"/>
          <w:szCs w:val="28"/>
        </w:rPr>
        <w:br/>
        <w:t>в программе не предусмотрены.</w:t>
      </w:r>
    </w:p>
    <w:p w:rsidR="003B0D16" w:rsidRDefault="003B0D16" w:rsidP="003B0D1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B0D16" w:rsidRDefault="003B0D16" w:rsidP="003B0D16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Раздел 3. Перечень профилактических мероприятий, сроки (периодичность) их проведения</w:t>
      </w:r>
    </w:p>
    <w:p w:rsidR="003B0D16" w:rsidRDefault="003B0D16" w:rsidP="003B0D16">
      <w:pPr>
        <w:spacing w:line="276" w:lineRule="auto"/>
        <w:ind w:firstLine="567"/>
        <w:jc w:val="center"/>
        <w:rPr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7"/>
        <w:gridCol w:w="1984"/>
        <w:gridCol w:w="2531"/>
      </w:tblGrid>
      <w:tr w:rsidR="003B0D16" w:rsidTr="003B0D1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0D16" w:rsidRDefault="003B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3B0D16" w:rsidRDefault="003B0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0D16" w:rsidRDefault="003B0D16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B0D16" w:rsidRDefault="003B0D16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0D16" w:rsidRDefault="003B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0D16" w:rsidRDefault="003B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должностное лицо</w:t>
            </w:r>
          </w:p>
          <w:p w:rsidR="003B0D16" w:rsidRDefault="003B0D16">
            <w:pPr>
              <w:jc w:val="center"/>
              <w:rPr>
                <w:sz w:val="20"/>
                <w:szCs w:val="20"/>
              </w:rPr>
            </w:pPr>
          </w:p>
        </w:tc>
      </w:tr>
      <w:tr w:rsidR="003B0D16" w:rsidTr="003B0D16">
        <w:trPr>
          <w:trHeight w:hRule="exact" w:val="15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0D16" w:rsidRDefault="003B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0D16" w:rsidRDefault="003B0D16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3B0D16" w:rsidRDefault="003B0D16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0D16" w:rsidRDefault="003B0D16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печатном </w:t>
            </w:r>
            <w:proofErr w:type="gramStart"/>
            <w:r>
              <w:rPr>
                <w:rFonts w:ascii="Times New Roman" w:hAnsi="Times New Roman" w:cs="Times New Roman"/>
              </w:rPr>
              <w:t>издании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0D16" w:rsidRDefault="003B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0D16" w:rsidRDefault="003B0D1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3B0D16" w:rsidTr="003B0D16"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D16" w:rsidRDefault="003B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D16" w:rsidRDefault="003B0D16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3B0D16" w:rsidRDefault="003B0D16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проведённых контрольных (надзорных) мероприятиях и их результатах.</w:t>
            </w:r>
          </w:p>
          <w:p w:rsidR="003B0D16" w:rsidRDefault="003B0D16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государственного жилищного надзора, который утверждается руководителем Администрации</w:t>
            </w:r>
          </w:p>
          <w:p w:rsidR="003B0D16" w:rsidRDefault="003B0D16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  <w:p w:rsidR="003B0D16" w:rsidRDefault="003B0D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D16" w:rsidRDefault="003B0D16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3B0D16" w:rsidRDefault="003B0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D16" w:rsidRDefault="003B0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3B0D16" w:rsidTr="003B0D1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D16" w:rsidRDefault="003B0D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D16" w:rsidRDefault="003B0D16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3B0D16" w:rsidRDefault="003B0D16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B0D16" w:rsidRDefault="003B0D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7" w:lineRule="exact"/>
              <w:ind w:right="13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D16" w:rsidRDefault="003B0D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D16" w:rsidRDefault="003B0D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3B0D16" w:rsidTr="003B0D1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D16" w:rsidRDefault="003B0D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D16" w:rsidRDefault="003B0D16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3B0D16" w:rsidRDefault="003B0D16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приёме,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D16" w:rsidRDefault="003B0D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по обращениям контролируемых лиц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D16" w:rsidRDefault="003B0D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3B0D16" w:rsidTr="003B0D16">
        <w:trPr>
          <w:trHeight w:hRule="exact" w:val="31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D16" w:rsidRDefault="003B0D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3B0D16" w:rsidRDefault="003B0D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D16" w:rsidRDefault="003B0D16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0D16" w:rsidRDefault="003B0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3B0D16" w:rsidRDefault="003B0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3B0D16" w:rsidRDefault="003B0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B0D16" w:rsidRDefault="003B0D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D16" w:rsidRDefault="003B0D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</w:tbl>
    <w:p w:rsidR="003B0D16" w:rsidRDefault="003B0D16" w:rsidP="003B0D16">
      <w:pPr>
        <w:rPr>
          <w:sz w:val="20"/>
          <w:szCs w:val="20"/>
        </w:rPr>
      </w:pPr>
      <w:r>
        <w:rPr>
          <w:rFonts w:ascii="PT Serif" w:hAnsi="PT Serif"/>
          <w:color w:val="22272F"/>
          <w:sz w:val="20"/>
          <w:szCs w:val="20"/>
          <w:shd w:val="clear" w:color="auto" w:fill="FFFFFF"/>
        </w:rPr>
        <w:t xml:space="preserve"> </w:t>
      </w:r>
    </w:p>
    <w:p w:rsidR="003B0D16" w:rsidRDefault="003B0D16" w:rsidP="003B0D1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B0D16" w:rsidRDefault="003B0D16" w:rsidP="003B0D1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Раздел 4. Показатели результативности и эффективности Программы</w:t>
      </w:r>
    </w:p>
    <w:p w:rsidR="003B0D16" w:rsidRDefault="003B0D16" w:rsidP="003B0D16">
      <w:pPr>
        <w:ind w:firstLine="567"/>
        <w:jc w:val="center"/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230"/>
        <w:gridCol w:w="4110"/>
      </w:tblGrid>
      <w:tr w:rsidR="003B0D16" w:rsidTr="003B0D1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0D16" w:rsidRDefault="003B0D16">
            <w:pPr>
              <w:jc w:val="center"/>
            </w:pPr>
            <w:r>
              <w:t>№</w:t>
            </w:r>
          </w:p>
          <w:p w:rsidR="003B0D16" w:rsidRDefault="003B0D1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0D16" w:rsidRDefault="003B0D1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0D16" w:rsidRDefault="003B0D16">
            <w:pPr>
              <w:jc w:val="center"/>
            </w:pPr>
            <w:r>
              <w:t>Планируемый показатель</w:t>
            </w:r>
          </w:p>
        </w:tc>
      </w:tr>
      <w:tr w:rsidR="003B0D16" w:rsidTr="003B0D1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0D16" w:rsidRDefault="003B0D16">
            <w:pPr>
              <w:jc w:val="center"/>
            </w:pPr>
            <w: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0D16" w:rsidRDefault="003B0D16">
            <w:pPr>
              <w:pStyle w:val="ConsPlusNormal"/>
              <w:ind w:firstLine="11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размещённой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>
              <w:rPr>
                <w:rFonts w:ascii="Times New Roman" w:hAnsi="Times New Roman" w:cs="Times New Roman"/>
              </w:rPr>
              <w:t>» (%)</w:t>
            </w:r>
            <w:proofErr w:type="gramEnd"/>
          </w:p>
          <w:p w:rsidR="003B0D16" w:rsidRDefault="003B0D16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0D16" w:rsidRDefault="003B0D16">
            <w:pPr>
              <w:jc w:val="center"/>
            </w:pPr>
            <w:r>
              <w:t>100%</w:t>
            </w:r>
          </w:p>
        </w:tc>
      </w:tr>
      <w:tr w:rsidR="003B0D16" w:rsidTr="003B0D16">
        <w:trPr>
          <w:trHeight w:hRule="exact" w:val="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D16" w:rsidRDefault="003B0D16">
            <w:pPr>
              <w:jc w:val="center"/>
            </w:pPr>
            <w: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D16" w:rsidRDefault="003B0D16">
            <w:pPr>
              <w:autoSpaceDE w:val="0"/>
              <w:autoSpaceDN w:val="0"/>
              <w:adjustRightInd w:val="0"/>
              <w:ind w:firstLine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доклада, содержащего результаты обобщения правоприменительной практики по осуществлению государственного жилищного надзора, его опубликование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D16" w:rsidRDefault="003B0D16">
            <w:pPr>
              <w:jc w:val="center"/>
            </w:pPr>
            <w:r>
              <w:t>Исполнено – 100 %</w:t>
            </w:r>
          </w:p>
          <w:p w:rsidR="003B0D16" w:rsidRDefault="003B0D16">
            <w:pPr>
              <w:jc w:val="center"/>
            </w:pPr>
            <w:r>
              <w:t>Не исполнено – 0%</w:t>
            </w:r>
          </w:p>
        </w:tc>
      </w:tr>
      <w:tr w:rsidR="003B0D16" w:rsidTr="003B0D16"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D16" w:rsidRDefault="003B0D1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D16" w:rsidRDefault="003B0D16">
            <w:pPr>
              <w:widowControl w:val="0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D16" w:rsidRDefault="003B0D1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B0D16" w:rsidRDefault="003B0D16" w:rsidP="003B0D16"/>
    <w:p w:rsidR="003B0D16" w:rsidRDefault="003B0D16" w:rsidP="003B0D1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3B0D16" w:rsidRDefault="003B0D16" w:rsidP="003B0D16">
      <w:pPr>
        <w:spacing w:line="276" w:lineRule="auto"/>
        <w:jc w:val="both"/>
        <w:rPr>
          <w:sz w:val="28"/>
        </w:rPr>
      </w:pPr>
      <w:r>
        <w:rPr>
          <w:sz w:val="28"/>
        </w:rPr>
        <w:pict>
          <v:shape id="_x0000_i1025" type="#_x0000_t75" style="width:79.75pt;height:40.45pt" filled="t">
            <v:fill color2="black"/>
            <v:imagedata r:id="rId8" o:title="" croptop="-402f" cropbottom="-402f" cropleft="-207f" cropright="-207f"/>
          </v:shape>
        </w:pict>
      </w:r>
      <w:r>
        <w:rPr>
          <w:sz w:val="28"/>
        </w:rPr>
        <w:t>где</w:t>
      </w:r>
    </w:p>
    <w:p w:rsidR="003B0D16" w:rsidRDefault="003B0D16" w:rsidP="003B0D16">
      <w:pPr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Пэф</w:t>
      </w:r>
      <w:proofErr w:type="spellEnd"/>
      <w:r>
        <w:rPr>
          <w:sz w:val="28"/>
        </w:rPr>
        <w:t xml:space="preserve"> - Итоговая оценка эффективности реализации Программы профилактики;</w:t>
      </w:r>
    </w:p>
    <w:p w:rsidR="003B0D16" w:rsidRDefault="003B0D16" w:rsidP="003B0D16">
      <w:pPr>
        <w:spacing w:line="276" w:lineRule="auto"/>
        <w:jc w:val="both"/>
        <w:rPr>
          <w:sz w:val="28"/>
        </w:rPr>
      </w:pPr>
      <w:r>
        <w:rPr>
          <w:sz w:val="28"/>
        </w:rPr>
        <w:pict>
          <v:shape id="_x0000_i1026" type="#_x0000_t75" style="width:35.7pt;height:23.8pt" filled="t">
            <v:fill color2="black"/>
            <v:imagedata r:id="rId9" o:title="" croptop="-405f" cropbottom="-405f" cropleft="-279f" cropright="-279f"/>
          </v:shape>
        </w:pict>
      </w:r>
      <w:r>
        <w:rPr>
          <w:sz w:val="28"/>
        </w:rPr>
        <w:t xml:space="preserve"> - сумма фактических значений показателей Программы профилактики </w:t>
      </w:r>
      <w:r>
        <w:rPr>
          <w:sz w:val="28"/>
        </w:rPr>
        <w:br/>
        <w:t>по итогам календарного года;</w:t>
      </w:r>
    </w:p>
    <w:p w:rsidR="003B0D16" w:rsidRDefault="003B0D16" w:rsidP="003B0D16">
      <w:pPr>
        <w:spacing w:line="276" w:lineRule="auto"/>
        <w:jc w:val="both"/>
        <w:rPr>
          <w:sz w:val="28"/>
        </w:rPr>
      </w:pPr>
    </w:p>
    <w:p w:rsidR="003B0D16" w:rsidRDefault="003B0D16" w:rsidP="003B0D16">
      <w:pPr>
        <w:spacing w:line="276" w:lineRule="auto"/>
        <w:jc w:val="both"/>
        <w:rPr>
          <w:sz w:val="28"/>
        </w:rPr>
      </w:pPr>
      <w:r>
        <w:rPr>
          <w:sz w:val="28"/>
        </w:rPr>
        <w:t>N - общее количество показателей Программы профилактики.</w:t>
      </w:r>
    </w:p>
    <w:p w:rsidR="003B0D16" w:rsidRDefault="003B0D16" w:rsidP="003B0D1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оценка эффективности реализации Программы профилактики более 100 %, то считать </w:t>
      </w:r>
      <w:proofErr w:type="spellStart"/>
      <w:r>
        <w:rPr>
          <w:sz w:val="28"/>
        </w:rPr>
        <w:t>Пэф</w:t>
      </w:r>
      <w:proofErr w:type="spellEnd"/>
      <w:r>
        <w:rPr>
          <w:sz w:val="28"/>
        </w:rPr>
        <w:t xml:space="preserve"> равным 100 %.</w:t>
      </w:r>
    </w:p>
    <w:p w:rsidR="003B0D16" w:rsidRDefault="003B0D16" w:rsidP="003B0D1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По итогам </w:t>
      </w:r>
      <w:proofErr w:type="gramStart"/>
      <w:r>
        <w:rPr>
          <w:sz w:val="28"/>
        </w:rPr>
        <w:t>оценки эффективности реализации Программы профилактики</w:t>
      </w:r>
      <w:proofErr w:type="gramEnd"/>
      <w:r>
        <w:rPr>
          <w:sz w:val="28"/>
        </w:rPr>
        <w:t xml:space="preserve"> определяется уровень профилактической работы Администрации.</w:t>
      </w:r>
    </w:p>
    <w:p w:rsidR="003B0D16" w:rsidRDefault="003B0D16" w:rsidP="003B0D16">
      <w:pPr>
        <w:spacing w:line="276" w:lineRule="auto"/>
        <w:ind w:firstLine="567"/>
        <w:jc w:val="both"/>
        <w:rPr>
          <w:sz w:val="28"/>
        </w:rPr>
      </w:pPr>
    </w:p>
    <w:tbl>
      <w:tblPr>
        <w:tblW w:w="99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41"/>
        <w:gridCol w:w="1700"/>
        <w:gridCol w:w="1984"/>
      </w:tblGrid>
      <w:tr w:rsidR="003B0D16" w:rsidTr="003B0D1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D16" w:rsidRDefault="003B0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D16" w:rsidRDefault="003B0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D16" w:rsidRDefault="003B0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  <w:r>
              <w:rPr>
                <w:sz w:val="22"/>
                <w:szCs w:val="22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D16" w:rsidRDefault="003B0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от 71% до 80%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D16" w:rsidRDefault="003B0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  <w:r>
              <w:rPr>
                <w:sz w:val="22"/>
                <w:szCs w:val="22"/>
              </w:rPr>
              <w:br/>
              <w:t>от 81% до 100% профилактических мероприятий</w:t>
            </w:r>
          </w:p>
        </w:tc>
      </w:tr>
      <w:tr w:rsidR="003B0D16" w:rsidTr="003B0D1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D16" w:rsidRDefault="003B0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D16" w:rsidRDefault="003B0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D16" w:rsidRDefault="003B0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</w:p>
          <w:p w:rsidR="003B0D16" w:rsidRDefault="003B0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D16" w:rsidRDefault="003B0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D16" w:rsidRDefault="003B0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лидерства</w:t>
            </w:r>
          </w:p>
        </w:tc>
      </w:tr>
    </w:tbl>
    <w:p w:rsidR="003B0D16" w:rsidRDefault="003B0D16" w:rsidP="003B0D1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B0D16" w:rsidRDefault="003B0D16" w:rsidP="003B0D1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sectPr w:rsidR="003B0D16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81F78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B0D16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181F7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B0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3B0D16"/>
    <w:rPr>
      <w:rFonts w:ascii="Courier New" w:hAnsi="Courier New"/>
      <w:lang w:val="x-none" w:eastAsia="x-none"/>
    </w:rPr>
  </w:style>
  <w:style w:type="character" w:customStyle="1" w:styleId="ConsPlusNormal1">
    <w:name w:val="ConsPlusNormal1"/>
    <w:link w:val="ConsPlusNormal"/>
    <w:locked/>
    <w:rsid w:val="003B0D16"/>
    <w:rPr>
      <w:rFonts w:ascii="Arial" w:hAnsi="Arial" w:cs="Arial"/>
    </w:rPr>
  </w:style>
  <w:style w:type="paragraph" w:customStyle="1" w:styleId="ConsPlusNormal">
    <w:name w:val="ConsPlusNormal"/>
    <w:link w:val="ConsPlusNormal1"/>
    <w:rsid w:val="003B0D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2190</Words>
  <Characters>12485</Characters>
  <Application>Microsoft Office Word</Application>
  <DocSecurity>0</DocSecurity>
  <Lines>104</Lines>
  <Paragraphs>29</Paragraphs>
  <ScaleCrop>false</ScaleCrop>
  <Company>Финуправление г.Зарайск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2022-11-17T06:29:00Z</dcterms:modified>
</cp:coreProperties>
</file>