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3907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39075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15472F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403110">
        <w:rPr>
          <w:sz w:val="28"/>
          <w:szCs w:val="28"/>
          <w:u w:val="single"/>
        </w:rPr>
        <w:t>.11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2128</w:t>
      </w:r>
      <w:r w:rsidR="00403110">
        <w:rPr>
          <w:sz w:val="28"/>
          <w:szCs w:val="28"/>
          <w:u w:val="single"/>
        </w:rPr>
        <w:t>/11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15472F" w:rsidRDefault="0015472F" w:rsidP="0015472F">
      <w:pPr>
        <w:jc w:val="both"/>
        <w:rPr>
          <w:sz w:val="28"/>
          <w:szCs w:val="28"/>
        </w:rPr>
      </w:pPr>
    </w:p>
    <w:p w:rsidR="0015472F" w:rsidRDefault="0015472F" w:rsidP="0015472F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</w:p>
    <w:p w:rsidR="0015472F" w:rsidRPr="0015472F" w:rsidRDefault="0015472F" w:rsidP="0015472F">
      <w:pPr>
        <w:pStyle w:val="ConsPlusTitle"/>
        <w:ind w:firstLine="54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округа Зарайск от 14.03.2018 № 426/3 «Об утверждении </w:t>
      </w:r>
      <w:r w:rsidRPr="0015472F">
        <w:rPr>
          <w:rFonts w:ascii="Times New Roman" w:hAnsi="Times New Roman" w:cs="Times New Roman"/>
          <w:b w:val="0"/>
          <w:color w:val="000000"/>
          <w:sz w:val="28"/>
          <w:szCs w:val="28"/>
        </w:rPr>
        <w:t>тарифов</w:t>
      </w:r>
    </w:p>
    <w:p w:rsidR="0015472F" w:rsidRDefault="0015472F" w:rsidP="0015472F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472F">
        <w:rPr>
          <w:rFonts w:ascii="Times New Roman" w:hAnsi="Times New Roman" w:cs="Times New Roman"/>
          <w:b w:val="0"/>
          <w:color w:val="000000"/>
          <w:sz w:val="28"/>
          <w:szCs w:val="28"/>
        </w:rPr>
        <w:t>(прейскуранта цен)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платные услуги, оказываемых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муниципальными</w:t>
      </w:r>
      <w:proofErr w:type="gramEnd"/>
    </w:p>
    <w:p w:rsidR="0015472F" w:rsidRDefault="0015472F" w:rsidP="0015472F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учреждениями физической культуры и спорта, расположенными</w:t>
      </w:r>
    </w:p>
    <w:p w:rsidR="0015472F" w:rsidRDefault="0015472F" w:rsidP="0015472F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15472F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территории городского округа Зарайск»</w:t>
      </w:r>
    </w:p>
    <w:p w:rsidR="0015472F" w:rsidRDefault="0015472F" w:rsidP="0015472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72F" w:rsidRDefault="0015472F" w:rsidP="0015472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5472F" w:rsidRDefault="0015472F" w:rsidP="001547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>В соответствии с Уставом муниципального образования городской округ Зарайск Московской области, обращением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 от 01.11.2022 № 115К-Исх/276</w:t>
      </w:r>
    </w:p>
    <w:p w:rsidR="0015472F" w:rsidRDefault="0015472F" w:rsidP="0015472F">
      <w:pPr>
        <w:jc w:val="both"/>
        <w:rPr>
          <w:bCs/>
          <w:sz w:val="28"/>
          <w:szCs w:val="28"/>
        </w:rPr>
      </w:pPr>
    </w:p>
    <w:p w:rsidR="0015472F" w:rsidRDefault="0015472F" w:rsidP="0015472F">
      <w:pPr>
        <w:jc w:val="center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5472F" w:rsidRDefault="0015472F" w:rsidP="0015472F">
      <w:pPr>
        <w:pStyle w:val="ConsPlusNormal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постановление главы городского округа Зарайск от 14.03.2018 № 426/3 «Об утверждении тарифов (прейскуранта цен) на платные услуги, оказываемых муниципальными учреждениями физической культуры и спорта, расположенными на территории городского округа Зарайск»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остановление), изложив подпункт 2.1. пункта 2 Постановления в следующей редакции:</w:t>
      </w:r>
      <w:r>
        <w:rPr>
          <w:sz w:val="28"/>
          <w:szCs w:val="28"/>
        </w:rPr>
        <w:t xml:space="preserve"> </w:t>
      </w:r>
    </w:p>
    <w:p w:rsidR="0015472F" w:rsidRDefault="0015472F" w:rsidP="0015472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0" w:name="_Hlk119570005"/>
      <w:r>
        <w:rPr>
          <w:rFonts w:ascii="Times New Roman" w:hAnsi="Times New Roman" w:cs="Times New Roman"/>
          <w:sz w:val="28"/>
          <w:szCs w:val="28"/>
        </w:rPr>
        <w:t>Детям в возрасте от 6 до 14 лет, молодёжи от 14 до 18 лет, занимающимся в МБУ Дворец спорта «Зарайск» в составе следующих организаций:</w:t>
      </w:r>
    </w:p>
    <w:bookmarkEnd w:id="0"/>
    <w:p w:rsidR="0015472F" w:rsidRDefault="0015472F" w:rsidP="0015472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школа»;</w:t>
      </w:r>
    </w:p>
    <w:p w:rsidR="0015472F" w:rsidRDefault="0015472F" w:rsidP="0015472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«Лицей № 5»;</w:t>
      </w:r>
    </w:p>
    <w:p w:rsidR="0015472F" w:rsidRDefault="0015472F" w:rsidP="0015472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 ДО «ДШИ им.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15472F" w:rsidRDefault="0015472F" w:rsidP="0015472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«Гимназия № 2»;</w:t>
      </w:r>
    </w:p>
    <w:p w:rsidR="0015472F" w:rsidRDefault="0015472F" w:rsidP="0015472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«Средняя школа № 1 им. дважды Героя Советского Союза                          В.Н. Леонова»;</w:t>
      </w:r>
    </w:p>
    <w:p w:rsidR="0015472F" w:rsidRDefault="0015472F" w:rsidP="0015472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472F" w:rsidRPr="0015472F" w:rsidRDefault="0015472F" w:rsidP="0015472F">
      <w:pPr>
        <w:pStyle w:val="ConsPlusNormal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15472F">
        <w:rPr>
          <w:rFonts w:ascii="Times New Roman" w:hAnsi="Times New Roman" w:cs="Times New Roman"/>
          <w:b/>
          <w:sz w:val="28"/>
          <w:szCs w:val="28"/>
        </w:rPr>
        <w:t>010149</w:t>
      </w:r>
    </w:p>
    <w:p w:rsidR="0015472F" w:rsidRDefault="0015472F" w:rsidP="0015472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5472F" w:rsidRDefault="0015472F" w:rsidP="0015472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Мендюкинская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15472F" w:rsidRDefault="0015472F" w:rsidP="0015472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«Средняя школа № 6»;</w:t>
      </w:r>
    </w:p>
    <w:p w:rsidR="0015472F" w:rsidRDefault="0015472F" w:rsidP="0015472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школа-детский сад № 14»;</w:t>
      </w:r>
    </w:p>
    <w:p w:rsidR="0015472F" w:rsidRDefault="0015472F" w:rsidP="0015472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МБУ «Загородный стационарный детский </w:t>
      </w:r>
      <w:r w:rsidR="00390751">
        <w:rPr>
          <w:rFonts w:ascii="Times New Roman" w:hAnsi="Times New Roman" w:cs="Times New Roman"/>
          <w:sz w:val="28"/>
          <w:szCs w:val="28"/>
        </w:rPr>
        <w:t>оздоровительный лагерь «Осётр»;</w:t>
      </w:r>
    </w:p>
    <w:p w:rsidR="0015472F" w:rsidRDefault="0015472F" w:rsidP="0015472F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ГКУ социального обслуживания Московской области семейный центр помощи семье и детям «Зарайский»;</w:t>
      </w:r>
    </w:p>
    <w:p w:rsidR="0015472F" w:rsidRDefault="0015472F" w:rsidP="0015472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ГАУ социального обслуживания Московской области «Комплексный центр социального обслуживания и реабилитации «Серебряно-Прудский»;</w:t>
      </w:r>
    </w:p>
    <w:p w:rsidR="0015472F" w:rsidRDefault="0015472F" w:rsidP="0015472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Мендюкинский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15472F" w:rsidRDefault="0015472F" w:rsidP="0015472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Зарайск.</w:t>
      </w:r>
    </w:p>
    <w:p w:rsidR="0015472F" w:rsidRPr="0015472F" w:rsidRDefault="0015472F" w:rsidP="0015472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3.  Службе по взаимодействию со СМИ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Зарайск.</w:t>
      </w:r>
    </w:p>
    <w:p w:rsidR="0015472F" w:rsidRDefault="0015472F" w:rsidP="0015472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5472F" w:rsidRDefault="0015472F" w:rsidP="0015472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2F" w:rsidRDefault="0015472F" w:rsidP="0015472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5472F" w:rsidRPr="0015472F" w:rsidRDefault="0015472F" w:rsidP="0015472F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15472F" w:rsidRPr="0015472F" w:rsidRDefault="0015472F" w:rsidP="0015472F">
      <w:pPr>
        <w:jc w:val="both"/>
        <w:rPr>
          <w:color w:val="000000"/>
          <w:sz w:val="27"/>
          <w:szCs w:val="28"/>
        </w:rPr>
      </w:pPr>
      <w:r w:rsidRPr="0015472F">
        <w:rPr>
          <w:color w:val="000000"/>
          <w:sz w:val="27"/>
          <w:szCs w:val="28"/>
        </w:rPr>
        <w:t>Верно</w:t>
      </w:r>
    </w:p>
    <w:p w:rsidR="0015472F" w:rsidRPr="0015472F" w:rsidRDefault="0015472F" w:rsidP="0015472F">
      <w:pPr>
        <w:jc w:val="both"/>
        <w:rPr>
          <w:color w:val="000000"/>
          <w:sz w:val="27"/>
          <w:szCs w:val="28"/>
        </w:rPr>
      </w:pPr>
      <w:r w:rsidRPr="0015472F">
        <w:rPr>
          <w:color w:val="000000"/>
          <w:sz w:val="28"/>
          <w:szCs w:val="28"/>
        </w:rPr>
        <w:t>Начальник службы делопроизводства</w:t>
      </w:r>
      <w:r w:rsidRPr="0015472F">
        <w:rPr>
          <w:color w:val="000000"/>
          <w:sz w:val="28"/>
          <w:szCs w:val="28"/>
        </w:rPr>
        <w:tab/>
      </w:r>
      <w:r w:rsidRPr="0015472F">
        <w:rPr>
          <w:color w:val="000000"/>
          <w:sz w:val="28"/>
          <w:szCs w:val="28"/>
        </w:rPr>
        <w:tab/>
      </w:r>
      <w:r w:rsidRPr="0015472F">
        <w:rPr>
          <w:color w:val="000000"/>
          <w:sz w:val="28"/>
          <w:szCs w:val="28"/>
        </w:rPr>
        <w:tab/>
        <w:t xml:space="preserve"> Л.Б. Ивлева</w:t>
      </w:r>
    </w:p>
    <w:p w:rsidR="0015472F" w:rsidRDefault="0015472F" w:rsidP="0015472F">
      <w:pPr>
        <w:jc w:val="both"/>
        <w:rPr>
          <w:sz w:val="27"/>
          <w:szCs w:val="28"/>
        </w:rPr>
      </w:pPr>
      <w:r>
        <w:rPr>
          <w:sz w:val="27"/>
          <w:szCs w:val="28"/>
        </w:rPr>
        <w:t>29.11.2022</w:t>
      </w:r>
    </w:p>
    <w:p w:rsidR="0015472F" w:rsidRDefault="0015472F" w:rsidP="0015472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5472F" w:rsidRDefault="0015472F" w:rsidP="0015472F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15472F" w:rsidRDefault="0015472F" w:rsidP="0015472F">
      <w:pPr>
        <w:spacing w:line="276" w:lineRule="auto"/>
        <w:jc w:val="both"/>
        <w:rPr>
          <w:sz w:val="27"/>
          <w:szCs w:val="28"/>
        </w:rPr>
      </w:pPr>
    </w:p>
    <w:p w:rsidR="0015472F" w:rsidRDefault="0015472F" w:rsidP="00154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72F" w:rsidRDefault="0015472F" w:rsidP="0015472F">
      <w:pPr>
        <w:jc w:val="both"/>
        <w:rPr>
          <w:sz w:val="28"/>
          <w:szCs w:val="28"/>
        </w:rPr>
      </w:pPr>
    </w:p>
    <w:p w:rsidR="0015472F" w:rsidRDefault="0015472F" w:rsidP="0015472F">
      <w:pPr>
        <w:jc w:val="both"/>
        <w:rPr>
          <w:sz w:val="28"/>
          <w:szCs w:val="28"/>
        </w:rPr>
      </w:pPr>
    </w:p>
    <w:p w:rsidR="0015472F" w:rsidRDefault="0015472F" w:rsidP="00154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Глухих И.Е., Гулькиной Р.Д.,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комитет по                    КФКСР с Д и М</w:t>
      </w:r>
      <w:r>
        <w:rPr>
          <w:sz w:val="28"/>
          <w:szCs w:val="28"/>
        </w:rPr>
        <w:t xml:space="preserve">, муниципальные учреждения, юр.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прокуратуре.</w:t>
      </w:r>
    </w:p>
    <w:p w:rsidR="0015472F" w:rsidRDefault="0015472F" w:rsidP="0015472F">
      <w:pPr>
        <w:jc w:val="both"/>
        <w:rPr>
          <w:sz w:val="28"/>
          <w:szCs w:val="28"/>
        </w:rPr>
      </w:pPr>
    </w:p>
    <w:p w:rsidR="0015472F" w:rsidRDefault="0015472F" w:rsidP="00154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Соколова </w:t>
      </w:r>
    </w:p>
    <w:p w:rsidR="0015472F" w:rsidRDefault="0015472F" w:rsidP="0015472F">
      <w:pPr>
        <w:jc w:val="both"/>
        <w:rPr>
          <w:sz w:val="28"/>
          <w:szCs w:val="28"/>
        </w:rPr>
      </w:pPr>
      <w:r>
        <w:rPr>
          <w:sz w:val="28"/>
          <w:szCs w:val="28"/>
        </w:rPr>
        <w:t>662-63-23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5472F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90751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547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2175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2022-11-29T12:03:00Z</dcterms:modified>
</cp:coreProperties>
</file>