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279C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0279C6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154312" w:rsidP="00950E59">
      <w:pPr>
        <w:tabs>
          <w:tab w:val="left" w:pos="3810"/>
        </w:tabs>
        <w:jc w:val="center"/>
      </w:pPr>
      <w:r>
        <w:t xml:space="preserve">  06.12.2022       №  2170/12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154312" w:rsidRPr="00154312" w:rsidRDefault="00154312" w:rsidP="00154312">
      <w:pPr>
        <w:rPr>
          <w:sz w:val="26"/>
          <w:szCs w:val="28"/>
        </w:rPr>
      </w:pPr>
      <w:r w:rsidRPr="00154312">
        <w:rPr>
          <w:sz w:val="26"/>
          <w:szCs w:val="28"/>
        </w:rPr>
        <w:t xml:space="preserve">                                   Об утверждении муниципальной программы</w:t>
      </w:r>
    </w:p>
    <w:p w:rsidR="00154312" w:rsidRPr="00154312" w:rsidRDefault="00154312" w:rsidP="00154312">
      <w:pPr>
        <w:rPr>
          <w:sz w:val="26"/>
          <w:szCs w:val="28"/>
          <w:lang w:eastAsia="zh-CN"/>
        </w:rPr>
      </w:pPr>
      <w:r w:rsidRPr="00154312">
        <w:rPr>
          <w:sz w:val="26"/>
          <w:szCs w:val="28"/>
        </w:rPr>
        <w:t xml:space="preserve">                                   городского округа Зарайск Московской области </w:t>
      </w:r>
      <w:r w:rsidRPr="00154312">
        <w:rPr>
          <w:sz w:val="26"/>
          <w:szCs w:val="28"/>
          <w:lang w:eastAsia="zh-CN"/>
        </w:rPr>
        <w:t xml:space="preserve">                      </w:t>
      </w:r>
    </w:p>
    <w:p w:rsidR="00154312" w:rsidRPr="00154312" w:rsidRDefault="00154312" w:rsidP="00154312">
      <w:pPr>
        <w:rPr>
          <w:sz w:val="26"/>
          <w:szCs w:val="28"/>
          <w:lang w:eastAsia="zh-CN"/>
        </w:rPr>
      </w:pPr>
      <w:r w:rsidRPr="00154312">
        <w:rPr>
          <w:sz w:val="26"/>
          <w:szCs w:val="28"/>
          <w:lang w:eastAsia="zh-CN"/>
        </w:rPr>
        <w:t xml:space="preserve">                                                   </w:t>
      </w:r>
      <w:r w:rsidRPr="00154312">
        <w:rPr>
          <w:sz w:val="26"/>
          <w:szCs w:val="28"/>
        </w:rPr>
        <w:t xml:space="preserve">«Предпринимательство» </w:t>
      </w:r>
    </w:p>
    <w:p w:rsidR="00154312" w:rsidRPr="00154312" w:rsidRDefault="00154312" w:rsidP="00154312">
      <w:pPr>
        <w:jc w:val="center"/>
        <w:rPr>
          <w:sz w:val="26"/>
          <w:szCs w:val="28"/>
        </w:rPr>
      </w:pPr>
    </w:p>
    <w:p w:rsidR="00154312" w:rsidRPr="00154312" w:rsidRDefault="00154312" w:rsidP="00154312">
      <w:pPr>
        <w:jc w:val="both"/>
        <w:rPr>
          <w:sz w:val="26"/>
          <w:szCs w:val="28"/>
        </w:rPr>
      </w:pPr>
      <w:r w:rsidRPr="00154312">
        <w:rPr>
          <w:sz w:val="26"/>
          <w:szCs w:val="28"/>
        </w:rPr>
        <w:t xml:space="preserve">   </w:t>
      </w:r>
      <w:proofErr w:type="gramStart"/>
      <w:r w:rsidRPr="00154312">
        <w:rPr>
          <w:sz w:val="26"/>
          <w:szCs w:val="28"/>
        </w:rPr>
        <w:t>В соответствии с Бюджетным кодексом Российской Федерации, руководствуясь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1911/11, постановлением главы городского округа Зарайск от 14.11.2022 № 1991/11 «Об утверждении Перечня муниципальных программ городского округа Зарайск Московской области, реализуемых с 2023 года»</w:t>
      </w:r>
      <w:proofErr w:type="gramEnd"/>
    </w:p>
    <w:p w:rsidR="00154312" w:rsidRPr="00154312" w:rsidRDefault="00154312" w:rsidP="00154312">
      <w:pPr>
        <w:rPr>
          <w:sz w:val="26"/>
          <w:szCs w:val="28"/>
        </w:rPr>
      </w:pPr>
      <w:r w:rsidRPr="00154312">
        <w:rPr>
          <w:sz w:val="26"/>
          <w:szCs w:val="28"/>
        </w:rPr>
        <w:t xml:space="preserve">                                     </w:t>
      </w:r>
      <w:r>
        <w:rPr>
          <w:sz w:val="26"/>
          <w:szCs w:val="28"/>
        </w:rPr>
        <w:t xml:space="preserve">       </w:t>
      </w:r>
      <w:r w:rsidRPr="00154312">
        <w:rPr>
          <w:sz w:val="26"/>
          <w:szCs w:val="28"/>
        </w:rPr>
        <w:t xml:space="preserve">    </w:t>
      </w:r>
      <w:proofErr w:type="gramStart"/>
      <w:r w:rsidRPr="00154312">
        <w:rPr>
          <w:sz w:val="26"/>
          <w:szCs w:val="28"/>
        </w:rPr>
        <w:t>П</w:t>
      </w:r>
      <w:proofErr w:type="gramEnd"/>
      <w:r w:rsidRPr="00154312">
        <w:rPr>
          <w:sz w:val="26"/>
          <w:szCs w:val="28"/>
        </w:rPr>
        <w:t xml:space="preserve"> О С Т А Н О В Л Я Ю:</w:t>
      </w:r>
    </w:p>
    <w:p w:rsidR="00154312" w:rsidRPr="00154312" w:rsidRDefault="00154312" w:rsidP="00154312">
      <w:pPr>
        <w:pStyle w:val="ab"/>
        <w:ind w:left="0"/>
        <w:contextualSpacing/>
        <w:jc w:val="both"/>
        <w:rPr>
          <w:sz w:val="26"/>
          <w:szCs w:val="28"/>
        </w:rPr>
      </w:pPr>
      <w:r w:rsidRPr="00154312">
        <w:rPr>
          <w:sz w:val="26"/>
          <w:szCs w:val="28"/>
        </w:rPr>
        <w:t xml:space="preserve">       1. Утвердить муниципальную программу городского округа Зарайск Московской области «Предпринимательство» </w:t>
      </w:r>
      <w:r w:rsidR="000279C6">
        <w:rPr>
          <w:sz w:val="26"/>
          <w:szCs w:val="28"/>
        </w:rPr>
        <w:t>на 2023-2027 годы (прилагается).</w:t>
      </w:r>
      <w:bookmarkStart w:id="0" w:name="_GoBack"/>
      <w:bookmarkEnd w:id="0"/>
    </w:p>
    <w:p w:rsidR="00154312" w:rsidRPr="00154312" w:rsidRDefault="00154312" w:rsidP="00154312">
      <w:pPr>
        <w:pStyle w:val="ab"/>
        <w:ind w:left="0"/>
        <w:contextualSpacing/>
        <w:jc w:val="both"/>
        <w:rPr>
          <w:sz w:val="26"/>
          <w:szCs w:val="28"/>
        </w:rPr>
      </w:pPr>
      <w:r w:rsidRPr="00154312">
        <w:rPr>
          <w:sz w:val="26"/>
          <w:szCs w:val="28"/>
        </w:rPr>
        <w:t xml:space="preserve">       2. Постановление главы городского округа Зарайск Московской области от 14.11.2019 №1965/11 «Об утверждении муниципальной программы городского округа Зарайск «Предпринимательство» действует до 31.12.2022, за исключением положений, регулирующих вопросы исполнения бюджета – до 31.03.2023.</w:t>
      </w:r>
    </w:p>
    <w:p w:rsidR="00154312" w:rsidRPr="00154312" w:rsidRDefault="00154312" w:rsidP="00154312">
      <w:pPr>
        <w:pStyle w:val="ab"/>
        <w:ind w:left="0"/>
        <w:contextualSpacing/>
        <w:jc w:val="both"/>
        <w:rPr>
          <w:sz w:val="26"/>
          <w:szCs w:val="28"/>
        </w:rPr>
      </w:pPr>
      <w:r w:rsidRPr="00154312">
        <w:rPr>
          <w:sz w:val="26"/>
          <w:szCs w:val="28"/>
        </w:rPr>
        <w:t xml:space="preserve">       3.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154312" w:rsidRPr="00154312" w:rsidRDefault="00154312" w:rsidP="00154312">
      <w:pPr>
        <w:pStyle w:val="ab"/>
        <w:ind w:left="0"/>
        <w:contextualSpacing/>
        <w:jc w:val="both"/>
        <w:rPr>
          <w:sz w:val="26"/>
          <w:szCs w:val="28"/>
        </w:rPr>
      </w:pPr>
    </w:p>
    <w:p w:rsidR="00154312" w:rsidRPr="00154312" w:rsidRDefault="00154312" w:rsidP="00154312">
      <w:pPr>
        <w:suppressAutoHyphens/>
        <w:autoSpaceDE w:val="0"/>
        <w:jc w:val="both"/>
        <w:rPr>
          <w:sz w:val="26"/>
          <w:szCs w:val="28"/>
          <w:lang w:eastAsia="zh-CN"/>
        </w:rPr>
      </w:pPr>
      <w:r w:rsidRPr="00154312">
        <w:rPr>
          <w:sz w:val="26"/>
          <w:szCs w:val="28"/>
          <w:lang w:eastAsia="zh-CN"/>
        </w:rPr>
        <w:t>Глава городского округа   В.А. Петрущенко</w:t>
      </w:r>
    </w:p>
    <w:p w:rsidR="00154312" w:rsidRPr="00154312" w:rsidRDefault="00154312" w:rsidP="00154312">
      <w:pPr>
        <w:pStyle w:val="31"/>
        <w:spacing w:after="0"/>
        <w:jc w:val="both"/>
        <w:rPr>
          <w:sz w:val="26"/>
          <w:szCs w:val="28"/>
        </w:rPr>
      </w:pPr>
      <w:r w:rsidRPr="00154312">
        <w:rPr>
          <w:sz w:val="26"/>
          <w:szCs w:val="28"/>
        </w:rPr>
        <w:t xml:space="preserve">Верно:                                                                                                    </w:t>
      </w:r>
    </w:p>
    <w:p w:rsidR="00154312" w:rsidRPr="00154312" w:rsidRDefault="00154312" w:rsidP="00154312">
      <w:pPr>
        <w:pStyle w:val="31"/>
        <w:spacing w:after="0"/>
        <w:jc w:val="both"/>
        <w:rPr>
          <w:sz w:val="26"/>
          <w:szCs w:val="28"/>
        </w:rPr>
      </w:pPr>
      <w:r w:rsidRPr="00154312">
        <w:rPr>
          <w:sz w:val="26"/>
          <w:szCs w:val="28"/>
        </w:rPr>
        <w:t>Начальн</w:t>
      </w:r>
      <w:r>
        <w:rPr>
          <w:sz w:val="26"/>
          <w:szCs w:val="28"/>
        </w:rPr>
        <w:t>ик службы делопроизводства</w:t>
      </w:r>
      <w:r w:rsidRPr="00154312">
        <w:rPr>
          <w:sz w:val="26"/>
          <w:szCs w:val="28"/>
        </w:rPr>
        <w:t xml:space="preserve"> Л.Б. Ивлева               </w:t>
      </w:r>
    </w:p>
    <w:p w:rsidR="00154312" w:rsidRPr="00154312" w:rsidRDefault="00154312" w:rsidP="00154312">
      <w:pPr>
        <w:rPr>
          <w:sz w:val="26"/>
          <w:szCs w:val="28"/>
        </w:rPr>
      </w:pPr>
      <w:r w:rsidRPr="00154312">
        <w:rPr>
          <w:sz w:val="26"/>
          <w:szCs w:val="28"/>
        </w:rPr>
        <w:t>06.12.2022</w:t>
      </w:r>
    </w:p>
    <w:p w:rsidR="00154312" w:rsidRPr="00154312" w:rsidRDefault="00154312" w:rsidP="00154312">
      <w:pPr>
        <w:suppressAutoHyphens/>
        <w:autoSpaceDE w:val="0"/>
        <w:jc w:val="both"/>
        <w:rPr>
          <w:sz w:val="26"/>
          <w:szCs w:val="28"/>
          <w:lang w:eastAsia="zh-CN"/>
        </w:rPr>
      </w:pPr>
    </w:p>
    <w:p w:rsidR="00154312" w:rsidRPr="00154312" w:rsidRDefault="00154312" w:rsidP="00154312">
      <w:pPr>
        <w:rPr>
          <w:sz w:val="26"/>
          <w:szCs w:val="28"/>
        </w:rPr>
      </w:pPr>
      <w:r w:rsidRPr="00154312">
        <w:rPr>
          <w:sz w:val="26"/>
          <w:szCs w:val="28"/>
        </w:rPr>
        <w:t xml:space="preserve">Послано: в дело, Глухих И.Е., ФУ, </w:t>
      </w:r>
      <w:proofErr w:type="spellStart"/>
      <w:r w:rsidRPr="00154312">
        <w:rPr>
          <w:sz w:val="26"/>
          <w:szCs w:val="28"/>
        </w:rPr>
        <w:t>ОЭиИ</w:t>
      </w:r>
      <w:proofErr w:type="spellEnd"/>
      <w:r w:rsidRPr="00154312">
        <w:rPr>
          <w:sz w:val="26"/>
          <w:szCs w:val="28"/>
        </w:rPr>
        <w:t xml:space="preserve">, </w:t>
      </w:r>
      <w:proofErr w:type="spellStart"/>
      <w:r w:rsidRPr="00154312">
        <w:rPr>
          <w:sz w:val="26"/>
          <w:szCs w:val="28"/>
        </w:rPr>
        <w:t>ОПРиСУ</w:t>
      </w:r>
      <w:proofErr w:type="spellEnd"/>
      <w:r w:rsidRPr="00154312">
        <w:rPr>
          <w:sz w:val="26"/>
          <w:szCs w:val="28"/>
        </w:rPr>
        <w:t xml:space="preserve">, юридический отдел, </w:t>
      </w:r>
    </w:p>
    <w:p w:rsidR="00154312" w:rsidRPr="00154312" w:rsidRDefault="00154312" w:rsidP="00154312">
      <w:pPr>
        <w:pStyle w:val="ab"/>
        <w:ind w:left="0"/>
        <w:contextualSpacing/>
        <w:jc w:val="both"/>
        <w:rPr>
          <w:sz w:val="26"/>
          <w:szCs w:val="28"/>
        </w:rPr>
      </w:pPr>
      <w:r w:rsidRPr="00154312">
        <w:rPr>
          <w:sz w:val="26"/>
          <w:szCs w:val="28"/>
        </w:rPr>
        <w:t xml:space="preserve">                                            МКУ ЦПТ, прокуратуре, КСП.</w:t>
      </w:r>
    </w:p>
    <w:p w:rsidR="00154312" w:rsidRPr="00154312" w:rsidRDefault="00154312" w:rsidP="00154312">
      <w:pPr>
        <w:pStyle w:val="ab"/>
        <w:ind w:left="0"/>
        <w:contextualSpacing/>
        <w:jc w:val="both"/>
        <w:rPr>
          <w:sz w:val="26"/>
          <w:szCs w:val="28"/>
        </w:rPr>
      </w:pPr>
      <w:r w:rsidRPr="00154312">
        <w:rPr>
          <w:sz w:val="26"/>
          <w:szCs w:val="28"/>
        </w:rPr>
        <w:t>Соколова А.В.</w:t>
      </w:r>
    </w:p>
    <w:p w:rsidR="00154312" w:rsidRPr="00154312" w:rsidRDefault="00154312" w:rsidP="00154312">
      <w:pPr>
        <w:pStyle w:val="ab"/>
        <w:ind w:left="0"/>
        <w:contextualSpacing/>
        <w:jc w:val="both"/>
        <w:rPr>
          <w:sz w:val="26"/>
          <w:szCs w:val="28"/>
        </w:rPr>
      </w:pPr>
      <w:r w:rsidRPr="00154312">
        <w:rPr>
          <w:sz w:val="26"/>
          <w:szCs w:val="28"/>
        </w:rPr>
        <w:t>66-2-63-23</w:t>
      </w:r>
    </w:p>
    <w:p w:rsidR="00DC18BA" w:rsidRPr="00154312" w:rsidRDefault="00154312">
      <w:pPr>
        <w:tabs>
          <w:tab w:val="left" w:pos="3810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009974</w:t>
      </w:r>
    </w:p>
    <w:p w:rsidR="00DC18BA" w:rsidRPr="00154312" w:rsidRDefault="00DC18BA">
      <w:pPr>
        <w:tabs>
          <w:tab w:val="left" w:pos="3810"/>
        </w:tabs>
        <w:rPr>
          <w:sz w:val="26"/>
          <w:szCs w:val="28"/>
        </w:rPr>
      </w:pPr>
    </w:p>
    <w:sectPr w:rsidR="00DC18BA" w:rsidRPr="00154312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279C6"/>
    <w:rsid w:val="00056503"/>
    <w:rsid w:val="0007416B"/>
    <w:rsid w:val="00082F70"/>
    <w:rsid w:val="00095049"/>
    <w:rsid w:val="000D0AA1"/>
    <w:rsid w:val="000F0E35"/>
    <w:rsid w:val="0011222E"/>
    <w:rsid w:val="00115BD9"/>
    <w:rsid w:val="00154312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1543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54312"/>
    <w:rPr>
      <w:sz w:val="16"/>
      <w:szCs w:val="16"/>
    </w:rPr>
  </w:style>
  <w:style w:type="paragraph" w:styleId="ab">
    <w:name w:val="List Paragraph"/>
    <w:basedOn w:val="a"/>
    <w:uiPriority w:val="34"/>
    <w:qFormat/>
    <w:rsid w:val="0015431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2022-12-07T04:57:00Z</dcterms:modified>
</cp:coreProperties>
</file>