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BC72DD">
        <w:rPr>
          <w:sz w:val="28"/>
          <w:szCs w:val="28"/>
        </w:rPr>
        <w:t xml:space="preserve"> 433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821" w:rsidRDefault="00BC72DD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A16" w:rsidRPr="00650FE0" w:rsidRDefault="004C7A16" w:rsidP="004C7A16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</w:t>
      </w:r>
    </w:p>
    <w:p w:rsidR="004C7A16" w:rsidRDefault="004C7A16" w:rsidP="004C7A16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4C7A16" w:rsidRPr="00650FE0" w:rsidRDefault="004C7A16" w:rsidP="004C7A16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«Детский сад комбинированного вида № 2 «Радуга»</w:t>
      </w:r>
    </w:p>
    <w:p w:rsidR="004C7A16" w:rsidRPr="004C7A16" w:rsidRDefault="004C7A16" w:rsidP="004C7A1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C7A16" w:rsidRDefault="004C7A16" w:rsidP="004C7A1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7A16" w:rsidRDefault="004C7A16" w:rsidP="004C7A16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471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29.12.2012 № 273-ФЗ «Об образовании в Российской Федерации»,</w:t>
      </w:r>
      <w:r w:rsidRPr="00024717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12.01.1996                    № 7-ФЗ «О некоммерческих организациях»</w:t>
      </w:r>
    </w:p>
    <w:p w:rsidR="004C7A16" w:rsidRPr="004C7A16" w:rsidRDefault="004C7A16" w:rsidP="004C7A16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4C7A1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7A16">
        <w:rPr>
          <w:sz w:val="28"/>
          <w:szCs w:val="28"/>
        </w:rPr>
        <w:t>Ю:</w:t>
      </w:r>
    </w:p>
    <w:p w:rsidR="004C7A16" w:rsidRDefault="004C7A16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 xml:space="preserve">1.Утвердить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комбинированного вида № 2 «Радуга» (далее – МАДОУ «Детский сад комбинированного вида № 2 «Радуга»)</w:t>
      </w:r>
      <w:r w:rsidRPr="009D34DB">
        <w:rPr>
          <w:sz w:val="28"/>
          <w:szCs w:val="28"/>
        </w:rPr>
        <w:t xml:space="preserve"> (прилагаются).</w:t>
      </w:r>
    </w:p>
    <w:p w:rsidR="004C7A16" w:rsidRDefault="004C7A16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D34DB">
        <w:rPr>
          <w:sz w:val="28"/>
          <w:szCs w:val="28"/>
        </w:rPr>
        <w:t>2.</w:t>
      </w:r>
      <w:r>
        <w:rPr>
          <w:sz w:val="28"/>
          <w:szCs w:val="28"/>
        </w:rPr>
        <w:t>Заведующей Муниципальным автономным дошкольным образовательным учреждением «Детский сад комбинированного вида № 2 «Радуга» Плетневой Е.Ю.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учреждения «Детский сад комбинированного вида № 2 «Радуга»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4C7A16" w:rsidRDefault="004C7A16" w:rsidP="004C7A16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FF24A2" w:rsidRPr="002E4FDF" w:rsidRDefault="0040520E" w:rsidP="004C7A16">
      <w:pPr>
        <w:ind w:firstLine="709"/>
        <w:jc w:val="both"/>
        <w:rPr>
          <w:sz w:val="28"/>
          <w:szCs w:val="28"/>
        </w:rPr>
      </w:pPr>
      <w:r w:rsidRPr="002E4FDF">
        <w:rPr>
          <w:sz w:val="28"/>
          <w:szCs w:val="28"/>
        </w:rPr>
        <w:t xml:space="preserve"> </w:t>
      </w:r>
    </w:p>
    <w:p w:rsidR="002E4FDF" w:rsidRDefault="002E4FDF" w:rsidP="00BE34A5">
      <w:pPr>
        <w:jc w:val="both"/>
        <w:rPr>
          <w:sz w:val="28"/>
          <w:szCs w:val="28"/>
        </w:rPr>
      </w:pPr>
    </w:p>
    <w:p w:rsidR="002E4FDF" w:rsidRPr="002E4FDF" w:rsidRDefault="002E4FD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СД,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F647F6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CD3D64">
        <w:rPr>
          <w:sz w:val="28"/>
          <w:szCs w:val="28"/>
        </w:rPr>
        <w:t xml:space="preserve">СД, </w:t>
      </w:r>
      <w:r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C72DD">
        <w:rPr>
          <w:rFonts w:ascii="Times New Roman" w:hAnsi="Times New Roman" w:cs="Times New Roman"/>
          <w:b w:val="0"/>
          <w:sz w:val="28"/>
          <w:szCs w:val="28"/>
        </w:rPr>
        <w:t>25.03.2022 № 433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B625C" w:rsidRPr="00EA2CA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0B625C" w:rsidRPr="00650FE0" w:rsidRDefault="000B625C" w:rsidP="000B625C">
      <w:pPr>
        <w:pStyle w:val="affa"/>
        <w:jc w:val="center"/>
        <w:rPr>
          <w:sz w:val="28"/>
          <w:szCs w:val="28"/>
        </w:rPr>
      </w:pPr>
      <w:r w:rsidRPr="002E5936">
        <w:rPr>
          <w:sz w:val="28"/>
          <w:szCs w:val="28"/>
        </w:rPr>
        <w:t>Изменения в Устав</w:t>
      </w:r>
    </w:p>
    <w:p w:rsidR="000B625C" w:rsidRDefault="000B625C" w:rsidP="000B625C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образовательного учреждения «Детский сад комбинированного вида № 2 «Радуга»</w:t>
      </w:r>
    </w:p>
    <w:p w:rsidR="000B625C" w:rsidRDefault="000B625C" w:rsidP="000B625C">
      <w:pPr>
        <w:pStyle w:val="affa"/>
        <w:jc w:val="center"/>
        <w:rPr>
          <w:sz w:val="28"/>
          <w:szCs w:val="28"/>
        </w:rPr>
      </w:pP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Федерации»;</w:t>
      </w: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3.14. раздела 3 «Организация образовательного процесса» слова «Министерства образовании и науки РФ» заменить словами «Министерства просвещения Российской Федерации»;</w:t>
      </w:r>
    </w:p>
    <w:p w:rsidR="000B625C" w:rsidRDefault="000B625C" w:rsidP="000B625C">
      <w:pPr>
        <w:pStyle w:val="affa"/>
        <w:jc w:val="center"/>
        <w:rPr>
          <w:sz w:val="28"/>
          <w:szCs w:val="28"/>
        </w:rPr>
      </w:pP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4.2.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4.11.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25C" w:rsidRDefault="000B625C" w:rsidP="000B625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4.13.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B625C" w:rsidRDefault="000B625C" w:rsidP="000B625C">
      <w:pPr>
        <w:pStyle w:val="affa"/>
        <w:jc w:val="both"/>
        <w:rPr>
          <w:b/>
          <w:sz w:val="28"/>
          <w:szCs w:val="28"/>
        </w:rPr>
      </w:pPr>
    </w:p>
    <w:p w:rsidR="000B625C" w:rsidRDefault="000B625C" w:rsidP="000B625C">
      <w:pPr>
        <w:pStyle w:val="affa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0B625C" w:rsidRDefault="000B625C" w:rsidP="000B625C">
      <w:pPr>
        <w:pStyle w:val="affa"/>
        <w:ind w:left="-142" w:right="-144"/>
        <w:jc w:val="both"/>
        <w:rPr>
          <w:b/>
          <w:sz w:val="28"/>
          <w:szCs w:val="28"/>
        </w:rPr>
      </w:pP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стандартам». 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0B625C" w:rsidRDefault="000B625C" w:rsidP="000B625C">
      <w:pPr>
        <w:ind w:left="-142"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родителей».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10 Устава изложить в новой редакции следующего содержания: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</w:p>
    <w:p w:rsidR="000B625C" w:rsidRDefault="000B625C" w:rsidP="000B625C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 соответствии с </w:t>
      </w:r>
      <w:r w:rsidR="00A8483B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 xml:space="preserve">ОК 011-93. </w:t>
      </w:r>
      <w:proofErr w:type="gramStart"/>
      <w:r>
        <w:rPr>
          <w:sz w:val="28"/>
          <w:szCs w:val="28"/>
        </w:rPr>
        <w:t>Общероссийский классификатор управленческой документации», утвержденным постановлением Госстандарта России от 30.12.1993               № 299, в деятельности 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0B625C" w:rsidRDefault="000B625C" w:rsidP="000B625C">
      <w:pPr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0B625C" w:rsidRDefault="000B625C" w:rsidP="000B625C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0B625C">
          <w:rPr>
            <w:rStyle w:val="af0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0B625C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0B625C" w:rsidRDefault="000B625C" w:rsidP="000B625C">
      <w:pPr>
        <w:pStyle w:val="affa"/>
        <w:jc w:val="both"/>
        <w:rPr>
          <w:sz w:val="28"/>
          <w:szCs w:val="28"/>
        </w:rPr>
      </w:pPr>
    </w:p>
    <w:p w:rsidR="000B625C" w:rsidRDefault="000B625C" w:rsidP="000B625C">
      <w:pPr>
        <w:pStyle w:val="affa"/>
        <w:jc w:val="both"/>
        <w:rPr>
          <w:b/>
          <w:sz w:val="28"/>
          <w:szCs w:val="28"/>
        </w:rPr>
      </w:pPr>
    </w:p>
    <w:p w:rsidR="00FA3821" w:rsidRDefault="00FA3821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CD48BB" w:rsidRDefault="00CD48BB" w:rsidP="00FA3821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</w:p>
    <w:p w:rsidR="00FA3821" w:rsidRPr="00632EA4" w:rsidRDefault="00BC72DD" w:rsidP="00FA3821">
      <w:r>
        <w:t xml:space="preserve"> </w:t>
      </w:r>
    </w:p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02" w:rsidRDefault="00D31502">
      <w:r>
        <w:separator/>
      </w:r>
    </w:p>
  </w:endnote>
  <w:endnote w:type="continuationSeparator" w:id="0">
    <w:p w:rsidR="00D31502" w:rsidRDefault="00D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02" w:rsidRDefault="00D31502">
      <w:r>
        <w:separator/>
      </w:r>
    </w:p>
  </w:footnote>
  <w:footnote w:type="continuationSeparator" w:id="0">
    <w:p w:rsidR="00D31502" w:rsidRDefault="00D3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FC3D-C721-456D-A05D-E81D20B8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1575</cp:revision>
  <cp:lastPrinted>2022-03-28T04:31:00Z</cp:lastPrinted>
  <dcterms:created xsi:type="dcterms:W3CDTF">2018-01-30T13:13:00Z</dcterms:created>
  <dcterms:modified xsi:type="dcterms:W3CDTF">2022-03-28T04:52:00Z</dcterms:modified>
</cp:coreProperties>
</file>