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6D13F1">
        <w:rPr>
          <w:sz w:val="28"/>
          <w:szCs w:val="28"/>
        </w:rPr>
        <w:t xml:space="preserve"> 439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821" w:rsidRDefault="00BC72DD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Устав</w:t>
      </w:r>
    </w:p>
    <w:p w:rsid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«Детский сад №</w:t>
      </w:r>
      <w:r w:rsidR="00451ACF">
        <w:rPr>
          <w:sz w:val="28"/>
          <w:szCs w:val="28"/>
        </w:rPr>
        <w:t xml:space="preserve"> </w:t>
      </w:r>
      <w:r w:rsidR="006D13F1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6D13F1">
        <w:rPr>
          <w:sz w:val="28"/>
          <w:szCs w:val="28"/>
        </w:rPr>
        <w:t>Вишенка</w:t>
      </w:r>
      <w:r>
        <w:rPr>
          <w:sz w:val="28"/>
          <w:szCs w:val="28"/>
        </w:rPr>
        <w:t>»</w:t>
      </w:r>
    </w:p>
    <w:p w:rsidR="002E414D" w:rsidRDefault="002E414D" w:rsidP="00451A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1ACF" w:rsidRPr="00451ACF" w:rsidRDefault="00451ACF" w:rsidP="00451AC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E414D" w:rsidRPr="0063122B" w:rsidRDefault="00451ACF" w:rsidP="00451AC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14D" w:rsidRPr="00024717">
        <w:rPr>
          <w:sz w:val="28"/>
          <w:szCs w:val="28"/>
        </w:rPr>
        <w:t xml:space="preserve">В соответствии </w:t>
      </w:r>
      <w:r w:rsidR="002E414D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>29.12.2012</w:t>
      </w:r>
      <w:r w:rsidR="002E41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414D">
        <w:rPr>
          <w:sz w:val="28"/>
          <w:szCs w:val="28"/>
        </w:rPr>
        <w:t>273-ФЗ «Об образовании в Российской Федерации»,</w:t>
      </w:r>
      <w:r w:rsidR="002E414D" w:rsidRPr="00024717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12.01.1996                        № 7-ФЗ «О некоммерческих организациях»</w:t>
      </w:r>
    </w:p>
    <w:p w:rsidR="002E414D" w:rsidRDefault="002E414D" w:rsidP="00451ACF">
      <w:pPr>
        <w:pStyle w:val="affa"/>
        <w:spacing w:line="240" w:lineRule="auto"/>
        <w:jc w:val="both"/>
        <w:rPr>
          <w:sz w:val="28"/>
          <w:szCs w:val="28"/>
        </w:rPr>
      </w:pPr>
    </w:p>
    <w:p w:rsidR="002E414D" w:rsidRP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451ACF">
        <w:rPr>
          <w:sz w:val="28"/>
          <w:szCs w:val="28"/>
        </w:rPr>
        <w:t>П</w:t>
      </w:r>
      <w:proofErr w:type="gramEnd"/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С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Т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А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Н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В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Л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Я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Ю: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>1.</w:t>
      </w:r>
      <w:r w:rsidR="003F6FD6"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t xml:space="preserve">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451ACF">
        <w:rPr>
          <w:sz w:val="28"/>
          <w:szCs w:val="28"/>
        </w:rPr>
        <w:t xml:space="preserve"> </w:t>
      </w:r>
      <w:r w:rsidR="006D13F1">
        <w:rPr>
          <w:sz w:val="28"/>
          <w:szCs w:val="28"/>
        </w:rPr>
        <w:t>11</w:t>
      </w:r>
      <w:r w:rsidR="00310094">
        <w:rPr>
          <w:sz w:val="28"/>
          <w:szCs w:val="28"/>
        </w:rPr>
        <w:t xml:space="preserve"> «</w:t>
      </w:r>
      <w:r w:rsidR="006D13F1">
        <w:rPr>
          <w:sz w:val="28"/>
          <w:szCs w:val="28"/>
        </w:rPr>
        <w:t>Вишенка</w:t>
      </w:r>
      <w:r>
        <w:rPr>
          <w:sz w:val="28"/>
          <w:szCs w:val="28"/>
        </w:rPr>
        <w:t>» (далее – МАДОУ «Детский сад №</w:t>
      </w:r>
      <w:r w:rsidR="00E51301">
        <w:rPr>
          <w:sz w:val="28"/>
          <w:szCs w:val="28"/>
        </w:rPr>
        <w:t xml:space="preserve"> </w:t>
      </w:r>
      <w:r w:rsidR="006D13F1">
        <w:rPr>
          <w:sz w:val="28"/>
          <w:szCs w:val="28"/>
        </w:rPr>
        <w:t>11</w:t>
      </w:r>
      <w:r w:rsidR="00310094">
        <w:rPr>
          <w:sz w:val="28"/>
          <w:szCs w:val="28"/>
        </w:rPr>
        <w:t xml:space="preserve"> «</w:t>
      </w:r>
      <w:r w:rsidR="006D13F1">
        <w:rPr>
          <w:sz w:val="28"/>
          <w:szCs w:val="28"/>
        </w:rPr>
        <w:t>Вишенка</w:t>
      </w:r>
      <w:r>
        <w:rPr>
          <w:sz w:val="28"/>
          <w:szCs w:val="28"/>
        </w:rPr>
        <w:t>»)</w:t>
      </w:r>
      <w:r w:rsidRPr="009D34DB">
        <w:rPr>
          <w:sz w:val="28"/>
          <w:szCs w:val="28"/>
        </w:rPr>
        <w:t xml:space="preserve"> (прилагаются).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>2.</w:t>
      </w:r>
      <w:r w:rsidR="003F6FD6">
        <w:rPr>
          <w:sz w:val="28"/>
          <w:szCs w:val="28"/>
        </w:rPr>
        <w:t xml:space="preserve"> </w:t>
      </w:r>
      <w:proofErr w:type="gramStart"/>
      <w:r w:rsidR="006D13F1">
        <w:rPr>
          <w:sz w:val="28"/>
          <w:szCs w:val="28"/>
        </w:rPr>
        <w:t>И.о. з</w:t>
      </w:r>
      <w:r w:rsidR="00451ACF">
        <w:rPr>
          <w:sz w:val="28"/>
          <w:szCs w:val="28"/>
        </w:rPr>
        <w:t>аведующей Муниципальным автономным дошкольным образовательным учреждением</w:t>
      </w:r>
      <w:r>
        <w:rPr>
          <w:sz w:val="28"/>
          <w:szCs w:val="28"/>
        </w:rPr>
        <w:t xml:space="preserve"> «Детский сад №</w:t>
      </w:r>
      <w:r w:rsidR="00E51301">
        <w:rPr>
          <w:sz w:val="28"/>
          <w:szCs w:val="28"/>
        </w:rPr>
        <w:t xml:space="preserve"> </w:t>
      </w:r>
      <w:r w:rsidR="006D13F1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6D13F1">
        <w:rPr>
          <w:sz w:val="28"/>
          <w:szCs w:val="28"/>
        </w:rPr>
        <w:t>Вишенка</w:t>
      </w:r>
      <w:r>
        <w:rPr>
          <w:sz w:val="28"/>
          <w:szCs w:val="28"/>
        </w:rPr>
        <w:t xml:space="preserve">» </w:t>
      </w:r>
      <w:r w:rsidR="006D13F1">
        <w:rPr>
          <w:sz w:val="28"/>
          <w:szCs w:val="28"/>
        </w:rPr>
        <w:t xml:space="preserve">Крючковой А.В. </w:t>
      </w:r>
      <w:r>
        <w:rPr>
          <w:sz w:val="28"/>
          <w:szCs w:val="28"/>
        </w:rPr>
        <w:t>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E51301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</w:t>
      </w:r>
      <w:r w:rsidR="006D13F1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6D13F1">
        <w:rPr>
          <w:sz w:val="28"/>
          <w:szCs w:val="28"/>
        </w:rPr>
        <w:t>Вишенка</w:t>
      </w:r>
      <w:r>
        <w:rPr>
          <w:sz w:val="28"/>
          <w:szCs w:val="28"/>
        </w:rPr>
        <w:t>»</w:t>
      </w:r>
      <w:r w:rsidR="00451A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FF24A2" w:rsidP="004C7A16">
      <w:pPr>
        <w:ind w:firstLine="709"/>
        <w:jc w:val="both"/>
        <w:rPr>
          <w:sz w:val="28"/>
          <w:szCs w:val="28"/>
        </w:rPr>
      </w:pP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451ACF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 w:rsidR="00F647F6">
        <w:rPr>
          <w:sz w:val="28"/>
          <w:szCs w:val="28"/>
        </w:rPr>
        <w:t>СВ</w:t>
      </w:r>
      <w:proofErr w:type="gramEnd"/>
      <w:r w:rsidR="00F647F6"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59A6">
        <w:rPr>
          <w:rFonts w:ascii="Times New Roman" w:hAnsi="Times New Roman" w:cs="Times New Roman"/>
          <w:b w:val="0"/>
          <w:sz w:val="28"/>
          <w:szCs w:val="28"/>
        </w:rPr>
        <w:t>25.03.2022 № 439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5C93" w:rsidRDefault="00E65C93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4AA0" w:rsidRDefault="00754AA0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5C93" w:rsidRPr="00650FE0" w:rsidRDefault="00E65C93" w:rsidP="00E65C93">
      <w:pPr>
        <w:pStyle w:val="affa"/>
        <w:jc w:val="center"/>
        <w:rPr>
          <w:sz w:val="28"/>
          <w:szCs w:val="28"/>
        </w:rPr>
      </w:pPr>
      <w:r w:rsidRPr="002E5936">
        <w:rPr>
          <w:sz w:val="28"/>
          <w:szCs w:val="28"/>
        </w:rPr>
        <w:t>Изменения в Устав</w:t>
      </w:r>
    </w:p>
    <w:p w:rsidR="00E65C93" w:rsidRDefault="00E65C93" w:rsidP="00E65C93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F8022C">
        <w:rPr>
          <w:sz w:val="28"/>
          <w:szCs w:val="28"/>
        </w:rPr>
        <w:t xml:space="preserve"> </w:t>
      </w:r>
      <w:r w:rsidR="002A59A6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2A59A6">
        <w:rPr>
          <w:sz w:val="28"/>
          <w:szCs w:val="28"/>
        </w:rPr>
        <w:t>Вишенка</w:t>
      </w:r>
      <w:r>
        <w:rPr>
          <w:sz w:val="28"/>
          <w:szCs w:val="28"/>
        </w:rPr>
        <w:t>»</w:t>
      </w:r>
    </w:p>
    <w:p w:rsidR="00E65C93" w:rsidRPr="00754AA0" w:rsidRDefault="002A59A6" w:rsidP="00E65C93">
      <w:pPr>
        <w:ind w:left="-142"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4AA0" w:rsidRDefault="00E65C93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r w:rsidR="00754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AA0" w:rsidRPr="00163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AA0">
        <w:rPr>
          <w:rFonts w:ascii="Times New Roman" w:hAnsi="Times New Roman" w:cs="Times New Roman"/>
          <w:b w:val="0"/>
          <w:sz w:val="28"/>
          <w:szCs w:val="28"/>
        </w:rPr>
        <w:t>- В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Федерации»;</w:t>
      </w: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3.14. раздела 3 «Организация образовательного процесса» слова «Министерства образовании и науки РФ» заменить словами «Министерства просвещения Российской Федерации»;</w:t>
      </w:r>
    </w:p>
    <w:p w:rsidR="00754AA0" w:rsidRDefault="00754AA0" w:rsidP="00754AA0">
      <w:pPr>
        <w:pStyle w:val="affa"/>
        <w:jc w:val="center"/>
        <w:rPr>
          <w:sz w:val="28"/>
          <w:szCs w:val="28"/>
        </w:rPr>
      </w:pP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4.2.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4.11.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4.13.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754AA0" w:rsidRDefault="00754AA0" w:rsidP="00754AA0">
      <w:pPr>
        <w:pStyle w:val="affa"/>
        <w:jc w:val="both"/>
        <w:rPr>
          <w:b/>
          <w:sz w:val="28"/>
          <w:szCs w:val="28"/>
        </w:rPr>
      </w:pPr>
    </w:p>
    <w:p w:rsidR="00754AA0" w:rsidRDefault="00754AA0" w:rsidP="00754AA0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754AA0" w:rsidRDefault="00754AA0" w:rsidP="00754AA0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стандартам»;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754AA0" w:rsidRDefault="00754AA0" w:rsidP="00754AA0">
      <w:pPr>
        <w:ind w:left="-142"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родителей»;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10 Устава изложить в новой редакции следующего содержания: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</w:p>
    <w:p w:rsidR="00754AA0" w:rsidRDefault="00754AA0" w:rsidP="00754AA0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10.1. В соответствии с «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011.93. </w:t>
      </w:r>
      <w:proofErr w:type="gramStart"/>
      <w:r>
        <w:rPr>
          <w:sz w:val="28"/>
          <w:szCs w:val="28"/>
        </w:rPr>
        <w:t>Общероссийский классификатор управленческой документации»</w:t>
      </w:r>
      <w:r w:rsidR="006D53C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утвержденный постановлением Госстандарта России от 30.12.1993                      № 299, в деятельности Учреждения издаются локальные акты, включенные в общероссийский классификатор управленческой документации</w:t>
      </w:r>
      <w:r w:rsidR="006D53CF">
        <w:rPr>
          <w:sz w:val="28"/>
          <w:szCs w:val="28"/>
        </w:rPr>
        <w:t xml:space="preserve"> </w:t>
      </w:r>
      <w:r>
        <w:rPr>
          <w:sz w:val="28"/>
          <w:szCs w:val="28"/>
        </w:rPr>
        <w:t>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754AA0" w:rsidRDefault="00754AA0" w:rsidP="00754AA0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754AA0" w:rsidRPr="00110CE4" w:rsidRDefault="00754AA0" w:rsidP="00754AA0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985510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85510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754AA0" w:rsidRDefault="00754AA0" w:rsidP="00754AA0">
      <w:pPr>
        <w:pStyle w:val="ConsPlusTitle"/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FA3821" w:rsidRPr="00632EA4" w:rsidRDefault="00FA3821" w:rsidP="00FA3821"/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57" w:rsidRDefault="00BE6857">
      <w:r>
        <w:separator/>
      </w:r>
    </w:p>
  </w:endnote>
  <w:endnote w:type="continuationSeparator" w:id="0">
    <w:p w:rsidR="00BE6857" w:rsidRDefault="00BE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57" w:rsidRDefault="00BE6857">
      <w:r>
        <w:separator/>
      </w:r>
    </w:p>
  </w:footnote>
  <w:footnote w:type="continuationSeparator" w:id="0">
    <w:p w:rsidR="00BE6857" w:rsidRDefault="00BE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12B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62F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59A6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0A2F"/>
    <w:rsid w:val="002D12D8"/>
    <w:rsid w:val="002D2BC8"/>
    <w:rsid w:val="002D36D1"/>
    <w:rsid w:val="002D6DF5"/>
    <w:rsid w:val="002D6E63"/>
    <w:rsid w:val="002D6FE9"/>
    <w:rsid w:val="002D7804"/>
    <w:rsid w:val="002E1599"/>
    <w:rsid w:val="002E414D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094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6FD6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AC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62D7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63F7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334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3F1"/>
    <w:rsid w:val="006D1D99"/>
    <w:rsid w:val="006D43DE"/>
    <w:rsid w:val="006D5251"/>
    <w:rsid w:val="006D53CF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BA4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AA0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139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66F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6F3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0BF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85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2F1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BB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3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C93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22C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65F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9252-9372-4A62-847F-9AC4A5AF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1590</cp:revision>
  <cp:lastPrinted>2022-03-28T05:26:00Z</cp:lastPrinted>
  <dcterms:created xsi:type="dcterms:W3CDTF">2018-01-30T13:13:00Z</dcterms:created>
  <dcterms:modified xsi:type="dcterms:W3CDTF">2022-03-28T06:21:00Z</dcterms:modified>
</cp:coreProperties>
</file>