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E74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E743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E7435" w:rsidRDefault="001E7435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E7435">
        <w:rPr>
          <w:sz w:val="28"/>
          <w:szCs w:val="28"/>
        </w:rPr>
        <w:t>20.10.2023     № 1679/10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1E7435" w:rsidRDefault="00DC18BA" w:rsidP="001E7435">
      <w:pPr>
        <w:tabs>
          <w:tab w:val="left" w:pos="3810"/>
        </w:tabs>
        <w:jc w:val="both"/>
        <w:rPr>
          <w:sz w:val="26"/>
        </w:rPr>
      </w:pPr>
    </w:p>
    <w:p w:rsidR="009F4975" w:rsidRPr="001E7435" w:rsidRDefault="009F4975" w:rsidP="001E74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                        </w:t>
      </w:r>
      <w:r w:rsidR="001E7435">
        <w:rPr>
          <w:sz w:val="26"/>
          <w:szCs w:val="28"/>
        </w:rPr>
        <w:t xml:space="preserve">   </w:t>
      </w:r>
      <w:r w:rsidRPr="001E7435">
        <w:rPr>
          <w:sz w:val="26"/>
          <w:szCs w:val="28"/>
        </w:rPr>
        <w:t xml:space="preserve">      О </w:t>
      </w:r>
      <w:hyperlink r:id="rId7" w:anchor="Par23" w:history="1">
        <w:proofErr w:type="gramStart"/>
        <w:r w:rsidRPr="001E7435">
          <w:rPr>
            <w:rStyle w:val="a8"/>
            <w:color w:val="auto"/>
            <w:sz w:val="26"/>
            <w:szCs w:val="28"/>
            <w:u w:val="none"/>
          </w:rPr>
          <w:t>Порядк</w:t>
        </w:r>
      </w:hyperlink>
      <w:r w:rsidRPr="001E7435">
        <w:rPr>
          <w:sz w:val="26"/>
          <w:szCs w:val="28"/>
        </w:rPr>
        <w:t>е</w:t>
      </w:r>
      <w:proofErr w:type="gramEnd"/>
      <w:r w:rsidRPr="001E7435">
        <w:rPr>
          <w:sz w:val="26"/>
          <w:szCs w:val="28"/>
        </w:rPr>
        <w:t xml:space="preserve"> организации сбора сведений для</w:t>
      </w:r>
    </w:p>
    <w:p w:rsidR="009F4975" w:rsidRPr="001E7435" w:rsidRDefault="009F4975" w:rsidP="001E74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                        </w:t>
      </w:r>
      <w:r w:rsidR="001E7435">
        <w:rPr>
          <w:sz w:val="26"/>
          <w:szCs w:val="28"/>
        </w:rPr>
        <w:t xml:space="preserve">  </w:t>
      </w:r>
      <w:r w:rsidRPr="001E7435">
        <w:rPr>
          <w:sz w:val="26"/>
          <w:szCs w:val="28"/>
        </w:rPr>
        <w:t xml:space="preserve">    ведения торгового реестра Московской области</w:t>
      </w:r>
    </w:p>
    <w:p w:rsidR="009F4975" w:rsidRPr="001E7435" w:rsidRDefault="009F4975" w:rsidP="001E74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                        </w:t>
      </w:r>
      <w:r w:rsidR="001E7435">
        <w:rPr>
          <w:sz w:val="26"/>
          <w:szCs w:val="28"/>
        </w:rPr>
        <w:t xml:space="preserve">   </w:t>
      </w:r>
      <w:r w:rsidRPr="001E7435">
        <w:rPr>
          <w:sz w:val="26"/>
          <w:szCs w:val="28"/>
        </w:rPr>
        <w:t xml:space="preserve">  по городскому округу Зарайск Московской области </w:t>
      </w:r>
    </w:p>
    <w:p w:rsidR="009F4975" w:rsidRPr="001E7435" w:rsidRDefault="009F4975" w:rsidP="001E74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  <w:highlight w:val="red"/>
        </w:rPr>
      </w:pPr>
      <w:r w:rsidRPr="001E7435">
        <w:rPr>
          <w:sz w:val="26"/>
          <w:szCs w:val="28"/>
        </w:rPr>
        <w:t xml:space="preserve">      </w:t>
      </w:r>
      <w:proofErr w:type="gramStart"/>
      <w:r w:rsidRPr="001E7435">
        <w:rPr>
          <w:sz w:val="26"/>
          <w:szCs w:val="28"/>
        </w:rPr>
        <w:t xml:space="preserve">В целях реализации положений Федерального </w:t>
      </w:r>
      <w:hyperlink r:id="rId8" w:history="1">
        <w:r w:rsidRPr="001E7435">
          <w:rPr>
            <w:rStyle w:val="a8"/>
            <w:color w:val="auto"/>
            <w:sz w:val="26"/>
            <w:szCs w:val="28"/>
            <w:u w:val="none"/>
          </w:rPr>
          <w:t>закона</w:t>
        </w:r>
      </w:hyperlink>
      <w:r w:rsidRPr="001E7435">
        <w:rPr>
          <w:sz w:val="26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в соответствии с </w:t>
      </w:r>
      <w:hyperlink r:id="rId9" w:history="1">
        <w:r w:rsidRPr="001E7435">
          <w:rPr>
            <w:rStyle w:val="a8"/>
            <w:color w:val="auto"/>
            <w:sz w:val="26"/>
            <w:szCs w:val="28"/>
            <w:u w:val="none"/>
          </w:rPr>
          <w:t>приказом</w:t>
        </w:r>
      </w:hyperlink>
      <w:r w:rsidRPr="001E7435">
        <w:rPr>
          <w:sz w:val="26"/>
          <w:szCs w:val="28"/>
        </w:rPr>
        <w:t xml:space="preserve"> Министерства промышленности и торговли Российской Федерации от 16.07.2010 N 602 "Об утверждении формы торгового реестра, Порядка формирования торгового реестра и Порядка предоставления информации, содержащейся в торговом реестре", </w:t>
      </w:r>
      <w:hyperlink r:id="rId10" w:history="1">
        <w:r w:rsidRPr="001E7435">
          <w:rPr>
            <w:rStyle w:val="a8"/>
            <w:color w:val="auto"/>
            <w:sz w:val="26"/>
            <w:szCs w:val="28"/>
            <w:u w:val="none"/>
          </w:rPr>
          <w:t>распоряжением</w:t>
        </w:r>
      </w:hyperlink>
      <w:r w:rsidRPr="001E7435">
        <w:rPr>
          <w:sz w:val="26"/>
          <w:szCs w:val="28"/>
        </w:rPr>
        <w:t xml:space="preserve"> Министерства потребительского рынка и услуг Московской области от 31.07.2015</w:t>
      </w:r>
      <w:proofErr w:type="gramEnd"/>
      <w:r w:rsidRPr="001E7435">
        <w:rPr>
          <w:sz w:val="26"/>
          <w:szCs w:val="28"/>
        </w:rPr>
        <w:t xml:space="preserve"> N 16РВ-31 "О торговом реестре Московской области", руководствуясь Федеральным </w:t>
      </w:r>
      <w:hyperlink r:id="rId11" w:history="1">
        <w:r w:rsidRPr="001E7435">
          <w:rPr>
            <w:rStyle w:val="a8"/>
            <w:color w:val="auto"/>
            <w:sz w:val="26"/>
            <w:szCs w:val="28"/>
            <w:u w:val="none"/>
          </w:rPr>
          <w:t>законом</w:t>
        </w:r>
      </w:hyperlink>
      <w:r w:rsidRPr="001E7435">
        <w:rPr>
          <w:sz w:val="26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1E7435">
          <w:rPr>
            <w:rStyle w:val="a8"/>
            <w:color w:val="auto"/>
            <w:sz w:val="26"/>
            <w:szCs w:val="28"/>
            <w:u w:val="none"/>
          </w:rPr>
          <w:t>Уставом</w:t>
        </w:r>
      </w:hyperlink>
      <w:r w:rsidRPr="001E7435">
        <w:rPr>
          <w:sz w:val="26"/>
          <w:szCs w:val="28"/>
        </w:rPr>
        <w:t xml:space="preserve"> муниципального образования городской округ Зарайск Московской области, в целях создания единой информационной базы в сфере потребительского рынка на территории городского округа Зарайск Московской области, </w:t>
      </w: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                                   </w:t>
      </w:r>
      <w:r w:rsidR="001E7435">
        <w:rPr>
          <w:sz w:val="26"/>
          <w:szCs w:val="28"/>
        </w:rPr>
        <w:t xml:space="preserve">    </w:t>
      </w:r>
      <w:proofErr w:type="gramStart"/>
      <w:r w:rsidRPr="001E7435">
        <w:rPr>
          <w:sz w:val="26"/>
          <w:szCs w:val="28"/>
        </w:rPr>
        <w:t>П</w:t>
      </w:r>
      <w:proofErr w:type="gramEnd"/>
      <w:r w:rsidRPr="001E7435">
        <w:rPr>
          <w:sz w:val="26"/>
          <w:szCs w:val="28"/>
        </w:rPr>
        <w:t xml:space="preserve"> О С Т А Н О В Л Я Ю :</w:t>
      </w: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1. Утвердить </w:t>
      </w:r>
      <w:hyperlink r:id="rId13" w:anchor="Par23" w:history="1">
        <w:r w:rsidRPr="001E7435">
          <w:rPr>
            <w:rStyle w:val="a8"/>
            <w:color w:val="auto"/>
            <w:sz w:val="26"/>
            <w:szCs w:val="28"/>
            <w:u w:val="none"/>
          </w:rPr>
          <w:t>Порядок</w:t>
        </w:r>
      </w:hyperlink>
      <w:r w:rsidRPr="001E7435">
        <w:rPr>
          <w:sz w:val="26"/>
          <w:szCs w:val="28"/>
        </w:rPr>
        <w:t xml:space="preserve"> организации сбора сведений для ведения торгового реестра Московской области по городскому округу Зарайск Московской области (далее - Порядок) (прилагается).</w:t>
      </w: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2. </w:t>
      </w:r>
      <w:proofErr w:type="gramStart"/>
      <w:r w:rsidRPr="001E7435">
        <w:rPr>
          <w:sz w:val="26"/>
          <w:szCs w:val="28"/>
        </w:rPr>
        <w:t xml:space="preserve">Отделу потребительского рынка и сферы услуг администрации городского округа Зарайск Московской области довести </w:t>
      </w:r>
      <w:hyperlink r:id="rId14" w:anchor="Par23" w:history="1">
        <w:r w:rsidRPr="001E7435">
          <w:rPr>
            <w:rStyle w:val="a8"/>
            <w:color w:val="auto"/>
            <w:sz w:val="26"/>
            <w:szCs w:val="28"/>
            <w:u w:val="none"/>
          </w:rPr>
          <w:t>Порядок</w:t>
        </w:r>
      </w:hyperlink>
      <w:r w:rsidRPr="001E7435">
        <w:rPr>
          <w:sz w:val="26"/>
          <w:szCs w:val="28"/>
        </w:rPr>
        <w:t>, утвержденный п. 1 настоящего постановления, до хозяйствующих субъектов, осуществляющих торговую деятельность, деятельность по поставке товаров (за исключением производителей товаров), о необходимости предоставления данных в целях сбора сведений для ведения торгового реестра Московской области на территории городского округа Зарайск Московской области.</w:t>
      </w:r>
      <w:proofErr w:type="gramEnd"/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9F4975" w:rsidRP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012027</w:t>
      </w: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lastRenderedPageBreak/>
        <w:t>3. Признать утратившим силу постановление главы городского округа Зарайск Московской области от 27.12.2019 №2290/12 «Об утверждении порядка выдачи свидетельства о внесении объекта потребительского рынка, расположенного на территории городского округа Зарайск, в реестр объектов потребительского рынка на территории городского округа Зарайск».</w:t>
      </w: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4. Службе по взаимодействию со СМИ администрации городского округа Зарайск Московской области </w:t>
      </w:r>
      <w:proofErr w:type="gramStart"/>
      <w:r w:rsidRPr="001E7435">
        <w:rPr>
          <w:sz w:val="26"/>
          <w:szCs w:val="28"/>
        </w:rPr>
        <w:t>разместить</w:t>
      </w:r>
      <w:proofErr w:type="gramEnd"/>
      <w:r w:rsidRPr="001E7435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 и опубликовать в периодическом печатном издании – «Зарайский вестник» - приложении к общественно-политической газете «За новую жизнь».</w:t>
      </w: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 5. </w:t>
      </w:r>
      <w:proofErr w:type="gramStart"/>
      <w:r w:rsidRPr="001E7435">
        <w:rPr>
          <w:sz w:val="26"/>
          <w:szCs w:val="28"/>
        </w:rPr>
        <w:t>Контроль за</w:t>
      </w:r>
      <w:proofErr w:type="gramEnd"/>
      <w:r w:rsidRPr="001E7435">
        <w:rPr>
          <w:sz w:val="26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Зарайск Московской области А.Н. </w:t>
      </w:r>
      <w:proofErr w:type="spellStart"/>
      <w:r w:rsidRPr="001E7435">
        <w:rPr>
          <w:sz w:val="26"/>
          <w:szCs w:val="28"/>
        </w:rPr>
        <w:t>Мешкова</w:t>
      </w:r>
      <w:proofErr w:type="spellEnd"/>
      <w:r w:rsidRPr="001E7435">
        <w:rPr>
          <w:sz w:val="26"/>
          <w:szCs w:val="28"/>
        </w:rPr>
        <w:t xml:space="preserve">. </w:t>
      </w: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pStyle w:val="Default"/>
        <w:spacing w:line="276" w:lineRule="auto"/>
        <w:jc w:val="both"/>
        <w:rPr>
          <w:color w:val="auto"/>
          <w:sz w:val="26"/>
          <w:szCs w:val="28"/>
        </w:rPr>
      </w:pPr>
      <w:r w:rsidRPr="001E7435">
        <w:rPr>
          <w:color w:val="auto"/>
          <w:sz w:val="26"/>
          <w:szCs w:val="28"/>
        </w:rPr>
        <w:t xml:space="preserve">Глава городского округа Зарайск  В.А. Петрущенко    </w:t>
      </w:r>
    </w:p>
    <w:p w:rsidR="009F4975" w:rsidRPr="001E7435" w:rsidRDefault="009F4975" w:rsidP="001E7435">
      <w:pPr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Верно: </w:t>
      </w:r>
    </w:p>
    <w:p w:rsidR="009F4975" w:rsidRPr="001E7435" w:rsidRDefault="009F4975" w:rsidP="001E7435">
      <w:pPr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Начальник службы делопроизводства  Л.Б. Ивлева    </w:t>
      </w:r>
    </w:p>
    <w:p w:rsidR="009F4975" w:rsidRPr="001E7435" w:rsidRDefault="009F4975" w:rsidP="001E7435">
      <w:pPr>
        <w:jc w:val="both"/>
        <w:rPr>
          <w:sz w:val="26"/>
          <w:szCs w:val="28"/>
        </w:rPr>
      </w:pPr>
      <w:r w:rsidRPr="001E7435">
        <w:rPr>
          <w:sz w:val="26"/>
          <w:szCs w:val="28"/>
        </w:rPr>
        <w:t>20.10.2023</w:t>
      </w:r>
    </w:p>
    <w:p w:rsidR="009F4975" w:rsidRPr="001E7435" w:rsidRDefault="009F4975" w:rsidP="001E7435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9F4975" w:rsidRPr="001E7435" w:rsidRDefault="009F4975" w:rsidP="001E7435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  <w:r w:rsidRPr="001E7435">
        <w:rPr>
          <w:rFonts w:ascii="Times New Roman" w:hAnsi="Times New Roman" w:cs="Times New Roman"/>
          <w:sz w:val="26"/>
          <w:szCs w:val="28"/>
        </w:rPr>
        <w:t xml:space="preserve">Разослано: в дело, </w:t>
      </w:r>
      <w:proofErr w:type="spellStart"/>
      <w:r w:rsidRPr="001E7435">
        <w:rPr>
          <w:rFonts w:ascii="Times New Roman" w:hAnsi="Times New Roman" w:cs="Times New Roman"/>
          <w:sz w:val="26"/>
          <w:szCs w:val="28"/>
        </w:rPr>
        <w:t>Мешкову</w:t>
      </w:r>
      <w:proofErr w:type="spellEnd"/>
      <w:r w:rsidRPr="001E7435">
        <w:rPr>
          <w:rFonts w:ascii="Times New Roman" w:hAnsi="Times New Roman" w:cs="Times New Roman"/>
          <w:sz w:val="26"/>
          <w:szCs w:val="28"/>
        </w:rPr>
        <w:t xml:space="preserve"> А.Н., </w:t>
      </w:r>
      <w:proofErr w:type="gramStart"/>
      <w:r w:rsidRPr="001E7435">
        <w:rPr>
          <w:rFonts w:ascii="Times New Roman" w:hAnsi="Times New Roman" w:cs="Times New Roman"/>
          <w:sz w:val="26"/>
          <w:szCs w:val="28"/>
        </w:rPr>
        <w:t>ОПР</w:t>
      </w:r>
      <w:proofErr w:type="gramEnd"/>
      <w:r w:rsidRPr="001E7435">
        <w:rPr>
          <w:rFonts w:ascii="Times New Roman" w:hAnsi="Times New Roman" w:cs="Times New Roman"/>
          <w:sz w:val="26"/>
          <w:szCs w:val="28"/>
        </w:rPr>
        <w:t xml:space="preserve"> и СУ, юридический отдел, прокуратуру.</w:t>
      </w:r>
    </w:p>
    <w:p w:rsidR="009F4975" w:rsidRPr="001E7435" w:rsidRDefault="009F4975" w:rsidP="001E7435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>Шленская О.А.</w:t>
      </w: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>84966625735</w:t>
      </w:r>
    </w:p>
    <w:p w:rsidR="009F4975" w:rsidRPr="001E7435" w:rsidRDefault="009F4975" w:rsidP="001E7435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9F4975" w:rsidRDefault="009F497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1E7435" w:rsidRDefault="001E7435" w:rsidP="001E7435">
      <w:pPr>
        <w:jc w:val="both"/>
        <w:rPr>
          <w:sz w:val="26"/>
          <w:szCs w:val="28"/>
        </w:rPr>
      </w:pPr>
    </w:p>
    <w:p w:rsidR="009F4975" w:rsidRPr="0078261B" w:rsidRDefault="009F4975" w:rsidP="009F4975">
      <w:pPr>
        <w:rPr>
          <w:szCs w:val="28"/>
        </w:rPr>
      </w:pPr>
    </w:p>
    <w:p w:rsidR="009F4975" w:rsidRPr="0078261B" w:rsidRDefault="009F4975" w:rsidP="009F4975">
      <w:pPr>
        <w:rPr>
          <w:szCs w:val="28"/>
        </w:rPr>
      </w:pPr>
    </w:p>
    <w:p w:rsidR="009F4975" w:rsidRPr="0078261B" w:rsidRDefault="009F4975" w:rsidP="009F4975">
      <w:pPr>
        <w:rPr>
          <w:szCs w:val="28"/>
        </w:rPr>
      </w:pPr>
    </w:p>
    <w:p w:rsidR="009F4975" w:rsidRPr="0078261B" w:rsidRDefault="009F4975" w:rsidP="009F4975">
      <w:pPr>
        <w:rPr>
          <w:szCs w:val="28"/>
        </w:rPr>
      </w:pPr>
    </w:p>
    <w:p w:rsidR="009F4975" w:rsidRPr="0078261B" w:rsidRDefault="009F4975" w:rsidP="009F497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8261B">
        <w:rPr>
          <w:sz w:val="22"/>
          <w:szCs w:val="22"/>
        </w:rPr>
        <w:lastRenderedPageBreak/>
        <w:t>Утвержден</w:t>
      </w:r>
    </w:p>
    <w:p w:rsidR="009F4975" w:rsidRPr="0078261B" w:rsidRDefault="009F4975" w:rsidP="009F497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61B">
        <w:rPr>
          <w:sz w:val="22"/>
          <w:szCs w:val="22"/>
        </w:rPr>
        <w:t>постановлением главы</w:t>
      </w:r>
    </w:p>
    <w:p w:rsidR="009F4975" w:rsidRPr="0078261B" w:rsidRDefault="009F4975" w:rsidP="009F497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61B">
        <w:rPr>
          <w:sz w:val="22"/>
          <w:szCs w:val="22"/>
        </w:rPr>
        <w:t>городского округа Зарайск</w:t>
      </w:r>
    </w:p>
    <w:p w:rsidR="009F4975" w:rsidRPr="0078261B" w:rsidRDefault="009F4975" w:rsidP="009F497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61B">
        <w:rPr>
          <w:sz w:val="22"/>
          <w:szCs w:val="22"/>
        </w:rPr>
        <w:t>Московской области</w:t>
      </w:r>
    </w:p>
    <w:p w:rsidR="009F4975" w:rsidRPr="0078261B" w:rsidRDefault="009F4975" w:rsidP="009F497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61B">
        <w:rPr>
          <w:sz w:val="22"/>
          <w:szCs w:val="22"/>
        </w:rPr>
        <w:t>от  20.10.2023   № 1679/10</w:t>
      </w:r>
    </w:p>
    <w:p w:rsidR="009F4975" w:rsidRPr="0078261B" w:rsidRDefault="009F4975" w:rsidP="009F4975">
      <w:pPr>
        <w:autoSpaceDE w:val="0"/>
        <w:autoSpaceDN w:val="0"/>
        <w:adjustRightInd w:val="0"/>
        <w:rPr>
          <w:sz w:val="28"/>
          <w:szCs w:val="28"/>
        </w:rPr>
      </w:pPr>
    </w:p>
    <w:p w:rsidR="009F4975" w:rsidRPr="0078261B" w:rsidRDefault="009F4975" w:rsidP="009F4975">
      <w:pPr>
        <w:autoSpaceDE w:val="0"/>
        <w:autoSpaceDN w:val="0"/>
        <w:adjustRightInd w:val="0"/>
        <w:rPr>
          <w:szCs w:val="28"/>
        </w:rPr>
      </w:pPr>
    </w:p>
    <w:p w:rsidR="009F4975" w:rsidRPr="0078261B" w:rsidRDefault="009F4975" w:rsidP="009F4975">
      <w:pPr>
        <w:autoSpaceDE w:val="0"/>
        <w:autoSpaceDN w:val="0"/>
        <w:adjustRightInd w:val="0"/>
        <w:rPr>
          <w:szCs w:val="28"/>
        </w:rPr>
      </w:pPr>
    </w:p>
    <w:p w:rsidR="009F4975" w:rsidRPr="0078261B" w:rsidRDefault="009F4975" w:rsidP="009F497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23"/>
      <w:bookmarkEnd w:id="0"/>
      <w:r w:rsidRPr="0078261B">
        <w:rPr>
          <w:b/>
          <w:bCs/>
          <w:szCs w:val="28"/>
        </w:rPr>
        <w:t>ПОРЯДОК</w:t>
      </w:r>
    </w:p>
    <w:p w:rsidR="009F4975" w:rsidRPr="0078261B" w:rsidRDefault="009F4975" w:rsidP="009F497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261B">
        <w:rPr>
          <w:b/>
          <w:bCs/>
          <w:szCs w:val="28"/>
        </w:rPr>
        <w:t>ОРГАНИЗАЦИИ СБОРА СВЕДЕНИЙ ДЛЯ ВЕДЕНИЯ</w:t>
      </w:r>
    </w:p>
    <w:p w:rsidR="009F4975" w:rsidRPr="0078261B" w:rsidRDefault="009F4975" w:rsidP="009F497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261B">
        <w:rPr>
          <w:b/>
          <w:bCs/>
          <w:szCs w:val="28"/>
        </w:rPr>
        <w:t>ТОРГОВОГО РЕЕСТРА МОСКОВСКОЙ ОБЛАСТИ ПО ГОРОДСКОМУ ОКРУГУ ЗАРАЙСК МОСКОВСКОЙ ОБЛАСТИ</w:t>
      </w:r>
    </w:p>
    <w:p w:rsidR="009F4975" w:rsidRPr="0078261B" w:rsidRDefault="009F4975" w:rsidP="009F4975">
      <w:pPr>
        <w:autoSpaceDE w:val="0"/>
        <w:autoSpaceDN w:val="0"/>
        <w:adjustRightInd w:val="0"/>
        <w:rPr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  <w:r w:rsidRPr="0078261B">
        <w:rPr>
          <w:b/>
          <w:bCs/>
          <w:szCs w:val="28"/>
        </w:rPr>
        <w:t>1. Общие положения</w:t>
      </w: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1.1. </w:t>
      </w:r>
      <w:proofErr w:type="gramStart"/>
      <w:r w:rsidRPr="001E7435">
        <w:rPr>
          <w:sz w:val="26"/>
          <w:szCs w:val="28"/>
        </w:rPr>
        <w:t xml:space="preserve">Порядок организации сбора сведений для ведения торгового реестра Московской области по городскому округу Зарайск Московской области (далее - Порядок) разработан в соответствии с Федеральным </w:t>
      </w:r>
      <w:hyperlink r:id="rId15" w:history="1">
        <w:r w:rsidRPr="001E7435">
          <w:rPr>
            <w:rStyle w:val="a8"/>
            <w:color w:val="auto"/>
            <w:sz w:val="26"/>
            <w:szCs w:val="28"/>
            <w:u w:val="none"/>
          </w:rPr>
          <w:t>законом</w:t>
        </w:r>
      </w:hyperlink>
      <w:r w:rsidRPr="001E7435">
        <w:rPr>
          <w:sz w:val="26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6" w:history="1">
        <w:r w:rsidRPr="001E7435">
          <w:rPr>
            <w:rStyle w:val="a8"/>
            <w:color w:val="auto"/>
            <w:sz w:val="26"/>
            <w:szCs w:val="28"/>
            <w:u w:val="none"/>
          </w:rPr>
          <w:t>законом</w:t>
        </w:r>
      </w:hyperlink>
      <w:r w:rsidRPr="001E7435">
        <w:rPr>
          <w:sz w:val="26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 w:rsidRPr="001E7435">
          <w:rPr>
            <w:rStyle w:val="a8"/>
            <w:color w:val="auto"/>
            <w:sz w:val="26"/>
            <w:szCs w:val="28"/>
            <w:u w:val="none"/>
          </w:rPr>
          <w:t>приказом</w:t>
        </w:r>
      </w:hyperlink>
      <w:r w:rsidRPr="001E7435">
        <w:rPr>
          <w:sz w:val="26"/>
          <w:szCs w:val="28"/>
        </w:rPr>
        <w:t xml:space="preserve"> Министерства промышленности и торговли Российской Федерации от</w:t>
      </w:r>
      <w:proofErr w:type="gramEnd"/>
      <w:r w:rsidRPr="001E7435">
        <w:rPr>
          <w:sz w:val="26"/>
          <w:szCs w:val="28"/>
        </w:rPr>
        <w:t xml:space="preserve"> 16.07.2010 N 602 "Об утверждении формы торгового реестра, Порядка формирования торгового реестра и Порядка предоставления информации, содержащейся в торговом реестре", </w:t>
      </w:r>
      <w:hyperlink r:id="rId18" w:history="1">
        <w:r w:rsidRPr="001E7435">
          <w:rPr>
            <w:rStyle w:val="a8"/>
            <w:color w:val="auto"/>
            <w:sz w:val="26"/>
            <w:szCs w:val="28"/>
            <w:u w:val="none"/>
          </w:rPr>
          <w:t>распоряжением</w:t>
        </w:r>
      </w:hyperlink>
      <w:r w:rsidRPr="001E7435">
        <w:rPr>
          <w:sz w:val="26"/>
          <w:szCs w:val="28"/>
        </w:rPr>
        <w:t xml:space="preserve"> Министерства потребительского рынка и услуг Московской области от 31.07.2015 N 16РВ-31 "О торговом реестре Московской области" (далее - Распоряжение N 16РВ-31). 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>1.2. Сбор сведений для ведения торгового реестра Московской области по городскому округу Зарайск Московской области проводится в целях анализа сферы потребительского рынка, учета объектов, содействия приоритетным направлениям развития данной сферы на территории городского округа Зарайск Московской области (далее - городской округ).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>1.3. Настоящий Порядок определяет участников торговой деятельности, последовательность действий, форму, сроки предоставления сведений.</w:t>
      </w: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  <w:r w:rsidRPr="001E7435">
        <w:rPr>
          <w:b/>
          <w:bCs/>
          <w:sz w:val="26"/>
          <w:szCs w:val="28"/>
        </w:rPr>
        <w:t>2. Порядок сбора и предоставления сведений</w:t>
      </w: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bookmarkStart w:id="1" w:name="Par36"/>
      <w:bookmarkEnd w:id="1"/>
      <w:r w:rsidRPr="001E7435">
        <w:rPr>
          <w:sz w:val="26"/>
          <w:szCs w:val="28"/>
        </w:rPr>
        <w:t>2.1. Сведения для внесения в торговый реестр Московской области на территории городского округа Зарайск Московской области (далее - Сведения) формируются на основании данных, предоставляемых хозяйствующими субъектами, осуществляющими торговую деятельность, деятельность по поставке товаров (за исключением производителей товаров) (далее - хозяйствующий субъект) и используемых ими объектах.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2.2. Для сбора Сведений согласно </w:t>
      </w:r>
      <w:hyperlink r:id="rId19" w:anchor="Par36" w:history="1">
        <w:r w:rsidRPr="001E7435">
          <w:rPr>
            <w:rStyle w:val="a8"/>
            <w:color w:val="auto"/>
            <w:sz w:val="26"/>
            <w:szCs w:val="28"/>
            <w:u w:val="none"/>
          </w:rPr>
          <w:t>п. 2.1</w:t>
        </w:r>
      </w:hyperlink>
      <w:r w:rsidRPr="001E7435">
        <w:rPr>
          <w:sz w:val="26"/>
          <w:szCs w:val="28"/>
        </w:rPr>
        <w:t xml:space="preserve"> настоящего Порядка, в отдел потребительского рынка и сферы услуг администрации городского округа Зарайск (далее – отдел </w:t>
      </w:r>
      <w:proofErr w:type="gramStart"/>
      <w:r w:rsidRPr="001E7435">
        <w:rPr>
          <w:sz w:val="26"/>
          <w:szCs w:val="28"/>
        </w:rPr>
        <w:t>ПР</w:t>
      </w:r>
      <w:proofErr w:type="gramEnd"/>
      <w:r w:rsidRPr="001E7435">
        <w:rPr>
          <w:sz w:val="26"/>
          <w:szCs w:val="28"/>
        </w:rPr>
        <w:t xml:space="preserve"> и СУ) хозяйствующие субъекты предоставляют </w:t>
      </w:r>
      <w:hyperlink r:id="rId20" w:anchor="Par64" w:history="1">
        <w:r w:rsidRPr="001E7435">
          <w:rPr>
            <w:rStyle w:val="a8"/>
            <w:color w:val="auto"/>
            <w:sz w:val="26"/>
            <w:szCs w:val="28"/>
            <w:u w:val="none"/>
          </w:rPr>
          <w:t>заявление</w:t>
        </w:r>
      </w:hyperlink>
      <w:r w:rsidRPr="001E7435">
        <w:rPr>
          <w:sz w:val="26"/>
          <w:szCs w:val="28"/>
        </w:rPr>
        <w:t xml:space="preserve"> по форме согласно приложению 1 к настоящему Порядку с приложением необходимой информации, указанной в </w:t>
      </w:r>
      <w:hyperlink r:id="rId21" w:anchor="Par103" w:history="1">
        <w:r w:rsidRPr="001E7435">
          <w:rPr>
            <w:rStyle w:val="a8"/>
            <w:color w:val="auto"/>
            <w:sz w:val="26"/>
            <w:szCs w:val="28"/>
            <w:u w:val="none"/>
          </w:rPr>
          <w:t>приложениях 2</w:t>
        </w:r>
      </w:hyperlink>
      <w:r w:rsidRPr="001E7435">
        <w:rPr>
          <w:sz w:val="26"/>
          <w:szCs w:val="28"/>
        </w:rPr>
        <w:t xml:space="preserve">, </w:t>
      </w:r>
      <w:hyperlink r:id="rId22" w:anchor="Par180" w:history="1">
        <w:r w:rsidRPr="001E7435">
          <w:rPr>
            <w:rStyle w:val="a8"/>
            <w:color w:val="auto"/>
            <w:sz w:val="26"/>
            <w:szCs w:val="28"/>
            <w:u w:val="none"/>
          </w:rPr>
          <w:t>3</w:t>
        </w:r>
      </w:hyperlink>
      <w:r w:rsidRPr="001E7435">
        <w:rPr>
          <w:sz w:val="26"/>
          <w:szCs w:val="28"/>
        </w:rPr>
        <w:t xml:space="preserve">, </w:t>
      </w:r>
      <w:hyperlink r:id="rId23" w:anchor="Par348" w:history="1">
        <w:r w:rsidRPr="001E7435">
          <w:rPr>
            <w:rStyle w:val="a8"/>
            <w:color w:val="auto"/>
            <w:sz w:val="26"/>
            <w:szCs w:val="28"/>
            <w:u w:val="none"/>
          </w:rPr>
          <w:t>4</w:t>
        </w:r>
      </w:hyperlink>
      <w:r w:rsidRPr="001E7435">
        <w:rPr>
          <w:sz w:val="26"/>
          <w:szCs w:val="28"/>
        </w:rPr>
        <w:t xml:space="preserve"> к настоящему Порядку, а также следующих документов: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lastRenderedPageBreak/>
        <w:t>1) заверенной в установленном законодательством Российской Федерации порядке копии свидетельства о государственной регистрации юридического лица или индивидуального предпринимателя;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proofErr w:type="gramStart"/>
      <w:r w:rsidRPr="001E7435">
        <w:rPr>
          <w:sz w:val="26"/>
          <w:szCs w:val="28"/>
        </w:rPr>
        <w:t>2) заверенной в установленном законодательством Российской Федерации порядке копии свидетельства о постановке на учет в налоговом органе по месту нахождения на территории городского округа (за исключением случая, когда заверенная в установленном законодательством Российской Федерации порядке отметка о постановке на учет в налоговой инспекции сделана на свидетельстве о государственной регистрации с указанием идентификационного номера налогоплательщика (ИНН);</w:t>
      </w:r>
      <w:proofErr w:type="gramEnd"/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bookmarkStart w:id="2" w:name="Par40"/>
      <w:bookmarkEnd w:id="2"/>
      <w:r w:rsidRPr="001E7435">
        <w:rPr>
          <w:sz w:val="26"/>
          <w:szCs w:val="28"/>
        </w:rPr>
        <w:t>3) копий документов,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bookmarkStart w:id="3" w:name="Par41"/>
      <w:bookmarkEnd w:id="3"/>
      <w:r w:rsidRPr="001E7435">
        <w:rPr>
          <w:sz w:val="26"/>
          <w:szCs w:val="28"/>
        </w:rPr>
        <w:t>4) копий документов,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Документы, указанные в </w:t>
      </w:r>
      <w:hyperlink r:id="rId24" w:anchor="Par40" w:history="1">
        <w:r w:rsidRPr="001E7435">
          <w:rPr>
            <w:rStyle w:val="a8"/>
            <w:color w:val="auto"/>
            <w:sz w:val="26"/>
            <w:szCs w:val="28"/>
            <w:u w:val="none"/>
          </w:rPr>
          <w:t>подпунктах 3</w:t>
        </w:r>
      </w:hyperlink>
      <w:r w:rsidRPr="001E7435">
        <w:rPr>
          <w:sz w:val="26"/>
          <w:szCs w:val="28"/>
        </w:rPr>
        <w:t xml:space="preserve"> и </w:t>
      </w:r>
      <w:hyperlink r:id="rId25" w:anchor="Par41" w:history="1">
        <w:r w:rsidRPr="001E7435">
          <w:rPr>
            <w:rStyle w:val="a8"/>
            <w:color w:val="auto"/>
            <w:sz w:val="26"/>
            <w:szCs w:val="28"/>
            <w:u w:val="none"/>
          </w:rPr>
          <w:t>4</w:t>
        </w:r>
      </w:hyperlink>
      <w:r w:rsidRPr="001E7435">
        <w:rPr>
          <w:sz w:val="26"/>
          <w:szCs w:val="28"/>
        </w:rPr>
        <w:t xml:space="preserve"> настоящего пункта, предоставляются на каждый объект, подлежащий внесению в Сведения.</w:t>
      </w:r>
    </w:p>
    <w:p w:rsidR="009F4975" w:rsidRPr="001E7435" w:rsidRDefault="009F4975" w:rsidP="001E743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2.3. Отдел </w:t>
      </w:r>
      <w:proofErr w:type="gramStart"/>
      <w:r w:rsidRPr="001E7435">
        <w:rPr>
          <w:sz w:val="26"/>
          <w:szCs w:val="28"/>
        </w:rPr>
        <w:t>ПР</w:t>
      </w:r>
      <w:proofErr w:type="gramEnd"/>
      <w:r w:rsidRPr="001E7435">
        <w:rPr>
          <w:sz w:val="26"/>
          <w:szCs w:val="28"/>
        </w:rPr>
        <w:t xml:space="preserve"> и СУ самостоятельно проводит мониторинг хозяйствующих субъектов, осуществляющих деятельность на территории городского округа, для предоставления Сведений в уполномоченный орган государственной власти Московской области в электронном виде ежеквартально, до 5 числа месяца, следующего за отчетным кварталом.</w:t>
      </w: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  <w:r w:rsidRPr="001E7435">
        <w:rPr>
          <w:b/>
          <w:bCs/>
          <w:sz w:val="26"/>
          <w:szCs w:val="28"/>
        </w:rPr>
        <w:t>3. Изменение (исключение) Сведений</w:t>
      </w:r>
    </w:p>
    <w:p w:rsidR="009F4975" w:rsidRPr="001E7435" w:rsidRDefault="009F4975" w:rsidP="001E743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9F4975" w:rsidRPr="001E743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bookmarkStart w:id="4" w:name="Par47"/>
      <w:bookmarkEnd w:id="4"/>
      <w:r w:rsidRPr="001E7435">
        <w:rPr>
          <w:sz w:val="26"/>
          <w:szCs w:val="28"/>
        </w:rPr>
        <w:t xml:space="preserve">3.1. В целях внесения изменений и (или) исключения данных из Сведений хозяйствующим субъектом в отдел </w:t>
      </w:r>
      <w:proofErr w:type="gramStart"/>
      <w:r w:rsidRPr="001E7435">
        <w:rPr>
          <w:sz w:val="26"/>
          <w:szCs w:val="28"/>
        </w:rPr>
        <w:t>ПР</w:t>
      </w:r>
      <w:proofErr w:type="gramEnd"/>
      <w:r w:rsidRPr="001E7435">
        <w:rPr>
          <w:sz w:val="26"/>
          <w:szCs w:val="28"/>
        </w:rPr>
        <w:t xml:space="preserve"> и СУ подается </w:t>
      </w:r>
      <w:hyperlink r:id="rId26" w:anchor="Par411" w:history="1">
        <w:r w:rsidRPr="001E7435">
          <w:rPr>
            <w:rStyle w:val="a8"/>
            <w:color w:val="auto"/>
            <w:sz w:val="26"/>
            <w:szCs w:val="28"/>
            <w:u w:val="none"/>
          </w:rPr>
          <w:t>заявление</w:t>
        </w:r>
      </w:hyperlink>
      <w:r w:rsidRPr="001E7435">
        <w:rPr>
          <w:sz w:val="26"/>
          <w:szCs w:val="28"/>
        </w:rPr>
        <w:t xml:space="preserve"> по форме согласно приложению 5 к настоящему Порядку.</w:t>
      </w:r>
    </w:p>
    <w:p w:rsidR="009F4975" w:rsidRDefault="009F497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E7435">
        <w:rPr>
          <w:sz w:val="26"/>
          <w:szCs w:val="28"/>
        </w:rPr>
        <w:t xml:space="preserve">3.2. Отдел </w:t>
      </w:r>
      <w:proofErr w:type="gramStart"/>
      <w:r w:rsidRPr="001E7435">
        <w:rPr>
          <w:sz w:val="26"/>
          <w:szCs w:val="28"/>
        </w:rPr>
        <w:t>ПР</w:t>
      </w:r>
      <w:proofErr w:type="gramEnd"/>
      <w:r w:rsidRPr="001E7435">
        <w:rPr>
          <w:sz w:val="26"/>
          <w:szCs w:val="28"/>
        </w:rPr>
        <w:t xml:space="preserve"> и СУ ежеквартально, до 5 числа месяца, следующего за отчетным кварталом, направляет Сведения согласно </w:t>
      </w:r>
      <w:hyperlink r:id="rId27" w:anchor="Par47" w:history="1">
        <w:r w:rsidRPr="001E7435">
          <w:rPr>
            <w:rStyle w:val="a8"/>
            <w:color w:val="auto"/>
            <w:sz w:val="26"/>
            <w:szCs w:val="28"/>
            <w:u w:val="none"/>
          </w:rPr>
          <w:t>п. 3.1</w:t>
        </w:r>
      </w:hyperlink>
      <w:r w:rsidRPr="001E7435">
        <w:rPr>
          <w:sz w:val="26"/>
          <w:szCs w:val="28"/>
        </w:rPr>
        <w:t xml:space="preserve"> настоящего Порядка в электронном виде в уполномоченный орган государственной власти Московской области.</w:t>
      </w: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E7435" w:rsidRP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Приложение 1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</w:t>
      </w:r>
      <w:proofErr w:type="gramStart"/>
      <w:r>
        <w:rPr>
          <w:rFonts w:ascii="Arial" w:hAnsi="Arial" w:cs="Arial"/>
          <w:sz w:val="20"/>
        </w:rPr>
        <w:t>по городскому</w:t>
      </w:r>
      <w:proofErr w:type="gramEnd"/>
      <w:r>
        <w:rPr>
          <w:rFonts w:ascii="Arial" w:hAnsi="Arial" w:cs="Arial"/>
          <w:sz w:val="20"/>
        </w:rPr>
        <w:t xml:space="preserve"> округ Зарайск 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Главе городского округа Зарайск Московской области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(Ф.И.О.)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5" w:name="Par64"/>
      <w:bookmarkEnd w:id="5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о внесении сведений для ведения торгового реестра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Московской области по городскому округу Зарайск 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включить 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(полное наименование юридического лица; Ф.И.О.</w:t>
      </w:r>
      <w:proofErr w:type="gramEnd"/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индивидуального предпринимателя)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   сведения   для   ведения   торгового   реестра  Московской  области 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 городскому округу Зарайск Московской области.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Приложение  на _______ листах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(копии документов, подтверждающих основания для включения  сведений)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____________________________         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М.П.         (подпись)                                 (Ф.И.О.)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регистрации _________________________ 20__ г.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(должность, ФИО представителя администрации городского округа Зарайск Московской области, принявшего заявление)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                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(подпись)                                   (фамилия, И.О.)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2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по городскому округу Зарайск 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bookmarkStart w:id="6" w:name="Par103"/>
      <w:bookmarkEnd w:id="6"/>
      <w:r>
        <w:rPr>
          <w:rFonts w:ascii="Arial" w:hAnsi="Arial" w:cs="Arial"/>
          <w:sz w:val="20"/>
        </w:rPr>
        <w:t>Информация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 хозяйствующем субъекте, </w:t>
      </w:r>
      <w:proofErr w:type="gramStart"/>
      <w:r>
        <w:rPr>
          <w:rFonts w:ascii="Arial" w:hAnsi="Arial" w:cs="Arial"/>
          <w:sz w:val="20"/>
        </w:rPr>
        <w:t>представляемая</w:t>
      </w:r>
      <w:proofErr w:type="gramEnd"/>
      <w:r>
        <w:rPr>
          <w:rFonts w:ascii="Arial" w:hAnsi="Arial" w:cs="Arial"/>
          <w:sz w:val="20"/>
        </w:rPr>
        <w:t xml:space="preserve"> хозяйствующим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субъектом, в целях внесения в сведения для ведения торгового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реестра Московской области по городскому округу Зарайск 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365"/>
        <w:gridCol w:w="2098"/>
        <w:gridCol w:w="1871"/>
      </w:tblGrid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Наименование организации (для юридического лица)</w:t>
            </w: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Торговая марка (бренд), под которой действует хозяйствующий субъект</w:t>
            </w: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1.2.1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1.2.2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Юридический адрес (для юридического лица)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Ф.И.О. руководителя (для юридического лица)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Индивидуальный предприниматель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Ф.И.О. индивидуального предпринимателя</w:t>
            </w: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Телефон, факс (для юридического лица; индивидуального предпринимателя)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Pr="009724AA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Номер телефона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Номер факса</w:t>
            </w: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 w:rsidRPr="009724AA">
              <w:rPr>
                <w:rFonts w:ascii="Arial" w:hAnsi="Arial" w:cs="Arial"/>
                <w:sz w:val="20"/>
              </w:rPr>
              <w:t>Форма собственности</w:t>
            </w:r>
          </w:p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(код по </w:t>
            </w:r>
            <w:hyperlink r:id="rId28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ОКФС</w:t>
              </w:r>
            </w:hyperlink>
            <w:r w:rsidRPr="009724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 w:rsidRPr="009724AA">
              <w:rPr>
                <w:rFonts w:ascii="Arial" w:hAnsi="Arial" w:cs="Arial"/>
                <w:sz w:val="20"/>
              </w:rPr>
              <w:t>Организационно-правовая форма</w:t>
            </w:r>
          </w:p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(код по </w:t>
            </w:r>
            <w:hyperlink r:id="rId29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ОКОПФ</w:t>
              </w:r>
            </w:hyperlink>
            <w:r w:rsidRPr="009724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Вид деятельности (код по </w:t>
            </w:r>
            <w:hyperlink r:id="rId30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ОКВЭД</w:t>
              </w:r>
            </w:hyperlink>
            <w:r w:rsidRPr="009724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Средняя численность работников хозяйствующего субъекта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Способ торговли (отметить)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 использованием торговых 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Без использования торгового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3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городскому округу Зарайск 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sz w:val="20"/>
        </w:rPr>
      </w:pPr>
      <w:bookmarkStart w:id="7" w:name="Par180"/>
      <w:bookmarkEnd w:id="7"/>
      <w:r>
        <w:rPr>
          <w:rFonts w:ascii="Arial" w:hAnsi="Arial" w:cs="Arial"/>
          <w:sz w:val="20"/>
        </w:rPr>
        <w:lastRenderedPageBreak/>
        <w:t>Информация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 торговых объектах хозяйствующего субъекта, осуществляющего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торговую деятельность на территории 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городского округа Зарайск Московской области, представляемая</w:t>
      </w:r>
      <w:proofErr w:type="gramEnd"/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хозяйствующим субъектом в целях внесения в сведения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 Московской области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городскому округу Зарайск Московской области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(наименование хозяйствующего субъекта: юридического лица,</w:t>
      </w:r>
      <w:proofErr w:type="gramEnd"/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индивидуального предпринимателя)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 Наименование торгового объекта _____________________________________</w:t>
      </w:r>
    </w:p>
    <w:p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ОКПО, идентификационный код</w:t>
            </w:r>
          </w:p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территориально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 Фактический адрес __________________________________________________</w:t>
      </w:r>
    </w:p>
    <w:p w:rsidR="009F4975" w:rsidRPr="009724AA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 w:rsidRPr="009724AA">
        <w:rPr>
          <w:rFonts w:ascii="Arial" w:hAnsi="Arial" w:cs="Arial"/>
          <w:sz w:val="20"/>
        </w:rPr>
        <w:t>_________________________________________________________________________</w:t>
      </w:r>
    </w:p>
    <w:p w:rsidR="009F4975" w:rsidRPr="009724AA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724AA" w:rsidRPr="009724AA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Код по </w:t>
            </w:r>
            <w:hyperlink r:id="rId31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ОКТМО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Pr="009724AA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Pr="009724AA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9724AA">
        <w:rPr>
          <w:rFonts w:ascii="Arial" w:hAnsi="Arial" w:cs="Arial"/>
          <w:sz w:val="20"/>
        </w:rPr>
        <w:t>2.3. Телефон, факс ______________________________________________________</w:t>
      </w:r>
    </w:p>
    <w:p w:rsidR="009F4975" w:rsidRPr="009724AA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 w:rsidRPr="009724AA">
        <w:rPr>
          <w:rFonts w:ascii="Arial" w:hAnsi="Arial" w:cs="Arial"/>
          <w:sz w:val="20"/>
        </w:rPr>
        <w:t>2.4. Основной вид деятельности __________________________________________</w:t>
      </w:r>
    </w:p>
    <w:p w:rsidR="009F4975" w:rsidRPr="009724AA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410"/>
      </w:tblGrid>
      <w:tr w:rsidR="009724AA" w:rsidRPr="009724AA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Код по </w:t>
            </w:r>
            <w:hyperlink r:id="rId32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 Тип торгового объекта: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410"/>
      </w:tblGrid>
      <w:tr w:rsidR="009F4975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Отметка</w:t>
            </w:r>
          </w:p>
        </w:tc>
      </w:tr>
      <w:tr w:rsidR="009F4975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Стационарный торговый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Нестационарный торговый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2.6. Вид торгового объекта: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Отметка</w:t>
            </w: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Универсальный магазин,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Гипермаркет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Универмаг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Универмаг "Детский мир"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Магазин-склад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Супермаркет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Универсам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Гастроном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Товары повседневного спроса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Специализированный продовольственный магазин,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"Рыба"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"Мясо"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"Колбасы"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"Алкогольные напитки и минеральные воды"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Специализированный непродовольственный магазин,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"Мебель"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Хозтовары</w:t>
            </w:r>
            <w:proofErr w:type="spell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"Электротовары"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"Одежда"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"Обувь"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"Ткани"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"Книги"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Неспециализированный продовольственный магазин,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Продукты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Мини-</w:t>
            </w:r>
            <w:proofErr w:type="spellStart"/>
            <w:r>
              <w:rPr>
                <w:rFonts w:ascii="Arial" w:hAnsi="Arial" w:cs="Arial"/>
                <w:sz w:val="20"/>
              </w:rPr>
              <w:t>маркет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Неспециализированный непродовольственный магазин,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Дом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Все для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Товары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Товары для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Промтовары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Комиссионный 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Неспециализированные магазины со смешанным ассортиментом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Иные объекты,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Палатка (киоск)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Автозаправочная 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Аптеки и аптечные магазины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Аптечные киоски и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2.7. Основные показатели: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Значение показателя</w:t>
            </w: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Общая 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 том числе: на праве собственности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иное законное основание,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 аренда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торгового объекта*:</w:t>
            </w:r>
          </w:p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- всего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 том числе: на праве собственности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иное законное основание, в </w:t>
            </w:r>
            <w:proofErr w:type="spellStart"/>
            <w:r>
              <w:rPr>
                <w:rFonts w:ascii="Arial" w:hAnsi="Arial" w:cs="Arial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</w:rPr>
              <w:t>. аренда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Средняя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Pr="00AF7EBC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*  В  соответствии  </w:t>
      </w:r>
      <w:r w:rsidRPr="00AF7EBC">
        <w:rPr>
          <w:rFonts w:ascii="Courier New" w:hAnsi="Courier New" w:cs="Courier New"/>
          <w:sz w:val="20"/>
        </w:rPr>
        <w:t xml:space="preserve">с  </w:t>
      </w:r>
      <w:hyperlink r:id="rId33" w:history="1">
        <w:r w:rsidRPr="00AF7EBC">
          <w:rPr>
            <w:rStyle w:val="a8"/>
            <w:rFonts w:ascii="Courier New" w:hAnsi="Courier New" w:cs="Courier New"/>
            <w:color w:val="auto"/>
            <w:sz w:val="20"/>
            <w:u w:val="none"/>
          </w:rPr>
          <w:t>пунктом 7 статьи 2</w:t>
        </w:r>
      </w:hyperlink>
      <w:r w:rsidRPr="00AF7EBC">
        <w:rPr>
          <w:rFonts w:ascii="Courier New" w:hAnsi="Courier New" w:cs="Courier New"/>
          <w:sz w:val="20"/>
        </w:rPr>
        <w:t xml:space="preserve"> Федерального закона от 28 декабря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F7EBC">
        <w:rPr>
          <w:rFonts w:ascii="Courier New" w:hAnsi="Courier New" w:cs="Courier New"/>
          <w:sz w:val="20"/>
        </w:rPr>
        <w:t>2009  г.  N  381-ФЗ  "Об  основах  государственного</w:t>
      </w:r>
      <w:r>
        <w:rPr>
          <w:rFonts w:ascii="Courier New" w:hAnsi="Courier New" w:cs="Courier New"/>
          <w:sz w:val="20"/>
        </w:rPr>
        <w:t xml:space="preserve">  регулирования </w:t>
      </w:r>
      <w:proofErr w:type="gramStart"/>
      <w:r>
        <w:rPr>
          <w:rFonts w:ascii="Courier New" w:hAnsi="Courier New" w:cs="Courier New"/>
          <w:sz w:val="20"/>
        </w:rPr>
        <w:t>торговой</w:t>
      </w:r>
      <w:proofErr w:type="gramEnd"/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деятельности в Российской Федерации".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4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по городскому округу Зарайск 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sz w:val="20"/>
        </w:rPr>
      </w:pPr>
      <w:bookmarkStart w:id="8" w:name="Par348"/>
      <w:bookmarkEnd w:id="8"/>
      <w:r>
        <w:rPr>
          <w:rFonts w:ascii="Arial" w:hAnsi="Arial" w:cs="Arial"/>
          <w:sz w:val="20"/>
        </w:rPr>
        <w:t>Информация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объектах хозяйствующего субъекта, осуществляющего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поставки товаров, </w:t>
      </w:r>
      <w:proofErr w:type="gramStart"/>
      <w:r>
        <w:rPr>
          <w:rFonts w:ascii="Arial" w:hAnsi="Arial" w:cs="Arial"/>
          <w:sz w:val="20"/>
        </w:rPr>
        <w:t>представляемая</w:t>
      </w:r>
      <w:proofErr w:type="gramEnd"/>
      <w:r>
        <w:rPr>
          <w:rFonts w:ascii="Arial" w:hAnsi="Arial" w:cs="Arial"/>
          <w:sz w:val="20"/>
        </w:rPr>
        <w:t xml:space="preserve"> хозяйствующим субъектом,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целях внесения в сведения для ведения торгового реестра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 по городскому округу Зарайск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(наименование хозяйствующего субъекта: юридического лица,</w:t>
      </w:r>
      <w:proofErr w:type="gramEnd"/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индивидуального предпринимателя)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9" w:name="_GoBack"/>
      <w:bookmarkEnd w:id="9"/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 Наименование объекта 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2"/>
        <w:gridCol w:w="2127"/>
      </w:tblGrid>
      <w:tr w:rsidR="009F4975" w:rsidTr="009F497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Код ОКПО, идентификационный код территориально обособленного </w:t>
            </w:r>
            <w:r>
              <w:rPr>
                <w:rFonts w:ascii="Arial" w:hAnsi="Arial" w:cs="Arial"/>
                <w:sz w:val="20"/>
              </w:rPr>
              <w:lastRenderedPageBreak/>
              <w:t>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 Фактический адрес 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2"/>
        <w:gridCol w:w="2127"/>
      </w:tblGrid>
      <w:tr w:rsidR="009F4975" w:rsidTr="009F497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Код по </w:t>
            </w:r>
            <w:hyperlink r:id="rId34" w:history="1">
              <w:r w:rsidRPr="00AF7EBC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ОКТМО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 Телефон, факс 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 Основной вид деятельности 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4"/>
        <w:gridCol w:w="1985"/>
      </w:tblGrid>
      <w:tr w:rsidR="009F4975" w:rsidTr="009F497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Код по</w:t>
            </w:r>
            <w:r w:rsidRPr="00AF7EBC">
              <w:rPr>
                <w:rFonts w:ascii="Arial" w:hAnsi="Arial" w:cs="Arial"/>
                <w:sz w:val="20"/>
              </w:rPr>
              <w:t xml:space="preserve"> </w:t>
            </w:r>
            <w:hyperlink r:id="rId35" w:history="1">
              <w:r w:rsidRPr="00AF7EBC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ОКВЭД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 Основные показатели: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2835"/>
        <w:gridCol w:w="2694"/>
      </w:tblGrid>
      <w:tr w:rsidR="009F4975" w:rsidTr="009F49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Значение показателя</w:t>
            </w:r>
          </w:p>
        </w:tc>
      </w:tr>
      <w:tr w:rsidR="009F4975" w:rsidTr="009F49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Складское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Объем (куб.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sz w:val="20"/>
              </w:rPr>
              <w:t>Резервуар, цистерна и другие емкости для хранения:</w:t>
            </w:r>
          </w:p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- объем (куб.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Холодильники (объем единовременного хранения товара)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Объем (куб.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(т)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:rsidTr="009F497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Средняя численность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5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по городскому округу Зарайск 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Главе городского округа Зарайск Московской области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</w:t>
      </w:r>
    </w:p>
    <w:p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(Ф.И.О.)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bookmarkStart w:id="10" w:name="Par411"/>
      <w:bookmarkEnd w:id="10"/>
      <w:r>
        <w:rPr>
          <w:rFonts w:ascii="Courier New" w:hAnsi="Courier New" w:cs="Courier New"/>
          <w:sz w:val="20"/>
        </w:rPr>
        <w:t>Заявление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 внесении изменений (исключении сведений)</w:t>
      </w:r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 сведения для ведения торгового реестра Московской области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городскому округу Зарайск Московской области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(полное наименование юридического лица; Ф.И.О. индивидуального</w:t>
      </w:r>
      <w:proofErr w:type="gramEnd"/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предпринимателя)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(фактический адрес регистрации юридического лица; ИП)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исключить/изменить сведения 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(нужное подчеркнуть)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из сведений/в сведениях для ведения торгового реестра Московской области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городскому округу Зарайск Московской области.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Приложение  на _____ листах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(копии     документов,     подтверждающих    основания    для    исключения</w:t>
      </w:r>
      <w:proofErr w:type="gramEnd"/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сведений/внесения изменений).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                 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(подпись заявителя)                                (Ф.И.О.)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М.П.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исключения/внесения изменений 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регистрации _________________________ 20_ г.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(должность, ФИО представителя администрации городского округа Зарайск Московской области, принявшего заявление)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                 _________________________</w:t>
      </w:r>
    </w:p>
    <w:p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(подпись)                                    (фамилия, И.О.)</w:t>
      </w:r>
    </w:p>
    <w:p w:rsidR="009F4975" w:rsidRDefault="009F4975" w:rsidP="009F4975">
      <w:pPr>
        <w:rPr>
          <w:rFonts w:ascii="Calibri" w:hAnsi="Calibri"/>
          <w:sz w:val="22"/>
          <w:szCs w:val="22"/>
        </w:rPr>
      </w:pPr>
    </w:p>
    <w:p w:rsidR="009F4975" w:rsidRDefault="009F4975" w:rsidP="009F4975">
      <w:pPr>
        <w:rPr>
          <w:sz w:val="28"/>
          <w:szCs w:val="28"/>
        </w:rPr>
      </w:pPr>
    </w:p>
    <w:p w:rsidR="009F4975" w:rsidRDefault="009F4975" w:rsidP="009F4975">
      <w:pPr>
        <w:rPr>
          <w:szCs w:val="28"/>
        </w:rPr>
      </w:pPr>
    </w:p>
    <w:p w:rsidR="009F4975" w:rsidRDefault="009F4975" w:rsidP="009F4975">
      <w:pPr>
        <w:rPr>
          <w:szCs w:val="28"/>
        </w:rPr>
      </w:pPr>
    </w:p>
    <w:p w:rsidR="009F4975" w:rsidRDefault="009F4975" w:rsidP="009F4975">
      <w:pPr>
        <w:rPr>
          <w:szCs w:val="28"/>
        </w:rPr>
      </w:pPr>
    </w:p>
    <w:p w:rsidR="009F4975" w:rsidRDefault="009F4975" w:rsidP="009F4975">
      <w:pPr>
        <w:rPr>
          <w:szCs w:val="28"/>
        </w:rPr>
      </w:pPr>
    </w:p>
    <w:p w:rsidR="009F4975" w:rsidRDefault="009F4975" w:rsidP="009F4975">
      <w:pPr>
        <w:rPr>
          <w:szCs w:val="28"/>
        </w:rPr>
      </w:pPr>
    </w:p>
    <w:p w:rsidR="009F4975" w:rsidRDefault="009F4975" w:rsidP="009F4975">
      <w:pPr>
        <w:rPr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E7435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8261B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724AA"/>
    <w:rsid w:val="00984B7B"/>
    <w:rsid w:val="00992BAE"/>
    <w:rsid w:val="009A1473"/>
    <w:rsid w:val="009C7AF0"/>
    <w:rsid w:val="009E0287"/>
    <w:rsid w:val="009F4975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AF7EBC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9F4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F497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F497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394EA4C15BD1933A8E0ACD267BD72F35396D465C7BBB0356E2BD4077BB7328F73AE406472DC3A7728D30F0640A28EA3603E57FA129D0B4bCF" TargetMode="External"/><Relationship Id="rId1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18" Type="http://schemas.openxmlformats.org/officeDocument/2006/relationships/hyperlink" Target="consultantplus://offline/ref=B0DF394EA4C15BD1933A8F04D8267BD728313768445D7BBB0356E2BD4077BB733AF762E8064331C2A067DB61B6B3b2F" TargetMode="External"/><Relationship Id="rId26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34" Type="http://schemas.openxmlformats.org/officeDocument/2006/relationships/hyperlink" Target="consultantplus://offline/ref=B0DF394EA4C15BD1933A8E0ACD267BD72A353960425D7BBB0356E2BD4077BB733AF762E8064331C2A067DB61B6B3b2F" TargetMode="Externa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12" Type="http://schemas.openxmlformats.org/officeDocument/2006/relationships/hyperlink" Target="consultantplus://offline/ref=B0DF394EA4C15BD1933A8F04D8267BD72839366D425E7BBB0356E2BD4077BB733AF762E8064331C2A067DB61B6B3b2F" TargetMode="External"/><Relationship Id="rId17" Type="http://schemas.openxmlformats.org/officeDocument/2006/relationships/hyperlink" Target="consultantplus://offline/ref=B0DF394EA4C15BD1933A8E0ACD267BD72A313461435E7BBB0356E2BD4077BB733AF762E8064331C2A067DB61B6B3b2F" TargetMode="External"/><Relationship Id="rId2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33" Type="http://schemas.openxmlformats.org/officeDocument/2006/relationships/hyperlink" Target="consultantplus://offline/ref=B0DF394EA4C15BD1933A8E0ACD267BD72F35396D465C7BBB0356E2BD4077BB7328F73AE406472FC0A1728D30F0640A28EA3603E57FA129D0B4b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DF394EA4C15BD1933A8E0ACD267BD72F343469435B7BBB0356E2BD4077BB733AF762E8064331C2A067DB61B6B3b2F" TargetMode="External"/><Relationship Id="rId2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29" Type="http://schemas.openxmlformats.org/officeDocument/2006/relationships/hyperlink" Target="consultantplus://offline/ref=B0DF394EA4C15BD1933A8E0ACD267BD72F353960455F7BBB0356E2BD4077BB733AF762E8064331C2A067DB61B6B3b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DF394EA4C15BD1933A8E0ACD267BD72F343469435B7BBB0356E2BD4077BB733AF762E8064331C2A067DB61B6B3b2F" TargetMode="External"/><Relationship Id="rId2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32" Type="http://schemas.openxmlformats.org/officeDocument/2006/relationships/hyperlink" Target="consultantplus://offline/ref=B0DF394EA4C15BD1933A8E0ACD267BD72F34346D4B557BBB0356E2BD4077BB733AF762E8064331C2A067DB61B6B3b2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F394EA4C15BD1933A8E0ACD267BD72F35396D465C7BBB0356E2BD4077BB733AF762E8064331C2A067DB61B6B3b2F" TargetMode="External"/><Relationship Id="rId2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28" Type="http://schemas.openxmlformats.org/officeDocument/2006/relationships/hyperlink" Target="consultantplus://offline/ref=B0DF394EA4C15BD1933A8E0ACD267BD72F33386045587BBB0356E2BD4077BB7328F73AE406472FC3A8728D30F0640A28EA3603E57FA129D0B4bC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DF394EA4C15BD1933A8F04D8267BD728313768445D7BBB0356E2BD4077BB7328F73AE406472FC3A7728D30F0640A28EA3603E57FA129D0B4bCF" TargetMode="External"/><Relationship Id="rId1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31" Type="http://schemas.openxmlformats.org/officeDocument/2006/relationships/hyperlink" Target="consultantplus://offline/ref=B0DF394EA4C15BD1933A8E0ACD267BD72A353960425D7BBB0356E2BD4077BB733AF762E8064331C2A067DB61B6B3b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F394EA4C15BD1933A8E0ACD267BD72A313461435E7BBB0356E2BD4077BB733AF762E8064331C2A067DB61B6B3b2F" TargetMode="External"/><Relationship Id="rId1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2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2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4;&#1082;&#1090;&#1103;&#1073;&#1088;&#1100;\&#1055;&#1086;&#1089;&#1090;&#1072;&#1085;&#1086;&#1074;&#1083;&#1077;&#1085;&#1080;&#1077;%20&#1086;&#1090;%2020.10.2023%201679_10%20%20&#1054;%20&#1055;&#1054;&#1056;&#1071;&#1044;&#1050;&#1045;%20&#1054;&#1056;&#1043;&#1040;&#1053;&#1048;&#1047;&#1040;&#1062;&#1048;&#1048;%20&#1057;&#1041;&#1054;&#1056;&#1040;%20&#1057;&#1042;&#1045;&#1044;&#1045;&#1053;&#1048;&#1049;.docx" TargetMode="External"/><Relationship Id="rId30" Type="http://schemas.openxmlformats.org/officeDocument/2006/relationships/hyperlink" Target="consultantplus://offline/ref=B0DF394EA4C15BD1933A8E0ACD267BD72F34346D4B557BBB0356E2BD4077BB733AF762E8064331C2A067DB61B6B3b2F" TargetMode="External"/><Relationship Id="rId35" Type="http://schemas.openxmlformats.org/officeDocument/2006/relationships/hyperlink" Target="consultantplus://offline/ref=B0DF394EA4C15BD1933A8E0ACD267BD72F34346D4B557BBB0356E2BD4077BB733AF762E8064331C2A067DB61B6B3b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3245</Words>
  <Characters>18498</Characters>
  <Application>Microsoft Office Word</Application>
  <DocSecurity>0</DocSecurity>
  <Lines>154</Lines>
  <Paragraphs>43</Paragraphs>
  <ScaleCrop>false</ScaleCrop>
  <Company>Финуправление г.Зарайск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2018-04-10T11:10:00Z</cp:lastPrinted>
  <dcterms:created xsi:type="dcterms:W3CDTF">2018-04-10T11:03:00Z</dcterms:created>
  <dcterms:modified xsi:type="dcterms:W3CDTF">2023-10-23T04:48:00Z</dcterms:modified>
</cp:coreProperties>
</file>