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062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0626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0626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1987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06267" w:rsidRPr="00C06267" w:rsidRDefault="00C06267" w:rsidP="00C06267">
      <w:pPr>
        <w:jc w:val="both"/>
        <w:rPr>
          <w:color w:val="000000"/>
          <w:sz w:val="28"/>
          <w:szCs w:val="28"/>
        </w:rPr>
      </w:pPr>
    </w:p>
    <w:p w:rsidR="00C06267" w:rsidRDefault="00C06267" w:rsidP="00C06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персонифицированного учёта детей </w:t>
      </w:r>
    </w:p>
    <w:p w:rsidR="00C06267" w:rsidRDefault="00C06267" w:rsidP="00C0626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городском округе Зарайск Московской области</w:t>
      </w:r>
    </w:p>
    <w:p w:rsidR="00C06267" w:rsidRDefault="00C06267" w:rsidP="00C0626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06267" w:rsidRDefault="00C06267" w:rsidP="00C0626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06267" w:rsidRDefault="00C06267" w:rsidP="00C06267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В  </w:t>
      </w:r>
      <w:r>
        <w:rPr>
          <w:color w:val="000000"/>
          <w:sz w:val="28"/>
          <w:szCs w:val="28"/>
        </w:rPr>
        <w:t xml:space="preserve">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16; </w:t>
      </w:r>
      <w:proofErr w:type="gramStart"/>
      <w:r>
        <w:rPr>
          <w:color w:val="000000"/>
          <w:sz w:val="28"/>
          <w:szCs w:val="28"/>
        </w:rPr>
        <w:t>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 детей в Московской области», распоряжения Министерства образования Московской области от 31.08.2023 № Р-900 «Об организации работы в рамках реализации персонифицированного учёта и системы персонифицированного финансирования дополнительного образования в Московской области»; руководствуясь Уставом муниципального образования</w:t>
      </w:r>
      <w:r>
        <w:rPr>
          <w:spacing w:val="2"/>
          <w:sz w:val="28"/>
          <w:szCs w:val="28"/>
        </w:rPr>
        <w:t xml:space="preserve"> городской округ Зарайск Московской области, </w:t>
      </w:r>
      <w:proofErr w:type="gramEnd"/>
    </w:p>
    <w:p w:rsidR="00C06267" w:rsidRDefault="00C06267" w:rsidP="00C06267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</w:p>
    <w:p w:rsidR="00C06267" w:rsidRDefault="00C06267" w:rsidP="00C06267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06267" w:rsidRDefault="00C06267" w:rsidP="00C06267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Правила персонифицированного учёта детей, обучающихся по дополнительным общеобразовательным программам, реализуемым муниципальными учреждениями городского округа Зарайск Московской области (прилагаются).</w:t>
      </w:r>
    </w:p>
    <w:p w:rsidR="00C06267" w:rsidRDefault="00C06267" w:rsidP="00C06267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2. Обеспечить на территории городского округа Зарайск Московской области реализацию системы персонифицированного учёта детей, обучающихся по дополнительным общеобразовательным программам, реализуемым муниципальными учреждениями городского округа Зарайск Московской области.</w:t>
      </w:r>
    </w:p>
    <w:p w:rsidR="00C06267" w:rsidRDefault="00C06267" w:rsidP="00C06267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06267" w:rsidRPr="00C06267" w:rsidRDefault="00C06267" w:rsidP="00C06267">
      <w:pPr>
        <w:shd w:val="clear" w:color="auto" w:fill="FFFFFF"/>
        <w:jc w:val="both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</w:rPr>
        <w:tab/>
      </w:r>
      <w:r w:rsidRPr="00C06267">
        <w:rPr>
          <w:b/>
          <w:spacing w:val="2"/>
          <w:sz w:val="28"/>
          <w:szCs w:val="28"/>
        </w:rPr>
        <w:t>012458</w:t>
      </w:r>
    </w:p>
    <w:p w:rsidR="00C06267" w:rsidRDefault="00C06267" w:rsidP="00C06267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06267" w:rsidRDefault="00C06267" w:rsidP="00C06267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06267" w:rsidRDefault="00C06267" w:rsidP="00C06267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06267" w:rsidRPr="00C06267" w:rsidRDefault="00C06267" w:rsidP="00C06267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3. </w:t>
      </w:r>
      <w:r>
        <w:rPr>
          <w:sz w:val="28"/>
          <w:szCs w:val="28"/>
        </w:rPr>
        <w:t>Управлению образования а</w:t>
      </w:r>
      <w:r>
        <w:rPr>
          <w:color w:val="000000"/>
          <w:sz w:val="28"/>
          <w:szCs w:val="28"/>
        </w:rPr>
        <w:t>дминистрации городского округа Зарайск Московской области обеспечить реализацию системы персонифицированного учёта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C06267" w:rsidRDefault="00C06267" w:rsidP="00C0626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Муниципальному опорному центру дополнительного образования детей городского округа Зарайск Московской области, созданному на базе Муниципального бюджетного учреждения дополнительного образования «Центр детского творчества», обеспечить взаимодействие с оператором персонифицированного учёта Московской области, содействовать информированию о системе персонифицированного учёта детей, обучающихся по дополнительным общеобразовательным программам, реализуемым муниципальными учреждениями городского округа Зарайск Московской области, организационному и методическому сопровождению реализации системы.</w:t>
      </w:r>
      <w:proofErr w:type="gramEnd"/>
    </w:p>
    <w:p w:rsidR="00C06267" w:rsidRDefault="00C06267" w:rsidP="00C06267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Действие настоящего постановления распространяется на правоотношения, возникшие с 1 сентября 2023 года.</w:t>
      </w:r>
    </w:p>
    <w:p w:rsidR="00C06267" w:rsidRDefault="00C06267" w:rsidP="00C0626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Признать утратившим силу постановление главы городского округа Зарайск Московской области от 10.09.2019 № 1475/9 «Об утверждении Правил персонифицированного финансирования дополнительного образования детей в городском округе Зарайск» (в редакции от 27.03.2020 № 450/3).</w:t>
      </w:r>
    </w:p>
    <w:p w:rsidR="00C06267" w:rsidRDefault="00C06267" w:rsidP="00C0626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rPr>
          <w:sz w:val="28"/>
          <w:szCs w:val="28"/>
        </w:rPr>
        <w:t xml:space="preserve"> Службе по взаимодействию со СМИ администрации городского округа Зарайск Московской области (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Т.Д.)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«Интернет».</w:t>
      </w:r>
    </w:p>
    <w:p w:rsidR="00C06267" w:rsidRDefault="00C06267" w:rsidP="00C06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C06267" w:rsidRDefault="00C06267" w:rsidP="00C06267">
      <w:pPr>
        <w:pStyle w:val="ab"/>
        <w:spacing w:after="0"/>
        <w:ind w:left="0"/>
        <w:jc w:val="both"/>
      </w:pPr>
      <w:r>
        <w:t xml:space="preserve"> </w:t>
      </w:r>
    </w:p>
    <w:p w:rsidR="00C06267" w:rsidRDefault="00C06267" w:rsidP="00C06267">
      <w:pPr>
        <w:jc w:val="center"/>
      </w:pPr>
    </w:p>
    <w:p w:rsidR="00C06267" w:rsidRDefault="00C06267" w:rsidP="00C0626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267" w:rsidRPr="00C06267" w:rsidRDefault="00C06267" w:rsidP="00C062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C06267" w:rsidRPr="00C06267" w:rsidRDefault="00C06267" w:rsidP="00C06267">
      <w:pPr>
        <w:jc w:val="both"/>
        <w:rPr>
          <w:color w:val="000000"/>
          <w:sz w:val="28"/>
          <w:szCs w:val="28"/>
        </w:rPr>
      </w:pPr>
      <w:r w:rsidRPr="00C06267">
        <w:rPr>
          <w:color w:val="000000"/>
          <w:sz w:val="28"/>
          <w:szCs w:val="28"/>
        </w:rPr>
        <w:t>Верно</w:t>
      </w:r>
    </w:p>
    <w:p w:rsidR="00C06267" w:rsidRPr="00C06267" w:rsidRDefault="00C06267" w:rsidP="00C06267">
      <w:pPr>
        <w:jc w:val="both"/>
        <w:rPr>
          <w:color w:val="000000"/>
          <w:sz w:val="28"/>
          <w:szCs w:val="28"/>
        </w:rPr>
      </w:pPr>
      <w:r w:rsidRPr="00C06267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06267">
        <w:rPr>
          <w:color w:val="000000"/>
          <w:sz w:val="28"/>
          <w:szCs w:val="28"/>
        </w:rPr>
        <w:t xml:space="preserve">Л.Б. Ивлева      </w:t>
      </w:r>
    </w:p>
    <w:p w:rsidR="00C06267" w:rsidRDefault="00C06267" w:rsidP="00C06267">
      <w:pPr>
        <w:jc w:val="both"/>
        <w:rPr>
          <w:sz w:val="28"/>
          <w:szCs w:val="28"/>
        </w:rPr>
      </w:pPr>
      <w:r>
        <w:rPr>
          <w:sz w:val="28"/>
          <w:szCs w:val="28"/>
        </w:rPr>
        <w:t>05.12.2023</w:t>
      </w:r>
    </w:p>
    <w:p w:rsidR="00C06267" w:rsidRDefault="00C06267" w:rsidP="00C062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06267" w:rsidRDefault="00C06267" w:rsidP="00C062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267" w:rsidRDefault="00C06267" w:rsidP="00C06267">
      <w:pPr>
        <w:spacing w:line="276" w:lineRule="auto"/>
        <w:jc w:val="both"/>
        <w:rPr>
          <w:sz w:val="28"/>
          <w:szCs w:val="28"/>
        </w:rPr>
      </w:pPr>
    </w:p>
    <w:p w:rsidR="00C06267" w:rsidRDefault="00C06267" w:rsidP="00C062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Гулькиной Р.Д., УО – 2, МКУ «ЦБУ ГОЗ», ФУ,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</w:t>
      </w:r>
    </w:p>
    <w:p w:rsidR="00C06267" w:rsidRDefault="00C06267" w:rsidP="00C062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267" w:rsidRDefault="00C06267" w:rsidP="00C06267">
      <w:pPr>
        <w:jc w:val="both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C06267" w:rsidRPr="00C06267" w:rsidRDefault="00C06267" w:rsidP="00C062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C06267" w:rsidRDefault="00C06267" w:rsidP="00C06267">
      <w:pPr>
        <w:jc w:val="both"/>
        <w:outlineLvl w:val="0"/>
      </w:pPr>
    </w:p>
    <w:p w:rsidR="00C06267" w:rsidRDefault="00C06267" w:rsidP="00C06267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8"/>
        </w:rPr>
        <w:t xml:space="preserve">УТВЕРЖДЕНЫ </w:t>
      </w:r>
    </w:p>
    <w:p w:rsidR="00C06267" w:rsidRDefault="00C06267" w:rsidP="00C0626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C06267" w:rsidRDefault="00C06267" w:rsidP="00C0626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C06267" w:rsidRDefault="00C06267" w:rsidP="00C0626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Московской области </w:t>
      </w:r>
    </w:p>
    <w:p w:rsidR="00C06267" w:rsidRDefault="00C06267" w:rsidP="00C0626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05.12.2023 № 1987/12</w:t>
      </w:r>
    </w:p>
    <w:p w:rsidR="00C06267" w:rsidRDefault="00C06267" w:rsidP="00C06267">
      <w:pPr>
        <w:jc w:val="both"/>
        <w:outlineLvl w:val="0"/>
        <w:rPr>
          <w:sz w:val="27"/>
          <w:szCs w:val="28"/>
        </w:rPr>
      </w:pPr>
    </w:p>
    <w:p w:rsidR="00C06267" w:rsidRDefault="00C06267" w:rsidP="00C06267">
      <w:pPr>
        <w:jc w:val="both"/>
        <w:outlineLvl w:val="0"/>
        <w:rPr>
          <w:sz w:val="27"/>
          <w:szCs w:val="28"/>
        </w:rPr>
      </w:pPr>
    </w:p>
    <w:p w:rsidR="00C06267" w:rsidRDefault="00C06267" w:rsidP="00C06267">
      <w:pPr>
        <w:jc w:val="center"/>
        <w:outlineLvl w:val="0"/>
        <w:rPr>
          <w:sz w:val="27"/>
          <w:szCs w:val="28"/>
        </w:rPr>
      </w:pPr>
      <w:r>
        <w:rPr>
          <w:sz w:val="27"/>
          <w:szCs w:val="28"/>
        </w:rPr>
        <w:t>Правила персонифицированного учёта детей, обучающихся по дополнительным общеобразовательным программам, реализуемым муниципальными учреждениями городского округа Зарайск Московской области</w:t>
      </w:r>
    </w:p>
    <w:p w:rsidR="00C06267" w:rsidRDefault="00C06267" w:rsidP="00C06267">
      <w:pPr>
        <w:jc w:val="center"/>
        <w:outlineLvl w:val="0"/>
        <w:rPr>
          <w:sz w:val="27"/>
          <w:szCs w:val="28"/>
        </w:rPr>
      </w:pPr>
    </w:p>
    <w:p w:rsidR="00C06267" w:rsidRDefault="00C06267" w:rsidP="00C06267">
      <w:pPr>
        <w:ind w:firstLine="709"/>
        <w:jc w:val="both"/>
        <w:outlineLvl w:val="0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1. </w:t>
      </w:r>
      <w:proofErr w:type="gramStart"/>
      <w:r>
        <w:rPr>
          <w:color w:val="000000"/>
          <w:sz w:val="27"/>
          <w:szCs w:val="28"/>
        </w:rPr>
        <w:t>Правила персонифицированного учёта детей, обучающихся по дополнительным общеобразовательным программам, реализуемым муниципальными учреждениями городского округа Зарайск Московской области (далее – Правила), регулируют функционирование системы персонифицированного учёта детей (далее – система персонифицированного учёта), функционирование которой осуществляется в городском округе Зарайск Московской области с целью реализации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распоряжения</w:t>
      </w:r>
      <w:proofErr w:type="gramEnd"/>
      <w:r>
        <w:rPr>
          <w:color w:val="000000"/>
          <w:sz w:val="27"/>
          <w:szCs w:val="28"/>
        </w:rPr>
        <w:t xml:space="preserve"> Министерства образования Московской области от 31.08.2023 № Р-900 «Об организации работы в рамках реализации персонифицированного учёта и системы персонифицированного финансирования дополнительного образования в Московской области» (далее – региональные Правила).</w:t>
      </w:r>
    </w:p>
    <w:p w:rsidR="00C06267" w:rsidRDefault="00C06267" w:rsidP="00C06267">
      <w:pPr>
        <w:ind w:firstLine="709"/>
        <w:jc w:val="both"/>
        <w:outlineLvl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2. Система персонифицированного учёта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городского округа Зарайск Московской области. Настоящие Правила используют понятия, предусмотренные региональными Правилами.</w:t>
      </w:r>
    </w:p>
    <w:p w:rsidR="00C06267" w:rsidRDefault="00C06267" w:rsidP="00C06267">
      <w:pPr>
        <w:ind w:firstLine="709"/>
        <w:jc w:val="both"/>
        <w:outlineLvl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3. В целях обеспечения системы персонифицированного учёта, муниципальный опорный центр дополнительного образования детей городского округа Зарайск Московской области, созданный на базе Муниципального бюджетного учреждения дополнительного образования «Центр детского творчества», обеспечивает включение сведений о муниципальных организациях городского округа Зарайск Московской области, реализующих дополнительные общеобразовательные программы, </w:t>
      </w:r>
      <w:proofErr w:type="gramStart"/>
      <w:r>
        <w:rPr>
          <w:color w:val="000000"/>
          <w:sz w:val="27"/>
          <w:szCs w:val="28"/>
        </w:rPr>
        <w:t>в</w:t>
      </w:r>
      <w:proofErr w:type="gramEnd"/>
      <w:r>
        <w:rPr>
          <w:color w:val="000000"/>
          <w:sz w:val="27"/>
          <w:szCs w:val="28"/>
        </w:rPr>
        <w:t xml:space="preserve"> региональный навигатор.</w:t>
      </w:r>
    </w:p>
    <w:p w:rsidR="00C06267" w:rsidRDefault="00C06267" w:rsidP="00C06267">
      <w:pPr>
        <w:ind w:firstLine="709"/>
        <w:jc w:val="both"/>
        <w:outlineLvl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4. В целях обеспечения системы персонифицированного учёта муниципальные организации городского округа Зарайск Московской области включают сведения о реализуемых ими дополнительных общеобразовательных программах </w:t>
      </w:r>
      <w:proofErr w:type="gramStart"/>
      <w:r>
        <w:rPr>
          <w:color w:val="000000"/>
          <w:sz w:val="27"/>
          <w:szCs w:val="28"/>
        </w:rPr>
        <w:t>в</w:t>
      </w:r>
      <w:proofErr w:type="gramEnd"/>
      <w:r>
        <w:rPr>
          <w:color w:val="000000"/>
          <w:sz w:val="27"/>
          <w:szCs w:val="28"/>
        </w:rPr>
        <w:t xml:space="preserve"> региональный навигатор.</w:t>
      </w:r>
    </w:p>
    <w:p w:rsidR="00C06267" w:rsidRDefault="00C06267" w:rsidP="00C06267">
      <w:pPr>
        <w:ind w:firstLine="709"/>
        <w:jc w:val="both"/>
        <w:outlineLvl w:val="0"/>
        <w:rPr>
          <w:sz w:val="27"/>
          <w:szCs w:val="28"/>
        </w:rPr>
      </w:pPr>
      <w:r>
        <w:rPr>
          <w:color w:val="000000"/>
          <w:sz w:val="27"/>
          <w:szCs w:val="28"/>
        </w:rPr>
        <w:t>5. По всем вопросам, специально не урегулированным в настоящих Правилах, органы местного самоуправления муниципального образования городской округ Зарайск Московской области, а также организации, находящиеся в их ведении, руководствуются региональными Правилами.</w:t>
      </w:r>
    </w:p>
    <w:p w:rsidR="00085F5E" w:rsidRPr="005779A8" w:rsidRDefault="00085F5E" w:rsidP="00950E59">
      <w:pPr>
        <w:tabs>
          <w:tab w:val="left" w:pos="3810"/>
        </w:tabs>
        <w:jc w:val="center"/>
      </w:pPr>
      <w:bookmarkStart w:id="0" w:name="_GoBack"/>
      <w:bookmarkEnd w:id="0"/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06267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C062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909</Words>
  <Characters>5186</Characters>
  <Application>Microsoft Office Word</Application>
  <DocSecurity>0</DocSecurity>
  <Lines>43</Lines>
  <Paragraphs>12</Paragraphs>
  <ScaleCrop>false</ScaleCrop>
  <Company>Финуправление г.Зарайск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2023-12-06T06:48:00Z</dcterms:modified>
</cp:coreProperties>
</file>