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E3339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8" o:title=""/>
            <o:lock v:ext="edit" aspectratio="f"/>
          </v:shape>
        </w:pict>
      </w:r>
    </w:p>
    <w:p w:rsidR="00085F5E" w:rsidRDefault="00085F5E"/>
    <w:p w:rsidR="00085F5E" w:rsidRDefault="00085F5E"/>
    <w:p w:rsidR="00085F5E" w:rsidRDefault="00085F5E"/>
    <w:p w:rsidR="00085F5E" w:rsidRDefault="00E33394">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031B14" w:rsidP="008E40F5">
      <w:pPr>
        <w:tabs>
          <w:tab w:val="left" w:pos="3810"/>
        </w:tabs>
        <w:jc w:val="center"/>
        <w:rPr>
          <w:sz w:val="28"/>
          <w:szCs w:val="28"/>
          <w:u w:val="single"/>
        </w:rPr>
      </w:pPr>
      <w:r>
        <w:rPr>
          <w:sz w:val="28"/>
          <w:szCs w:val="28"/>
          <w:u w:val="single"/>
        </w:rPr>
        <w:t>15</w:t>
      </w:r>
      <w:r w:rsidR="00A9554F">
        <w:rPr>
          <w:sz w:val="28"/>
          <w:szCs w:val="28"/>
          <w:u w:val="single"/>
        </w:rPr>
        <w:t>.03</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365</w:t>
      </w:r>
      <w:r w:rsidR="00A9554F">
        <w:rPr>
          <w:sz w:val="28"/>
          <w:szCs w:val="28"/>
          <w:u w:val="single"/>
        </w:rPr>
        <w:t>/3</w:t>
      </w:r>
    </w:p>
    <w:p w:rsidR="00085F5E" w:rsidRDefault="00085F5E" w:rsidP="00236593">
      <w:pPr>
        <w:tabs>
          <w:tab w:val="left" w:pos="3810"/>
        </w:tabs>
        <w:jc w:val="center"/>
      </w:pPr>
      <w:r>
        <w:t>г.</w:t>
      </w:r>
      <w:r w:rsidR="00FB05A7">
        <w:t xml:space="preserve"> </w:t>
      </w:r>
      <w:r>
        <w:t>Зарайск</w:t>
      </w:r>
    </w:p>
    <w:p w:rsidR="00031B14" w:rsidRPr="00E24DB8" w:rsidRDefault="00031B14" w:rsidP="00031B14">
      <w:pPr>
        <w:tabs>
          <w:tab w:val="left" w:pos="0"/>
        </w:tabs>
        <w:jc w:val="center"/>
        <w:rPr>
          <w:sz w:val="27"/>
          <w:szCs w:val="28"/>
        </w:rPr>
      </w:pPr>
      <w:r w:rsidRPr="00E24DB8">
        <w:rPr>
          <w:sz w:val="27"/>
          <w:szCs w:val="28"/>
        </w:rPr>
        <w:t xml:space="preserve">О внесении изменений в постановление главы </w:t>
      </w:r>
      <w:proofErr w:type="gramStart"/>
      <w:r w:rsidRPr="00E24DB8">
        <w:rPr>
          <w:sz w:val="27"/>
          <w:szCs w:val="28"/>
        </w:rPr>
        <w:t>городского</w:t>
      </w:r>
      <w:proofErr w:type="gramEnd"/>
      <w:r w:rsidRPr="00E24DB8">
        <w:rPr>
          <w:sz w:val="27"/>
          <w:szCs w:val="28"/>
        </w:rPr>
        <w:t xml:space="preserve"> </w:t>
      </w:r>
    </w:p>
    <w:p w:rsidR="00031B14" w:rsidRPr="00E24DB8" w:rsidRDefault="00031B14" w:rsidP="00031B14">
      <w:pPr>
        <w:tabs>
          <w:tab w:val="left" w:pos="0"/>
        </w:tabs>
        <w:jc w:val="center"/>
        <w:rPr>
          <w:sz w:val="27"/>
          <w:szCs w:val="28"/>
        </w:rPr>
      </w:pPr>
      <w:r w:rsidRPr="00E24DB8">
        <w:rPr>
          <w:sz w:val="27"/>
          <w:szCs w:val="28"/>
        </w:rPr>
        <w:t>округа Зарайск Московской области от 31.01.2023 № 96/1 «</w:t>
      </w:r>
      <w:proofErr w:type="gramStart"/>
      <w:r w:rsidRPr="00E24DB8">
        <w:rPr>
          <w:sz w:val="27"/>
          <w:szCs w:val="28"/>
        </w:rPr>
        <w:t>Об</w:t>
      </w:r>
      <w:proofErr w:type="gramEnd"/>
      <w:r w:rsidRPr="00E24DB8">
        <w:rPr>
          <w:sz w:val="27"/>
          <w:szCs w:val="28"/>
        </w:rPr>
        <w:t xml:space="preserve"> </w:t>
      </w:r>
    </w:p>
    <w:p w:rsidR="00031B14" w:rsidRPr="00E24DB8" w:rsidRDefault="00031B14" w:rsidP="00031B14">
      <w:pPr>
        <w:tabs>
          <w:tab w:val="left" w:pos="0"/>
        </w:tabs>
        <w:jc w:val="center"/>
        <w:rPr>
          <w:sz w:val="27"/>
          <w:szCs w:val="28"/>
        </w:rPr>
      </w:pPr>
      <w:r w:rsidRPr="00E24DB8">
        <w:rPr>
          <w:sz w:val="27"/>
          <w:szCs w:val="28"/>
        </w:rPr>
        <w:t xml:space="preserve">организации оказания муниципальных услуг в социальной сфере </w:t>
      </w:r>
    </w:p>
    <w:p w:rsidR="00031B14" w:rsidRDefault="00031B14" w:rsidP="00031B14">
      <w:pPr>
        <w:tabs>
          <w:tab w:val="left" w:pos="0"/>
        </w:tabs>
        <w:jc w:val="center"/>
        <w:rPr>
          <w:sz w:val="27"/>
          <w:szCs w:val="28"/>
        </w:rPr>
      </w:pPr>
      <w:r w:rsidRPr="00E24DB8">
        <w:rPr>
          <w:sz w:val="27"/>
          <w:szCs w:val="28"/>
        </w:rPr>
        <w:t xml:space="preserve">при формировании муниципального социального заказа на оказание </w:t>
      </w:r>
    </w:p>
    <w:p w:rsidR="00031B14" w:rsidRPr="00E24DB8" w:rsidRDefault="00031B14" w:rsidP="00031B14">
      <w:pPr>
        <w:tabs>
          <w:tab w:val="left" w:pos="0"/>
        </w:tabs>
        <w:jc w:val="center"/>
        <w:rPr>
          <w:sz w:val="27"/>
          <w:szCs w:val="28"/>
        </w:rPr>
      </w:pPr>
      <w:r w:rsidRPr="00E24DB8">
        <w:rPr>
          <w:sz w:val="27"/>
          <w:szCs w:val="28"/>
        </w:rPr>
        <w:t>муниципальных  услуг в социальной сфере</w:t>
      </w:r>
      <w:r w:rsidRPr="00E24DB8" w:rsidDel="00A9596B">
        <w:rPr>
          <w:sz w:val="27"/>
          <w:szCs w:val="28"/>
        </w:rPr>
        <w:t xml:space="preserve"> </w:t>
      </w:r>
      <w:r w:rsidRPr="00E24DB8">
        <w:rPr>
          <w:sz w:val="27"/>
          <w:szCs w:val="28"/>
        </w:rPr>
        <w:t xml:space="preserve">на территории </w:t>
      </w:r>
    </w:p>
    <w:p w:rsidR="00031B14" w:rsidRPr="00E24DB8" w:rsidRDefault="00031B14" w:rsidP="00031B14">
      <w:pPr>
        <w:tabs>
          <w:tab w:val="left" w:pos="0"/>
        </w:tabs>
        <w:jc w:val="center"/>
        <w:rPr>
          <w:sz w:val="27"/>
          <w:szCs w:val="28"/>
        </w:rPr>
      </w:pPr>
      <w:r w:rsidRPr="00E24DB8">
        <w:rPr>
          <w:sz w:val="27"/>
          <w:szCs w:val="28"/>
        </w:rPr>
        <w:t>городского округа Зарайск Московской области»</w:t>
      </w:r>
    </w:p>
    <w:p w:rsidR="00031B14" w:rsidRPr="00E24DB8" w:rsidRDefault="00031B14" w:rsidP="00031B14">
      <w:pPr>
        <w:tabs>
          <w:tab w:val="left" w:pos="851"/>
        </w:tabs>
        <w:ind w:firstLine="709"/>
        <w:jc w:val="center"/>
        <w:rPr>
          <w:sz w:val="16"/>
          <w:szCs w:val="16"/>
        </w:rPr>
      </w:pPr>
    </w:p>
    <w:p w:rsidR="00031B14" w:rsidRPr="00E24DB8" w:rsidRDefault="00031B14" w:rsidP="00031B14">
      <w:pPr>
        <w:tabs>
          <w:tab w:val="left" w:pos="851"/>
        </w:tabs>
        <w:ind w:firstLine="709"/>
        <w:jc w:val="center"/>
        <w:rPr>
          <w:sz w:val="27"/>
          <w:szCs w:val="28"/>
        </w:rPr>
      </w:pPr>
    </w:p>
    <w:p w:rsidR="00031B14" w:rsidRDefault="00031B14" w:rsidP="00031B14">
      <w:pPr>
        <w:ind w:firstLine="709"/>
        <w:jc w:val="both"/>
        <w:rPr>
          <w:color w:val="000000"/>
          <w:sz w:val="27"/>
          <w:szCs w:val="28"/>
        </w:rPr>
      </w:pPr>
      <w:proofErr w:type="gramStart"/>
      <w:r w:rsidRPr="00E24DB8">
        <w:rPr>
          <w:sz w:val="27"/>
          <w:szCs w:val="28"/>
          <w:lang w:eastAsia="en-US"/>
        </w:rPr>
        <w:t>В соответствии с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Pr="00E24DB8">
        <w:rPr>
          <w:color w:val="000000"/>
          <w:sz w:val="27"/>
          <w:szCs w:val="28"/>
        </w:rPr>
        <w:t xml:space="preserve">, </w:t>
      </w:r>
      <w:r w:rsidRPr="00E24DB8">
        <w:rPr>
          <w:iCs/>
          <w:sz w:val="27"/>
          <w:szCs w:val="28"/>
          <w:lang w:eastAsia="en-US"/>
        </w:rPr>
        <w:t>постановлением</w:t>
      </w:r>
      <w:r w:rsidRPr="00E24DB8">
        <w:rPr>
          <w:sz w:val="27"/>
          <w:szCs w:val="28"/>
          <w:lang w:eastAsia="en-US"/>
        </w:rPr>
        <w:t xml:space="preserve"> </w:t>
      </w:r>
      <w:r w:rsidRPr="00E24DB8">
        <w:rPr>
          <w:iCs/>
          <w:sz w:val="27"/>
          <w:szCs w:val="28"/>
          <w:lang w:eastAsia="en-US"/>
        </w:rPr>
        <w:t>Пра</w:t>
      </w:r>
      <w:r w:rsidR="00701722">
        <w:rPr>
          <w:iCs/>
          <w:sz w:val="27"/>
          <w:szCs w:val="28"/>
          <w:lang w:eastAsia="en-US"/>
        </w:rPr>
        <w:t xml:space="preserve">вительства Московской области  </w:t>
      </w:r>
      <w:r w:rsidRPr="00E24DB8">
        <w:rPr>
          <w:iCs/>
          <w:sz w:val="27"/>
          <w:szCs w:val="28"/>
          <w:lang w:eastAsia="en-US"/>
        </w:rPr>
        <w:t>от 29.01.2021  № 48/3</w:t>
      </w:r>
      <w:r w:rsidRPr="00E24DB8">
        <w:rPr>
          <w:sz w:val="27"/>
          <w:szCs w:val="28"/>
          <w:lang w:eastAsia="en-US"/>
        </w:rPr>
        <w:t xml:space="preserve"> «</w:t>
      </w:r>
      <w:r w:rsidRPr="00E24DB8">
        <w:rPr>
          <w:sz w:val="27"/>
          <w:szCs w:val="28"/>
        </w:rPr>
        <w:t>Об организации оказания на территории Московской области государственных услуг в социальной сфере в соответствии с Федеральным законом</w:t>
      </w:r>
      <w:proofErr w:type="gramEnd"/>
      <w:r w:rsidRPr="00E24DB8">
        <w:rPr>
          <w:sz w:val="27"/>
          <w:szCs w:val="28"/>
        </w:rPr>
        <w:t xml:space="preserve"> </w:t>
      </w:r>
      <w:r w:rsidR="00701722">
        <w:rPr>
          <w:sz w:val="27"/>
          <w:szCs w:val="28"/>
        </w:rPr>
        <w:t xml:space="preserve">от 13.07.2020 </w:t>
      </w:r>
      <w:r w:rsidRPr="00E24DB8">
        <w:rPr>
          <w:sz w:val="27"/>
          <w:szCs w:val="28"/>
        </w:rPr>
        <w:t xml:space="preserve">№ 189-ФЗ «О государственном (муниципальном) </w:t>
      </w:r>
      <w:r w:rsidRPr="00E24DB8">
        <w:rPr>
          <w:sz w:val="27"/>
          <w:szCs w:val="28"/>
          <w:lang w:eastAsia="en-US"/>
        </w:rPr>
        <w:t>социальном заказе на оказание государственных (муниципальных) услуг в социальной сфере»</w:t>
      </w:r>
      <w:r w:rsidRPr="00E24DB8">
        <w:rPr>
          <w:color w:val="000000"/>
          <w:sz w:val="27"/>
          <w:szCs w:val="28"/>
        </w:rPr>
        <w:t xml:space="preserve"> </w:t>
      </w:r>
    </w:p>
    <w:p w:rsidR="00031B14" w:rsidRPr="00E24DB8" w:rsidRDefault="00031B14" w:rsidP="00031B14">
      <w:pPr>
        <w:ind w:firstLine="709"/>
        <w:jc w:val="both"/>
        <w:rPr>
          <w:color w:val="000000"/>
          <w:sz w:val="16"/>
          <w:szCs w:val="16"/>
        </w:rPr>
      </w:pPr>
    </w:p>
    <w:p w:rsidR="00031B14" w:rsidRPr="00E24DB8" w:rsidRDefault="00031B14" w:rsidP="00031B14">
      <w:pPr>
        <w:jc w:val="center"/>
        <w:rPr>
          <w:sz w:val="27"/>
          <w:szCs w:val="28"/>
        </w:rPr>
      </w:pPr>
      <w:proofErr w:type="gramStart"/>
      <w:r w:rsidRPr="00E24DB8">
        <w:rPr>
          <w:color w:val="000000"/>
          <w:sz w:val="27"/>
          <w:szCs w:val="28"/>
        </w:rPr>
        <w:t>П</w:t>
      </w:r>
      <w:proofErr w:type="gramEnd"/>
      <w:r w:rsidRPr="00E24DB8">
        <w:rPr>
          <w:color w:val="000000"/>
          <w:sz w:val="27"/>
          <w:szCs w:val="28"/>
        </w:rPr>
        <w:t xml:space="preserve"> О С Т А Н О В Л Я Ю</w:t>
      </w:r>
      <w:r w:rsidRPr="00E24DB8">
        <w:rPr>
          <w:sz w:val="27"/>
          <w:szCs w:val="28"/>
        </w:rPr>
        <w:t>:</w:t>
      </w:r>
    </w:p>
    <w:p w:rsidR="00031B14" w:rsidRPr="00E24DB8" w:rsidRDefault="00031B14" w:rsidP="00031B14">
      <w:pPr>
        <w:pStyle w:val="ab"/>
        <w:numPr>
          <w:ilvl w:val="0"/>
          <w:numId w:val="9"/>
        </w:numPr>
        <w:tabs>
          <w:tab w:val="left" w:pos="-567"/>
        </w:tabs>
        <w:spacing w:after="0" w:line="240" w:lineRule="auto"/>
        <w:ind w:left="0" w:firstLine="709"/>
        <w:jc w:val="both"/>
        <w:rPr>
          <w:rFonts w:ascii="Times New Roman" w:hAnsi="Times New Roman"/>
          <w:sz w:val="27"/>
          <w:szCs w:val="28"/>
        </w:rPr>
      </w:pPr>
      <w:r w:rsidRPr="00E24DB8">
        <w:rPr>
          <w:rFonts w:ascii="Times New Roman" w:hAnsi="Times New Roman"/>
          <w:sz w:val="27"/>
          <w:szCs w:val="28"/>
        </w:rPr>
        <w:t>Внести следующие изменения в постановление главы городского округа Зарайск Московской области от 31.01.2023 № 96/1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E24DB8" w:rsidDel="00A9596B">
        <w:rPr>
          <w:rFonts w:ascii="Times New Roman" w:hAnsi="Times New Roman"/>
          <w:sz w:val="27"/>
          <w:szCs w:val="28"/>
        </w:rPr>
        <w:t xml:space="preserve"> </w:t>
      </w:r>
      <w:r w:rsidRPr="00E24DB8">
        <w:rPr>
          <w:rFonts w:ascii="Times New Roman" w:hAnsi="Times New Roman"/>
          <w:sz w:val="27"/>
          <w:szCs w:val="28"/>
        </w:rPr>
        <w:t>на территории городского округа Зарайск Московской области» (далее – Постановление):</w:t>
      </w:r>
    </w:p>
    <w:p w:rsidR="00031B14" w:rsidRDefault="00031B14" w:rsidP="00031B14">
      <w:pPr>
        <w:tabs>
          <w:tab w:val="left" w:pos="-426"/>
        </w:tabs>
        <w:ind w:firstLine="709"/>
        <w:jc w:val="both"/>
        <w:rPr>
          <w:sz w:val="27"/>
          <w:szCs w:val="28"/>
          <w:lang w:eastAsia="en-US"/>
        </w:rPr>
      </w:pPr>
      <w:r w:rsidRPr="00E24DB8">
        <w:rPr>
          <w:sz w:val="27"/>
          <w:szCs w:val="28"/>
        </w:rPr>
        <w:t xml:space="preserve">1.1. Дополнить Постановление пунктом 3.1. следующего содержания:                    «3.1. </w:t>
      </w:r>
      <w:proofErr w:type="gramStart"/>
      <w:r w:rsidRPr="00E24DB8">
        <w:rPr>
          <w:sz w:val="27"/>
          <w:szCs w:val="28"/>
          <w:lang w:eastAsia="en-US"/>
        </w:rPr>
        <w:t xml:space="preserve">Определить, что применение указанного в пункте 3 настоящего </w:t>
      </w:r>
      <w:r w:rsidRPr="00E24DB8">
        <w:rPr>
          <w:iCs/>
          <w:sz w:val="27"/>
          <w:szCs w:val="28"/>
          <w:lang w:eastAsia="en-US"/>
        </w:rPr>
        <w:t>постановления</w:t>
      </w:r>
      <w:r w:rsidRPr="00E24DB8">
        <w:rPr>
          <w:sz w:val="27"/>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w:t>
      </w:r>
      <w:r w:rsidRPr="00E24DB8">
        <w:rPr>
          <w:sz w:val="27"/>
          <w:szCs w:val="28"/>
        </w:rPr>
        <w:t xml:space="preserve"> приложению к настоящему постановлению, </w:t>
      </w:r>
      <w:r w:rsidRPr="00E24DB8">
        <w:rPr>
          <w:sz w:val="27"/>
          <w:szCs w:val="28"/>
          <w:lang w:eastAsia="en-US"/>
        </w:rPr>
        <w:t>оказываемых исполнителями услуг (за исключением образовательных</w:t>
      </w:r>
      <w:proofErr w:type="gramEnd"/>
    </w:p>
    <w:p w:rsidR="00031B14" w:rsidRDefault="00031B14" w:rsidP="00031B14">
      <w:pPr>
        <w:tabs>
          <w:tab w:val="left" w:pos="-426"/>
        </w:tabs>
        <w:ind w:firstLine="709"/>
        <w:jc w:val="both"/>
        <w:rPr>
          <w:sz w:val="27"/>
          <w:szCs w:val="28"/>
          <w:lang w:eastAsia="en-US"/>
        </w:rPr>
      </w:pPr>
    </w:p>
    <w:p w:rsidR="00031B14" w:rsidRPr="00E24DB8" w:rsidRDefault="00031B14" w:rsidP="00031B14">
      <w:pPr>
        <w:tabs>
          <w:tab w:val="left" w:pos="-426"/>
        </w:tabs>
        <w:ind w:firstLine="709"/>
        <w:jc w:val="both"/>
        <w:rPr>
          <w:sz w:val="27"/>
          <w:szCs w:val="28"/>
        </w:rPr>
      </w:pP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r>
        <w:rPr>
          <w:b/>
          <w:sz w:val="27"/>
          <w:szCs w:val="28"/>
          <w:lang w:eastAsia="en-US"/>
        </w:rPr>
        <w:tab/>
      </w:r>
      <w:proofErr w:type="gramStart"/>
      <w:r w:rsidRPr="00031B14">
        <w:rPr>
          <w:b/>
          <w:sz w:val="27"/>
          <w:szCs w:val="28"/>
          <w:lang w:eastAsia="en-US"/>
        </w:rPr>
        <w:t>010765</w:t>
      </w:r>
      <w:r>
        <w:rPr>
          <w:sz w:val="27"/>
          <w:szCs w:val="28"/>
          <w:lang w:eastAsia="en-US"/>
        </w:rPr>
        <w:br w:type="page"/>
      </w:r>
      <w:r w:rsidRPr="00E24DB8">
        <w:rPr>
          <w:sz w:val="27"/>
          <w:szCs w:val="28"/>
          <w:lang w:eastAsia="en-US"/>
        </w:rPr>
        <w:lastRenderedPageBreak/>
        <w:t>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roofErr w:type="gramEnd"/>
    </w:p>
    <w:p w:rsidR="00031B14" w:rsidRPr="00E24DB8" w:rsidRDefault="00031B14" w:rsidP="00031B14">
      <w:pPr>
        <w:tabs>
          <w:tab w:val="left" w:pos="-426"/>
        </w:tabs>
        <w:ind w:firstLine="709"/>
        <w:jc w:val="both"/>
        <w:rPr>
          <w:sz w:val="27"/>
          <w:szCs w:val="28"/>
        </w:rPr>
      </w:pPr>
      <w:r w:rsidRPr="00E24DB8">
        <w:rPr>
          <w:sz w:val="27"/>
          <w:szCs w:val="28"/>
        </w:rPr>
        <w:t xml:space="preserve">1.2. Утвердить прилагаемое к Постановлению приложение «Перечень муниципальных услуг, в отношении которых осуществляется апробация </w:t>
      </w:r>
      <w:r w:rsidRPr="00E24DB8">
        <w:rPr>
          <w:sz w:val="27"/>
          <w:szCs w:val="28"/>
          <w:lang w:eastAsia="en-US"/>
        </w:rPr>
        <w:t>предусмотренного пунктом 1 части 2 статьи 9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031B14" w:rsidRPr="00E24DB8" w:rsidRDefault="00031B14" w:rsidP="00031B14">
      <w:pPr>
        <w:pStyle w:val="ab"/>
        <w:numPr>
          <w:ilvl w:val="0"/>
          <w:numId w:val="9"/>
        </w:numPr>
        <w:spacing w:after="0" w:line="240" w:lineRule="auto"/>
        <w:ind w:left="0" w:firstLine="709"/>
        <w:jc w:val="both"/>
        <w:rPr>
          <w:rFonts w:ascii="Times New Roman" w:hAnsi="Times New Roman"/>
          <w:sz w:val="27"/>
          <w:szCs w:val="28"/>
        </w:rPr>
      </w:pPr>
      <w:r w:rsidRPr="00E24DB8">
        <w:rPr>
          <w:rFonts w:ascii="Times New Roman" w:hAnsi="Times New Roman"/>
          <w:sz w:val="27"/>
          <w:szCs w:val="28"/>
        </w:rPr>
        <w:t xml:space="preserve">Службе по взаимодействию со СМИ администрации городского округа Зарайск </w:t>
      </w:r>
      <w:proofErr w:type="gramStart"/>
      <w:r w:rsidRPr="00E24DB8">
        <w:rPr>
          <w:rFonts w:ascii="Times New Roman" w:hAnsi="Times New Roman"/>
          <w:sz w:val="27"/>
          <w:szCs w:val="28"/>
        </w:rPr>
        <w:t>разместить</w:t>
      </w:r>
      <w:proofErr w:type="gramEnd"/>
      <w:r w:rsidRPr="00E24DB8">
        <w:rPr>
          <w:rFonts w:ascii="Times New Roman" w:hAnsi="Times New Roman"/>
          <w:sz w:val="27"/>
          <w:szCs w:val="28"/>
        </w:rPr>
        <w:t xml:space="preserve"> настоящее постановление на официальном сайте администрации городского округа Зарайск Московской области в информационно-коммуникационной сети Интернет, а также обеспечить опубликование в периодическом печатном издании «Зарайский вестник» – приложении к общественно-политической газете «За новую жизнь».</w:t>
      </w:r>
    </w:p>
    <w:p w:rsidR="00031B14" w:rsidRPr="00E24DB8" w:rsidRDefault="00031B14" w:rsidP="00031B14">
      <w:pPr>
        <w:pStyle w:val="ab"/>
        <w:numPr>
          <w:ilvl w:val="0"/>
          <w:numId w:val="9"/>
        </w:numPr>
        <w:tabs>
          <w:tab w:val="left" w:pos="-567"/>
        </w:tabs>
        <w:autoSpaceDE w:val="0"/>
        <w:autoSpaceDN w:val="0"/>
        <w:adjustRightInd w:val="0"/>
        <w:spacing w:after="0" w:line="240" w:lineRule="auto"/>
        <w:ind w:left="0" w:firstLine="709"/>
        <w:jc w:val="both"/>
        <w:rPr>
          <w:rFonts w:ascii="Times New Roman" w:hAnsi="Times New Roman"/>
          <w:bCs/>
          <w:sz w:val="27"/>
          <w:szCs w:val="28"/>
        </w:rPr>
      </w:pPr>
      <w:r w:rsidRPr="00E24DB8">
        <w:rPr>
          <w:rFonts w:ascii="Times New Roman" w:hAnsi="Times New Roman"/>
          <w:sz w:val="27"/>
          <w:szCs w:val="28"/>
        </w:rPr>
        <w:t xml:space="preserve">Контроль за выполнением настоящего постановления возложить </w:t>
      </w:r>
      <w:r w:rsidRPr="00E24DB8">
        <w:rPr>
          <w:rFonts w:ascii="Times New Roman" w:hAnsi="Times New Roman"/>
          <w:bCs/>
          <w:sz w:val="27"/>
          <w:szCs w:val="28"/>
        </w:rPr>
        <w:t xml:space="preserve">на заместителя лавы администрации городского округа Зарайск </w:t>
      </w:r>
      <w:proofErr w:type="gramStart"/>
      <w:r w:rsidRPr="00E24DB8">
        <w:rPr>
          <w:rFonts w:ascii="Times New Roman" w:hAnsi="Times New Roman"/>
          <w:bCs/>
          <w:sz w:val="27"/>
          <w:szCs w:val="28"/>
        </w:rPr>
        <w:t>Гулькину</w:t>
      </w:r>
      <w:proofErr w:type="gramEnd"/>
      <w:r w:rsidRPr="00E24DB8">
        <w:rPr>
          <w:rFonts w:ascii="Times New Roman" w:hAnsi="Times New Roman"/>
          <w:bCs/>
          <w:sz w:val="27"/>
          <w:szCs w:val="28"/>
        </w:rPr>
        <w:t xml:space="preserve"> Р.Д.</w:t>
      </w:r>
      <w:r w:rsidRPr="00E24DB8">
        <w:rPr>
          <w:rFonts w:ascii="Times New Roman" w:hAnsi="Times New Roman"/>
          <w:bCs/>
          <w:sz w:val="27"/>
          <w:szCs w:val="28"/>
        </w:rPr>
        <w:t> </w:t>
      </w:r>
    </w:p>
    <w:p w:rsidR="00031B14" w:rsidRPr="00E24DB8" w:rsidRDefault="00031B14" w:rsidP="00031B14">
      <w:pPr>
        <w:pStyle w:val="ab"/>
        <w:spacing w:after="0" w:line="360" w:lineRule="auto"/>
        <w:ind w:left="0"/>
        <w:jc w:val="center"/>
        <w:rPr>
          <w:sz w:val="27"/>
          <w:szCs w:val="28"/>
        </w:rPr>
      </w:pPr>
    </w:p>
    <w:p w:rsidR="00031B14" w:rsidRPr="00E24DB8" w:rsidRDefault="00031B14" w:rsidP="00031B14">
      <w:pPr>
        <w:pStyle w:val="ab"/>
        <w:spacing w:after="0" w:line="360" w:lineRule="auto"/>
        <w:ind w:left="0"/>
        <w:jc w:val="center"/>
        <w:rPr>
          <w:sz w:val="27"/>
          <w:szCs w:val="28"/>
        </w:rPr>
      </w:pPr>
    </w:p>
    <w:p w:rsidR="00031B14" w:rsidRPr="00031B14" w:rsidRDefault="00031B14" w:rsidP="00031B14">
      <w:pPr>
        <w:jc w:val="both"/>
        <w:rPr>
          <w:color w:val="000000"/>
          <w:sz w:val="27"/>
          <w:szCs w:val="28"/>
        </w:rPr>
      </w:pPr>
      <w:r w:rsidRPr="00031B14">
        <w:rPr>
          <w:color w:val="000000"/>
          <w:sz w:val="27"/>
          <w:szCs w:val="28"/>
        </w:rPr>
        <w:t>Глава городского округа Зарайск В.А. Петрущенко</w:t>
      </w:r>
    </w:p>
    <w:p w:rsidR="00031B14" w:rsidRPr="00031B14" w:rsidRDefault="00031B14" w:rsidP="00031B14">
      <w:pPr>
        <w:jc w:val="both"/>
        <w:outlineLvl w:val="0"/>
        <w:rPr>
          <w:color w:val="000000"/>
          <w:sz w:val="27"/>
          <w:szCs w:val="28"/>
        </w:rPr>
      </w:pPr>
      <w:r w:rsidRPr="00031B14">
        <w:rPr>
          <w:color w:val="000000"/>
          <w:sz w:val="27"/>
          <w:szCs w:val="28"/>
        </w:rPr>
        <w:t>Верно</w:t>
      </w:r>
    </w:p>
    <w:p w:rsidR="00031B14" w:rsidRPr="00031B14" w:rsidRDefault="00031B14" w:rsidP="00031B14">
      <w:pPr>
        <w:jc w:val="both"/>
        <w:outlineLvl w:val="0"/>
        <w:rPr>
          <w:color w:val="000000"/>
          <w:sz w:val="27"/>
          <w:szCs w:val="28"/>
        </w:rPr>
      </w:pPr>
      <w:r w:rsidRPr="00031B14">
        <w:rPr>
          <w:color w:val="000000"/>
          <w:sz w:val="27"/>
          <w:szCs w:val="28"/>
        </w:rPr>
        <w:t>Начальн</w:t>
      </w:r>
      <w:r w:rsidR="00701722">
        <w:rPr>
          <w:color w:val="000000"/>
          <w:sz w:val="27"/>
          <w:szCs w:val="28"/>
        </w:rPr>
        <w:t>ик службы делопроизводства</w:t>
      </w:r>
      <w:r w:rsidR="00701722">
        <w:rPr>
          <w:color w:val="000000"/>
          <w:sz w:val="27"/>
          <w:szCs w:val="28"/>
        </w:rPr>
        <w:tab/>
      </w:r>
      <w:r w:rsidR="00701722">
        <w:rPr>
          <w:color w:val="000000"/>
          <w:sz w:val="27"/>
          <w:szCs w:val="28"/>
        </w:rPr>
        <w:tab/>
      </w:r>
      <w:bookmarkStart w:id="0" w:name="_GoBack"/>
      <w:bookmarkEnd w:id="0"/>
      <w:r w:rsidRPr="00031B14">
        <w:rPr>
          <w:color w:val="000000"/>
          <w:sz w:val="27"/>
          <w:szCs w:val="28"/>
        </w:rPr>
        <w:t xml:space="preserve">Л.Б. Ивлева     </w:t>
      </w:r>
    </w:p>
    <w:p w:rsidR="00031B14" w:rsidRPr="00031B14" w:rsidRDefault="00031B14" w:rsidP="00031B14">
      <w:pPr>
        <w:jc w:val="both"/>
        <w:outlineLvl w:val="0"/>
        <w:rPr>
          <w:color w:val="000000"/>
          <w:sz w:val="27"/>
          <w:szCs w:val="28"/>
        </w:rPr>
      </w:pPr>
      <w:r w:rsidRPr="00031B14">
        <w:rPr>
          <w:color w:val="000000"/>
          <w:sz w:val="27"/>
          <w:szCs w:val="28"/>
        </w:rPr>
        <w:t>15.03.2023</w:t>
      </w:r>
    </w:p>
    <w:p w:rsidR="00031B14" w:rsidRPr="00E24DB8" w:rsidRDefault="00031B14" w:rsidP="00031B14">
      <w:pPr>
        <w:tabs>
          <w:tab w:val="left" w:pos="1134"/>
        </w:tabs>
        <w:autoSpaceDE w:val="0"/>
        <w:autoSpaceDN w:val="0"/>
        <w:adjustRightInd w:val="0"/>
        <w:jc w:val="both"/>
        <w:rPr>
          <w:bCs/>
          <w:sz w:val="27"/>
          <w:szCs w:val="28"/>
        </w:rPr>
      </w:pPr>
      <w:r w:rsidRPr="00E24DB8">
        <w:rPr>
          <w:bCs/>
          <w:sz w:val="27"/>
          <w:szCs w:val="28"/>
        </w:rPr>
        <w:t xml:space="preserve"> </w:t>
      </w:r>
    </w:p>
    <w:p w:rsidR="00031B14" w:rsidRPr="00E24DB8" w:rsidRDefault="004110BC" w:rsidP="00031B14">
      <w:pPr>
        <w:jc w:val="both"/>
        <w:rPr>
          <w:sz w:val="27"/>
          <w:szCs w:val="28"/>
        </w:rPr>
      </w:pPr>
      <w:r>
        <w:rPr>
          <w:sz w:val="27"/>
          <w:szCs w:val="28"/>
        </w:rPr>
        <w:t xml:space="preserve"> </w:t>
      </w:r>
    </w:p>
    <w:p w:rsidR="00031B14" w:rsidRPr="00E24DB8" w:rsidRDefault="00031B14" w:rsidP="00031B14">
      <w:pPr>
        <w:jc w:val="both"/>
        <w:rPr>
          <w:sz w:val="27"/>
          <w:szCs w:val="28"/>
        </w:rPr>
      </w:pPr>
      <w:r w:rsidRPr="00E24DB8">
        <w:rPr>
          <w:sz w:val="27"/>
          <w:szCs w:val="28"/>
        </w:rPr>
        <w:t xml:space="preserve">. </w:t>
      </w:r>
    </w:p>
    <w:p w:rsidR="00031B14" w:rsidRPr="00E24DB8" w:rsidRDefault="00031B14" w:rsidP="00031B14">
      <w:pPr>
        <w:spacing w:line="276" w:lineRule="auto"/>
        <w:jc w:val="both"/>
        <w:rPr>
          <w:sz w:val="27"/>
          <w:szCs w:val="28"/>
        </w:rPr>
      </w:pPr>
      <w:r w:rsidRPr="00E24DB8">
        <w:rPr>
          <w:sz w:val="27"/>
          <w:szCs w:val="28"/>
        </w:rPr>
        <w:t xml:space="preserve"> </w:t>
      </w:r>
    </w:p>
    <w:p w:rsidR="00031B14" w:rsidRPr="00E24DB8" w:rsidRDefault="00031B14" w:rsidP="00031B14">
      <w:pPr>
        <w:jc w:val="both"/>
        <w:rPr>
          <w:bCs/>
          <w:sz w:val="27"/>
          <w:szCs w:val="28"/>
          <w:highlight w:val="green"/>
        </w:rPr>
      </w:pPr>
      <w:r w:rsidRPr="00E24DB8">
        <w:rPr>
          <w:sz w:val="27"/>
          <w:szCs w:val="28"/>
        </w:rPr>
        <w:t xml:space="preserve">Разослано: в дело, Гулькиной Р.Д., УО – 2, МКУ «ЦБУ ГОЗ», ФУ, юридический отдел, </w:t>
      </w:r>
      <w:proofErr w:type="gramStart"/>
      <w:r w:rsidRPr="00E24DB8">
        <w:rPr>
          <w:sz w:val="27"/>
          <w:szCs w:val="28"/>
        </w:rPr>
        <w:t>СВ</w:t>
      </w:r>
      <w:proofErr w:type="gramEnd"/>
      <w:r w:rsidRPr="00E24DB8">
        <w:rPr>
          <w:sz w:val="27"/>
          <w:szCs w:val="28"/>
        </w:rPr>
        <w:t xml:space="preserve"> со СМИ, прокуратура.</w:t>
      </w:r>
    </w:p>
    <w:p w:rsidR="00031B14" w:rsidRPr="00E24DB8" w:rsidRDefault="00031B14" w:rsidP="00031B14">
      <w:pPr>
        <w:tabs>
          <w:tab w:val="left" w:pos="1134"/>
        </w:tabs>
        <w:autoSpaceDE w:val="0"/>
        <w:autoSpaceDN w:val="0"/>
        <w:adjustRightInd w:val="0"/>
        <w:jc w:val="both"/>
        <w:rPr>
          <w:bCs/>
          <w:sz w:val="27"/>
          <w:szCs w:val="28"/>
        </w:rPr>
      </w:pPr>
    </w:p>
    <w:p w:rsidR="00031B14" w:rsidRPr="00E24DB8" w:rsidRDefault="00031B14" w:rsidP="00031B14">
      <w:pPr>
        <w:tabs>
          <w:tab w:val="left" w:pos="1134"/>
        </w:tabs>
        <w:autoSpaceDE w:val="0"/>
        <w:autoSpaceDN w:val="0"/>
        <w:adjustRightInd w:val="0"/>
        <w:jc w:val="both"/>
        <w:rPr>
          <w:bCs/>
          <w:sz w:val="27"/>
          <w:szCs w:val="28"/>
        </w:rPr>
      </w:pPr>
      <w:r w:rsidRPr="00E24DB8">
        <w:rPr>
          <w:bCs/>
          <w:sz w:val="27"/>
          <w:szCs w:val="28"/>
        </w:rPr>
        <w:t xml:space="preserve">Н.А. Павлова </w:t>
      </w:r>
    </w:p>
    <w:p w:rsidR="00031B14" w:rsidRPr="00E24DB8" w:rsidRDefault="00031B14" w:rsidP="00031B14">
      <w:pPr>
        <w:tabs>
          <w:tab w:val="left" w:pos="1134"/>
        </w:tabs>
        <w:autoSpaceDE w:val="0"/>
        <w:autoSpaceDN w:val="0"/>
        <w:adjustRightInd w:val="0"/>
        <w:jc w:val="both"/>
        <w:rPr>
          <w:i/>
          <w:sz w:val="27"/>
          <w:szCs w:val="28"/>
        </w:rPr>
      </w:pPr>
      <w:r w:rsidRPr="00E24DB8">
        <w:rPr>
          <w:bCs/>
          <w:sz w:val="27"/>
          <w:szCs w:val="28"/>
        </w:rPr>
        <w:t>662-45-42</w:t>
      </w:r>
    </w:p>
    <w:p w:rsidR="00031B14" w:rsidRDefault="00031B14" w:rsidP="00031B14">
      <w:pPr>
        <w:jc w:val="both"/>
        <w:outlineLvl w:val="0"/>
        <w:rPr>
          <w:sz w:val="27"/>
          <w:szCs w:val="28"/>
        </w:rPr>
      </w:pPr>
    </w:p>
    <w:p w:rsidR="00031B14" w:rsidRDefault="00031B14" w:rsidP="00031B14">
      <w:pPr>
        <w:jc w:val="both"/>
        <w:outlineLvl w:val="0"/>
        <w:rPr>
          <w:sz w:val="27"/>
          <w:szCs w:val="28"/>
        </w:rPr>
      </w:pPr>
    </w:p>
    <w:p w:rsidR="00031B14" w:rsidRDefault="00031B14" w:rsidP="00031B14">
      <w:pPr>
        <w:jc w:val="both"/>
        <w:outlineLvl w:val="0"/>
        <w:rPr>
          <w:sz w:val="27"/>
          <w:szCs w:val="28"/>
        </w:rPr>
      </w:pPr>
    </w:p>
    <w:p w:rsidR="00031B14" w:rsidRDefault="00031B14" w:rsidP="00031B14">
      <w:pPr>
        <w:jc w:val="both"/>
        <w:outlineLvl w:val="0"/>
        <w:rPr>
          <w:sz w:val="27"/>
          <w:szCs w:val="28"/>
        </w:rPr>
      </w:pPr>
    </w:p>
    <w:p w:rsidR="00031B14" w:rsidRDefault="00031B14" w:rsidP="00031B14">
      <w:pPr>
        <w:jc w:val="both"/>
        <w:outlineLvl w:val="0"/>
        <w:rPr>
          <w:sz w:val="27"/>
          <w:szCs w:val="28"/>
        </w:rPr>
      </w:pPr>
    </w:p>
    <w:p w:rsidR="004110BC" w:rsidRDefault="004110BC" w:rsidP="00031B14">
      <w:pPr>
        <w:jc w:val="both"/>
        <w:outlineLvl w:val="0"/>
        <w:rPr>
          <w:sz w:val="27"/>
          <w:szCs w:val="28"/>
        </w:rPr>
      </w:pPr>
    </w:p>
    <w:p w:rsidR="004110BC" w:rsidRDefault="004110BC" w:rsidP="00031B14">
      <w:pPr>
        <w:jc w:val="both"/>
        <w:outlineLvl w:val="0"/>
        <w:rPr>
          <w:sz w:val="27"/>
          <w:szCs w:val="28"/>
        </w:rPr>
      </w:pPr>
    </w:p>
    <w:p w:rsidR="004110BC" w:rsidRDefault="004110BC" w:rsidP="00031B14">
      <w:pPr>
        <w:jc w:val="both"/>
        <w:outlineLvl w:val="0"/>
        <w:rPr>
          <w:sz w:val="27"/>
          <w:szCs w:val="28"/>
        </w:rPr>
      </w:pPr>
    </w:p>
    <w:p w:rsidR="004110BC" w:rsidRDefault="004110BC" w:rsidP="00031B14">
      <w:pPr>
        <w:jc w:val="both"/>
        <w:outlineLvl w:val="0"/>
        <w:rPr>
          <w:sz w:val="27"/>
          <w:szCs w:val="28"/>
        </w:rPr>
      </w:pPr>
    </w:p>
    <w:p w:rsidR="004110BC" w:rsidRDefault="004110BC" w:rsidP="00031B14">
      <w:pPr>
        <w:jc w:val="both"/>
        <w:outlineLvl w:val="0"/>
        <w:rPr>
          <w:sz w:val="27"/>
          <w:szCs w:val="28"/>
        </w:rPr>
        <w:sectPr w:rsidR="004110BC" w:rsidSect="00031B14">
          <w:headerReference w:type="even" r:id="rId9"/>
          <w:headerReference w:type="default" r:id="rId10"/>
          <w:type w:val="continuous"/>
          <w:pgSz w:w="11906" w:h="16838"/>
          <w:pgMar w:top="1247" w:right="567" w:bottom="1134" w:left="1134" w:header="709" w:footer="709" w:gutter="0"/>
          <w:cols w:space="720"/>
        </w:sectPr>
      </w:pPr>
    </w:p>
    <w:p w:rsidR="004110BC" w:rsidRDefault="00031B14" w:rsidP="00031B14">
      <w:pPr>
        <w:rPr>
          <w:sz w:val="26"/>
          <w:szCs w:val="26"/>
        </w:rPr>
        <w:sectPr w:rsidR="004110BC" w:rsidSect="00684C0F">
          <w:type w:val="continuous"/>
          <w:pgSz w:w="11906" w:h="16838" w:code="9"/>
          <w:pgMar w:top="1134" w:right="567" w:bottom="1134" w:left="1134" w:header="720" w:footer="720" w:gutter="0"/>
          <w:cols w:space="708"/>
          <w:docGrid w:linePitch="326"/>
        </w:sectPr>
      </w:pPr>
      <w:r>
        <w:rPr>
          <w:sz w:val="26"/>
          <w:szCs w:val="26"/>
        </w:rPr>
        <w:lastRenderedPageBreak/>
        <w:tab/>
      </w:r>
    </w:p>
    <w:p w:rsidR="00031B14" w:rsidRPr="009E090D" w:rsidRDefault="00031B14" w:rsidP="00031B14">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110BC">
        <w:rPr>
          <w:sz w:val="26"/>
          <w:szCs w:val="26"/>
        </w:rPr>
        <w:tab/>
      </w:r>
      <w:r w:rsidRPr="009E090D">
        <w:t xml:space="preserve">Приложение </w:t>
      </w:r>
    </w:p>
    <w:p w:rsidR="00031B14" w:rsidRPr="009E090D" w:rsidRDefault="00031B14" w:rsidP="00031B14">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t xml:space="preserve">к постановлению главы </w:t>
      </w:r>
    </w:p>
    <w:p w:rsidR="00031B14" w:rsidRPr="009E090D" w:rsidRDefault="00031B14" w:rsidP="00031B14">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t xml:space="preserve">городского округа Зарайск </w:t>
      </w:r>
    </w:p>
    <w:p w:rsidR="00031B14" w:rsidRPr="009E090D" w:rsidRDefault="00031B14" w:rsidP="00031B14">
      <w:pPr>
        <w:rPr>
          <w:color w:val="000000"/>
        </w:rPr>
      </w:pP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rsidRPr="009E090D">
        <w:tab/>
      </w:r>
      <w:r>
        <w:t>от 15.03.2023 №</w:t>
      </w:r>
      <w:r w:rsidRPr="009E090D">
        <w:t> 365/3</w:t>
      </w:r>
    </w:p>
    <w:p w:rsidR="00031B14" w:rsidRDefault="00031B14" w:rsidP="00031B14">
      <w:pPr>
        <w:rPr>
          <w:color w:val="000000"/>
          <w:sz w:val="28"/>
          <w:szCs w:val="28"/>
        </w:rPr>
      </w:pPr>
    </w:p>
    <w:p w:rsidR="00031B14" w:rsidRDefault="00031B14" w:rsidP="00031B14">
      <w:pPr>
        <w:rPr>
          <w:color w:val="000000"/>
          <w:sz w:val="28"/>
          <w:szCs w:val="28"/>
        </w:rPr>
      </w:pPr>
    </w:p>
    <w:p w:rsidR="001E3724" w:rsidRDefault="001E3724" w:rsidP="00031B14">
      <w:pPr>
        <w:rPr>
          <w:color w:val="000000"/>
          <w:sz w:val="28"/>
          <w:szCs w:val="28"/>
        </w:rPr>
      </w:pPr>
    </w:p>
    <w:p w:rsidR="00031B14" w:rsidRDefault="00031B14" w:rsidP="00031B14">
      <w:pPr>
        <w:jc w:val="center"/>
        <w:rPr>
          <w:b/>
          <w:color w:val="000000"/>
          <w:lang w:eastAsia="en-US"/>
        </w:rPr>
      </w:pPr>
      <w:r>
        <w:rPr>
          <w:b/>
          <w:color w:val="000000"/>
          <w:lang w:eastAsia="en-US"/>
        </w:rPr>
        <w:t xml:space="preserve">Перечень муниципальных услуг </w:t>
      </w:r>
      <w:proofErr w:type="gramStart"/>
      <w:r>
        <w:rPr>
          <w:b/>
          <w:color w:val="000000"/>
          <w:lang w:eastAsia="en-US"/>
        </w:rPr>
        <w:t xml:space="preserve">в социальной </w:t>
      </w:r>
      <w:r w:rsidRPr="00826280">
        <w:rPr>
          <w:b/>
          <w:color w:val="000000"/>
          <w:lang w:eastAsia="en-US"/>
        </w:rPr>
        <w:t>сфере на терри</w:t>
      </w:r>
      <w:r>
        <w:rPr>
          <w:b/>
          <w:color w:val="000000"/>
          <w:lang w:eastAsia="en-US"/>
        </w:rPr>
        <w:t xml:space="preserve">тории городского округа Зарайск в соответствии с  </w:t>
      </w:r>
      <w:r w:rsidRPr="00826280">
        <w:rPr>
          <w:b/>
          <w:color w:val="000000"/>
          <w:lang w:eastAsia="en-US"/>
        </w:rPr>
        <w:t>положениями Федерального закона по направлению</w:t>
      </w:r>
      <w:proofErr w:type="gramEnd"/>
      <w:r w:rsidRPr="00826280">
        <w:rPr>
          <w:b/>
          <w:color w:val="000000"/>
          <w:lang w:eastAsia="en-US"/>
        </w:rPr>
        <w:t xml:space="preserve"> деятельности «реализация дополнительных образовательных программ»</w:t>
      </w:r>
    </w:p>
    <w:p w:rsidR="00031B14" w:rsidRDefault="00031B14" w:rsidP="00031B14">
      <w:pPr>
        <w:jc w:val="center"/>
        <w:rPr>
          <w:b/>
          <w:color w:val="000000"/>
          <w:lang w:eastAsia="en-US"/>
        </w:rPr>
      </w:pPr>
    </w:p>
    <w:p w:rsidR="00031B14" w:rsidRPr="00826280" w:rsidRDefault="00031B14" w:rsidP="00031B14">
      <w:pPr>
        <w:jc w:val="center"/>
        <w:rPr>
          <w:b/>
          <w:color w:val="000000"/>
          <w:lang w:eastAsia="en-US"/>
        </w:rPr>
      </w:pPr>
    </w:p>
    <w:tbl>
      <w:tblPr>
        <w:tblW w:w="14991" w:type="dxa"/>
        <w:tblInd w:w="426" w:type="dxa"/>
        <w:tblLayout w:type="fixed"/>
        <w:tblLook w:val="04A0" w:firstRow="1" w:lastRow="0" w:firstColumn="1" w:lastColumn="0" w:noHBand="0" w:noVBand="1"/>
      </w:tblPr>
      <w:tblGrid>
        <w:gridCol w:w="724"/>
        <w:gridCol w:w="1261"/>
        <w:gridCol w:w="1417"/>
        <w:gridCol w:w="2694"/>
        <w:gridCol w:w="1417"/>
        <w:gridCol w:w="1979"/>
        <w:gridCol w:w="3231"/>
        <w:gridCol w:w="2268"/>
      </w:tblGrid>
      <w:tr w:rsidR="00031B14" w:rsidRPr="00D64F3C" w:rsidTr="000A2244">
        <w:trPr>
          <w:trHeight w:val="1275"/>
        </w:trPr>
        <w:tc>
          <w:tcPr>
            <w:tcW w:w="724"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r w:rsidRPr="00D64F3C">
              <w:rPr>
                <w:b/>
                <w:bCs/>
              </w:rPr>
              <w:t>№</w:t>
            </w:r>
          </w:p>
        </w:tc>
        <w:tc>
          <w:tcPr>
            <w:tcW w:w="1261"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r w:rsidRPr="00D64F3C">
              <w:rPr>
                <w:b/>
                <w:bCs/>
              </w:rPr>
              <w:t>Уникальный номер</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proofErr w:type="spellStart"/>
            <w:r w:rsidRPr="00D64F3C">
              <w:rPr>
                <w:b/>
                <w:bCs/>
              </w:rPr>
              <w:t>Техничес</w:t>
            </w:r>
            <w:proofErr w:type="spellEnd"/>
            <w:r w:rsidRPr="00D64F3C">
              <w:rPr>
                <w:b/>
                <w:bCs/>
              </w:rPr>
              <w:t>-</w:t>
            </w:r>
          </w:p>
          <w:p w:rsidR="00031B14" w:rsidRPr="00D64F3C" w:rsidRDefault="00031B14" w:rsidP="000A2244">
            <w:pPr>
              <w:jc w:val="center"/>
              <w:rPr>
                <w:b/>
                <w:bCs/>
              </w:rPr>
            </w:pPr>
            <w:r w:rsidRPr="00D64F3C">
              <w:rPr>
                <w:b/>
                <w:bCs/>
              </w:rPr>
              <w:t>кий номер</w:t>
            </w:r>
          </w:p>
        </w:tc>
        <w:tc>
          <w:tcPr>
            <w:tcW w:w="2694"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r w:rsidRPr="00D64F3C">
              <w:rPr>
                <w:b/>
                <w:bCs/>
              </w:rPr>
              <w:t>Базовая услуга или работа</w:t>
            </w:r>
          </w:p>
        </w:tc>
        <w:tc>
          <w:tcPr>
            <w:tcW w:w="1417"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r w:rsidRPr="00D64F3C">
              <w:rPr>
                <w:b/>
                <w:bCs/>
              </w:rPr>
              <w:t>Категория потребителей</w:t>
            </w:r>
          </w:p>
        </w:tc>
        <w:tc>
          <w:tcPr>
            <w:tcW w:w="1979"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proofErr w:type="gramStart"/>
            <w:r w:rsidRPr="00D64F3C">
              <w:rPr>
                <w:b/>
                <w:bCs/>
              </w:rPr>
              <w:t>Направлен-</w:t>
            </w:r>
            <w:proofErr w:type="spellStart"/>
            <w:r w:rsidRPr="00D64F3C">
              <w:rPr>
                <w:b/>
                <w:bCs/>
              </w:rPr>
              <w:t>ность</w:t>
            </w:r>
            <w:proofErr w:type="spellEnd"/>
            <w:proofErr w:type="gramEnd"/>
            <w:r w:rsidRPr="00D64F3C">
              <w:rPr>
                <w:b/>
                <w:bCs/>
              </w:rPr>
              <w:t xml:space="preserve"> образовательной программы</w:t>
            </w:r>
          </w:p>
        </w:tc>
        <w:tc>
          <w:tcPr>
            <w:tcW w:w="3231"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r w:rsidRPr="00D64F3C">
              <w:rPr>
                <w:b/>
                <w:bCs/>
              </w:rPr>
              <w:t>Виды образовательных программ</w:t>
            </w:r>
          </w:p>
        </w:tc>
        <w:tc>
          <w:tcPr>
            <w:tcW w:w="2268" w:type="dxa"/>
            <w:tcBorders>
              <w:top w:val="single" w:sz="4" w:space="0" w:color="000000"/>
              <w:left w:val="nil"/>
              <w:bottom w:val="single" w:sz="4" w:space="0" w:color="000000"/>
              <w:right w:val="single" w:sz="4" w:space="0" w:color="000000"/>
            </w:tcBorders>
            <w:shd w:val="clear" w:color="000000" w:fill="auto"/>
            <w:vAlign w:val="center"/>
            <w:hideMark/>
          </w:tcPr>
          <w:p w:rsidR="00031B14" w:rsidRPr="00D64F3C" w:rsidRDefault="00031B14" w:rsidP="000A2244">
            <w:pPr>
              <w:jc w:val="center"/>
              <w:rPr>
                <w:b/>
                <w:bCs/>
              </w:rPr>
            </w:pPr>
            <w:r w:rsidRPr="00D64F3C">
              <w:rPr>
                <w:b/>
                <w:bCs/>
              </w:rPr>
              <w:t>Формы образования и формы реализации образовательных программ</w:t>
            </w:r>
          </w:p>
        </w:tc>
      </w:tr>
      <w:tr w:rsidR="00031B14" w:rsidRPr="00D64F3C" w:rsidTr="000A2244">
        <w:trPr>
          <w:trHeight w:val="132"/>
        </w:trPr>
        <w:tc>
          <w:tcPr>
            <w:tcW w:w="724" w:type="dxa"/>
            <w:tcBorders>
              <w:top w:val="nil"/>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804200О.99.0.ББ52АЖ72000</w:t>
            </w:r>
          </w:p>
        </w:tc>
        <w:tc>
          <w:tcPr>
            <w:tcW w:w="1417"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42Г42002800300101003100</w:t>
            </w:r>
          </w:p>
        </w:tc>
        <w:tc>
          <w:tcPr>
            <w:tcW w:w="2694"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001 технической</w:t>
            </w:r>
          </w:p>
        </w:tc>
        <w:tc>
          <w:tcPr>
            <w:tcW w:w="3231"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nil"/>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32"/>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804200О.99.0.ББ52АЖ73000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42Г42002800300102002100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001 технической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02 </w:t>
            </w:r>
            <w:proofErr w:type="gramStart"/>
            <w:r w:rsidRPr="00D64F3C">
              <w:t>Очная</w:t>
            </w:r>
            <w:proofErr w:type="gramEnd"/>
            <w:r w:rsidRPr="00D64F3C">
              <w:t xml:space="preserve"> с применением дистанционных образовательных технологий</w:t>
            </w:r>
          </w:p>
        </w:tc>
      </w:tr>
      <w:tr w:rsidR="00031B14" w:rsidRPr="00D64F3C" w:rsidTr="000A2244">
        <w:trPr>
          <w:trHeight w:val="9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804200О.99.0.ББ52АЖ84000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42Г42002800300113009100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001 технической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84"/>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804200О.99.0.ББ52АЖ96000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42Г42002800300201002100</w:t>
            </w:r>
          </w:p>
        </w:tc>
        <w:tc>
          <w:tcPr>
            <w:tcW w:w="2694" w:type="dxa"/>
            <w:tcBorders>
              <w:top w:val="single" w:sz="4" w:space="0" w:color="auto"/>
              <w:left w:val="nil"/>
              <w:bottom w:val="single" w:sz="4" w:space="0" w:color="auto"/>
              <w:right w:val="single" w:sz="4" w:space="0" w:color="000000"/>
            </w:tcBorders>
            <w:shd w:val="clear" w:color="auto" w:fill="auto"/>
          </w:tcPr>
          <w:p w:rsidR="00031B14" w:rsidRDefault="00031B14" w:rsidP="000A2244">
            <w:r w:rsidRPr="00D64F3C">
              <w:t>42.Г42.0 Реализация дополнительных общеразвивающих программ</w:t>
            </w:r>
          </w:p>
          <w:p w:rsidR="00031B14" w:rsidRPr="00D64F3C" w:rsidRDefault="00031B14" w:rsidP="000A2244"/>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002 </w:t>
            </w:r>
            <w:proofErr w:type="gramStart"/>
            <w:r w:rsidRPr="00D64F3C">
              <w:t>естественно-научной</w:t>
            </w:r>
            <w:proofErr w:type="gramEnd"/>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9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804200О.99.0.ББ52АЖ97000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42Г42002800300202001100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002 </w:t>
            </w:r>
            <w:proofErr w:type="gramStart"/>
            <w:r w:rsidRPr="00D64F3C">
              <w:t>естественно-научной</w:t>
            </w:r>
            <w:proofErr w:type="gramEnd"/>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02 </w:t>
            </w:r>
            <w:proofErr w:type="gramStart"/>
            <w:r w:rsidRPr="00D64F3C">
              <w:t>Очная</w:t>
            </w:r>
            <w:proofErr w:type="gramEnd"/>
            <w:r w:rsidRPr="00D64F3C">
              <w:t xml:space="preserve"> с применением дистанционных образовательных технологий</w:t>
            </w:r>
          </w:p>
        </w:tc>
      </w:tr>
      <w:tr w:rsidR="00031B14" w:rsidRPr="00D64F3C" w:rsidTr="000A2244">
        <w:trPr>
          <w:trHeight w:val="84"/>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804200О.99.0.ББ52АЗ08000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42Г42002800300213008100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002 </w:t>
            </w:r>
            <w:proofErr w:type="gramStart"/>
            <w:r w:rsidRPr="00D64F3C">
              <w:t>естественно-научной</w:t>
            </w:r>
            <w:proofErr w:type="gramEnd"/>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18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804200О.99.0.ББ52АЗ20000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42Г42002800300301001100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физкультурно-спортивной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2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804200О.99.0.ББ52АЗ21000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42Г42002800300302000100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физкультурно-спортивной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02 </w:t>
            </w:r>
            <w:proofErr w:type="gramStart"/>
            <w:r w:rsidRPr="00D64F3C">
              <w:t>Очная</w:t>
            </w:r>
            <w:proofErr w:type="gramEnd"/>
            <w:r w:rsidRPr="00D64F3C">
              <w:t xml:space="preserve"> с применением дистанционных образовательных технологий</w:t>
            </w:r>
          </w:p>
        </w:tc>
      </w:tr>
      <w:tr w:rsidR="00031B14" w:rsidRPr="00D64F3C" w:rsidTr="000A2244">
        <w:trPr>
          <w:trHeight w:val="132"/>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804200О.99.0.ББ52АЗ32000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42Г42002800300313007100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физкультурно-спортивной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132"/>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804200О.99.0.ББ52АЗ44000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42Г42002800300401000100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004 художественной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9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804200О.99.0.ББ52АЗ45000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42Г42002800300402009100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004 художественной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02 </w:t>
            </w:r>
            <w:proofErr w:type="gramStart"/>
            <w:r w:rsidRPr="00D64F3C">
              <w:t>Очная</w:t>
            </w:r>
            <w:proofErr w:type="gramEnd"/>
            <w:r w:rsidRPr="00D64F3C">
              <w:t xml:space="preserve"> с применением дистанционных образовательных технологий</w:t>
            </w:r>
          </w:p>
        </w:tc>
      </w:tr>
      <w:tr w:rsidR="00031B14" w:rsidRPr="00D64F3C" w:rsidTr="000A2244">
        <w:trPr>
          <w:trHeight w:val="15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804200О.99.0.ББ52АЗ56000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42Г42002800300413006100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004 художественной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10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804200О.99.0.ББ52АЗ68000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42Г42002800300501009100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005 туристско-краеведческой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2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804200О.99.0.ББ52АЗ69000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42Г42002800300502008100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005 туристско-краеведческой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02 </w:t>
            </w:r>
            <w:proofErr w:type="gramStart"/>
            <w:r w:rsidRPr="00D64F3C">
              <w:t>Очная</w:t>
            </w:r>
            <w:proofErr w:type="gramEnd"/>
            <w:r w:rsidRPr="00D64F3C">
              <w:t xml:space="preserve"> с применением дистанционных образовательных технологий</w:t>
            </w:r>
          </w:p>
        </w:tc>
      </w:tr>
      <w:tr w:rsidR="00031B14" w:rsidRPr="00D64F3C" w:rsidTr="000A2244">
        <w:trPr>
          <w:trHeight w:val="84"/>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804200О.99.0.ББ52АЗ80000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42Г42002800300513005100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005 туристско-краеведческой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9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804200О.99.0.ББ52АЗ92000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42Г42002800300601008100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006 </w:t>
            </w:r>
            <w:proofErr w:type="spellStart"/>
            <w:proofErr w:type="gramStart"/>
            <w:r w:rsidRPr="00D64F3C">
              <w:t>c</w:t>
            </w:r>
            <w:proofErr w:type="gramEnd"/>
            <w:r w:rsidRPr="00D64F3C">
              <w:t>оциально</w:t>
            </w:r>
            <w:proofErr w:type="spellEnd"/>
            <w:r w:rsidRPr="00D64F3C">
              <w:t>-педагогической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9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804200О.99.0.ББ52АЗ93000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42Г42002800300602007100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006 </w:t>
            </w:r>
            <w:proofErr w:type="spellStart"/>
            <w:proofErr w:type="gramStart"/>
            <w:r w:rsidRPr="00D64F3C">
              <w:t>c</w:t>
            </w:r>
            <w:proofErr w:type="gramEnd"/>
            <w:r w:rsidRPr="00D64F3C">
              <w:t>оциально</w:t>
            </w:r>
            <w:proofErr w:type="spellEnd"/>
            <w:r w:rsidRPr="00D64F3C">
              <w:t>-педагогической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02 </w:t>
            </w:r>
            <w:proofErr w:type="gramStart"/>
            <w:r w:rsidRPr="00D64F3C">
              <w:t>Очная</w:t>
            </w:r>
            <w:proofErr w:type="gramEnd"/>
            <w:r w:rsidRPr="00D64F3C">
              <w:t xml:space="preserve"> с применением дистанционных образовательных технологий</w:t>
            </w:r>
          </w:p>
        </w:tc>
      </w:tr>
      <w:tr w:rsidR="00031B14" w:rsidRPr="00D64F3C" w:rsidTr="000A2244">
        <w:trPr>
          <w:trHeight w:val="10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804200О.99.0.ББ52АИ04000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42Г42002800300613004100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006 </w:t>
            </w:r>
            <w:proofErr w:type="spellStart"/>
            <w:proofErr w:type="gramStart"/>
            <w:r w:rsidRPr="00D64F3C">
              <w:t>c</w:t>
            </w:r>
            <w:proofErr w:type="gramEnd"/>
            <w:r w:rsidRPr="00D64F3C">
              <w:t>оциально</w:t>
            </w:r>
            <w:proofErr w:type="spellEnd"/>
            <w:r w:rsidRPr="00D64F3C">
              <w:t>-педагогической</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12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804200О.99.0.ББ52АИ16000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42Г42002800300701007100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007 не указано</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56"/>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804200О.99.0.ББ52АИ17000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42Г42002800300701007100</w:t>
            </w:r>
          </w:p>
        </w:tc>
        <w:tc>
          <w:tcPr>
            <w:tcW w:w="2694" w:type="dxa"/>
            <w:tcBorders>
              <w:top w:val="single" w:sz="4" w:space="0" w:color="auto"/>
              <w:left w:val="nil"/>
              <w:bottom w:val="single" w:sz="4" w:space="0" w:color="auto"/>
              <w:right w:val="single" w:sz="4" w:space="0" w:color="000000"/>
            </w:tcBorders>
            <w:shd w:val="clear" w:color="auto" w:fill="auto"/>
          </w:tcPr>
          <w:p w:rsidR="00031B14" w:rsidRDefault="00031B14" w:rsidP="000A2244">
            <w:r w:rsidRPr="00D64F3C">
              <w:t>42.Г42.0 Реализация дополнительных общеразвивающих программ</w:t>
            </w:r>
          </w:p>
          <w:p w:rsidR="001E3724" w:rsidRPr="00D64F3C" w:rsidRDefault="001E3724" w:rsidP="000A2244"/>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007 не указано</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08"/>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804200О.99.0.ББ52АИ28000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42Г42002800300713003100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007 не указано</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028 дети за исключением детей с ограниченными возможностями здоровья (ОВЗ) и детей-инвалидов</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 xml:space="preserve">13 </w:t>
            </w:r>
            <w:proofErr w:type="gramStart"/>
            <w:r w:rsidRPr="00D64F3C">
              <w:t>Очная</w:t>
            </w:r>
            <w:proofErr w:type="gramEnd"/>
            <w:r w:rsidRPr="00D64F3C">
              <w:t xml:space="preserve"> с применением сетевой формы реализации</w:t>
            </w:r>
          </w:p>
        </w:tc>
      </w:tr>
      <w:tr w:rsidR="00031B14" w:rsidRPr="00D64F3C" w:rsidTr="000A2244">
        <w:trPr>
          <w:trHeight w:val="132"/>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804200О.99.0.ББ52АП88000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42Г42003000300701003100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007 не указано</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030 дети с ограниченными возможностями здоровья (ОВЗ)</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200"/>
        </w:trPr>
        <w:tc>
          <w:tcPr>
            <w:tcW w:w="724" w:type="dxa"/>
            <w:tcBorders>
              <w:top w:val="single" w:sz="4" w:space="0" w:color="auto"/>
              <w:left w:val="single" w:sz="4" w:space="0" w:color="000000"/>
              <w:bottom w:val="single" w:sz="4" w:space="0" w:color="auto"/>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804200О.99.0.ББ52АГ12000</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42Г42000500300701004100</w:t>
            </w:r>
          </w:p>
        </w:tc>
        <w:tc>
          <w:tcPr>
            <w:tcW w:w="2694"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003 не указано</w:t>
            </w:r>
          </w:p>
        </w:tc>
        <w:tc>
          <w:tcPr>
            <w:tcW w:w="1979"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005 дети-инвалиды</w:t>
            </w:r>
          </w:p>
        </w:tc>
        <w:tc>
          <w:tcPr>
            <w:tcW w:w="3231"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007 не указано</w:t>
            </w:r>
          </w:p>
        </w:tc>
        <w:tc>
          <w:tcPr>
            <w:tcW w:w="2268" w:type="dxa"/>
            <w:tcBorders>
              <w:top w:val="single" w:sz="4" w:space="0" w:color="auto"/>
              <w:left w:val="nil"/>
              <w:bottom w:val="single" w:sz="4" w:space="0" w:color="auto"/>
              <w:right w:val="single" w:sz="4" w:space="0" w:color="000000"/>
            </w:tcBorders>
            <w:shd w:val="clear" w:color="auto" w:fill="auto"/>
          </w:tcPr>
          <w:p w:rsidR="00031B14" w:rsidRPr="00D64F3C" w:rsidRDefault="00031B14" w:rsidP="000A2244">
            <w:r w:rsidRPr="00D64F3C">
              <w:t>01 Очная</w:t>
            </w:r>
          </w:p>
        </w:tc>
      </w:tr>
      <w:tr w:rsidR="00031B14" w:rsidRPr="00D64F3C" w:rsidTr="000A2244">
        <w:trPr>
          <w:trHeight w:val="1200"/>
        </w:trPr>
        <w:tc>
          <w:tcPr>
            <w:tcW w:w="724" w:type="dxa"/>
            <w:tcBorders>
              <w:top w:val="single" w:sz="4" w:space="0" w:color="auto"/>
              <w:left w:val="single" w:sz="4" w:space="0" w:color="000000"/>
              <w:bottom w:val="single" w:sz="4" w:space="0" w:color="000000"/>
              <w:right w:val="single" w:sz="4" w:space="0" w:color="000000"/>
            </w:tcBorders>
            <w:shd w:val="clear" w:color="auto" w:fill="auto"/>
          </w:tcPr>
          <w:p w:rsidR="00031B14" w:rsidRPr="00D64F3C" w:rsidRDefault="00031B14" w:rsidP="00031B14">
            <w:pPr>
              <w:numPr>
                <w:ilvl w:val="0"/>
                <w:numId w:val="10"/>
              </w:numPr>
              <w:jc w:val="center"/>
            </w:pPr>
          </w:p>
        </w:tc>
        <w:tc>
          <w:tcPr>
            <w:tcW w:w="1261"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t>804200О.99.0.ББ52АЖ48000</w:t>
            </w:r>
          </w:p>
        </w:tc>
        <w:tc>
          <w:tcPr>
            <w:tcW w:w="1417"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rPr>
                <w:color w:val="000000"/>
                <w:shd w:val="clear" w:color="auto" w:fill="FFFFFF"/>
              </w:rPr>
              <w:t>42Г42001000300701007100</w:t>
            </w:r>
          </w:p>
        </w:tc>
        <w:tc>
          <w:tcPr>
            <w:tcW w:w="2694"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t>42.Г42.0 Реализация дополнительных общеразвивающих программ</w:t>
            </w:r>
          </w:p>
        </w:tc>
        <w:tc>
          <w:tcPr>
            <w:tcW w:w="1417"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t>010 не указано</w:t>
            </w:r>
          </w:p>
        </w:tc>
        <w:tc>
          <w:tcPr>
            <w:tcW w:w="1979"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t>003 не указано</w:t>
            </w:r>
          </w:p>
        </w:tc>
        <w:tc>
          <w:tcPr>
            <w:tcW w:w="3231"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t>007 не указано</w:t>
            </w:r>
          </w:p>
        </w:tc>
        <w:tc>
          <w:tcPr>
            <w:tcW w:w="2268" w:type="dxa"/>
            <w:tcBorders>
              <w:top w:val="single" w:sz="4" w:space="0" w:color="auto"/>
              <w:left w:val="nil"/>
              <w:bottom w:val="single" w:sz="4" w:space="0" w:color="000000"/>
              <w:right w:val="single" w:sz="4" w:space="0" w:color="000000"/>
            </w:tcBorders>
            <w:shd w:val="clear" w:color="auto" w:fill="auto"/>
          </w:tcPr>
          <w:p w:rsidR="00031B14" w:rsidRPr="00D64F3C" w:rsidRDefault="00031B14" w:rsidP="000A2244">
            <w:r w:rsidRPr="00D64F3C">
              <w:t>01 Очная</w:t>
            </w:r>
          </w:p>
        </w:tc>
      </w:tr>
    </w:tbl>
    <w:p w:rsidR="00031B14" w:rsidRPr="007468CA" w:rsidRDefault="00031B14" w:rsidP="00031B14">
      <w:pPr>
        <w:rPr>
          <w:color w:val="000000"/>
          <w:sz w:val="28"/>
          <w:szCs w:val="28"/>
        </w:rPr>
      </w:pPr>
    </w:p>
    <w:p w:rsidR="00031B14" w:rsidRPr="00026279" w:rsidRDefault="00031B14" w:rsidP="00031B14">
      <w:pPr>
        <w:tabs>
          <w:tab w:val="left" w:pos="1134"/>
        </w:tabs>
        <w:autoSpaceDE w:val="0"/>
        <w:autoSpaceDN w:val="0"/>
        <w:adjustRightInd w:val="0"/>
        <w:spacing w:line="360" w:lineRule="auto"/>
        <w:jc w:val="both"/>
        <w:rPr>
          <w:i/>
          <w:sz w:val="28"/>
          <w:szCs w:val="28"/>
        </w:rPr>
      </w:pPr>
    </w:p>
    <w:p w:rsidR="00031B14" w:rsidRPr="00E24DB8" w:rsidRDefault="00031B14" w:rsidP="00031B14">
      <w:pPr>
        <w:jc w:val="both"/>
        <w:outlineLvl w:val="0"/>
        <w:rPr>
          <w:sz w:val="27"/>
          <w:szCs w:val="28"/>
        </w:rPr>
      </w:pPr>
    </w:p>
    <w:p w:rsidR="00F11E1E" w:rsidRDefault="00F11E1E" w:rsidP="00F11E1E">
      <w:pPr>
        <w:jc w:val="both"/>
        <w:rPr>
          <w:sz w:val="28"/>
          <w:szCs w:val="28"/>
        </w:rPr>
      </w:pPr>
    </w:p>
    <w:p w:rsidR="004110BC" w:rsidRDefault="004110BC" w:rsidP="00F44DDB">
      <w:pPr>
        <w:jc w:val="both"/>
        <w:rPr>
          <w:sz w:val="28"/>
          <w:szCs w:val="28"/>
        </w:rPr>
        <w:sectPr w:rsidR="004110BC" w:rsidSect="004110BC">
          <w:type w:val="continuous"/>
          <w:pgSz w:w="16838" w:h="11906" w:orient="landscape" w:code="9"/>
          <w:pgMar w:top="1134" w:right="1134" w:bottom="567" w:left="1134" w:header="720" w:footer="720" w:gutter="0"/>
          <w:cols w:space="708"/>
          <w:docGrid w:linePitch="326"/>
        </w:sectPr>
      </w:pPr>
    </w:p>
    <w:p w:rsidR="00F44DDB" w:rsidRDefault="008F03DC" w:rsidP="00F44DDB">
      <w:pPr>
        <w:jc w:val="both"/>
        <w:rPr>
          <w:sz w:val="28"/>
          <w:szCs w:val="28"/>
        </w:rPr>
      </w:pPr>
      <w:r>
        <w:rPr>
          <w:sz w:val="28"/>
          <w:szCs w:val="28"/>
        </w:rPr>
        <w:lastRenderedPageBreak/>
        <w:t xml:space="preserve"> </w:t>
      </w:r>
    </w:p>
    <w:p w:rsidR="00085F5E" w:rsidRPr="005779A8" w:rsidRDefault="00085F5E" w:rsidP="00950E59">
      <w:pPr>
        <w:tabs>
          <w:tab w:val="left" w:pos="3810"/>
        </w:tabs>
        <w:jc w:val="center"/>
      </w:pPr>
    </w:p>
    <w:sectPr w:rsidR="00085F5E" w:rsidRPr="005779A8" w:rsidSect="004110BC">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94" w:rsidRDefault="00E33394">
      <w:r>
        <w:separator/>
      </w:r>
    </w:p>
  </w:endnote>
  <w:endnote w:type="continuationSeparator" w:id="0">
    <w:p w:rsidR="00E33394" w:rsidRDefault="00E3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94" w:rsidRDefault="00E33394">
      <w:r>
        <w:separator/>
      </w:r>
    </w:p>
  </w:footnote>
  <w:footnote w:type="continuationSeparator" w:id="0">
    <w:p w:rsidR="00E33394" w:rsidRDefault="00E3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03" w:rsidRDefault="00031B14" w:rsidP="001D4EF6">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95703" w:rsidRDefault="00E3339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03" w:rsidRDefault="00031B14" w:rsidP="001D4EF6">
    <w:pPr>
      <w:pStyle w:val="af"/>
      <w:framePr w:wrap="around" w:vAnchor="text" w:hAnchor="margin" w:xAlign="center" w:y="1"/>
      <w:rPr>
        <w:rStyle w:val="af1"/>
      </w:rPr>
    </w:pPr>
    <w:r>
      <w:rPr>
        <w:rStyle w:val="af1"/>
      </w:rPr>
      <w:t xml:space="preserve"> </w:t>
    </w:r>
  </w:p>
  <w:p w:rsidR="00895703" w:rsidRDefault="00E3339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8796BE6"/>
    <w:multiLevelType w:val="multilevel"/>
    <w:tmpl w:val="2F563DF0"/>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390786"/>
    <w:multiLevelType w:val="hybridMultilevel"/>
    <w:tmpl w:val="DBC6D1CA"/>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31B14"/>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3724"/>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110BC"/>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1722"/>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513A"/>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33394"/>
    <w:rsid w:val="00E5108C"/>
    <w:rsid w:val="00E73000"/>
    <w:rsid w:val="00E75FF4"/>
    <w:rsid w:val="00E773D8"/>
    <w:rsid w:val="00EA5019"/>
    <w:rsid w:val="00ED1D57"/>
    <w:rsid w:val="00EE1F29"/>
    <w:rsid w:val="00F00B0D"/>
    <w:rsid w:val="00F1157E"/>
    <w:rsid w:val="00F11E1E"/>
    <w:rsid w:val="00F17B89"/>
    <w:rsid w:val="00F4197B"/>
    <w:rsid w:val="00F44DDB"/>
    <w:rsid w:val="00F65FA0"/>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мой"/>
    <w:basedOn w:val="a"/>
    <w:link w:val="ac"/>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031B14"/>
    <w:pPr>
      <w:tabs>
        <w:tab w:val="center" w:pos="4677"/>
        <w:tab w:val="right" w:pos="9355"/>
      </w:tabs>
    </w:pPr>
  </w:style>
  <w:style w:type="character" w:customStyle="1" w:styleId="af0">
    <w:name w:val="Верхний колонтитул Знак"/>
    <w:link w:val="af"/>
    <w:uiPriority w:val="99"/>
    <w:rsid w:val="00031B14"/>
    <w:rPr>
      <w:sz w:val="24"/>
      <w:szCs w:val="24"/>
    </w:rPr>
  </w:style>
  <w:style w:type="character" w:styleId="af1">
    <w:name w:val="page number"/>
    <w:locked/>
    <w:rsid w:val="00031B14"/>
  </w:style>
  <w:style w:type="character" w:customStyle="1" w:styleId="ac">
    <w:name w:val="Абзац списка Знак"/>
    <w:aliases w:val="мой Знак"/>
    <w:link w:val="ab"/>
    <w:locked/>
    <w:rsid w:val="00031B1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1555</Words>
  <Characters>8868</Characters>
  <Application>Microsoft Office Word</Application>
  <DocSecurity>0</DocSecurity>
  <Lines>73</Lines>
  <Paragraphs>20</Paragraphs>
  <ScaleCrop>false</ScaleCrop>
  <Company>Финуправление г.Зарайск</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139</cp:revision>
  <cp:lastPrinted>2018-04-10T11:10:00Z</cp:lastPrinted>
  <dcterms:created xsi:type="dcterms:W3CDTF">2018-04-10T11:03:00Z</dcterms:created>
  <dcterms:modified xsi:type="dcterms:W3CDTF">2023-03-16T06:35:00Z</dcterms:modified>
</cp:coreProperties>
</file>