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D03C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D03C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77A39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</w:t>
      </w:r>
      <w:r w:rsidR="00A9554F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425</w:t>
      </w:r>
      <w:r w:rsidR="00A9554F">
        <w:rPr>
          <w:sz w:val="28"/>
          <w:szCs w:val="28"/>
          <w:u w:val="single"/>
        </w:rPr>
        <w:t>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E77A39" w:rsidRDefault="00E77A39" w:rsidP="00E77A39">
      <w:pPr>
        <w:pStyle w:val="ConsPlusTitle"/>
        <w:jc w:val="center"/>
        <w:rPr>
          <w:sz w:val="28"/>
          <w:szCs w:val="28"/>
        </w:rPr>
      </w:pPr>
    </w:p>
    <w:p w:rsidR="00E77A39" w:rsidRDefault="00E77A39" w:rsidP="00E77A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</w:p>
    <w:p w:rsidR="00E77A39" w:rsidRDefault="00E77A39" w:rsidP="00E77A3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 «Спорт»,</w:t>
      </w:r>
    </w:p>
    <w:p w:rsidR="00E77A39" w:rsidRDefault="00E77A39" w:rsidP="00E77A3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 главы городского округа Зарайск </w:t>
      </w:r>
    </w:p>
    <w:p w:rsidR="00E77A39" w:rsidRDefault="00E77A39" w:rsidP="00E77A3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 от 14.12.2022 № 2243/12</w:t>
      </w:r>
    </w:p>
    <w:p w:rsidR="00E77A39" w:rsidRDefault="00E77A39" w:rsidP="00E77A39">
      <w:pPr>
        <w:jc w:val="center"/>
        <w:rPr>
          <w:sz w:val="28"/>
          <w:szCs w:val="28"/>
        </w:rPr>
      </w:pPr>
    </w:p>
    <w:p w:rsidR="00E77A39" w:rsidRDefault="00E77A39" w:rsidP="00E77A39">
      <w:pPr>
        <w:jc w:val="center"/>
        <w:rPr>
          <w:sz w:val="28"/>
          <w:szCs w:val="28"/>
        </w:rPr>
      </w:pPr>
    </w:p>
    <w:p w:rsidR="00E77A39" w:rsidRDefault="00E77A39" w:rsidP="00E77A39">
      <w:pPr>
        <w:ind w:firstLine="709"/>
        <w:jc w:val="both"/>
        <w:rPr>
          <w:sz w:val="28"/>
          <w:szCs w:val="28"/>
        </w:rPr>
      </w:pPr>
      <w:r w:rsidRPr="00E77A39">
        <w:rPr>
          <w:rFonts w:eastAsia="Batang"/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1991/11,  </w:t>
      </w:r>
    </w:p>
    <w:p w:rsidR="00E77A39" w:rsidRDefault="00E77A39" w:rsidP="00E77A3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77A39" w:rsidRDefault="00E77A39" w:rsidP="00E77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изменения в муниципальную программу городского округа Зарайск Московской области «Спорт» на срок 2023-2027 годы, утвержденную постановлением главы городского округа Зарайск Московской области от 14.12.2022 № 2243/12  (далее – Программа), изложив Программу в новой редакции (прилагается).</w:t>
      </w:r>
    </w:p>
    <w:p w:rsidR="00E77A39" w:rsidRDefault="00E77A39" w:rsidP="00E77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Службе по взаимодействию со СМИ администрации городского округа Зарайск обеспечить размещение настоящего постановления на официальном сайте администрации городского округа Зарайск Московской области в информационно-телекоммуникационной сети «Интернет» (https://zarrayon.ru/).</w:t>
      </w:r>
    </w:p>
    <w:p w:rsidR="00E77A39" w:rsidRDefault="00E77A39" w:rsidP="00E77A39">
      <w:pPr>
        <w:jc w:val="center"/>
        <w:rPr>
          <w:sz w:val="28"/>
          <w:szCs w:val="28"/>
        </w:rPr>
      </w:pPr>
    </w:p>
    <w:p w:rsidR="00E77A39" w:rsidRDefault="00E77A39" w:rsidP="00E77A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A39" w:rsidRDefault="00E77A39" w:rsidP="00E77A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E77A39" w:rsidRDefault="00E77A39" w:rsidP="00E77A3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77A39" w:rsidRDefault="00E77A39" w:rsidP="00E77A3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Л.Б. Ивлева</w:t>
      </w:r>
    </w:p>
    <w:p w:rsidR="00E77A39" w:rsidRDefault="00E77A39" w:rsidP="00E77A39">
      <w:pPr>
        <w:jc w:val="both"/>
        <w:rPr>
          <w:sz w:val="28"/>
          <w:szCs w:val="28"/>
        </w:rPr>
      </w:pPr>
      <w:r>
        <w:rPr>
          <w:sz w:val="28"/>
          <w:szCs w:val="28"/>
        </w:rPr>
        <w:t>23.03.2023</w:t>
      </w:r>
    </w:p>
    <w:p w:rsidR="00E77A39" w:rsidRPr="00E77A39" w:rsidRDefault="00E77A39" w:rsidP="00E77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77A39">
        <w:rPr>
          <w:b/>
          <w:sz w:val="28"/>
          <w:szCs w:val="28"/>
        </w:rPr>
        <w:t>010799</w:t>
      </w:r>
    </w:p>
    <w:p w:rsidR="00E77A39" w:rsidRDefault="00E77A39" w:rsidP="00E77A39">
      <w:pPr>
        <w:jc w:val="center"/>
        <w:rPr>
          <w:sz w:val="28"/>
          <w:szCs w:val="28"/>
        </w:rPr>
      </w:pPr>
    </w:p>
    <w:p w:rsidR="00E77A39" w:rsidRDefault="00E77A39" w:rsidP="00E77A39">
      <w:pPr>
        <w:jc w:val="center"/>
        <w:rPr>
          <w:sz w:val="28"/>
          <w:szCs w:val="28"/>
        </w:rPr>
      </w:pPr>
    </w:p>
    <w:p w:rsidR="00E77A39" w:rsidRDefault="00E77A39" w:rsidP="00E77A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A39" w:rsidRDefault="00E77A39" w:rsidP="00E77A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комитет по КФКСР с Д и М, МКУ «ЦБУ ГОЗ»,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E77A39" w:rsidRDefault="00E77A39" w:rsidP="00E77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A39" w:rsidRDefault="00E77A39" w:rsidP="00E77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sz w:val="28"/>
          <w:szCs w:val="28"/>
        </w:rPr>
      </w:pPr>
    </w:p>
    <w:p w:rsidR="004B4364" w:rsidRDefault="004B4364" w:rsidP="00F44DDB">
      <w:pPr>
        <w:jc w:val="both"/>
        <w:rPr>
          <w:b/>
          <w:sz w:val="28"/>
          <w:szCs w:val="28"/>
        </w:rPr>
        <w:sectPr w:rsidR="004B4364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944848" w:rsidRDefault="00944848" w:rsidP="00944848">
      <w:pPr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944848" w:rsidRDefault="00944848" w:rsidP="0094484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944848" w:rsidRDefault="00944848" w:rsidP="0094484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944848" w:rsidRDefault="00944848" w:rsidP="0094484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23.03.2023 № 425/3</w:t>
      </w:r>
    </w:p>
    <w:p w:rsidR="00944848" w:rsidRDefault="00944848" w:rsidP="00944848">
      <w:pPr>
        <w:jc w:val="both"/>
        <w:outlineLvl w:val="0"/>
      </w:pPr>
    </w:p>
    <w:p w:rsidR="00944848" w:rsidRDefault="00944848" w:rsidP="00944848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Муниципальная программа городского округа Зарайск Московской области «Спорт» на 2023-2027 годы</w:t>
      </w:r>
    </w:p>
    <w:p w:rsidR="00944848" w:rsidRDefault="00944848" w:rsidP="00944848">
      <w:pPr>
        <w:ind w:left="360"/>
        <w:rPr>
          <w:bCs/>
        </w:rPr>
      </w:pPr>
    </w:p>
    <w:p w:rsidR="00944848" w:rsidRDefault="00944848" w:rsidP="00944848">
      <w:pPr>
        <w:ind w:left="-426"/>
        <w:jc w:val="both"/>
        <w:rPr>
          <w:bCs/>
        </w:rPr>
      </w:pPr>
      <w:r>
        <w:rPr>
          <w:bCs/>
        </w:rPr>
        <w:t xml:space="preserve">1.Паспорт муниципальной программы </w:t>
      </w:r>
      <w:r>
        <w:rPr>
          <w:rFonts w:eastAsia="Calibri"/>
          <w:color w:val="000000"/>
        </w:rPr>
        <w:t>городского округа Зарайск Московской области</w:t>
      </w:r>
      <w:r>
        <w:rPr>
          <w:bCs/>
        </w:rPr>
        <w:t xml:space="preserve"> «Спорт» </w:t>
      </w:r>
      <w:r>
        <w:rPr>
          <w:rFonts w:eastAsia="Calibri"/>
          <w:color w:val="000000"/>
        </w:rPr>
        <w:t>на 2023-2027 годы.</w:t>
      </w:r>
      <w:r>
        <w:rPr>
          <w:bCs/>
        </w:rPr>
        <w:t xml:space="preserve"> </w:t>
      </w:r>
    </w:p>
    <w:p w:rsidR="00944848" w:rsidRDefault="00944848" w:rsidP="00944848">
      <w:pPr>
        <w:ind w:left="360"/>
        <w:jc w:val="both"/>
        <w:rPr>
          <w:bCs/>
        </w:rPr>
      </w:pPr>
    </w:p>
    <w:tbl>
      <w:tblPr>
        <w:tblW w:w="14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1237"/>
        <w:gridCol w:w="1850"/>
        <w:gridCol w:w="1846"/>
        <w:gridCol w:w="1846"/>
        <w:gridCol w:w="1846"/>
        <w:gridCol w:w="1862"/>
      </w:tblGrid>
      <w:tr w:rsidR="00944848" w:rsidTr="00944848">
        <w:trPr>
          <w:trHeight w:val="6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Московской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области Гулькина</w:t>
            </w:r>
            <w:r w:rsidRPr="00944848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944848" w:rsidTr="00944848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программы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848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944848" w:rsidTr="00944848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944848" w:rsidTr="00944848">
        <w:trPr>
          <w:trHeight w:val="2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Перечень подпрограмм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both"/>
            </w:pPr>
            <w:r>
              <w:t>Муниципальный заказчик подпрограмм</w:t>
            </w:r>
          </w:p>
        </w:tc>
      </w:tr>
      <w:tr w:rsidR="00944848" w:rsidTr="00944848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1. Развитие физической культуры и спорта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jc w:val="both"/>
            </w:pPr>
            <w:r w:rsidRPr="00944848"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944848" w:rsidTr="00944848">
        <w:trPr>
          <w:trHeight w:val="12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Краткая характеристика подпрограмм</w:t>
            </w:r>
          </w:p>
        </w:tc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jc w:val="both"/>
            </w:pPr>
            <w:r>
              <w:t xml:space="preserve">Обеспечение </w:t>
            </w:r>
            <w:r w:rsidRPr="00944848">
              <w:rPr>
                <w:color w:val="000000"/>
              </w:rPr>
              <w:t xml:space="preserve">динамичного развития сферы физической культуры и спорта, </w:t>
            </w:r>
            <w:r>
              <w:t>создание условий для вовлечения</w:t>
            </w:r>
            <w:r w:rsidRPr="00944848">
              <w:rPr>
                <w:color w:val="000000"/>
              </w:rPr>
              <w:t xml:space="preserve"> жителей городского округа Зарайск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944848" w:rsidTr="00944848">
        <w:trPr>
          <w:trHeight w:val="7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48"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48">
              <w:t>2023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48">
              <w:t>2024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48"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48">
              <w:t>2026 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848">
              <w:t>2027 год</w:t>
            </w:r>
          </w:p>
        </w:tc>
      </w:tr>
      <w:tr w:rsidR="00944848" w:rsidTr="00944848">
        <w:trPr>
          <w:trHeight w:val="4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0,00</w:t>
            </w:r>
          </w:p>
        </w:tc>
      </w:tr>
      <w:tr w:rsidR="00944848" w:rsidTr="00944848">
        <w:trPr>
          <w:trHeight w:val="35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353860,00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65560,00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68600,00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73100,00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73300,00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73300,00</w:t>
            </w:r>
          </w:p>
        </w:tc>
      </w:tr>
      <w:tr w:rsidR="00944848" w:rsidTr="00944848">
        <w:trPr>
          <w:trHeight w:val="4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jc w:val="both"/>
              <w:rPr>
                <w:color w:val="000000"/>
              </w:rPr>
            </w:pPr>
            <w:r w:rsidRPr="00944848">
              <w:t>Внебюджетные источники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53500,00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10500,00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10500,00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10500,00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11000,00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</w:rPr>
            </w:pPr>
            <w:r w:rsidRPr="00944848">
              <w:rPr>
                <w:color w:val="000000"/>
              </w:rPr>
              <w:t>11000,00</w:t>
            </w:r>
          </w:p>
        </w:tc>
      </w:tr>
      <w:tr w:rsidR="00944848" w:rsidTr="00944848">
        <w:trPr>
          <w:trHeight w:val="4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Всего, в том числе по годам: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407360,00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76060,00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84300,00</w:t>
            </w:r>
          </w:p>
        </w:tc>
      </w:tr>
    </w:tbl>
    <w:p w:rsidR="00944848" w:rsidRDefault="00944848" w:rsidP="00944848">
      <w:pPr>
        <w:ind w:left="360"/>
        <w:jc w:val="center"/>
        <w:rPr>
          <w:bCs/>
        </w:rPr>
      </w:pPr>
    </w:p>
    <w:p w:rsidR="00944848" w:rsidRDefault="00944848" w:rsidP="00944848">
      <w:pPr>
        <w:widowControl w:val="0"/>
        <w:autoSpaceDE w:val="0"/>
        <w:autoSpaceDN w:val="0"/>
        <w:adjustRightInd w:val="0"/>
        <w:ind w:left="-426"/>
        <w:jc w:val="both"/>
        <w:outlineLvl w:val="0"/>
        <w:rPr>
          <w:rFonts w:eastAsia="Calibri"/>
          <w:color w:val="000000"/>
        </w:rPr>
      </w:pPr>
      <w:r>
        <w:rPr>
          <w:bCs/>
        </w:rPr>
        <w:t>2. Краткая характеристика сферы реализации муниципальной программы</w:t>
      </w:r>
      <w:r>
        <w:rPr>
          <w:rFonts w:ascii="Arial" w:hAnsi="Arial" w:cs="Arial"/>
        </w:rPr>
        <w:t xml:space="preserve"> </w:t>
      </w:r>
      <w:r>
        <w:rPr>
          <w:bCs/>
        </w:rPr>
        <w:t xml:space="preserve">городского округа Зарайск Московской области «Спорт» </w:t>
      </w:r>
      <w:r>
        <w:rPr>
          <w:rFonts w:eastAsia="Calibri"/>
          <w:color w:val="000000"/>
        </w:rPr>
        <w:t>на 2023-2027 годы</w:t>
      </w:r>
      <w:r>
        <w:rPr>
          <w:shd w:val="clear" w:color="auto" w:fill="FFFFFF"/>
        </w:rPr>
        <w:t>, в том числе формулировка основных проблем в указанной сфере, описание целей муниципальной программы</w:t>
      </w:r>
      <w:r>
        <w:rPr>
          <w:rFonts w:eastAsia="Calibri"/>
          <w:color w:val="000000"/>
        </w:rPr>
        <w:t xml:space="preserve"> городского округа Зарайск </w:t>
      </w:r>
      <w:r>
        <w:rPr>
          <w:rFonts w:eastAsia="Calibri"/>
          <w:color w:val="000000"/>
        </w:rPr>
        <w:lastRenderedPageBreak/>
        <w:t>Московской области</w:t>
      </w:r>
      <w:r>
        <w:rPr>
          <w:bCs/>
        </w:rPr>
        <w:t xml:space="preserve"> </w:t>
      </w:r>
      <w:bookmarkStart w:id="0" w:name="_Hlk119399643"/>
      <w:r>
        <w:rPr>
          <w:bCs/>
        </w:rPr>
        <w:t xml:space="preserve">«Спорт» </w:t>
      </w:r>
      <w:r>
        <w:rPr>
          <w:rFonts w:eastAsia="Calibri"/>
          <w:color w:val="000000"/>
        </w:rPr>
        <w:t>на 2023-2027 годы</w:t>
      </w:r>
      <w:bookmarkEnd w:id="0"/>
      <w:r>
        <w:rPr>
          <w:rFonts w:eastAsia="Calibri"/>
          <w:color w:val="000000"/>
        </w:rPr>
        <w:t>.</w:t>
      </w:r>
    </w:p>
    <w:p w:rsidR="00944848" w:rsidRDefault="00944848" w:rsidP="00944848">
      <w:pPr>
        <w:widowControl w:val="0"/>
        <w:autoSpaceDE w:val="0"/>
        <w:autoSpaceDN w:val="0"/>
        <w:adjustRightInd w:val="0"/>
        <w:ind w:left="-426"/>
        <w:jc w:val="both"/>
        <w:outlineLvl w:val="0"/>
        <w:rPr>
          <w:shd w:val="clear" w:color="auto" w:fill="FFFFFF"/>
        </w:rPr>
      </w:pPr>
    </w:p>
    <w:p w:rsidR="00944848" w:rsidRDefault="00944848" w:rsidP="00944848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944848" w:rsidRDefault="00944848" w:rsidP="00944848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городском округе Зарайск Московской области осуществляют деятельность следующие учреждения сферы физической культуры и спорта: муниципальное бюджетное учреждение «Дворец спота «Зарайск», муниципальное бюджетное учреждение «Зарайский ледовый спортивный комплекс» и муниципальное бюджетное </w:t>
      </w:r>
      <w:proofErr w:type="gramStart"/>
      <w:r>
        <w:rPr>
          <w:rFonts w:eastAsia="Calibri"/>
        </w:rPr>
        <w:t>ДО</w:t>
      </w:r>
      <w:proofErr w:type="gramEnd"/>
      <w:r>
        <w:rPr>
          <w:rFonts w:eastAsia="Calibri"/>
        </w:rPr>
        <w:t xml:space="preserve"> «Детско-юношеская спортивная школа г. Зарайск».</w:t>
      </w:r>
    </w:p>
    <w:p w:rsidR="00944848" w:rsidRDefault="00944848" w:rsidP="00944848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В городском округе паспортизированы физкультурно-оздоровительные и спортивные сооружения: 1 дворец спорта, 1 спортивный комплекс, 1 стадион; 1 плавательный бассейн, 22 спортивных зала, 39 плоскостных спортсооружений. Единая пропускная способность имеющихся спортивных сооружений составляет 1453 человека.</w:t>
      </w:r>
    </w:p>
    <w:p w:rsidR="00944848" w:rsidRDefault="00944848" w:rsidP="00944848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proofErr w:type="gramStart"/>
      <w:r>
        <w:rPr>
          <w:kern w:val="2"/>
          <w:lang w:eastAsia="ar-SA"/>
        </w:rPr>
        <w:t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сотрудников МБУ ДС «Зарайск» 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</w:t>
      </w:r>
      <w:proofErr w:type="gramEnd"/>
      <w:r>
        <w:rPr>
          <w:kern w:val="2"/>
          <w:lang w:eastAsia="ar-SA"/>
        </w:rPr>
        <w:t xml:space="preserve"> Московской области. На Всероссийском сайте «GTO.RU» зарегистрировалось более 4252 жителей г. о. Зарайск. Также на базе данного учреждения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из разных городов Московской области.</w:t>
      </w:r>
    </w:p>
    <w:p w:rsidR="00944848" w:rsidRDefault="00944848" w:rsidP="00944848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За период 2020 - 2022 годы в городском округе Зарайск Московской области отмечена положительная динамика роста числа жителей, систематически занимающихся физической культурой и спортом. </w:t>
      </w:r>
      <w:proofErr w:type="gramStart"/>
      <w:r>
        <w:rPr>
          <w:rFonts w:eastAsia="Calibri"/>
        </w:rPr>
        <w:t xml:space="preserve">Указанному росту числа занимающихся во многом способствовало проведение ряда массовых спортивных мероприятий, в том числе: серия легкоатлетических забегов Московской области, спортивные фестивали Московской области «Выходи во двор», региональный этап Всероссийской массовой лыжной гонки «Лыжня России», фестивали ВФСК «Готов к труду и обороне» среди учащихся и трудовых коллективов, </w:t>
      </w:r>
      <w:r>
        <w:rPr>
          <w:kern w:val="2"/>
          <w:lang w:eastAsia="ar-SA"/>
        </w:rPr>
        <w:t>Всероссийские соревнования по триатлону</w:t>
      </w:r>
      <w:r>
        <w:rPr>
          <w:rFonts w:eastAsia="Calibri"/>
        </w:rPr>
        <w:t xml:space="preserve"> и ряд других.</w:t>
      </w:r>
      <w:proofErr w:type="gramEnd"/>
    </w:p>
    <w:p w:rsidR="00944848" w:rsidRDefault="00944848" w:rsidP="00944848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Увеличению численности занимающихся физической культурой и спортом во многом способствовало проведение спортивно-массовых мероприятий с различными возрастными группами населения, в том числе:</w:t>
      </w:r>
    </w:p>
    <w:p w:rsidR="00944848" w:rsidRDefault="00944848" w:rsidP="00944848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color w:val="FF0000"/>
          <w:kern w:val="2"/>
          <w:lang w:eastAsia="ar-SA"/>
        </w:rPr>
        <w:tab/>
      </w:r>
      <w:r>
        <w:rPr>
          <w:kern w:val="2"/>
          <w:lang w:eastAsia="ar-SA"/>
        </w:rPr>
        <w:t xml:space="preserve">ежегодное участие более 1000 учащихся общеобразовательных школ в первенствах по различным видам спорта, в рамках совместной </w:t>
      </w:r>
      <w:proofErr w:type="gramStart"/>
      <w:r>
        <w:rPr>
          <w:kern w:val="2"/>
          <w:lang w:eastAsia="ar-SA"/>
        </w:rPr>
        <w:t>работы управления образования администрации городского округа</w:t>
      </w:r>
      <w:proofErr w:type="gramEnd"/>
      <w:r>
        <w:rPr>
          <w:kern w:val="2"/>
          <w:lang w:eastAsia="ar-SA"/>
        </w:rPr>
        <w:t xml:space="preserve"> и комитета по культуре, физической культуре, спорту, работе с детьми и молодежью администрации городского округа.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944848" w:rsidRDefault="00944848" w:rsidP="00944848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ab/>
        <w:t>ежегодное проведение легкоатлетической эстафеты, посвященной «Дню Победы», соревнований по лыжным гонкам «Зарайская лыжня», областных полумарафонов;</w:t>
      </w:r>
    </w:p>
    <w:p w:rsidR="00944848" w:rsidRDefault="00944848" w:rsidP="00944848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rPr>
          <w:color w:val="FF0000"/>
          <w:kern w:val="2"/>
          <w:lang w:eastAsia="ar-SA"/>
        </w:rPr>
        <w:lastRenderedPageBreak/>
        <w:tab/>
      </w:r>
      <w:r>
        <w:rPr>
          <w:kern w:val="2"/>
          <w:lang w:eastAsia="ar-SA"/>
        </w:rPr>
        <w:t>мемориальные турниры</w:t>
      </w:r>
      <w:r>
        <w:t xml:space="preserve"> </w:t>
      </w:r>
      <w:r>
        <w:rPr>
          <w:kern w:val="2"/>
          <w:lang w:eastAsia="ar-SA"/>
        </w:rPr>
        <w:t xml:space="preserve">патриотического воспитания молодёжи: легкоатлетический пробег Протекино - Зарайск, памяти дважды героя Советского союза В.Н.  Леонова; большая комбинированная эстафета, посвященная памяти дважды героя Советского союза В. Н. Леонова; легкоатлетический кросс в д. </w:t>
      </w:r>
      <w:proofErr w:type="spellStart"/>
      <w:r>
        <w:rPr>
          <w:kern w:val="2"/>
          <w:lang w:eastAsia="ar-SA"/>
        </w:rPr>
        <w:t>Назарьево</w:t>
      </w:r>
      <w:proofErr w:type="spellEnd"/>
      <w:r>
        <w:rPr>
          <w:kern w:val="2"/>
          <w:lang w:eastAsia="ar-SA"/>
        </w:rPr>
        <w:t>, памяти маршала К.А. Мерецкова;</w:t>
      </w:r>
    </w:p>
    <w:p w:rsidR="00944848" w:rsidRDefault="00944848" w:rsidP="00944848">
      <w:pPr>
        <w:suppressAutoHyphens/>
        <w:spacing w:line="100" w:lineRule="atLeast"/>
        <w:ind w:firstLine="709"/>
        <w:jc w:val="both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работа спортивных площадок на общегородских праздниках, посвященных Дню города, Дню молодежи, Дню физкультурника, Масленице и многих других.</w:t>
      </w:r>
    </w:p>
    <w:p w:rsidR="00944848" w:rsidRDefault="00944848" w:rsidP="00944848">
      <w:pPr>
        <w:suppressAutoHyphens/>
        <w:spacing w:line="100" w:lineRule="atLeast"/>
        <w:ind w:firstLine="709"/>
        <w:jc w:val="both"/>
        <w:textAlignment w:val="baseline"/>
        <w:rPr>
          <w:kern w:val="2"/>
          <w:lang w:eastAsia="ar-SA"/>
        </w:rPr>
      </w:pPr>
      <w:r>
        <w:rPr>
          <w:kern w:val="2"/>
          <w:lang w:eastAsia="ar-SA"/>
        </w:rPr>
        <w:t>В настоящее время имеется ряд проблем, влияющих на развитие физической культуры и спорта:</w:t>
      </w:r>
    </w:p>
    <w:p w:rsidR="00944848" w:rsidRDefault="00944848" w:rsidP="00944848">
      <w:pPr>
        <w:pStyle w:val="ab"/>
        <w:numPr>
          <w:ilvl w:val="0"/>
          <w:numId w:val="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отсутствие у граждан свободного времени для занятий физической культурой и спортом;</w:t>
      </w:r>
    </w:p>
    <w:p w:rsidR="00944848" w:rsidRDefault="00944848" w:rsidP="00944848">
      <w:pPr>
        <w:pStyle w:val="ab"/>
        <w:numPr>
          <w:ilvl w:val="0"/>
          <w:numId w:val="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снижение интереса молодежи к спорту после достижения 18 лет;</w:t>
      </w:r>
    </w:p>
    <w:p w:rsidR="00944848" w:rsidRDefault="00944848" w:rsidP="00944848">
      <w:pPr>
        <w:pStyle w:val="ab"/>
        <w:numPr>
          <w:ilvl w:val="0"/>
          <w:numId w:val="9"/>
        </w:numPr>
        <w:suppressAutoHyphens/>
        <w:spacing w:after="0" w:line="10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недостаточная вовлеченность в занятия физической культурой и спортом лиц с ограниченными возможностями здоровья и лиц старшего возраста;</w:t>
      </w:r>
    </w:p>
    <w:p w:rsidR="00944848" w:rsidRDefault="00944848" w:rsidP="00944848">
      <w:pPr>
        <w:pStyle w:val="ab"/>
        <w:numPr>
          <w:ilvl w:val="0"/>
          <w:numId w:val="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недостаток, моральный износ собственной материально-технической базы для проведения полноценного учебно-тренировочного процесса в муниципальных учреждениях спорта.</w:t>
      </w:r>
    </w:p>
    <w:p w:rsidR="00944848" w:rsidRDefault="00944848" w:rsidP="0094484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 населения интереса к физическому совершенствованию, раскрытие ценностей физической культуры и спорта, популяризация самостоятельных занятий, формирование в массовом сознании необходимости физкультурно-оздоровительных и спортивных занятий дают положительный результат при системном подходе, который возможен и наиболее эффективен в рамках реализации муниципальной программы. </w:t>
      </w:r>
    </w:p>
    <w:p w:rsidR="00944848" w:rsidRDefault="00944848" w:rsidP="00944848">
      <w:pPr>
        <w:suppressAutoHyphens/>
        <w:spacing w:line="100" w:lineRule="atLeast"/>
        <w:ind w:firstLine="708"/>
        <w:jc w:val="both"/>
        <w:textAlignment w:val="baseline"/>
        <w:rPr>
          <w:kern w:val="2"/>
          <w:lang w:eastAsia="ar-SA"/>
        </w:rPr>
      </w:pPr>
    </w:p>
    <w:p w:rsidR="00944848" w:rsidRPr="00944848" w:rsidRDefault="00944848" w:rsidP="00944848">
      <w:pPr>
        <w:jc w:val="both"/>
        <w:outlineLvl w:val="1"/>
        <w:rPr>
          <w:bCs/>
        </w:rPr>
      </w:pPr>
      <w:r>
        <w:t>3. Инерционный</w:t>
      </w:r>
      <w:r w:rsidRPr="00944848">
        <w:rPr>
          <w:bCs/>
        </w:rPr>
        <w:t xml:space="preserve"> прогноз </w:t>
      </w:r>
      <w:proofErr w:type="gramStart"/>
      <w:r w:rsidRPr="00944848">
        <w:rPr>
          <w:bCs/>
        </w:rPr>
        <w:t>развития сферы реализации муниципальной программы городского округа</w:t>
      </w:r>
      <w:proofErr w:type="gramEnd"/>
      <w:r w:rsidRPr="00944848">
        <w:rPr>
          <w:bCs/>
        </w:rPr>
        <w:t xml:space="preserve"> Зарайск Московской области «Спорт» на 2023 – 2027 годы, </w:t>
      </w:r>
      <w:r>
        <w:t>с учетом ранее достигнутых результатов, а также предложения по решению проблем в указанной сфере</w:t>
      </w:r>
      <w:r w:rsidRPr="00944848">
        <w:rPr>
          <w:bCs/>
        </w:rPr>
        <w:t>.</w:t>
      </w:r>
    </w:p>
    <w:p w:rsidR="00944848" w:rsidRPr="00944848" w:rsidRDefault="00944848" w:rsidP="00944848">
      <w:pPr>
        <w:ind w:left="360"/>
        <w:jc w:val="both"/>
        <w:outlineLvl w:val="1"/>
        <w:rPr>
          <w:bCs/>
        </w:rPr>
      </w:pPr>
    </w:p>
    <w:p w:rsidR="00944848" w:rsidRDefault="00944848" w:rsidP="00944848">
      <w:pPr>
        <w:ind w:firstLine="567"/>
        <w:jc w:val="both"/>
      </w:pPr>
      <w:r>
        <w:t>При реализации муниципальной программы необходимо учитывать риски (макроэкономические, социальные, операционные и прочие). Важнейшими условиями успешной реализации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По характеру влияния на ход и конечные результаты реализации муниципальной программы существенными являются риски связанные с возможностью ухудшения внутренней и внешней конъюнктуры, снижением темпов роста региональной экономики, уровня инвестиционной активности, сокращением финансирования муниципальной программы.</w:t>
      </w:r>
    </w:p>
    <w:p w:rsidR="00944848" w:rsidRDefault="00944848" w:rsidP="00944848">
      <w:pPr>
        <w:ind w:firstLine="567"/>
        <w:jc w:val="both"/>
      </w:pPr>
      <w:r>
        <w:t>В рамках данной муниципальной программы минимизация указанных рисков возможна на основе:</w:t>
      </w:r>
    </w:p>
    <w:p w:rsidR="00944848" w:rsidRDefault="00944848" w:rsidP="0094484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944848" w:rsidRDefault="00944848" w:rsidP="00944848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своевременной корректировки перечня мероприятий и показателей муниципальной программы.</w:t>
      </w: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  <w:r>
        <w:lastRenderedPageBreak/>
        <w:t xml:space="preserve">4. Методика </w:t>
      </w:r>
      <w:proofErr w:type="gramStart"/>
      <w:r>
        <w:t>расчета значений целевых показателей муниципальной программы</w:t>
      </w:r>
      <w:r w:rsidRPr="00944848">
        <w:rPr>
          <w:bCs/>
        </w:rPr>
        <w:t xml:space="preserve"> городского округа</w:t>
      </w:r>
      <w:proofErr w:type="gramEnd"/>
      <w:r w:rsidRPr="00944848">
        <w:rPr>
          <w:bCs/>
        </w:rPr>
        <w:t xml:space="preserve"> Зарайск Московской области «Спорт» на 2023 – 2027 годы.</w:t>
      </w:r>
    </w:p>
    <w:p w:rsidR="00944848" w:rsidRDefault="00944848" w:rsidP="00944848">
      <w:pPr>
        <w:suppressAutoHyphens/>
        <w:spacing w:line="100" w:lineRule="atLeast"/>
        <w:jc w:val="center"/>
        <w:textAlignment w:val="baseline"/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978"/>
        <w:gridCol w:w="992"/>
        <w:gridCol w:w="4254"/>
        <w:gridCol w:w="3686"/>
        <w:gridCol w:w="2298"/>
      </w:tblGrid>
      <w:tr w:rsidR="00944848" w:rsidTr="0094484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944848" w:rsidTr="00944848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44848" w:rsidTr="00944848">
        <w:trPr>
          <w:trHeight w:val="230"/>
        </w:trPr>
        <w:tc>
          <w:tcPr>
            <w:tcW w:w="14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Подпрограмма 1. «Развитие физической культуры и спорта»</w:t>
            </w:r>
          </w:p>
        </w:tc>
      </w:tr>
      <w:tr w:rsidR="00944848" w:rsidTr="00944848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ind w:left="60" w:right="6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Дз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=</w:t>
            </w:r>
            <w:proofErr w:type="spellStart"/>
            <w:r>
              <w:rPr>
                <w:rFonts w:eastAsia="Calibri"/>
                <w:sz w:val="20"/>
                <w:szCs w:val="20"/>
              </w:rPr>
              <w:t>Чз</w:t>
            </w:r>
            <w:proofErr w:type="spellEnd"/>
            <w:r>
              <w:rPr>
                <w:rFonts w:eastAsia="Calibri"/>
                <w:sz w:val="20"/>
                <w:szCs w:val="20"/>
              </w:rPr>
              <w:t>/(</w:t>
            </w:r>
            <w:proofErr w:type="spellStart"/>
            <w:r>
              <w:rPr>
                <w:rFonts w:eastAsia="Calibri"/>
                <w:sz w:val="20"/>
                <w:szCs w:val="20"/>
              </w:rPr>
              <w:t>Чн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Чнп</w:t>
            </w:r>
            <w:proofErr w:type="spellEnd"/>
            <w:r>
              <w:rPr>
                <w:rFonts w:eastAsia="Calibri"/>
                <w:sz w:val="20"/>
                <w:szCs w:val="20"/>
              </w:rPr>
              <w:t>) x 100 %, где:</w:t>
            </w:r>
          </w:p>
          <w:p w:rsidR="00944848" w:rsidRDefault="00944848">
            <w:pPr>
              <w:ind w:left="60" w:right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 </w:t>
            </w:r>
          </w:p>
          <w:p w:rsidR="00944848" w:rsidRDefault="00944848">
            <w:pPr>
              <w:ind w:left="60" w:right="6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Дз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доля жителей, систематически занимающихся физической культурой </w:t>
            </w:r>
            <w:r>
              <w:rPr>
                <w:rFonts w:eastAsia="Calibri"/>
                <w:sz w:val="20"/>
                <w:szCs w:val="20"/>
              </w:rPr>
              <w:br/>
              <w:t>и спортом, в общей численности населения;</w:t>
            </w:r>
          </w:p>
          <w:p w:rsidR="00944848" w:rsidRDefault="00944848">
            <w:pPr>
              <w:ind w:left="60" w:right="6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Чз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жителей в возрасте </w:t>
            </w:r>
            <w:r>
              <w:rPr>
                <w:rFonts w:eastAsia="Calibri"/>
                <w:sz w:val="20"/>
                <w:szCs w:val="20"/>
              </w:rPr>
              <w:br/>
              <w:t>3–79 лет, занимающихся физической культурой и спортом в отчетном периоде;</w:t>
            </w:r>
          </w:p>
          <w:p w:rsidR="00944848" w:rsidRDefault="00944848">
            <w:pPr>
              <w:ind w:left="60" w:right="6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населения Московской области в возрасте 3–79 лет, по данным Министерства спорта Российской Федерации;</w:t>
            </w:r>
          </w:p>
          <w:p w:rsidR="00944848" w:rsidRDefault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Чнп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по данным Министерства спорта Российской Федерации, за отчетный период (человек)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работа»; </w:t>
            </w:r>
          </w:p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Ежеквартально, ежегодно</w:t>
            </w:r>
          </w:p>
        </w:tc>
      </w:tr>
      <w:tr w:rsidR="00944848" w:rsidTr="0094484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ЕПС = </w:t>
            </w:r>
            <w:proofErr w:type="spellStart"/>
            <w:r>
              <w:rPr>
                <w:rFonts w:eastAsia="Calibri"/>
                <w:sz w:val="20"/>
                <w:szCs w:val="20"/>
              </w:rPr>
              <w:t>ЕПСфакт</w:t>
            </w:r>
            <w:proofErr w:type="spell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ЕПСнорм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х 100, где: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ЕПС – уровень обеспеченности спортивными сооружениями исходя из единовременной пропускной способности объектов спорта;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ЕПСфакт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единовременная пропускная способность имеющихся спортивных сооружений;</w:t>
            </w:r>
          </w:p>
          <w:p w:rsidR="00944848" w:rsidRDefault="0094484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ЕПСнорм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ЕПСнорм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eastAsia="Calibri"/>
                <w:sz w:val="20"/>
                <w:szCs w:val="20"/>
              </w:rPr>
              <w:t>Чн</w:t>
            </w:r>
            <w:proofErr w:type="spellEnd"/>
            <w:r>
              <w:rPr>
                <w:rFonts w:eastAsia="Calibri"/>
                <w:sz w:val="20"/>
                <w:szCs w:val="20"/>
              </w:rPr>
              <w:t>/1000*122, где: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</w:p>
          <w:p w:rsidR="00944848" w:rsidRDefault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населения </w:t>
            </w:r>
            <w:proofErr w:type="spellStart"/>
            <w:r>
              <w:rPr>
                <w:rFonts w:eastAsia="Calibri"/>
                <w:sz w:val="20"/>
                <w:szCs w:val="20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Зарайск </w:t>
            </w:r>
            <w:r>
              <w:rPr>
                <w:rFonts w:eastAsia="Calibri"/>
                <w:sz w:val="20"/>
                <w:szCs w:val="20"/>
              </w:rPr>
              <w:lastRenderedPageBreak/>
              <w:t>Московской области в возрасте 3–79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Ежеквартально, ежегодно</w:t>
            </w:r>
          </w:p>
        </w:tc>
      </w:tr>
      <w:tr w:rsidR="00944848" w:rsidTr="0094484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Дж</w:t>
            </w:r>
            <w:proofErr w:type="gramEnd"/>
            <w:r>
              <w:rPr>
                <w:rFonts w:eastAsia="Calibri"/>
                <w:sz w:val="20"/>
                <w:szCs w:val="20"/>
              </w:rPr>
              <w:t>=</w:t>
            </w:r>
            <w:proofErr w:type="spellStart"/>
            <w:r>
              <w:rPr>
                <w:rFonts w:eastAsia="Calibri"/>
                <w:sz w:val="20"/>
                <w:szCs w:val="20"/>
              </w:rPr>
              <w:t>Кзж</w:t>
            </w:r>
            <w:proofErr w:type="spell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Кпж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х 100%, где:</w:t>
            </w:r>
          </w:p>
          <w:p w:rsidR="00944848" w:rsidRDefault="00944848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944848" w:rsidRDefault="00944848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Дж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>
              <w:rPr>
                <w:rFonts w:eastAsia="Calibri"/>
                <w:sz w:val="20"/>
                <w:szCs w:val="20"/>
              </w:rPr>
              <w:br/>
              <w:t>в общей численности населения, принявшего участие в испытаниях (тестах);</w:t>
            </w:r>
          </w:p>
          <w:p w:rsidR="00944848" w:rsidRDefault="0094484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Кзж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количество жителей муниципального образования, выполнивших нормативы испытаний (тестов) комплекса ГТО на знак отличия;</w:t>
            </w:r>
          </w:p>
          <w:p w:rsidR="00944848" w:rsidRDefault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Кпж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ежегодно</w:t>
            </w:r>
          </w:p>
        </w:tc>
      </w:tr>
      <w:tr w:rsidR="00944848" w:rsidTr="0094484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</w:t>
            </w:r>
            <w:r>
              <w:rPr>
                <w:rFonts w:eastAsia="Calibri"/>
                <w:sz w:val="20"/>
                <w:szCs w:val="20"/>
              </w:rPr>
              <w:t>муниципальном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eastAsia="Calibri"/>
                <w:sz w:val="20"/>
                <w:szCs w:val="20"/>
              </w:rPr>
              <w:t>Чзи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/ (</w:t>
            </w:r>
            <w:proofErr w:type="spellStart"/>
            <w:r>
              <w:rPr>
                <w:rFonts w:eastAsia="Calibri"/>
                <w:sz w:val="20"/>
                <w:szCs w:val="20"/>
              </w:rPr>
              <w:t>Чни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eastAsia="Calibri"/>
                <w:sz w:val="20"/>
                <w:szCs w:val="20"/>
              </w:rPr>
              <w:t>Чнп</w:t>
            </w:r>
            <w:proofErr w:type="spellEnd"/>
            <w:r>
              <w:rPr>
                <w:rFonts w:eastAsia="Calibri"/>
                <w:sz w:val="20"/>
                <w:szCs w:val="20"/>
              </w:rPr>
              <w:t>) x 100, где: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Чзи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Чни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944848" w:rsidRDefault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Чнп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ограниченными возможностями здоровья и </w:t>
            </w:r>
            <w:r>
              <w:rPr>
                <w:rFonts w:eastAsia="Calibri"/>
                <w:sz w:val="20"/>
                <w:szCs w:val="20"/>
              </w:rPr>
              <w:lastRenderedPageBreak/>
              <w:t>инвалидов, имеющих противопоказания для занятий физической культурой и спортом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>
              <w:rPr>
                <w:rFonts w:eastAsia="Calibri"/>
                <w:sz w:val="20"/>
                <w:szCs w:val="20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</w:t>
            </w:r>
            <w:r>
              <w:rPr>
                <w:rFonts w:eastAsia="Calibri"/>
                <w:sz w:val="20"/>
                <w:szCs w:val="20"/>
              </w:rPr>
              <w:lastRenderedPageBreak/>
              <w:t>спортом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944848" w:rsidTr="0094484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 = </w:t>
            </w:r>
            <w:proofErr w:type="spellStart"/>
            <w:r>
              <w:rPr>
                <w:sz w:val="20"/>
                <w:szCs w:val="20"/>
              </w:rPr>
              <w:t>Фз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Мс</w:t>
            </w:r>
            <w:proofErr w:type="spellEnd"/>
            <w:r>
              <w:rPr>
                <w:sz w:val="20"/>
                <w:szCs w:val="20"/>
              </w:rPr>
              <w:t xml:space="preserve"> x 100%, где:</w:t>
            </w:r>
          </w:p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 – эффективность использования существующих объектов спорта;</w:t>
            </w:r>
          </w:p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Фз</w:t>
            </w:r>
            <w:proofErr w:type="spellEnd"/>
            <w:r>
              <w:rPr>
                <w:sz w:val="20"/>
                <w:szCs w:val="20"/>
              </w:rPr>
              <w:t xml:space="preserve"> – фактическая годовая загруженность спортивного сооружения в отчетном периоде;</w:t>
            </w:r>
          </w:p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944848" w:rsidRDefault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Мс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– годовая мощность спортивного сооружения в отчетном периоде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48" w:rsidRDefault="00944848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>
              <w:rPr>
                <w:rFonts w:eastAsia="Calibri"/>
                <w:sz w:val="20"/>
                <w:szCs w:val="20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ежегодно</w:t>
            </w:r>
          </w:p>
        </w:tc>
      </w:tr>
    </w:tbl>
    <w:p w:rsidR="00944848" w:rsidRDefault="00944848" w:rsidP="00944848">
      <w:pPr>
        <w:autoSpaceDE w:val="0"/>
        <w:autoSpaceDN w:val="0"/>
        <w:adjustRightInd w:val="0"/>
        <w:ind w:firstLine="709"/>
        <w:jc w:val="center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</w:pPr>
    </w:p>
    <w:p w:rsidR="00944848" w:rsidRDefault="00944848" w:rsidP="00944848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  <w:r>
        <w:t xml:space="preserve">5. Методика определение результатов выполнения мероприятий </w:t>
      </w:r>
      <w:r w:rsidRPr="00944848">
        <w:rPr>
          <w:bCs/>
        </w:rPr>
        <w:t>муниципальной программы городского округа Зарайск Московской области «Спорт» на 2023 – 2027 годы.</w:t>
      </w:r>
    </w:p>
    <w:p w:rsidR="00944848" w:rsidRDefault="00944848" w:rsidP="00944848">
      <w:pPr>
        <w:tabs>
          <w:tab w:val="left" w:pos="6276"/>
        </w:tabs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276"/>
        <w:gridCol w:w="2694"/>
        <w:gridCol w:w="2268"/>
        <w:gridCol w:w="5387"/>
      </w:tblGrid>
      <w:tr w:rsidR="00944848" w:rsidRPr="00944848" w:rsidTr="0094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 xml:space="preserve">№ </w:t>
            </w:r>
            <w:r w:rsidRPr="00944848">
              <w:rPr>
                <w:sz w:val="20"/>
                <w:szCs w:val="20"/>
              </w:rPr>
              <w:br/>
            </w:r>
            <w:proofErr w:type="gramStart"/>
            <w:r w:rsidRPr="00944848">
              <w:rPr>
                <w:sz w:val="20"/>
                <w:szCs w:val="20"/>
              </w:rPr>
              <w:t>п</w:t>
            </w:r>
            <w:proofErr w:type="gramEnd"/>
            <w:r w:rsidRPr="00944848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 xml:space="preserve">№ подпрограммы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 xml:space="preserve">№ основного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 xml:space="preserve">№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Наименование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Порядок определения значений</w:t>
            </w:r>
          </w:p>
        </w:tc>
      </w:tr>
      <w:tr w:rsidR="00944848" w:rsidRPr="00944848" w:rsidTr="0094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94484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94484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94484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7</w:t>
            </w:r>
          </w:p>
        </w:tc>
      </w:tr>
      <w:tr w:rsidR="00944848" w:rsidRPr="00944848" w:rsidTr="0094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единиц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ind w:right="-79"/>
              <w:jc w:val="both"/>
              <w:rPr>
                <w:sz w:val="20"/>
                <w:szCs w:val="20"/>
                <w:highlight w:val="yellow"/>
              </w:rPr>
            </w:pPr>
            <w:r w:rsidRPr="00944848">
              <w:rPr>
                <w:sz w:val="20"/>
                <w:szCs w:val="20"/>
              </w:rPr>
              <w:t xml:space="preserve">Количество </w:t>
            </w:r>
            <w:r w:rsidRPr="00944848">
              <w:rPr>
                <w:color w:val="000000"/>
                <w:sz w:val="20"/>
                <w:szCs w:val="20"/>
              </w:rPr>
              <w:t>муниципальных учреждений в области физической культуры и спорта,</w:t>
            </w:r>
            <w:r w:rsidRPr="00944848">
              <w:rPr>
                <w:sz w:val="20"/>
                <w:szCs w:val="20"/>
              </w:rPr>
              <w:t xml:space="preserve"> на которые выделены средства на </w:t>
            </w:r>
            <w:r w:rsidRPr="00944848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</w:p>
        </w:tc>
      </w:tr>
      <w:tr w:rsidR="00944848" w:rsidRPr="00944848" w:rsidTr="0094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Количество проведенных физкультурных и спортивных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единиц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44848">
              <w:rPr>
                <w:rFonts w:eastAsia="Calibri"/>
                <w:sz w:val="20"/>
                <w:szCs w:val="20"/>
              </w:rPr>
              <w:t xml:space="preserve">Км = </w:t>
            </w:r>
            <w:proofErr w:type="gramStart"/>
            <w:r w:rsidRPr="00944848">
              <w:rPr>
                <w:rFonts w:eastAsia="Calibri"/>
                <w:sz w:val="20"/>
                <w:szCs w:val="20"/>
              </w:rPr>
              <w:t>Км</w:t>
            </w:r>
            <w:proofErr w:type="gramEnd"/>
            <w:r w:rsidRPr="00944848">
              <w:rPr>
                <w:rFonts w:eastAsia="Calibri"/>
                <w:sz w:val="20"/>
                <w:szCs w:val="20"/>
              </w:rPr>
              <w:t>, где:</w:t>
            </w:r>
          </w:p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44848">
              <w:rPr>
                <w:rFonts w:eastAsia="Calibri"/>
                <w:sz w:val="20"/>
                <w:szCs w:val="20"/>
              </w:rPr>
              <w:t>Км</w:t>
            </w:r>
            <w:proofErr w:type="gramEnd"/>
            <w:r w:rsidRPr="00944848">
              <w:rPr>
                <w:rFonts w:eastAsia="Calibri"/>
                <w:sz w:val="20"/>
                <w:szCs w:val="20"/>
              </w:rPr>
              <w:t xml:space="preserve"> – количество проведенных массовых, официальных физкультурных и спортивных мероприятий</w:t>
            </w:r>
          </w:p>
          <w:p w:rsidR="00944848" w:rsidRPr="00944848" w:rsidRDefault="00944848" w:rsidP="00944848">
            <w:pPr>
              <w:widowControl w:val="0"/>
              <w:autoSpaceDE w:val="0"/>
              <w:autoSpaceDN w:val="0"/>
              <w:ind w:right="-79"/>
              <w:rPr>
                <w:sz w:val="20"/>
                <w:szCs w:val="20"/>
              </w:rPr>
            </w:pPr>
          </w:p>
        </w:tc>
      </w:tr>
      <w:tr w:rsidR="00944848" w:rsidRPr="00944848" w:rsidTr="00944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  <w:lang w:val="en-US"/>
              </w:rPr>
              <w:t>P</w:t>
            </w:r>
            <w:r w:rsidRPr="009448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44848">
              <w:rPr>
                <w:iCs/>
                <w:sz w:val="20"/>
                <w:szCs w:val="20"/>
              </w:rPr>
              <w:t xml:space="preserve">Количество установленных в муниципальных образованиях Московской области плоскостных </w:t>
            </w:r>
            <w:r w:rsidRPr="00944848">
              <w:rPr>
                <w:iCs/>
                <w:sz w:val="20"/>
                <w:szCs w:val="20"/>
              </w:rPr>
              <w:lastRenderedPageBreak/>
              <w:t xml:space="preserve">спортивных сооружений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4848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44848">
              <w:rPr>
                <w:rFonts w:eastAsia="Calibri"/>
                <w:sz w:val="18"/>
                <w:szCs w:val="18"/>
              </w:rPr>
              <w:t xml:space="preserve">Ку = </w:t>
            </w:r>
            <w:proofErr w:type="spellStart"/>
            <w:r w:rsidRPr="00944848">
              <w:rPr>
                <w:rFonts w:eastAsia="Calibri"/>
                <w:sz w:val="18"/>
                <w:szCs w:val="18"/>
              </w:rPr>
              <w:t>Кув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 w:rsidRPr="00944848">
              <w:rPr>
                <w:rFonts w:eastAsia="Calibri"/>
                <w:sz w:val="18"/>
                <w:szCs w:val="18"/>
              </w:rPr>
              <w:t>Куусп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 w:rsidRPr="00944848">
              <w:rPr>
                <w:rFonts w:eastAsia="Calibri"/>
                <w:sz w:val="18"/>
                <w:szCs w:val="18"/>
              </w:rPr>
              <w:t>Кумхп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 w:rsidRPr="00944848">
              <w:rPr>
                <w:rFonts w:eastAsia="Calibri"/>
                <w:sz w:val="18"/>
                <w:szCs w:val="18"/>
              </w:rPr>
              <w:t>Куф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+ </w:t>
            </w:r>
            <w:proofErr w:type="spellStart"/>
            <w:r w:rsidRPr="00944848">
              <w:rPr>
                <w:rFonts w:eastAsia="Calibri"/>
                <w:sz w:val="18"/>
                <w:szCs w:val="18"/>
              </w:rPr>
              <w:t>Куск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>, где:</w:t>
            </w:r>
          </w:p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944848">
              <w:rPr>
                <w:rFonts w:eastAsia="Calibri"/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44848">
              <w:rPr>
                <w:rFonts w:eastAsia="Calibri"/>
                <w:sz w:val="18"/>
                <w:szCs w:val="18"/>
              </w:rPr>
              <w:t>Кув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– количество установленных площадок для занятий силовой </w:t>
            </w:r>
            <w:r w:rsidRPr="00944848">
              <w:rPr>
                <w:rFonts w:eastAsia="Calibri"/>
                <w:sz w:val="18"/>
                <w:szCs w:val="18"/>
              </w:rPr>
              <w:lastRenderedPageBreak/>
              <w:t>гимнастикой (</w:t>
            </w:r>
            <w:proofErr w:type="spellStart"/>
            <w:r w:rsidRPr="00944848">
              <w:rPr>
                <w:rFonts w:eastAsia="Calibri"/>
                <w:sz w:val="18"/>
                <w:szCs w:val="18"/>
              </w:rPr>
              <w:t>воркаут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>) в муниципальных образованиях Московской области;</w:t>
            </w:r>
          </w:p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44848">
              <w:rPr>
                <w:rFonts w:eastAsia="Calibri"/>
                <w:sz w:val="18"/>
                <w:szCs w:val="18"/>
              </w:rPr>
              <w:t>Куусп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44848">
              <w:rPr>
                <w:rFonts w:eastAsia="Calibri"/>
                <w:sz w:val="18"/>
                <w:szCs w:val="18"/>
              </w:rPr>
              <w:t>Кумхп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– количество установленных многофункциональных хоккейных площадок;</w:t>
            </w:r>
          </w:p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44848">
              <w:rPr>
                <w:rFonts w:eastAsia="Calibri"/>
                <w:sz w:val="18"/>
                <w:szCs w:val="18"/>
              </w:rPr>
              <w:t>Куф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944848" w:rsidRPr="00944848" w:rsidRDefault="00944848" w:rsidP="0094484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944848">
              <w:rPr>
                <w:rFonts w:eastAsia="Calibri"/>
                <w:sz w:val="18"/>
                <w:szCs w:val="18"/>
              </w:rPr>
              <w:t>Куск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 xml:space="preserve"> – количество установленных </w:t>
            </w:r>
            <w:proofErr w:type="spellStart"/>
            <w:r w:rsidRPr="00944848">
              <w:rPr>
                <w:rFonts w:eastAsia="Calibri"/>
                <w:sz w:val="18"/>
                <w:szCs w:val="18"/>
              </w:rPr>
              <w:t>скейт</w:t>
            </w:r>
            <w:proofErr w:type="spellEnd"/>
            <w:r w:rsidRPr="00944848">
              <w:rPr>
                <w:rFonts w:eastAsia="Calibri"/>
                <w:sz w:val="18"/>
                <w:szCs w:val="18"/>
              </w:rPr>
              <w:t>-парков в муниципальных образованиях Московской области</w:t>
            </w:r>
            <w:proofErr w:type="gramEnd"/>
          </w:p>
        </w:tc>
      </w:tr>
    </w:tbl>
    <w:p w:rsidR="00944848" w:rsidRDefault="00944848" w:rsidP="00944848">
      <w:pPr>
        <w:suppressAutoHyphens/>
        <w:spacing w:line="100" w:lineRule="atLeast"/>
        <w:jc w:val="both"/>
        <w:textAlignment w:val="baseline"/>
        <w:rPr>
          <w:kern w:val="2"/>
          <w:lang w:eastAsia="ar-SA"/>
        </w:rPr>
      </w:pPr>
    </w:p>
    <w:p w:rsidR="00944848" w:rsidRDefault="00944848" w:rsidP="00944848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4848" w:rsidRDefault="00944848" w:rsidP="00944848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4848" w:rsidRDefault="00944848" w:rsidP="00944848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Целевые показатели </w:t>
      </w:r>
      <w:r>
        <w:rPr>
          <w:rFonts w:ascii="Times New Roman" w:hAnsi="Times New Roman"/>
          <w:bCs/>
          <w:sz w:val="24"/>
          <w:szCs w:val="24"/>
        </w:rPr>
        <w:t>муниципальной программы городского округа Зарайск Московской области «Спорт» на 2023 – 2027 годы.</w:t>
      </w:r>
    </w:p>
    <w:p w:rsidR="00944848" w:rsidRDefault="00944848" w:rsidP="00944848">
      <w:pPr>
        <w:suppressAutoHyphens/>
        <w:spacing w:line="100" w:lineRule="atLeast"/>
        <w:jc w:val="both"/>
        <w:textAlignment w:val="baseline"/>
        <w:rPr>
          <w:kern w:val="2"/>
          <w:sz w:val="28"/>
          <w:szCs w:val="28"/>
          <w:lang w:eastAsia="ar-SA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2543"/>
        <w:gridCol w:w="1853"/>
        <w:gridCol w:w="992"/>
        <w:gridCol w:w="915"/>
        <w:gridCol w:w="7"/>
        <w:gridCol w:w="851"/>
        <w:gridCol w:w="855"/>
        <w:gridCol w:w="855"/>
        <w:gridCol w:w="854"/>
        <w:gridCol w:w="853"/>
        <w:gridCol w:w="1907"/>
        <w:gridCol w:w="1833"/>
      </w:tblGrid>
      <w:tr w:rsidR="00944848" w:rsidTr="0094484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ОКЕИ)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br/>
              <w:t xml:space="preserve">за достижение показателя 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944848" w:rsidTr="0094484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</w:tr>
      <w:tr w:rsidR="00944848" w:rsidTr="00944848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44848" w:rsidTr="00944848"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944848" w:rsidTr="009448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Указ Президента РФ от 04.02.2021 № 68 «Об оценке </w:t>
            </w:r>
            <w:proofErr w:type="gramStart"/>
            <w:r>
              <w:rPr>
                <w:color w:val="000000"/>
                <w:sz w:val="20"/>
                <w:szCs w:val="20"/>
              </w:rPr>
              <w:t>эффективности деятельности высших должных  лиц субъектов Российской Федерации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деятельности исполнительных органов субъектов Российской </w:t>
            </w:r>
            <w:r>
              <w:rPr>
                <w:color w:val="000000"/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1.01.01</w:t>
            </w:r>
          </w:p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1.01.04</w:t>
            </w:r>
          </w:p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1.P5.01 </w:t>
            </w:r>
          </w:p>
        </w:tc>
      </w:tr>
      <w:tr w:rsidR="00944848" w:rsidTr="009448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Региональный проект «Спорт – норма жизни»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1.P5.01</w:t>
            </w:r>
          </w:p>
        </w:tc>
      </w:tr>
      <w:tr w:rsidR="00944848" w:rsidTr="009448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en-US"/>
              </w:rPr>
              <w:t>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31,7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1.01.01</w:t>
            </w:r>
          </w:p>
        </w:tc>
      </w:tr>
      <w:tr w:rsidR="00944848" w:rsidTr="009448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муниципальном образовании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</w:t>
            </w:r>
            <w:r>
              <w:rPr>
                <w:sz w:val="20"/>
                <w:szCs w:val="20"/>
              </w:rPr>
              <w:t>городского округа</w:t>
            </w:r>
            <w:r>
              <w:rPr>
                <w:color w:val="000000"/>
                <w:sz w:val="20"/>
                <w:szCs w:val="20"/>
              </w:rPr>
              <w:t xml:space="preserve">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1.01.01</w:t>
            </w:r>
          </w:p>
        </w:tc>
      </w:tr>
      <w:tr w:rsidR="00944848" w:rsidTr="009448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</w:t>
            </w:r>
            <w:r>
              <w:rPr>
                <w:sz w:val="20"/>
                <w:szCs w:val="20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1.01.01</w:t>
            </w:r>
          </w:p>
          <w:p w:rsidR="00944848" w:rsidRDefault="0094484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1.P5.01</w:t>
            </w:r>
          </w:p>
        </w:tc>
      </w:tr>
    </w:tbl>
    <w:p w:rsidR="00944848" w:rsidRDefault="00944848" w:rsidP="00944848">
      <w:pPr>
        <w:pStyle w:val="ae"/>
        <w:spacing w:line="300" w:lineRule="auto"/>
        <w:jc w:val="both"/>
        <w:rPr>
          <w:sz w:val="24"/>
          <w:szCs w:val="24"/>
        </w:rPr>
      </w:pPr>
    </w:p>
    <w:p w:rsidR="00944848" w:rsidRDefault="00944848" w:rsidP="00944848">
      <w:pPr>
        <w:pStyle w:val="ae"/>
        <w:spacing w:line="300" w:lineRule="auto"/>
        <w:jc w:val="both"/>
        <w:rPr>
          <w:sz w:val="24"/>
          <w:szCs w:val="24"/>
          <w:highlight w:val="yellow"/>
        </w:rPr>
      </w:pPr>
    </w:p>
    <w:p w:rsidR="00944848" w:rsidRDefault="00944848" w:rsidP="00944848">
      <w:pPr>
        <w:pStyle w:val="ae"/>
        <w:spacing w:line="300" w:lineRule="auto"/>
        <w:jc w:val="both"/>
        <w:rPr>
          <w:sz w:val="24"/>
          <w:szCs w:val="24"/>
          <w:highlight w:val="yellow"/>
        </w:rPr>
      </w:pPr>
    </w:p>
    <w:p w:rsidR="00944848" w:rsidRDefault="00944848" w:rsidP="00944848">
      <w:pPr>
        <w:pStyle w:val="ae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Подпрограмма 1. «Развитие физической культуры и спорта».</w:t>
      </w:r>
    </w:p>
    <w:p w:rsidR="00944848" w:rsidRDefault="00944848" w:rsidP="00944848">
      <w:pPr>
        <w:pStyle w:val="ae"/>
        <w:spacing w:line="300" w:lineRule="auto"/>
        <w:rPr>
          <w:b/>
          <w:sz w:val="18"/>
          <w:szCs w:val="18"/>
        </w:rPr>
      </w:pPr>
      <w:r>
        <w:rPr>
          <w:sz w:val="24"/>
          <w:szCs w:val="24"/>
        </w:rPr>
        <w:t>7.1 Перечень мероприятий подпрограммы 1</w:t>
      </w:r>
      <w:r>
        <w:rPr>
          <w:b/>
          <w:sz w:val="18"/>
          <w:szCs w:val="18"/>
        </w:rPr>
        <w:t xml:space="preserve"> «</w:t>
      </w:r>
      <w:r>
        <w:rPr>
          <w:sz w:val="24"/>
          <w:szCs w:val="24"/>
        </w:rPr>
        <w:t>Развитие физической культуры и спорта</w:t>
      </w:r>
      <w:r>
        <w:rPr>
          <w:b/>
          <w:sz w:val="18"/>
          <w:szCs w:val="18"/>
        </w:rPr>
        <w:t>».</w:t>
      </w:r>
    </w:p>
    <w:p w:rsidR="00944848" w:rsidRDefault="00944848" w:rsidP="00944848">
      <w:pPr>
        <w:pStyle w:val="ae"/>
        <w:spacing w:line="300" w:lineRule="auto"/>
        <w:jc w:val="both"/>
        <w:rPr>
          <w:sz w:val="24"/>
          <w:szCs w:val="24"/>
        </w:rPr>
      </w:pPr>
    </w:p>
    <w:p w:rsidR="00944848" w:rsidRDefault="00944848" w:rsidP="00944848">
      <w:pPr>
        <w:pStyle w:val="ae"/>
        <w:ind w:left="862"/>
        <w:jc w:val="center"/>
        <w:rPr>
          <w:i/>
          <w:sz w:val="24"/>
          <w:szCs w:val="24"/>
        </w:rPr>
      </w:pP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352"/>
        <w:gridCol w:w="1227"/>
        <w:gridCol w:w="11"/>
        <w:gridCol w:w="1628"/>
        <w:gridCol w:w="11"/>
        <w:gridCol w:w="1151"/>
        <w:gridCol w:w="519"/>
        <w:gridCol w:w="423"/>
        <w:gridCol w:w="428"/>
        <w:gridCol w:w="425"/>
        <w:gridCol w:w="600"/>
        <w:gridCol w:w="1053"/>
        <w:gridCol w:w="966"/>
        <w:gridCol w:w="966"/>
        <w:gridCol w:w="983"/>
        <w:gridCol w:w="1558"/>
      </w:tblGrid>
      <w:tr w:rsidR="00944848" w:rsidTr="00944848">
        <w:trPr>
          <w:trHeight w:val="372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1" w:name="_Hlk116982376"/>
            <w:r w:rsidRPr="00944848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44848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4848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 xml:space="preserve">Всего </w:t>
            </w:r>
            <w:r w:rsidRPr="00944848">
              <w:rPr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6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944848">
              <w:rPr>
                <w:bCs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944848">
              <w:rPr>
                <w:bCs/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</w:tr>
      <w:tr w:rsidR="00944848" w:rsidTr="00944848">
        <w:trPr>
          <w:trHeight w:val="25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255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44848" w:rsidTr="00944848">
        <w:trPr>
          <w:trHeight w:val="22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Основное мероприятие 01</w:t>
            </w:r>
            <w:r w:rsidRPr="00944848">
              <w:rPr>
                <w:color w:val="000000"/>
                <w:sz w:val="20"/>
                <w:szCs w:val="20"/>
              </w:rPr>
              <w:br/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407360,00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76060,00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79100,00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83600,00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84300,00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84300,00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4848" w:rsidTr="00944848">
        <w:trPr>
          <w:trHeight w:val="679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679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353860,00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65560,00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68600,00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73100,00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73300,00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73300,00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39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53500,00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413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Мероприятие 01.01 </w:t>
            </w:r>
          </w:p>
          <w:p w:rsidR="00944848" w:rsidRP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393400,00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74400,00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76500,00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80500,00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81000,00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81000,00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работе с детьми и молодёжью администрации городского округа Зарайск </w:t>
            </w:r>
            <w:r w:rsidRPr="00944848">
              <w:rPr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944848" w:rsidTr="00944848">
        <w:trPr>
          <w:trHeight w:val="88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86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339900,00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63900,00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66000,00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46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53500,00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bookmarkEnd w:id="1"/>
      <w:tr w:rsidR="00944848" w:rsidTr="00944848">
        <w:trPr>
          <w:trHeight w:val="33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муниципальных учреждений, осуществляющих деятельность в сфере физической культуры и спорта, единиц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ind w:left="-213" w:right="-192"/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 том числе по кварталам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4848" w:rsidTr="00944848">
        <w:trPr>
          <w:trHeight w:val="25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ind w:left="-165"/>
              <w:jc w:val="right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right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848" w:rsidRPr="00944848" w:rsidRDefault="00944848">
            <w:pPr>
              <w:jc w:val="right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519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31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Мероприятие 01.04</w:t>
            </w:r>
            <w:r w:rsidRPr="00944848">
              <w:rPr>
                <w:color w:val="000000"/>
                <w:sz w:val="20"/>
                <w:szCs w:val="20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13960,00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1660,00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</w:p>
        </w:tc>
      </w:tr>
      <w:tr w:rsidR="00944848" w:rsidTr="00944848">
        <w:trPr>
          <w:trHeight w:val="92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45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13960,00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1660,00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43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ind w:left="-213" w:right="-192"/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 том числе по кварталам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4848" w:rsidTr="00944848">
        <w:trPr>
          <w:trHeight w:val="369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89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ind w:left="-154" w:right="-104"/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58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  <w:lang w:val="en-US"/>
              </w:rPr>
              <w:t>P</w:t>
            </w:r>
            <w:r w:rsidRPr="009448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both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944848">
              <w:rPr>
                <w:color w:val="000000"/>
                <w:sz w:val="20"/>
                <w:szCs w:val="20"/>
                <w:lang w:val="en-US"/>
              </w:rPr>
              <w:t>P</w:t>
            </w:r>
            <w:r w:rsidRPr="00944848">
              <w:rPr>
                <w:color w:val="000000"/>
                <w:sz w:val="20"/>
                <w:szCs w:val="20"/>
              </w:rPr>
              <w:t>5</w:t>
            </w:r>
            <w:r w:rsidRPr="00944848">
              <w:rPr>
                <w:color w:val="000000"/>
                <w:sz w:val="20"/>
                <w:szCs w:val="20"/>
              </w:rPr>
              <w:br/>
              <w:t xml:space="preserve">Спорт - норма жизни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2023-2027</w:t>
            </w:r>
          </w:p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944848" w:rsidTr="00944848">
        <w:trPr>
          <w:trHeight w:val="71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82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458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Pr="00944848" w:rsidRDefault="00944848">
            <w:pPr>
              <w:jc w:val="center"/>
              <w:rPr>
                <w:color w:val="000000"/>
                <w:sz w:val="20"/>
                <w:szCs w:val="20"/>
              </w:rPr>
            </w:pPr>
            <w:r w:rsidRPr="0094484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color w:val="000000"/>
                <w:sz w:val="20"/>
                <w:szCs w:val="20"/>
              </w:rPr>
            </w:pPr>
          </w:p>
        </w:tc>
      </w:tr>
      <w:tr w:rsidR="00944848" w:rsidTr="00944848">
        <w:trPr>
          <w:trHeight w:val="31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P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5.01</w:t>
            </w:r>
            <w:r>
              <w:rPr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Комитет по культуре, физической культуре, спорту, работе с детьми и молодёжью администрации </w:t>
            </w:r>
            <w:r w:rsidRPr="00944848">
              <w:rPr>
                <w:color w:val="000000"/>
                <w:sz w:val="20"/>
                <w:szCs w:val="20"/>
              </w:rPr>
              <w:t xml:space="preserve">городского округа </w:t>
            </w:r>
            <w:r>
              <w:rPr>
                <w:sz w:val="20"/>
                <w:szCs w:val="20"/>
              </w:rPr>
              <w:t>Зарайск Московской области</w:t>
            </w:r>
          </w:p>
        </w:tc>
      </w:tr>
      <w:tr w:rsidR="00944848" w:rsidTr="00944848">
        <w:trPr>
          <w:trHeight w:val="852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</w:tr>
      <w:tr w:rsidR="00944848" w:rsidTr="00944848">
        <w:trPr>
          <w:trHeight w:val="62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</w:tr>
      <w:tr w:rsidR="00944848" w:rsidTr="00944848">
        <w:trPr>
          <w:trHeight w:val="31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ind w:left="-72" w:right="-19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кварталам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 w:rsidRPr="00944848">
              <w:rPr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44848" w:rsidTr="00944848">
        <w:trPr>
          <w:trHeight w:val="25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</w:tr>
      <w:tr w:rsidR="00944848" w:rsidTr="00944848">
        <w:trPr>
          <w:trHeight w:val="34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</w:tr>
      <w:tr w:rsidR="00944848" w:rsidTr="00944848">
        <w:trPr>
          <w:trHeight w:val="344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3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1. «Развитие физической культуры и спорта»</w:t>
            </w:r>
          </w:p>
          <w:p w:rsidR="00944848" w:rsidRDefault="00944848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407360,00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76060,00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84300,00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84300,00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44848" w:rsidTr="00944848">
        <w:trPr>
          <w:trHeight w:val="34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</w:tr>
      <w:tr w:rsidR="00944848" w:rsidTr="00944848">
        <w:trPr>
          <w:trHeight w:val="34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353860,00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65560,00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73300,00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73300,00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</w:tr>
      <w:tr w:rsidR="00944848" w:rsidTr="00944848">
        <w:trPr>
          <w:trHeight w:val="34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Внебюджетные средства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53500,00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10500,00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48" w:rsidRDefault="0094484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48" w:rsidRDefault="0094484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944848" w:rsidRDefault="00944848" w:rsidP="00944848">
      <w:pPr>
        <w:jc w:val="both"/>
        <w:rPr>
          <w:sz w:val="28"/>
          <w:szCs w:val="28"/>
        </w:rPr>
      </w:pPr>
    </w:p>
    <w:p w:rsidR="00944848" w:rsidRDefault="00944848" w:rsidP="00944848">
      <w:pPr>
        <w:jc w:val="both"/>
        <w:outlineLvl w:val="0"/>
        <w:rPr>
          <w:sz w:val="20"/>
          <w:szCs w:val="20"/>
        </w:rPr>
      </w:pP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4B4364" w:rsidRDefault="004B4364" w:rsidP="00F44DDB">
      <w:pPr>
        <w:jc w:val="both"/>
        <w:rPr>
          <w:b/>
          <w:sz w:val="28"/>
          <w:szCs w:val="28"/>
        </w:rPr>
        <w:sectPr w:rsidR="004B4364" w:rsidSect="004B4364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4B4364" w:rsidRDefault="004B4364" w:rsidP="00F44DDB">
      <w:pPr>
        <w:jc w:val="both"/>
        <w:rPr>
          <w:sz w:val="28"/>
          <w:szCs w:val="28"/>
        </w:rPr>
      </w:pPr>
      <w:bookmarkStart w:id="2" w:name="_GoBack"/>
      <w:bookmarkEnd w:id="2"/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4B4364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8754AE2"/>
    <w:multiLevelType w:val="hybridMultilevel"/>
    <w:tmpl w:val="42808C7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968C7"/>
    <w:multiLevelType w:val="hybridMultilevel"/>
    <w:tmpl w:val="C27474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75242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B4364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D03C5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484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77A39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qFormat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7A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uiPriority w:val="34"/>
    <w:qFormat/>
    <w:locked/>
    <w:rsid w:val="00944848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9448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3572</Words>
  <Characters>20365</Characters>
  <Application>Microsoft Office Word</Application>
  <DocSecurity>0</DocSecurity>
  <Lines>169</Lines>
  <Paragraphs>47</Paragraphs>
  <ScaleCrop>false</ScaleCrop>
  <Company>Финуправление г.Зарайск</Company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2023-03-24T04:58:00Z</dcterms:modified>
</cp:coreProperties>
</file>