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429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4292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4292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2834A3">
        <w:rPr>
          <w:sz w:val="28"/>
          <w:szCs w:val="28"/>
          <w:u w:val="single"/>
        </w:rPr>
        <w:t>.04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635</w:t>
      </w:r>
      <w:r w:rsidR="002834A3">
        <w:rPr>
          <w:sz w:val="28"/>
          <w:szCs w:val="28"/>
          <w:u w:val="single"/>
        </w:rPr>
        <w:t>/4</w:t>
      </w:r>
    </w:p>
    <w:p w:rsidR="00F11E1E" w:rsidRPr="00142921" w:rsidRDefault="00085F5E" w:rsidP="0014292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42921" w:rsidRDefault="008F03DC" w:rsidP="0014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921">
        <w:rPr>
          <w:sz w:val="28"/>
          <w:szCs w:val="28"/>
        </w:rPr>
        <w:t xml:space="preserve">О составе комиссии администрации городского округа Зарайск </w:t>
      </w:r>
    </w:p>
    <w:p w:rsidR="00142921" w:rsidRDefault="00142921" w:rsidP="0014292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по поступлению и выбытию активов</w:t>
      </w:r>
    </w:p>
    <w:p w:rsidR="00142921" w:rsidRDefault="00142921" w:rsidP="00142921">
      <w:pPr>
        <w:jc w:val="center"/>
        <w:rPr>
          <w:sz w:val="16"/>
          <w:szCs w:val="16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47.2 Бюджетного кодекса Российской Федерации», постановлением главы городского округа Зарайск Московской области от 23.09.2020 № 1168/9 «О порядке принятия решений о признании безнадежной к взысканию задолженности по платежам в бюджет по доходам бюджета, администрируемым администрацией городского округа Зарайск Московской области»;</w:t>
      </w:r>
      <w:proofErr w:type="gramEnd"/>
      <w:r>
        <w:rPr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</w:t>
      </w:r>
    </w:p>
    <w:p w:rsidR="00142921" w:rsidRPr="00142921" w:rsidRDefault="00142921" w:rsidP="00142921">
      <w:pPr>
        <w:ind w:firstLine="708"/>
        <w:jc w:val="both"/>
        <w:rPr>
          <w:sz w:val="16"/>
          <w:szCs w:val="16"/>
        </w:rPr>
      </w:pPr>
    </w:p>
    <w:p w:rsidR="00142921" w:rsidRDefault="00142921" w:rsidP="001429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42921" w:rsidRDefault="00142921" w:rsidP="00142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комиссии администрации городского округа Зарайск Московской области по поступлению и выбытию активов.</w:t>
      </w:r>
    </w:p>
    <w:p w:rsidR="00142921" w:rsidRDefault="00142921" w:rsidP="00142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21" w:rsidRDefault="00142921" w:rsidP="00142921">
      <w:pPr>
        <w:ind w:firstLine="708"/>
        <w:rPr>
          <w:sz w:val="28"/>
          <w:szCs w:val="28"/>
        </w:rPr>
      </w:pPr>
    </w:p>
    <w:p w:rsidR="00142921" w:rsidRDefault="00142921" w:rsidP="00142921">
      <w:pPr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Глава городского округа В.А. Петрущенко</w:t>
      </w:r>
    </w:p>
    <w:p w:rsidR="00142921" w:rsidRDefault="00142921" w:rsidP="00142921">
      <w:pPr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Верно</w:t>
      </w:r>
    </w:p>
    <w:p w:rsidR="00142921" w:rsidRPr="00142921" w:rsidRDefault="00142921" w:rsidP="00142921">
      <w:pPr>
        <w:jc w:val="both"/>
        <w:rPr>
          <w:color w:val="000000"/>
          <w:sz w:val="28"/>
          <w:szCs w:val="28"/>
        </w:rPr>
      </w:pPr>
      <w:r w:rsidRPr="00142921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142921" w:rsidRPr="00142921" w:rsidRDefault="00142921" w:rsidP="00142921">
      <w:pPr>
        <w:jc w:val="both"/>
        <w:rPr>
          <w:color w:val="000000"/>
          <w:sz w:val="28"/>
          <w:szCs w:val="28"/>
        </w:rPr>
      </w:pPr>
      <w:r w:rsidRPr="0014292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муниципальной службы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142921">
        <w:rPr>
          <w:color w:val="000000"/>
          <w:sz w:val="28"/>
          <w:szCs w:val="28"/>
        </w:rPr>
        <w:t xml:space="preserve">  И.Б. Парамонова</w:t>
      </w:r>
      <w:r>
        <w:rPr>
          <w:color w:val="000009"/>
          <w:sz w:val="28"/>
          <w:szCs w:val="28"/>
        </w:rPr>
        <w:t xml:space="preserve"> </w:t>
      </w:r>
    </w:p>
    <w:p w:rsidR="00142921" w:rsidRDefault="00142921" w:rsidP="00142921">
      <w:pPr>
        <w:rPr>
          <w:sz w:val="28"/>
          <w:szCs w:val="28"/>
        </w:rPr>
      </w:pPr>
      <w:r>
        <w:rPr>
          <w:sz w:val="28"/>
          <w:szCs w:val="28"/>
        </w:rPr>
        <w:t>12.04.2024</w:t>
      </w:r>
    </w:p>
    <w:p w:rsidR="00142921" w:rsidRDefault="00142921" w:rsidP="001429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21" w:rsidRPr="00142921" w:rsidRDefault="00142921" w:rsidP="0014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2921">
        <w:rPr>
          <w:b/>
          <w:sz w:val="28"/>
          <w:szCs w:val="28"/>
        </w:rPr>
        <w:t>013354</w:t>
      </w:r>
    </w:p>
    <w:p w:rsidR="00142921" w:rsidRDefault="00142921" w:rsidP="00142921">
      <w:pPr>
        <w:rPr>
          <w:sz w:val="28"/>
          <w:szCs w:val="28"/>
        </w:rPr>
      </w:pPr>
    </w:p>
    <w:p w:rsidR="00142921" w:rsidRDefault="00142921" w:rsidP="00142921">
      <w:pPr>
        <w:rPr>
          <w:sz w:val="28"/>
          <w:szCs w:val="28"/>
        </w:rPr>
      </w:pPr>
    </w:p>
    <w:p w:rsidR="00142921" w:rsidRDefault="00142921" w:rsidP="00142921">
      <w:pPr>
        <w:rPr>
          <w:sz w:val="28"/>
          <w:szCs w:val="28"/>
        </w:rPr>
      </w:pPr>
    </w:p>
    <w:p w:rsidR="00142921" w:rsidRDefault="00142921" w:rsidP="00142921">
      <w:pPr>
        <w:rPr>
          <w:sz w:val="28"/>
          <w:szCs w:val="28"/>
        </w:rPr>
      </w:pPr>
    </w:p>
    <w:p w:rsidR="00142921" w:rsidRDefault="00142921" w:rsidP="0014292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СД,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142921" w:rsidRDefault="00142921" w:rsidP="00142921">
      <w:pPr>
        <w:rPr>
          <w:sz w:val="16"/>
          <w:szCs w:val="16"/>
        </w:rPr>
      </w:pPr>
    </w:p>
    <w:p w:rsidR="00142921" w:rsidRDefault="00142921" w:rsidP="00142921">
      <w:pPr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Круглякова</w:t>
      </w:r>
      <w:proofErr w:type="spellEnd"/>
    </w:p>
    <w:p w:rsidR="00142921" w:rsidRDefault="00142921" w:rsidP="00142921">
      <w:pPr>
        <w:rPr>
          <w:sz w:val="28"/>
          <w:szCs w:val="28"/>
        </w:rPr>
      </w:pPr>
      <w:r>
        <w:rPr>
          <w:sz w:val="28"/>
          <w:szCs w:val="28"/>
        </w:rPr>
        <w:t>8 496 66 2-41-72</w:t>
      </w:r>
    </w:p>
    <w:p w:rsidR="00142921" w:rsidRDefault="00142921" w:rsidP="00142921">
      <w:pPr>
        <w:jc w:val="both"/>
        <w:rPr>
          <w:sz w:val="20"/>
          <w:szCs w:val="20"/>
        </w:rPr>
      </w:pP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142921" w:rsidRDefault="00142921" w:rsidP="0014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12.04.2024 № 635/4</w:t>
      </w:r>
    </w:p>
    <w:p w:rsidR="00142921" w:rsidRDefault="00142921" w:rsidP="00142921">
      <w:pPr>
        <w:jc w:val="both"/>
        <w:rPr>
          <w:sz w:val="28"/>
          <w:szCs w:val="28"/>
        </w:rPr>
      </w:pPr>
    </w:p>
    <w:p w:rsidR="00142921" w:rsidRDefault="00142921" w:rsidP="00142921">
      <w:pPr>
        <w:jc w:val="both"/>
        <w:rPr>
          <w:sz w:val="28"/>
          <w:szCs w:val="28"/>
        </w:rPr>
      </w:pPr>
      <w:bookmarkStart w:id="0" w:name="_GoBack"/>
      <w:bookmarkEnd w:id="0"/>
    </w:p>
    <w:p w:rsidR="00142921" w:rsidRDefault="00142921" w:rsidP="0014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42921" w:rsidRDefault="00142921" w:rsidP="0014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администрации городского округа Зарайск Московской области </w:t>
      </w:r>
    </w:p>
    <w:p w:rsidR="00142921" w:rsidRDefault="00142921" w:rsidP="001429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поступлению и выбытию активов</w:t>
      </w:r>
    </w:p>
    <w:p w:rsidR="00142921" w:rsidRDefault="00142921" w:rsidP="00142921">
      <w:pPr>
        <w:jc w:val="center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В.А. – глава городского округа Зарайск Московской области (председатель комиссии);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Москалев С.В. – первый заместитель главы администрации городского округа Зарайск Московской области (заместитель председателя комиссии).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Архипова Ю.Е. – начальник юридического отдела администрации городского округа Зарайск Московской области;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Зудина Т.А. – начальник финансового управления администрации городского округа Зарайск Московской области;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Круглякова</w:t>
      </w:r>
      <w:proofErr w:type="spellEnd"/>
      <w:r>
        <w:rPr>
          <w:sz w:val="28"/>
          <w:szCs w:val="28"/>
        </w:rPr>
        <w:t xml:space="preserve"> Е.Н. – начальник отдела бухгалтерского учёта и отчётности финансового управления администрации городского округа Зарайск Московской области;</w:t>
      </w:r>
    </w:p>
    <w:p w:rsidR="00142921" w:rsidRDefault="00142921" w:rsidP="00142921">
      <w:pPr>
        <w:ind w:firstLine="708"/>
        <w:jc w:val="both"/>
        <w:rPr>
          <w:sz w:val="28"/>
          <w:szCs w:val="28"/>
        </w:rPr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Мартынова Л.Н. – начальник отраслевого отдела финансового управления администрации городского округа Зарайск Московской области;</w:t>
      </w:r>
    </w:p>
    <w:p w:rsidR="00142921" w:rsidRDefault="00142921" w:rsidP="00142921">
      <w:pPr>
        <w:ind w:firstLine="708"/>
      </w:pPr>
    </w:p>
    <w:p w:rsidR="00142921" w:rsidRDefault="00142921" w:rsidP="0014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Соколова А.В. –  начальник отдела экономики и инвестиций администрации городского округа Зарайск Московской области.</w:t>
      </w:r>
    </w:p>
    <w:p w:rsidR="00142921" w:rsidRDefault="00142921" w:rsidP="00142921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42921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34A3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2349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2024-04-12T11:11:00Z</dcterms:modified>
</cp:coreProperties>
</file>