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E0" w:rsidRPr="00743619" w:rsidRDefault="00056755" w:rsidP="00743619">
      <w:pPr>
        <w:jc w:val="both"/>
      </w:pPr>
      <w:r w:rsidRPr="00743619">
        <w:t xml:space="preserve"> </w:t>
      </w:r>
      <w:r w:rsidR="009B099E" w:rsidRPr="00743619">
        <w:t xml:space="preserve"> </w:t>
      </w:r>
      <w:r w:rsidR="00515687" w:rsidRPr="00743619">
        <w:t xml:space="preserve"> </w:t>
      </w:r>
      <w:r w:rsidR="000B3A6A" w:rsidRPr="00743619">
        <w:t xml:space="preserve"> </w:t>
      </w:r>
      <w:r w:rsidR="00D9629D" w:rsidRPr="00743619">
        <w:t xml:space="preserve"> </w:t>
      </w:r>
      <w:r w:rsidR="00A25F61" w:rsidRPr="00743619">
        <w:t xml:space="preserve">                                                </w:t>
      </w:r>
      <w:r w:rsidR="003651E8" w:rsidRPr="00743619">
        <w:t xml:space="preserve"> </w:t>
      </w:r>
      <w:r w:rsidR="00A25F61" w:rsidRPr="00743619">
        <w:t xml:space="preserve">                                                                 </w:t>
      </w:r>
      <w:r w:rsidR="00743619" w:rsidRPr="00743619">
        <w:t xml:space="preserve">                 </w:t>
      </w:r>
    </w:p>
    <w:p w:rsidR="00053CE0" w:rsidRPr="00743619" w:rsidRDefault="00132EE3" w:rsidP="00B374F4">
      <w:pPr>
        <w:jc w:val="both"/>
        <w:outlineLvl w:val="0"/>
      </w:pPr>
      <w:r w:rsidRPr="00743619">
        <w:tab/>
      </w:r>
      <w:r w:rsidRPr="00743619">
        <w:tab/>
      </w:r>
      <w:r w:rsidRPr="00743619">
        <w:tab/>
      </w:r>
      <w:r w:rsidRPr="00743619">
        <w:tab/>
      </w:r>
      <w:r w:rsidRPr="00743619">
        <w:tab/>
      </w:r>
      <w:r w:rsidRPr="00743619">
        <w:tab/>
      </w:r>
      <w:r w:rsidRPr="00743619">
        <w:tab/>
      </w:r>
      <w:r w:rsidRPr="00743619">
        <w:tab/>
      </w:r>
      <w:r w:rsidRPr="00743619">
        <w:tab/>
      </w:r>
      <w:r w:rsidR="00743619" w:rsidRPr="00743619">
        <w:tab/>
      </w:r>
      <w:r w:rsidR="00743619" w:rsidRPr="00743619">
        <w:tab/>
      </w:r>
      <w:r w:rsidR="00743619" w:rsidRPr="00743619">
        <w:tab/>
      </w:r>
      <w:r w:rsidR="00743619" w:rsidRPr="00743619">
        <w:tab/>
      </w:r>
      <w:r w:rsidR="00743619" w:rsidRPr="00743619">
        <w:tab/>
      </w:r>
      <w:r w:rsidR="00743619" w:rsidRPr="00743619">
        <w:tab/>
      </w:r>
      <w:r w:rsidR="00743619" w:rsidRPr="00743619">
        <w:tab/>
      </w:r>
      <w:r w:rsidRPr="00743619">
        <w:t xml:space="preserve">Приложение </w:t>
      </w:r>
    </w:p>
    <w:p w:rsidR="00053CE0" w:rsidRPr="00743619" w:rsidRDefault="00132EE3" w:rsidP="00B374F4">
      <w:pPr>
        <w:jc w:val="both"/>
        <w:outlineLvl w:val="0"/>
      </w:pPr>
      <w:r w:rsidRPr="00743619">
        <w:tab/>
      </w:r>
      <w:r w:rsidRPr="00743619">
        <w:tab/>
      </w:r>
      <w:r w:rsidRPr="00743619">
        <w:tab/>
      </w:r>
      <w:r w:rsidRPr="00743619">
        <w:tab/>
      </w:r>
      <w:r w:rsidRPr="00743619">
        <w:tab/>
      </w:r>
      <w:r w:rsidRPr="00743619">
        <w:tab/>
      </w:r>
      <w:r w:rsidRPr="00743619">
        <w:tab/>
      </w:r>
      <w:r w:rsidRPr="00743619">
        <w:tab/>
      </w:r>
      <w:r w:rsidRPr="00743619">
        <w:tab/>
      </w:r>
      <w:r w:rsidR="00743619" w:rsidRPr="00743619">
        <w:tab/>
      </w:r>
      <w:r w:rsidR="00743619" w:rsidRPr="00743619">
        <w:tab/>
      </w:r>
      <w:r w:rsidR="00743619" w:rsidRPr="00743619">
        <w:tab/>
      </w:r>
      <w:r w:rsidR="00743619" w:rsidRPr="00743619">
        <w:tab/>
      </w:r>
      <w:r w:rsidR="00743619" w:rsidRPr="00743619">
        <w:tab/>
      </w:r>
      <w:r w:rsidR="00743619" w:rsidRPr="00743619">
        <w:tab/>
      </w:r>
      <w:r w:rsidR="00743619" w:rsidRPr="00743619">
        <w:tab/>
      </w:r>
      <w:r w:rsidRPr="00743619">
        <w:t>к постановлению</w:t>
      </w:r>
      <w:r w:rsidR="00053CE0" w:rsidRPr="00743619">
        <w:t xml:space="preserve"> главы </w:t>
      </w:r>
    </w:p>
    <w:p w:rsidR="00053CE0" w:rsidRPr="00743619" w:rsidRDefault="00053CE0" w:rsidP="00B374F4">
      <w:pPr>
        <w:jc w:val="both"/>
        <w:outlineLvl w:val="0"/>
      </w:pPr>
      <w:r w:rsidRPr="00743619">
        <w:tab/>
      </w:r>
      <w:r w:rsidRPr="00743619">
        <w:tab/>
      </w:r>
      <w:r w:rsidRPr="00743619">
        <w:tab/>
      </w:r>
      <w:r w:rsidRPr="00743619">
        <w:tab/>
      </w:r>
      <w:r w:rsidRPr="00743619">
        <w:tab/>
      </w:r>
      <w:r w:rsidRPr="00743619">
        <w:tab/>
      </w:r>
      <w:r w:rsidRPr="00743619">
        <w:tab/>
      </w:r>
      <w:r w:rsidRPr="00743619">
        <w:tab/>
      </w:r>
      <w:r w:rsidRPr="00743619">
        <w:tab/>
      </w:r>
      <w:r w:rsidR="00743619" w:rsidRPr="00743619">
        <w:tab/>
      </w:r>
      <w:r w:rsidR="00743619" w:rsidRPr="00743619">
        <w:tab/>
      </w:r>
      <w:r w:rsidR="00743619" w:rsidRPr="00743619">
        <w:tab/>
      </w:r>
      <w:r w:rsidR="00743619" w:rsidRPr="00743619">
        <w:tab/>
      </w:r>
      <w:r w:rsidR="00743619" w:rsidRPr="00743619">
        <w:tab/>
      </w:r>
      <w:r w:rsidR="00743619" w:rsidRPr="00743619">
        <w:tab/>
      </w:r>
      <w:r w:rsidR="00743619" w:rsidRPr="00743619">
        <w:tab/>
      </w:r>
      <w:r w:rsidRPr="00743619">
        <w:t xml:space="preserve">городского округа Зарайск </w:t>
      </w:r>
    </w:p>
    <w:p w:rsidR="00053CE0" w:rsidRPr="00743619" w:rsidRDefault="00397429" w:rsidP="00B374F4">
      <w:pPr>
        <w:jc w:val="both"/>
        <w:outlineLvl w:val="0"/>
      </w:pPr>
      <w:r w:rsidRPr="00743619">
        <w:tab/>
      </w:r>
      <w:r w:rsidRPr="00743619">
        <w:tab/>
      </w:r>
      <w:r w:rsidRPr="00743619">
        <w:tab/>
      </w:r>
      <w:r w:rsidRPr="00743619">
        <w:tab/>
      </w:r>
      <w:r w:rsidRPr="00743619">
        <w:tab/>
      </w:r>
      <w:r w:rsidRPr="00743619">
        <w:tab/>
      </w:r>
      <w:r w:rsidRPr="00743619">
        <w:tab/>
      </w:r>
      <w:r w:rsidRPr="00743619">
        <w:tab/>
      </w:r>
      <w:r w:rsidRPr="00743619">
        <w:tab/>
      </w:r>
      <w:r w:rsidR="00743619" w:rsidRPr="00743619">
        <w:tab/>
      </w:r>
      <w:r w:rsidR="00743619" w:rsidRPr="00743619">
        <w:tab/>
      </w:r>
      <w:r w:rsidR="00743619" w:rsidRPr="00743619">
        <w:tab/>
      </w:r>
      <w:r w:rsidR="00743619" w:rsidRPr="00743619">
        <w:tab/>
      </w:r>
      <w:r w:rsidR="00743619" w:rsidRPr="00743619">
        <w:tab/>
      </w:r>
      <w:r w:rsidR="00743619" w:rsidRPr="00743619">
        <w:tab/>
      </w:r>
      <w:r w:rsidR="00743619" w:rsidRPr="00743619">
        <w:tab/>
      </w:r>
      <w:r w:rsidRPr="00743619">
        <w:t>от 28.05.2024 № 864</w:t>
      </w:r>
      <w:r w:rsidR="00053CE0" w:rsidRPr="00743619">
        <w:t>/5</w:t>
      </w:r>
    </w:p>
    <w:p w:rsidR="00053CE0" w:rsidRDefault="00053CE0" w:rsidP="00B374F4">
      <w:pPr>
        <w:jc w:val="both"/>
        <w:outlineLvl w:val="0"/>
        <w:rPr>
          <w:sz w:val="28"/>
          <w:szCs w:val="28"/>
        </w:rPr>
      </w:pPr>
    </w:p>
    <w:p w:rsidR="00053CE0" w:rsidRDefault="00053CE0" w:rsidP="00B374F4">
      <w:pPr>
        <w:jc w:val="both"/>
        <w:outlineLvl w:val="0"/>
        <w:rPr>
          <w:sz w:val="28"/>
          <w:szCs w:val="28"/>
        </w:rPr>
      </w:pPr>
    </w:p>
    <w:p w:rsidR="00743619" w:rsidRPr="00D55342" w:rsidRDefault="00397429" w:rsidP="00743619">
      <w:pPr>
        <w:widowControl w:val="0"/>
        <w:autoSpaceDE w:val="0"/>
        <w:autoSpaceDN w:val="0"/>
        <w:adjustRightInd w:val="0"/>
        <w:jc w:val="center"/>
      </w:pPr>
      <w:r>
        <w:rPr>
          <w:sz w:val="28"/>
          <w:szCs w:val="28"/>
        </w:rPr>
        <w:t xml:space="preserve"> </w:t>
      </w:r>
      <w:r w:rsidR="00743619" w:rsidRPr="00D55342">
        <w:t xml:space="preserve">Паспорт муниципальной программы городского округа Зарайск Московской области </w:t>
      </w:r>
    </w:p>
    <w:p w:rsidR="00743619" w:rsidRPr="00D55342" w:rsidRDefault="00743619" w:rsidP="00743619">
      <w:pPr>
        <w:widowControl w:val="0"/>
        <w:autoSpaceDE w:val="0"/>
        <w:autoSpaceDN w:val="0"/>
        <w:adjustRightInd w:val="0"/>
        <w:jc w:val="center"/>
      </w:pPr>
      <w:r w:rsidRPr="00D55342">
        <w:t>«Цифровое муниципальное образование» на 2023-2027 годы</w:t>
      </w:r>
    </w:p>
    <w:p w:rsidR="00743619" w:rsidRPr="00D55342" w:rsidRDefault="00743619" w:rsidP="00743619">
      <w:pPr>
        <w:widowControl w:val="0"/>
        <w:autoSpaceDE w:val="0"/>
        <w:autoSpaceDN w:val="0"/>
        <w:adjustRightInd w:val="0"/>
        <w:jc w:val="center"/>
      </w:pPr>
    </w:p>
    <w:p w:rsidR="00743619" w:rsidRPr="00D55342" w:rsidRDefault="00743619" w:rsidP="00DF05D9">
      <w:pPr>
        <w:pStyle w:val="af1"/>
        <w:widowControl w:val="0"/>
        <w:numPr>
          <w:ilvl w:val="0"/>
          <w:numId w:val="10"/>
        </w:numPr>
        <w:autoSpaceDE w:val="0"/>
        <w:autoSpaceDN w:val="0"/>
        <w:adjustRightInd w:val="0"/>
        <w:spacing w:after="0" w:line="240" w:lineRule="auto"/>
        <w:ind w:left="426"/>
        <w:jc w:val="both"/>
        <w:rPr>
          <w:rFonts w:ascii="Times New Roman" w:hAnsi="Times New Roman"/>
          <w:sz w:val="24"/>
          <w:szCs w:val="24"/>
        </w:rPr>
      </w:pPr>
      <w:r w:rsidRPr="00D55342">
        <w:rPr>
          <w:rFonts w:ascii="Times New Roman" w:hAnsi="Times New Roman"/>
          <w:sz w:val="24"/>
          <w:szCs w:val="24"/>
        </w:rPr>
        <w:t>Паспорт муниципальной программы городского округа Зарайск Московской области «Цифровое муниципальное образование» на 2023-2027 годы.</w:t>
      </w:r>
    </w:p>
    <w:p w:rsidR="00743619" w:rsidRPr="00D55342" w:rsidRDefault="00743619" w:rsidP="00743619">
      <w:pPr>
        <w:widowControl w:val="0"/>
        <w:autoSpaceDE w:val="0"/>
        <w:autoSpaceDN w:val="0"/>
        <w:adjustRightInd w:val="0"/>
        <w:jc w:val="both"/>
      </w:pPr>
    </w:p>
    <w:tbl>
      <w:tblPr>
        <w:tblW w:w="15174"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393"/>
        <w:gridCol w:w="1559"/>
        <w:gridCol w:w="1560"/>
        <w:gridCol w:w="1701"/>
        <w:gridCol w:w="1701"/>
        <w:gridCol w:w="1701"/>
        <w:gridCol w:w="1559"/>
      </w:tblGrid>
      <w:tr w:rsidR="00743619" w:rsidRPr="00A96B4A" w:rsidTr="00A53238">
        <w:trPr>
          <w:trHeight w:val="573"/>
          <w:tblCellSpacing w:w="5" w:type="nil"/>
        </w:trPr>
        <w:tc>
          <w:tcPr>
            <w:tcW w:w="5393" w:type="dxa"/>
          </w:tcPr>
          <w:p w:rsidR="00743619" w:rsidRPr="00A96B4A" w:rsidRDefault="00743619" w:rsidP="00A53238">
            <w:pPr>
              <w:pStyle w:val="ConsPlusCell"/>
              <w:rPr>
                <w:rFonts w:ascii="Times New Roman" w:hAnsi="Times New Roman" w:cs="Times New Roman"/>
                <w:sz w:val="24"/>
                <w:szCs w:val="24"/>
              </w:rPr>
            </w:pPr>
            <w:r w:rsidRPr="00A96B4A">
              <w:rPr>
                <w:rFonts w:ascii="Times New Roman" w:hAnsi="Times New Roman" w:cs="Times New Roman"/>
                <w:sz w:val="24"/>
                <w:szCs w:val="24"/>
              </w:rPr>
              <w:t>Координатор муниципальной программы</w:t>
            </w:r>
          </w:p>
        </w:tc>
        <w:tc>
          <w:tcPr>
            <w:tcW w:w="9781" w:type="dxa"/>
            <w:gridSpan w:val="6"/>
          </w:tcPr>
          <w:p w:rsidR="00743619" w:rsidRPr="00A96B4A" w:rsidRDefault="00743619" w:rsidP="00A53238">
            <w:pPr>
              <w:pStyle w:val="ConsPlusCell"/>
              <w:rPr>
                <w:rFonts w:ascii="Times New Roman" w:hAnsi="Times New Roman" w:cs="Times New Roman"/>
                <w:sz w:val="24"/>
                <w:szCs w:val="24"/>
              </w:rPr>
            </w:pPr>
            <w:r>
              <w:rPr>
                <w:rFonts w:ascii="Times New Roman" w:hAnsi="Times New Roman" w:cs="Times New Roman"/>
                <w:sz w:val="24"/>
                <w:szCs w:val="24"/>
              </w:rPr>
              <w:t>Первый з</w:t>
            </w:r>
            <w:r w:rsidRPr="00A96B4A">
              <w:rPr>
                <w:rFonts w:ascii="Times New Roman" w:hAnsi="Times New Roman" w:cs="Times New Roman"/>
                <w:sz w:val="24"/>
                <w:szCs w:val="24"/>
              </w:rPr>
              <w:t>аместитель главы администрации городского округа Зарайск Москалев С.В.</w:t>
            </w:r>
          </w:p>
        </w:tc>
      </w:tr>
      <w:tr w:rsidR="00743619" w:rsidRPr="00A96B4A" w:rsidTr="00A53238">
        <w:trPr>
          <w:trHeight w:val="553"/>
          <w:tblCellSpacing w:w="5" w:type="nil"/>
        </w:trPr>
        <w:tc>
          <w:tcPr>
            <w:tcW w:w="5393" w:type="dxa"/>
          </w:tcPr>
          <w:p w:rsidR="00743619" w:rsidRPr="00A96B4A" w:rsidRDefault="00743619" w:rsidP="00A53238">
            <w:pPr>
              <w:pStyle w:val="ConsPlusCell"/>
              <w:rPr>
                <w:rFonts w:ascii="Times New Roman" w:hAnsi="Times New Roman" w:cs="Times New Roman"/>
                <w:sz w:val="24"/>
                <w:szCs w:val="24"/>
              </w:rPr>
            </w:pPr>
            <w:r w:rsidRPr="00A96B4A">
              <w:rPr>
                <w:rFonts w:ascii="Times New Roman" w:hAnsi="Times New Roman" w:cs="Times New Roman"/>
                <w:sz w:val="24"/>
                <w:szCs w:val="24"/>
              </w:rPr>
              <w:t>Мун</w:t>
            </w:r>
            <w:r>
              <w:rPr>
                <w:rFonts w:ascii="Times New Roman" w:hAnsi="Times New Roman" w:cs="Times New Roman"/>
                <w:sz w:val="24"/>
                <w:szCs w:val="24"/>
              </w:rPr>
              <w:t>иципальный заказчик программы</w:t>
            </w:r>
          </w:p>
        </w:tc>
        <w:tc>
          <w:tcPr>
            <w:tcW w:w="9781" w:type="dxa"/>
            <w:gridSpan w:val="6"/>
          </w:tcPr>
          <w:p w:rsidR="00743619" w:rsidRPr="00A96B4A" w:rsidRDefault="00743619" w:rsidP="00A53238">
            <w:pPr>
              <w:pStyle w:val="ConsPlusCell"/>
              <w:rPr>
                <w:rFonts w:ascii="Times New Roman" w:hAnsi="Times New Roman" w:cs="Times New Roman"/>
                <w:sz w:val="24"/>
                <w:szCs w:val="24"/>
              </w:rPr>
            </w:pPr>
            <w:r w:rsidRPr="00A96B4A">
              <w:rPr>
                <w:rFonts w:ascii="Times New Roman" w:hAnsi="Times New Roman" w:cs="Times New Roman"/>
                <w:sz w:val="24"/>
                <w:szCs w:val="24"/>
              </w:rPr>
              <w:t>Администрация городского округа Зарайск Московской области</w:t>
            </w:r>
          </w:p>
        </w:tc>
      </w:tr>
      <w:tr w:rsidR="00743619" w:rsidRPr="00A96B4A" w:rsidTr="00A53238">
        <w:trPr>
          <w:trHeight w:val="1628"/>
          <w:tblCellSpacing w:w="5" w:type="nil"/>
        </w:trPr>
        <w:tc>
          <w:tcPr>
            <w:tcW w:w="5393" w:type="dxa"/>
          </w:tcPr>
          <w:p w:rsidR="00743619" w:rsidRPr="00A96B4A" w:rsidRDefault="00743619" w:rsidP="00A53238">
            <w:pPr>
              <w:pStyle w:val="ConsPlusCell"/>
              <w:rPr>
                <w:rFonts w:ascii="Times New Roman" w:hAnsi="Times New Roman" w:cs="Times New Roman"/>
                <w:sz w:val="24"/>
                <w:szCs w:val="24"/>
              </w:rPr>
            </w:pPr>
            <w:r w:rsidRPr="00A96B4A">
              <w:rPr>
                <w:rFonts w:ascii="Times New Roman" w:hAnsi="Times New Roman" w:cs="Times New Roman"/>
                <w:sz w:val="24"/>
                <w:szCs w:val="24"/>
              </w:rPr>
              <w:t>Цели муниципальной программы</w:t>
            </w:r>
          </w:p>
        </w:tc>
        <w:tc>
          <w:tcPr>
            <w:tcW w:w="9781" w:type="dxa"/>
            <w:gridSpan w:val="6"/>
          </w:tcPr>
          <w:p w:rsidR="00743619" w:rsidRPr="00A96B4A" w:rsidRDefault="00743619" w:rsidP="00DF05D9">
            <w:pPr>
              <w:pStyle w:val="af1"/>
              <w:numPr>
                <w:ilvl w:val="0"/>
                <w:numId w:val="4"/>
              </w:numPr>
              <w:spacing w:line="240" w:lineRule="auto"/>
              <w:ind w:left="350" w:hanging="350"/>
              <w:rPr>
                <w:rFonts w:ascii="Times New Roman" w:eastAsia="Times New Roman" w:hAnsi="Times New Roman"/>
                <w:sz w:val="24"/>
                <w:szCs w:val="24"/>
                <w:lang w:eastAsia="ru-RU"/>
              </w:rPr>
            </w:pPr>
            <w:r w:rsidRPr="00A96B4A">
              <w:rPr>
                <w:rFonts w:ascii="Times New Roman" w:eastAsia="Times New Roman" w:hAnsi="Times New Roman"/>
                <w:sz w:val="24"/>
                <w:szCs w:val="24"/>
                <w:lang w:eastAsia="ru-RU"/>
              </w:rPr>
              <w:t>Повышение качества и доступности предоставления государственных и муниципальных услуг в МФЦ Московской области.</w:t>
            </w:r>
          </w:p>
          <w:p w:rsidR="00743619" w:rsidRPr="00F216C6" w:rsidRDefault="00743619" w:rsidP="00DF05D9">
            <w:pPr>
              <w:pStyle w:val="af1"/>
              <w:numPr>
                <w:ilvl w:val="0"/>
                <w:numId w:val="4"/>
              </w:numPr>
              <w:spacing w:line="240" w:lineRule="auto"/>
              <w:ind w:left="350" w:hanging="350"/>
              <w:rPr>
                <w:rFonts w:ascii="Times New Roman" w:eastAsia="Times New Roman" w:hAnsi="Times New Roman"/>
                <w:sz w:val="24"/>
                <w:szCs w:val="24"/>
                <w:lang w:eastAsia="ru-RU"/>
              </w:rPr>
            </w:pPr>
            <w:r w:rsidRPr="00A96B4A">
              <w:rPr>
                <w:rFonts w:ascii="Times New Roman" w:hAnsi="Times New Roman"/>
                <w:sz w:val="24"/>
                <w:szCs w:val="24"/>
              </w:rPr>
              <w:t>Повышение эффективности муниципального управления, развитие информационного общества в городском округе Зарайск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743619" w:rsidRPr="00A96B4A" w:rsidTr="00A53238">
        <w:trPr>
          <w:trHeight w:val="394"/>
          <w:tblCellSpacing w:w="5" w:type="nil"/>
        </w:trPr>
        <w:tc>
          <w:tcPr>
            <w:tcW w:w="5393" w:type="dxa"/>
          </w:tcPr>
          <w:p w:rsidR="00743619" w:rsidRPr="00A96B4A" w:rsidRDefault="00743619" w:rsidP="00A53238">
            <w:pPr>
              <w:pStyle w:val="ConsPlusCell"/>
              <w:rPr>
                <w:rFonts w:ascii="Times New Roman" w:hAnsi="Times New Roman" w:cs="Times New Roman"/>
                <w:sz w:val="24"/>
                <w:szCs w:val="24"/>
              </w:rPr>
            </w:pPr>
            <w:r w:rsidRPr="00A96B4A">
              <w:rPr>
                <w:rFonts w:ascii="Times New Roman" w:hAnsi="Times New Roman" w:cs="Times New Roman"/>
                <w:sz w:val="24"/>
                <w:szCs w:val="24"/>
              </w:rPr>
              <w:t xml:space="preserve">Перечень подпрограмм </w:t>
            </w:r>
          </w:p>
        </w:tc>
        <w:tc>
          <w:tcPr>
            <w:tcW w:w="9781" w:type="dxa"/>
            <w:gridSpan w:val="6"/>
          </w:tcPr>
          <w:p w:rsidR="00743619" w:rsidRPr="00A96B4A" w:rsidRDefault="00743619" w:rsidP="00A53238">
            <w:pPr>
              <w:pStyle w:val="ConsPlusCell"/>
              <w:rPr>
                <w:rFonts w:ascii="Times New Roman" w:hAnsi="Times New Roman" w:cs="Times New Roman"/>
                <w:sz w:val="24"/>
                <w:szCs w:val="24"/>
              </w:rPr>
            </w:pPr>
            <w:r w:rsidRPr="00A96B4A">
              <w:rPr>
                <w:rFonts w:ascii="Times New Roman" w:hAnsi="Times New Roman" w:cs="Times New Roman"/>
                <w:sz w:val="24"/>
                <w:szCs w:val="24"/>
              </w:rPr>
              <w:t>Муниципальный заказчик подпрограмм</w:t>
            </w:r>
          </w:p>
        </w:tc>
      </w:tr>
      <w:tr w:rsidR="00743619" w:rsidRPr="00A96B4A" w:rsidTr="00A53238">
        <w:trPr>
          <w:trHeight w:val="1419"/>
          <w:tblCellSpacing w:w="5" w:type="nil"/>
        </w:trPr>
        <w:tc>
          <w:tcPr>
            <w:tcW w:w="5393" w:type="dxa"/>
          </w:tcPr>
          <w:p w:rsidR="00743619" w:rsidRPr="00A96B4A" w:rsidRDefault="00743619" w:rsidP="00A53238">
            <w:pPr>
              <w:pStyle w:val="ConsPlusCell"/>
              <w:ind w:left="215"/>
              <w:rPr>
                <w:rFonts w:ascii="Times New Roman" w:hAnsi="Times New Roman" w:cs="Times New Roman"/>
                <w:sz w:val="24"/>
                <w:szCs w:val="24"/>
              </w:rPr>
            </w:pPr>
            <w:r>
              <w:rPr>
                <w:rFonts w:ascii="Times New Roman" w:hAnsi="Times New Roman" w:cs="Times New Roman"/>
                <w:sz w:val="24"/>
                <w:szCs w:val="24"/>
              </w:rPr>
              <w:t>Подпрограмма 1</w:t>
            </w:r>
            <w:r w:rsidRPr="00A96B4A">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w:t>
            </w:r>
          </w:p>
        </w:tc>
        <w:tc>
          <w:tcPr>
            <w:tcW w:w="9781" w:type="dxa"/>
            <w:gridSpan w:val="6"/>
          </w:tcPr>
          <w:p w:rsidR="00743619" w:rsidRPr="00A96B4A" w:rsidRDefault="00743619" w:rsidP="00A53238">
            <w:pPr>
              <w:pStyle w:val="ConsPlusCell"/>
              <w:rPr>
                <w:rFonts w:ascii="Times New Roman" w:hAnsi="Times New Roman" w:cs="Times New Roman"/>
                <w:sz w:val="24"/>
                <w:szCs w:val="24"/>
              </w:rPr>
            </w:pPr>
            <w:r w:rsidRPr="00A96B4A">
              <w:rPr>
                <w:rFonts w:ascii="Times New Roman" w:hAnsi="Times New Roman" w:cs="Times New Roman"/>
                <w:sz w:val="24"/>
                <w:szCs w:val="24"/>
              </w:rPr>
              <w:t>Администрация городского округа Зарайск Московской области</w:t>
            </w:r>
          </w:p>
        </w:tc>
      </w:tr>
      <w:tr w:rsidR="00743619" w:rsidRPr="00A96B4A" w:rsidTr="00A53238">
        <w:trPr>
          <w:tblCellSpacing w:w="5" w:type="nil"/>
        </w:trPr>
        <w:tc>
          <w:tcPr>
            <w:tcW w:w="5393" w:type="dxa"/>
          </w:tcPr>
          <w:p w:rsidR="00743619" w:rsidRPr="00A96B4A" w:rsidRDefault="00743619" w:rsidP="00A53238">
            <w:pPr>
              <w:pStyle w:val="ConsPlusCell"/>
              <w:ind w:left="215"/>
              <w:rPr>
                <w:rFonts w:ascii="Times New Roman" w:hAnsi="Times New Roman" w:cs="Times New Roman"/>
                <w:sz w:val="24"/>
                <w:szCs w:val="24"/>
              </w:rPr>
            </w:pPr>
            <w:r w:rsidRPr="00A96B4A">
              <w:rPr>
                <w:rFonts w:ascii="Times New Roman" w:hAnsi="Times New Roman" w:cs="Times New Roman"/>
                <w:sz w:val="24"/>
                <w:szCs w:val="24"/>
              </w:rPr>
              <w:t>Подпрограмма 2 «Развитие информационной и технологической инфраструктуры экосистемы цифровой экономики</w:t>
            </w:r>
            <w:r>
              <w:rPr>
                <w:rFonts w:ascii="Times New Roman" w:hAnsi="Times New Roman" w:cs="Times New Roman"/>
                <w:sz w:val="24"/>
                <w:szCs w:val="24"/>
              </w:rPr>
              <w:t xml:space="preserve"> </w:t>
            </w:r>
            <w:r w:rsidRPr="00A96B4A">
              <w:rPr>
                <w:rFonts w:ascii="Times New Roman" w:hAnsi="Times New Roman" w:cs="Times New Roman"/>
                <w:sz w:val="24"/>
                <w:szCs w:val="24"/>
              </w:rPr>
              <w:t xml:space="preserve">муниципального образования Московской области» </w:t>
            </w:r>
          </w:p>
        </w:tc>
        <w:tc>
          <w:tcPr>
            <w:tcW w:w="9781" w:type="dxa"/>
            <w:gridSpan w:val="6"/>
          </w:tcPr>
          <w:p w:rsidR="00743619" w:rsidRPr="00A96B4A" w:rsidRDefault="00743619" w:rsidP="00A53238">
            <w:pPr>
              <w:pStyle w:val="ConsPlusCell"/>
              <w:rPr>
                <w:rFonts w:ascii="Times New Roman" w:hAnsi="Times New Roman" w:cs="Times New Roman"/>
                <w:sz w:val="24"/>
                <w:szCs w:val="24"/>
              </w:rPr>
            </w:pPr>
            <w:r w:rsidRPr="00A96B4A">
              <w:rPr>
                <w:rFonts w:ascii="Times New Roman" w:hAnsi="Times New Roman" w:cs="Times New Roman"/>
                <w:sz w:val="24"/>
                <w:szCs w:val="24"/>
              </w:rPr>
              <w:t>Администрация городского округа Зарайск Московской области</w:t>
            </w:r>
          </w:p>
        </w:tc>
      </w:tr>
      <w:tr w:rsidR="00743619" w:rsidRPr="00A96B4A" w:rsidTr="00A53238">
        <w:trPr>
          <w:tblCellSpacing w:w="5" w:type="nil"/>
        </w:trPr>
        <w:tc>
          <w:tcPr>
            <w:tcW w:w="5393" w:type="dxa"/>
          </w:tcPr>
          <w:p w:rsidR="00743619" w:rsidRPr="00A96B4A" w:rsidRDefault="00743619" w:rsidP="00A53238">
            <w:pPr>
              <w:pStyle w:val="ConsPlusCell"/>
              <w:ind w:left="215"/>
              <w:rPr>
                <w:rFonts w:ascii="Times New Roman" w:hAnsi="Times New Roman" w:cs="Times New Roman"/>
                <w:sz w:val="24"/>
                <w:szCs w:val="24"/>
              </w:rPr>
            </w:pPr>
            <w:r w:rsidRPr="00A96B4A">
              <w:rPr>
                <w:rFonts w:ascii="Times New Roman" w:hAnsi="Times New Roman" w:cs="Times New Roman"/>
                <w:sz w:val="24"/>
                <w:szCs w:val="24"/>
              </w:rPr>
              <w:lastRenderedPageBreak/>
              <w:t>Подпрограмма 3 «Обеспечивающая подпрограмма»</w:t>
            </w:r>
          </w:p>
        </w:tc>
        <w:tc>
          <w:tcPr>
            <w:tcW w:w="9781" w:type="dxa"/>
            <w:gridSpan w:val="6"/>
          </w:tcPr>
          <w:p w:rsidR="00743619" w:rsidRPr="00A96B4A" w:rsidRDefault="00743619" w:rsidP="00A53238">
            <w:pPr>
              <w:pStyle w:val="ConsPlusCell"/>
              <w:rPr>
                <w:rFonts w:ascii="Times New Roman" w:hAnsi="Times New Roman" w:cs="Times New Roman"/>
                <w:sz w:val="24"/>
                <w:szCs w:val="24"/>
              </w:rPr>
            </w:pPr>
            <w:r w:rsidRPr="00A96B4A">
              <w:rPr>
                <w:rFonts w:ascii="Times New Roman" w:hAnsi="Times New Roman" w:cs="Times New Roman"/>
                <w:sz w:val="24"/>
                <w:szCs w:val="24"/>
              </w:rPr>
              <w:t>Администрация городского округа Зарайск Московской области</w:t>
            </w:r>
          </w:p>
        </w:tc>
      </w:tr>
      <w:tr w:rsidR="00743619" w:rsidRPr="00A96B4A" w:rsidTr="00A53238">
        <w:trPr>
          <w:tblCellSpacing w:w="5" w:type="nil"/>
        </w:trPr>
        <w:tc>
          <w:tcPr>
            <w:tcW w:w="5393" w:type="dxa"/>
            <w:shd w:val="clear" w:color="auto" w:fill="auto"/>
          </w:tcPr>
          <w:p w:rsidR="00743619" w:rsidRPr="00A96B4A" w:rsidRDefault="00743619" w:rsidP="00A53238">
            <w:pPr>
              <w:pStyle w:val="ConsPlusCell"/>
              <w:ind w:left="215"/>
              <w:rPr>
                <w:rFonts w:ascii="Times New Roman" w:hAnsi="Times New Roman" w:cs="Times New Roman"/>
                <w:sz w:val="24"/>
                <w:szCs w:val="24"/>
              </w:rPr>
            </w:pPr>
            <w:r w:rsidRPr="00A96B4A">
              <w:rPr>
                <w:rFonts w:ascii="Times New Roman" w:hAnsi="Times New Roman" w:cs="Times New Roman"/>
                <w:sz w:val="24"/>
                <w:szCs w:val="24"/>
              </w:rPr>
              <w:t>Подпрограмма 4 «Развитие архивного дела»</w:t>
            </w:r>
            <w:r>
              <w:rPr>
                <w:rFonts w:ascii="Times New Roman" w:hAnsi="Times New Roman" w:cs="Times New Roman"/>
                <w:sz w:val="24"/>
                <w:szCs w:val="24"/>
              </w:rPr>
              <w:t>*</w:t>
            </w:r>
          </w:p>
        </w:tc>
        <w:tc>
          <w:tcPr>
            <w:tcW w:w="9781" w:type="dxa"/>
            <w:gridSpan w:val="6"/>
          </w:tcPr>
          <w:p w:rsidR="00743619" w:rsidRPr="00A96B4A" w:rsidRDefault="00743619" w:rsidP="00A53238">
            <w:pPr>
              <w:pStyle w:val="ConsPlusCell"/>
              <w:rPr>
                <w:rFonts w:ascii="Times New Roman" w:hAnsi="Times New Roman" w:cs="Times New Roman"/>
                <w:sz w:val="24"/>
                <w:szCs w:val="24"/>
              </w:rPr>
            </w:pPr>
          </w:p>
        </w:tc>
      </w:tr>
      <w:tr w:rsidR="00743619" w:rsidRPr="00A96B4A" w:rsidTr="00A53238">
        <w:trPr>
          <w:tblCellSpacing w:w="5" w:type="nil"/>
        </w:trPr>
        <w:tc>
          <w:tcPr>
            <w:tcW w:w="5393" w:type="dxa"/>
            <w:vMerge w:val="restart"/>
          </w:tcPr>
          <w:p w:rsidR="00743619" w:rsidRPr="00A96B4A" w:rsidRDefault="00743619" w:rsidP="00A53238">
            <w:pPr>
              <w:pStyle w:val="ConsPlusCell"/>
              <w:rPr>
                <w:rFonts w:ascii="Times New Roman" w:hAnsi="Times New Roman" w:cs="Times New Roman"/>
                <w:sz w:val="24"/>
                <w:szCs w:val="24"/>
              </w:rPr>
            </w:pPr>
            <w:r w:rsidRPr="00A96B4A">
              <w:rPr>
                <w:rFonts w:ascii="Times New Roman" w:hAnsi="Times New Roman" w:cs="Times New Roman"/>
                <w:sz w:val="24"/>
                <w:szCs w:val="24"/>
              </w:rPr>
              <w:t>Краткая характеристика подпрограмм</w:t>
            </w:r>
          </w:p>
        </w:tc>
        <w:tc>
          <w:tcPr>
            <w:tcW w:w="9781" w:type="dxa"/>
            <w:gridSpan w:val="6"/>
          </w:tcPr>
          <w:p w:rsidR="00743619" w:rsidRPr="00A96B4A" w:rsidRDefault="00743619" w:rsidP="00A53238">
            <w:pPr>
              <w:pStyle w:val="ConsPlusCell"/>
              <w:rPr>
                <w:rFonts w:ascii="Times New Roman" w:hAnsi="Times New Roman" w:cs="Times New Roman"/>
                <w:sz w:val="24"/>
                <w:szCs w:val="24"/>
              </w:rPr>
            </w:pPr>
            <w:r>
              <w:rPr>
                <w:rFonts w:ascii="Times New Roman" w:hAnsi="Times New Roman"/>
                <w:sz w:val="24"/>
                <w:szCs w:val="24"/>
              </w:rPr>
              <w:t>Подпрограмма 1</w:t>
            </w:r>
            <w:r w:rsidRPr="00A96B4A">
              <w:rPr>
                <w:rFonts w:ascii="Times New Roman" w:hAnsi="Times New Roman"/>
                <w:sz w:val="24"/>
                <w:szCs w:val="24"/>
              </w:rPr>
              <w:t xml:space="preserve"> </w:t>
            </w:r>
            <w:r w:rsidRPr="00A96B4A">
              <w:rPr>
                <w:rFonts w:ascii="Times New Roman" w:hAnsi="Times New Roman" w:cs="Times New Roman"/>
                <w:sz w:val="24"/>
                <w:szCs w:val="24"/>
              </w:rPr>
              <w:t xml:space="preserve">«Повышение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w:t>
            </w:r>
            <w:r w:rsidRPr="00A96B4A">
              <w:rPr>
                <w:rFonts w:ascii="Times New Roman" w:hAnsi="Times New Roman"/>
                <w:sz w:val="24"/>
                <w:szCs w:val="24"/>
              </w:rPr>
              <w:t>направлена на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r>
      <w:tr w:rsidR="00743619" w:rsidRPr="00A96B4A" w:rsidTr="00A53238">
        <w:trPr>
          <w:trHeight w:val="1254"/>
          <w:tblCellSpacing w:w="5" w:type="nil"/>
        </w:trPr>
        <w:tc>
          <w:tcPr>
            <w:tcW w:w="5393" w:type="dxa"/>
            <w:vMerge/>
          </w:tcPr>
          <w:p w:rsidR="00743619" w:rsidRPr="00A96B4A" w:rsidRDefault="00743619" w:rsidP="00A53238">
            <w:pPr>
              <w:pStyle w:val="ConsPlusCell"/>
              <w:rPr>
                <w:rFonts w:ascii="Times New Roman" w:hAnsi="Times New Roman" w:cs="Times New Roman"/>
                <w:sz w:val="24"/>
                <w:szCs w:val="24"/>
              </w:rPr>
            </w:pPr>
          </w:p>
        </w:tc>
        <w:tc>
          <w:tcPr>
            <w:tcW w:w="9781" w:type="dxa"/>
            <w:gridSpan w:val="6"/>
          </w:tcPr>
          <w:p w:rsidR="00743619" w:rsidRPr="00A96B4A" w:rsidRDefault="00743619" w:rsidP="00A53238">
            <w:pPr>
              <w:pStyle w:val="ConsPlusCell"/>
              <w:rPr>
                <w:rFonts w:ascii="Times New Roman" w:hAnsi="Times New Roman" w:cs="Times New Roman"/>
                <w:sz w:val="24"/>
                <w:szCs w:val="24"/>
              </w:rPr>
            </w:pPr>
            <w:r>
              <w:rPr>
                <w:rFonts w:ascii="Times New Roman" w:hAnsi="Times New Roman" w:cs="Times New Roman"/>
                <w:sz w:val="24"/>
                <w:szCs w:val="24"/>
              </w:rPr>
              <w:t>Подпрограмма 2</w:t>
            </w:r>
            <w:r w:rsidRPr="00A96B4A">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  направлена на повышение эффективности деятельности городского округа и доступности муниципальных услуг для физических и юридических лиц на территории городского округа Зарайск  Московской области, рост доступности и качества предоставляемых образовательных услуг на территории городского округа. Создания инфраструктуры экосистемы цифровой экономики во всех сферах социально-экономической деятельности.</w:t>
            </w:r>
          </w:p>
        </w:tc>
      </w:tr>
      <w:tr w:rsidR="00743619" w:rsidRPr="00A96B4A" w:rsidTr="00DD60A8">
        <w:trPr>
          <w:trHeight w:val="930"/>
          <w:tblCellSpacing w:w="5" w:type="nil"/>
        </w:trPr>
        <w:tc>
          <w:tcPr>
            <w:tcW w:w="5393" w:type="dxa"/>
            <w:vMerge/>
          </w:tcPr>
          <w:p w:rsidR="00743619" w:rsidRPr="00A96B4A" w:rsidRDefault="00743619" w:rsidP="00A53238">
            <w:pPr>
              <w:pStyle w:val="ConsPlusCell"/>
              <w:rPr>
                <w:rFonts w:ascii="Times New Roman" w:hAnsi="Times New Roman" w:cs="Times New Roman"/>
                <w:sz w:val="24"/>
                <w:szCs w:val="24"/>
              </w:rPr>
            </w:pPr>
          </w:p>
        </w:tc>
        <w:tc>
          <w:tcPr>
            <w:tcW w:w="9781" w:type="dxa"/>
            <w:gridSpan w:val="6"/>
            <w:shd w:val="clear" w:color="auto" w:fill="auto"/>
          </w:tcPr>
          <w:p w:rsidR="00743619" w:rsidRPr="00A96B4A" w:rsidRDefault="00743619" w:rsidP="00A53238">
            <w:pPr>
              <w:pStyle w:val="ConsPlusCell"/>
              <w:rPr>
                <w:rFonts w:ascii="Times New Roman" w:hAnsi="Times New Roman" w:cs="Times New Roman"/>
                <w:sz w:val="24"/>
                <w:szCs w:val="24"/>
                <w:shd w:val="clear" w:color="auto" w:fill="D6E3BC" w:themeFill="accent3" w:themeFillTint="66"/>
              </w:rPr>
            </w:pPr>
          </w:p>
        </w:tc>
      </w:tr>
      <w:tr w:rsidR="00743619" w:rsidRPr="00A96B4A" w:rsidTr="00A53238">
        <w:trPr>
          <w:trHeight w:val="1167"/>
          <w:tblCellSpacing w:w="5" w:type="nil"/>
        </w:trPr>
        <w:tc>
          <w:tcPr>
            <w:tcW w:w="5393" w:type="dxa"/>
          </w:tcPr>
          <w:p w:rsidR="00743619" w:rsidRPr="00A96B4A" w:rsidRDefault="00743619" w:rsidP="00A53238">
            <w:pPr>
              <w:pStyle w:val="ConsPlusCell"/>
              <w:rPr>
                <w:rFonts w:ascii="Times New Roman" w:hAnsi="Times New Roman" w:cs="Times New Roman"/>
                <w:sz w:val="24"/>
                <w:szCs w:val="24"/>
              </w:rPr>
            </w:pPr>
            <w:r w:rsidRPr="00A96B4A">
              <w:rPr>
                <w:rFonts w:ascii="Times New Roman" w:hAnsi="Times New Roman" w:cs="Times New Roman"/>
                <w:sz w:val="24"/>
                <w:szCs w:val="24"/>
              </w:rPr>
              <w:t xml:space="preserve">Источники финансирования    </w:t>
            </w:r>
            <w:r w:rsidRPr="00A96B4A">
              <w:rPr>
                <w:rFonts w:ascii="Times New Roman" w:hAnsi="Times New Roman" w:cs="Times New Roman"/>
                <w:sz w:val="24"/>
                <w:szCs w:val="24"/>
              </w:rPr>
              <w:br/>
              <w:t xml:space="preserve">муниципальной программы,  </w:t>
            </w:r>
            <w:r w:rsidRPr="00A96B4A">
              <w:rPr>
                <w:rFonts w:ascii="Times New Roman" w:hAnsi="Times New Roman" w:cs="Times New Roman"/>
                <w:sz w:val="24"/>
                <w:szCs w:val="24"/>
              </w:rPr>
              <w:br/>
              <w:t xml:space="preserve">в том числе по годам реализации программы (тыс. руб.): </w:t>
            </w:r>
          </w:p>
        </w:tc>
        <w:tc>
          <w:tcPr>
            <w:tcW w:w="1559" w:type="dxa"/>
          </w:tcPr>
          <w:p w:rsidR="00743619" w:rsidRPr="00A96B4A" w:rsidRDefault="00743619" w:rsidP="00A53238">
            <w:pPr>
              <w:pStyle w:val="ConsPlusCell"/>
              <w:jc w:val="center"/>
              <w:rPr>
                <w:rFonts w:ascii="Times New Roman" w:hAnsi="Times New Roman" w:cs="Times New Roman"/>
                <w:sz w:val="24"/>
                <w:szCs w:val="24"/>
              </w:rPr>
            </w:pPr>
            <w:r w:rsidRPr="00A96B4A">
              <w:rPr>
                <w:rFonts w:ascii="Times New Roman" w:hAnsi="Times New Roman" w:cs="Times New Roman"/>
                <w:sz w:val="24"/>
                <w:szCs w:val="24"/>
              </w:rPr>
              <w:t>Всего</w:t>
            </w:r>
          </w:p>
        </w:tc>
        <w:tc>
          <w:tcPr>
            <w:tcW w:w="1560" w:type="dxa"/>
          </w:tcPr>
          <w:p w:rsidR="00743619" w:rsidRPr="00A96B4A" w:rsidRDefault="00743619" w:rsidP="00A53238">
            <w:pPr>
              <w:pStyle w:val="ConsPlusCell"/>
              <w:jc w:val="center"/>
              <w:rPr>
                <w:rFonts w:ascii="Times New Roman" w:hAnsi="Times New Roman" w:cs="Times New Roman"/>
                <w:sz w:val="24"/>
                <w:szCs w:val="24"/>
              </w:rPr>
            </w:pPr>
            <w:r w:rsidRPr="00A96B4A">
              <w:rPr>
                <w:rFonts w:ascii="Times New Roman" w:hAnsi="Times New Roman" w:cs="Times New Roman"/>
                <w:sz w:val="24"/>
                <w:szCs w:val="24"/>
              </w:rPr>
              <w:t xml:space="preserve">2023 год </w:t>
            </w:r>
          </w:p>
        </w:tc>
        <w:tc>
          <w:tcPr>
            <w:tcW w:w="1701" w:type="dxa"/>
          </w:tcPr>
          <w:p w:rsidR="00743619" w:rsidRPr="00A96B4A" w:rsidRDefault="00743619" w:rsidP="00A53238">
            <w:pPr>
              <w:pStyle w:val="ConsPlusCell"/>
              <w:jc w:val="center"/>
              <w:rPr>
                <w:rFonts w:ascii="Times New Roman" w:hAnsi="Times New Roman" w:cs="Times New Roman"/>
                <w:sz w:val="24"/>
                <w:szCs w:val="24"/>
              </w:rPr>
            </w:pPr>
            <w:r w:rsidRPr="00A96B4A">
              <w:rPr>
                <w:rFonts w:ascii="Times New Roman" w:hAnsi="Times New Roman" w:cs="Times New Roman"/>
                <w:sz w:val="24"/>
                <w:szCs w:val="24"/>
              </w:rPr>
              <w:t xml:space="preserve">2024 год </w:t>
            </w:r>
          </w:p>
        </w:tc>
        <w:tc>
          <w:tcPr>
            <w:tcW w:w="1701" w:type="dxa"/>
          </w:tcPr>
          <w:p w:rsidR="00743619" w:rsidRPr="00A96B4A" w:rsidRDefault="00743619" w:rsidP="00A53238">
            <w:pPr>
              <w:pStyle w:val="ConsPlusCell"/>
              <w:jc w:val="center"/>
              <w:rPr>
                <w:rFonts w:ascii="Times New Roman" w:hAnsi="Times New Roman" w:cs="Times New Roman"/>
                <w:sz w:val="24"/>
                <w:szCs w:val="24"/>
              </w:rPr>
            </w:pPr>
            <w:r w:rsidRPr="00A96B4A">
              <w:rPr>
                <w:rFonts w:ascii="Times New Roman" w:hAnsi="Times New Roman" w:cs="Times New Roman"/>
                <w:sz w:val="24"/>
                <w:szCs w:val="24"/>
              </w:rPr>
              <w:t xml:space="preserve">2025 год </w:t>
            </w:r>
          </w:p>
        </w:tc>
        <w:tc>
          <w:tcPr>
            <w:tcW w:w="1701" w:type="dxa"/>
          </w:tcPr>
          <w:p w:rsidR="00743619" w:rsidRPr="00A96B4A" w:rsidRDefault="00743619" w:rsidP="00A53238">
            <w:pPr>
              <w:pStyle w:val="ConsPlusCell"/>
              <w:jc w:val="center"/>
              <w:rPr>
                <w:rFonts w:ascii="Times New Roman" w:hAnsi="Times New Roman" w:cs="Times New Roman"/>
                <w:sz w:val="24"/>
                <w:szCs w:val="24"/>
              </w:rPr>
            </w:pPr>
            <w:r w:rsidRPr="00A96B4A">
              <w:rPr>
                <w:rFonts w:ascii="Times New Roman" w:hAnsi="Times New Roman" w:cs="Times New Roman"/>
                <w:sz w:val="24"/>
                <w:szCs w:val="24"/>
              </w:rPr>
              <w:t xml:space="preserve">2026 год </w:t>
            </w:r>
          </w:p>
        </w:tc>
        <w:tc>
          <w:tcPr>
            <w:tcW w:w="1559" w:type="dxa"/>
          </w:tcPr>
          <w:p w:rsidR="00743619" w:rsidRPr="00A96B4A" w:rsidRDefault="00743619" w:rsidP="00A53238">
            <w:pPr>
              <w:pStyle w:val="ConsPlusCell"/>
              <w:jc w:val="center"/>
              <w:rPr>
                <w:rFonts w:ascii="Times New Roman" w:hAnsi="Times New Roman" w:cs="Times New Roman"/>
                <w:sz w:val="24"/>
                <w:szCs w:val="24"/>
              </w:rPr>
            </w:pPr>
            <w:r w:rsidRPr="00A96B4A">
              <w:rPr>
                <w:rFonts w:ascii="Times New Roman" w:hAnsi="Times New Roman" w:cs="Times New Roman"/>
                <w:sz w:val="24"/>
                <w:szCs w:val="24"/>
              </w:rPr>
              <w:t>2027 год</w:t>
            </w:r>
          </w:p>
        </w:tc>
      </w:tr>
      <w:tr w:rsidR="00743619" w:rsidRPr="00A96B4A" w:rsidTr="00A53238">
        <w:trPr>
          <w:trHeight w:val="418"/>
          <w:tblCellSpacing w:w="5" w:type="nil"/>
        </w:trPr>
        <w:tc>
          <w:tcPr>
            <w:tcW w:w="5393" w:type="dxa"/>
          </w:tcPr>
          <w:p w:rsidR="00743619" w:rsidRPr="00A96B4A" w:rsidRDefault="00743619" w:rsidP="00A53238">
            <w:pPr>
              <w:pStyle w:val="ConsPlusCell"/>
              <w:spacing w:line="360" w:lineRule="auto"/>
              <w:rPr>
                <w:rFonts w:ascii="Times New Roman" w:hAnsi="Times New Roman" w:cs="Times New Roman"/>
                <w:sz w:val="24"/>
                <w:szCs w:val="24"/>
              </w:rPr>
            </w:pPr>
            <w:r w:rsidRPr="00A96B4A">
              <w:rPr>
                <w:rFonts w:ascii="Times New Roman" w:hAnsi="Times New Roman" w:cs="Times New Roman"/>
                <w:sz w:val="24"/>
                <w:szCs w:val="24"/>
              </w:rPr>
              <w:t>Средства бюджета Московской области</w:t>
            </w:r>
          </w:p>
        </w:tc>
        <w:tc>
          <w:tcPr>
            <w:tcW w:w="1559" w:type="dxa"/>
            <w:shd w:val="clear" w:color="auto" w:fill="auto"/>
          </w:tcPr>
          <w:p w:rsidR="00743619" w:rsidRPr="00F37BCF" w:rsidRDefault="00743619" w:rsidP="00A53238">
            <w:pPr>
              <w:pStyle w:val="1d"/>
              <w:widowControl w:val="0"/>
              <w:jc w:val="center"/>
              <w:rPr>
                <w:sz w:val="24"/>
                <w:szCs w:val="24"/>
              </w:rPr>
            </w:pPr>
            <w:r w:rsidRPr="00F37BCF">
              <w:rPr>
                <w:sz w:val="24"/>
                <w:szCs w:val="24"/>
              </w:rPr>
              <w:t>3 759,00</w:t>
            </w:r>
          </w:p>
        </w:tc>
        <w:tc>
          <w:tcPr>
            <w:tcW w:w="1560" w:type="dxa"/>
            <w:shd w:val="clear" w:color="auto" w:fill="auto"/>
          </w:tcPr>
          <w:p w:rsidR="00743619" w:rsidRPr="00F37BCF" w:rsidRDefault="00743619" w:rsidP="00A53238">
            <w:pPr>
              <w:pStyle w:val="1d"/>
              <w:widowControl w:val="0"/>
              <w:jc w:val="center"/>
              <w:rPr>
                <w:color w:val="auto"/>
                <w:sz w:val="24"/>
                <w:szCs w:val="24"/>
              </w:rPr>
            </w:pPr>
            <w:r w:rsidRPr="00F37BCF">
              <w:rPr>
                <w:color w:val="auto"/>
                <w:sz w:val="24"/>
                <w:szCs w:val="24"/>
              </w:rPr>
              <w:t>3 759,00</w:t>
            </w:r>
          </w:p>
        </w:tc>
        <w:tc>
          <w:tcPr>
            <w:tcW w:w="1701" w:type="dxa"/>
            <w:shd w:val="clear" w:color="auto" w:fill="auto"/>
          </w:tcPr>
          <w:p w:rsidR="00743619" w:rsidRPr="00F37BCF" w:rsidRDefault="00743619" w:rsidP="00A53238">
            <w:pPr>
              <w:pStyle w:val="1d"/>
              <w:widowControl w:val="0"/>
              <w:jc w:val="center"/>
              <w:rPr>
                <w:sz w:val="24"/>
                <w:szCs w:val="24"/>
              </w:rPr>
            </w:pPr>
            <w:r w:rsidRPr="00F37BCF">
              <w:rPr>
                <w:sz w:val="24"/>
                <w:szCs w:val="24"/>
              </w:rPr>
              <w:t>0,00</w:t>
            </w:r>
          </w:p>
        </w:tc>
        <w:tc>
          <w:tcPr>
            <w:tcW w:w="1701" w:type="dxa"/>
            <w:shd w:val="clear" w:color="auto" w:fill="auto"/>
          </w:tcPr>
          <w:p w:rsidR="00743619" w:rsidRPr="00F37BCF" w:rsidRDefault="00743619" w:rsidP="00A53238">
            <w:pPr>
              <w:pStyle w:val="1d"/>
              <w:widowControl w:val="0"/>
              <w:jc w:val="center"/>
              <w:rPr>
                <w:sz w:val="24"/>
                <w:szCs w:val="24"/>
              </w:rPr>
            </w:pPr>
            <w:r w:rsidRPr="00F37BCF">
              <w:rPr>
                <w:sz w:val="24"/>
                <w:szCs w:val="24"/>
              </w:rPr>
              <w:t>0,00</w:t>
            </w:r>
          </w:p>
        </w:tc>
        <w:tc>
          <w:tcPr>
            <w:tcW w:w="1701" w:type="dxa"/>
            <w:shd w:val="clear" w:color="auto" w:fill="auto"/>
          </w:tcPr>
          <w:p w:rsidR="00743619" w:rsidRPr="00F37BCF" w:rsidRDefault="00743619" w:rsidP="00A53238">
            <w:pPr>
              <w:pStyle w:val="1d"/>
              <w:widowControl w:val="0"/>
              <w:jc w:val="center"/>
              <w:rPr>
                <w:sz w:val="24"/>
                <w:szCs w:val="24"/>
              </w:rPr>
            </w:pPr>
            <w:r w:rsidRPr="00F37BCF">
              <w:rPr>
                <w:sz w:val="24"/>
                <w:szCs w:val="24"/>
              </w:rPr>
              <w:t>0,00</w:t>
            </w:r>
          </w:p>
        </w:tc>
        <w:tc>
          <w:tcPr>
            <w:tcW w:w="1559" w:type="dxa"/>
            <w:shd w:val="clear" w:color="auto" w:fill="auto"/>
          </w:tcPr>
          <w:p w:rsidR="00743619" w:rsidRPr="00F37BCF" w:rsidRDefault="00743619" w:rsidP="00A53238">
            <w:pPr>
              <w:pStyle w:val="1d"/>
              <w:widowControl w:val="0"/>
              <w:jc w:val="center"/>
              <w:rPr>
                <w:sz w:val="24"/>
                <w:szCs w:val="24"/>
              </w:rPr>
            </w:pPr>
            <w:r w:rsidRPr="00F37BCF">
              <w:rPr>
                <w:sz w:val="24"/>
                <w:szCs w:val="24"/>
              </w:rPr>
              <w:t>0,00</w:t>
            </w:r>
          </w:p>
        </w:tc>
      </w:tr>
      <w:tr w:rsidR="00743619" w:rsidRPr="00A96B4A" w:rsidTr="00A53238">
        <w:trPr>
          <w:tblCellSpacing w:w="5" w:type="nil"/>
        </w:trPr>
        <w:tc>
          <w:tcPr>
            <w:tcW w:w="5393" w:type="dxa"/>
          </w:tcPr>
          <w:p w:rsidR="00743619" w:rsidRPr="00A96B4A" w:rsidRDefault="00743619" w:rsidP="00A53238">
            <w:pPr>
              <w:pStyle w:val="ConsPlusCell"/>
              <w:spacing w:line="276" w:lineRule="auto"/>
              <w:rPr>
                <w:rFonts w:ascii="Times New Roman" w:hAnsi="Times New Roman" w:cs="Times New Roman"/>
                <w:sz w:val="24"/>
                <w:szCs w:val="24"/>
              </w:rPr>
            </w:pPr>
            <w:r w:rsidRPr="00A96B4A">
              <w:rPr>
                <w:rFonts w:ascii="Times New Roman" w:hAnsi="Times New Roman" w:cs="Times New Roman"/>
                <w:sz w:val="24"/>
                <w:szCs w:val="24"/>
              </w:rPr>
              <w:t>Средства бюджета городского округа Зарайск Московской области</w:t>
            </w:r>
          </w:p>
        </w:tc>
        <w:tc>
          <w:tcPr>
            <w:tcW w:w="1559" w:type="dxa"/>
            <w:shd w:val="clear" w:color="auto" w:fill="auto"/>
          </w:tcPr>
          <w:p w:rsidR="00743619" w:rsidRPr="00F37BCF" w:rsidRDefault="00743619" w:rsidP="00A53238">
            <w:pPr>
              <w:pStyle w:val="1d"/>
              <w:widowControl w:val="0"/>
              <w:jc w:val="center"/>
              <w:rPr>
                <w:sz w:val="24"/>
                <w:szCs w:val="24"/>
              </w:rPr>
            </w:pPr>
            <w:r>
              <w:rPr>
                <w:sz w:val="24"/>
                <w:szCs w:val="24"/>
              </w:rPr>
              <w:t>182 084,00</w:t>
            </w:r>
          </w:p>
        </w:tc>
        <w:tc>
          <w:tcPr>
            <w:tcW w:w="1560" w:type="dxa"/>
            <w:shd w:val="clear" w:color="auto" w:fill="auto"/>
          </w:tcPr>
          <w:p w:rsidR="00743619" w:rsidRPr="00F37BCF" w:rsidRDefault="00743619" w:rsidP="00A53238">
            <w:pPr>
              <w:pStyle w:val="1d"/>
              <w:widowControl w:val="0"/>
              <w:jc w:val="center"/>
              <w:rPr>
                <w:color w:val="auto"/>
                <w:sz w:val="24"/>
                <w:szCs w:val="24"/>
              </w:rPr>
            </w:pPr>
            <w:r w:rsidRPr="00F37BCF">
              <w:rPr>
                <w:color w:val="auto"/>
                <w:sz w:val="24"/>
                <w:szCs w:val="24"/>
              </w:rPr>
              <w:t>45</w:t>
            </w:r>
            <w:r>
              <w:rPr>
                <w:color w:val="auto"/>
                <w:sz w:val="24"/>
                <w:szCs w:val="24"/>
              </w:rPr>
              <w:t> 340</w:t>
            </w:r>
            <w:r w:rsidRPr="00F37BCF">
              <w:rPr>
                <w:color w:val="auto"/>
                <w:sz w:val="24"/>
                <w:szCs w:val="24"/>
              </w:rPr>
              <w:t>,00</w:t>
            </w:r>
          </w:p>
        </w:tc>
        <w:tc>
          <w:tcPr>
            <w:tcW w:w="1701" w:type="dxa"/>
            <w:shd w:val="clear" w:color="auto" w:fill="auto"/>
          </w:tcPr>
          <w:p w:rsidR="00743619" w:rsidRPr="00F37BCF" w:rsidRDefault="00743619" w:rsidP="00A53238">
            <w:pPr>
              <w:pStyle w:val="1d"/>
              <w:widowControl w:val="0"/>
              <w:spacing w:after="0"/>
              <w:ind w:left="-57" w:right="-57"/>
              <w:jc w:val="center"/>
              <w:rPr>
                <w:bCs/>
                <w:color w:val="000000"/>
                <w:sz w:val="24"/>
                <w:szCs w:val="24"/>
              </w:rPr>
            </w:pPr>
            <w:r>
              <w:rPr>
                <w:bCs/>
                <w:color w:val="000000"/>
                <w:sz w:val="24"/>
                <w:szCs w:val="24"/>
              </w:rPr>
              <w:t>39 620,00</w:t>
            </w:r>
          </w:p>
        </w:tc>
        <w:tc>
          <w:tcPr>
            <w:tcW w:w="1701" w:type="dxa"/>
            <w:shd w:val="clear" w:color="auto" w:fill="auto"/>
          </w:tcPr>
          <w:p w:rsidR="00743619" w:rsidRPr="00F37BCF" w:rsidRDefault="00743619" w:rsidP="00A53238">
            <w:pPr>
              <w:pStyle w:val="1d"/>
              <w:widowControl w:val="0"/>
              <w:spacing w:after="0"/>
              <w:ind w:left="-57" w:right="-57"/>
              <w:jc w:val="center"/>
              <w:rPr>
                <w:bCs/>
                <w:color w:val="000000"/>
                <w:sz w:val="24"/>
                <w:szCs w:val="24"/>
              </w:rPr>
            </w:pPr>
            <w:r>
              <w:rPr>
                <w:bCs/>
                <w:color w:val="000000"/>
                <w:sz w:val="24"/>
                <w:szCs w:val="24"/>
              </w:rPr>
              <w:t>32 262,00</w:t>
            </w:r>
          </w:p>
        </w:tc>
        <w:tc>
          <w:tcPr>
            <w:tcW w:w="1701" w:type="dxa"/>
            <w:shd w:val="clear" w:color="auto" w:fill="auto"/>
          </w:tcPr>
          <w:p w:rsidR="00743619" w:rsidRPr="00F37BCF" w:rsidRDefault="00743619" w:rsidP="00A53238">
            <w:pPr>
              <w:pStyle w:val="1d"/>
              <w:widowControl w:val="0"/>
              <w:spacing w:after="0"/>
              <w:ind w:left="-57" w:right="-57"/>
              <w:jc w:val="center"/>
              <w:rPr>
                <w:bCs/>
                <w:color w:val="000000"/>
                <w:sz w:val="24"/>
                <w:szCs w:val="24"/>
              </w:rPr>
            </w:pPr>
            <w:r>
              <w:rPr>
                <w:bCs/>
                <w:color w:val="000000"/>
                <w:sz w:val="24"/>
                <w:szCs w:val="24"/>
              </w:rPr>
              <w:t>32 081,00</w:t>
            </w:r>
          </w:p>
        </w:tc>
        <w:tc>
          <w:tcPr>
            <w:tcW w:w="1559" w:type="dxa"/>
            <w:shd w:val="clear" w:color="auto" w:fill="auto"/>
          </w:tcPr>
          <w:p w:rsidR="00743619" w:rsidRPr="00F37BCF" w:rsidRDefault="00743619" w:rsidP="00A53238">
            <w:pPr>
              <w:pStyle w:val="1d"/>
              <w:widowControl w:val="0"/>
              <w:spacing w:after="0"/>
              <w:ind w:left="-57" w:right="-57"/>
              <w:jc w:val="center"/>
              <w:rPr>
                <w:bCs/>
                <w:color w:val="000000"/>
                <w:sz w:val="24"/>
                <w:szCs w:val="24"/>
              </w:rPr>
            </w:pPr>
            <w:r>
              <w:rPr>
                <w:bCs/>
                <w:color w:val="000000"/>
                <w:sz w:val="24"/>
                <w:szCs w:val="24"/>
              </w:rPr>
              <w:t>32 781,00</w:t>
            </w:r>
          </w:p>
        </w:tc>
      </w:tr>
      <w:tr w:rsidR="00743619" w:rsidRPr="00D55342" w:rsidTr="00A53238">
        <w:trPr>
          <w:tblCellSpacing w:w="5" w:type="nil"/>
        </w:trPr>
        <w:tc>
          <w:tcPr>
            <w:tcW w:w="5393" w:type="dxa"/>
          </w:tcPr>
          <w:p w:rsidR="00743619" w:rsidRPr="00A96B4A" w:rsidRDefault="00743619" w:rsidP="00A53238">
            <w:pPr>
              <w:pStyle w:val="ConsPlusCell"/>
              <w:spacing w:line="360" w:lineRule="auto"/>
              <w:rPr>
                <w:rFonts w:ascii="Times New Roman" w:hAnsi="Times New Roman" w:cs="Times New Roman"/>
                <w:sz w:val="24"/>
                <w:szCs w:val="24"/>
              </w:rPr>
            </w:pPr>
            <w:r w:rsidRPr="00A96B4A">
              <w:rPr>
                <w:rFonts w:ascii="Times New Roman" w:hAnsi="Times New Roman" w:cs="Times New Roman"/>
                <w:sz w:val="24"/>
                <w:szCs w:val="24"/>
              </w:rPr>
              <w:t>Всего, в том числе по годам:</w:t>
            </w:r>
          </w:p>
        </w:tc>
        <w:tc>
          <w:tcPr>
            <w:tcW w:w="1559" w:type="dxa"/>
            <w:shd w:val="clear" w:color="auto" w:fill="auto"/>
          </w:tcPr>
          <w:p w:rsidR="00743619" w:rsidRPr="00F37BCF" w:rsidRDefault="00743619" w:rsidP="00A53238">
            <w:pPr>
              <w:pStyle w:val="1d"/>
              <w:widowControl w:val="0"/>
              <w:jc w:val="center"/>
              <w:rPr>
                <w:sz w:val="24"/>
                <w:szCs w:val="24"/>
              </w:rPr>
            </w:pPr>
            <w:r>
              <w:rPr>
                <w:color w:val="auto"/>
                <w:sz w:val="24"/>
                <w:szCs w:val="24"/>
              </w:rPr>
              <w:t>185 843,00</w:t>
            </w:r>
          </w:p>
        </w:tc>
        <w:tc>
          <w:tcPr>
            <w:tcW w:w="1560" w:type="dxa"/>
            <w:shd w:val="clear" w:color="auto" w:fill="auto"/>
          </w:tcPr>
          <w:p w:rsidR="00743619" w:rsidRPr="00F37BCF" w:rsidRDefault="00743619" w:rsidP="00A53238">
            <w:pPr>
              <w:pStyle w:val="1d"/>
              <w:widowControl w:val="0"/>
              <w:jc w:val="center"/>
              <w:rPr>
                <w:sz w:val="24"/>
                <w:szCs w:val="24"/>
              </w:rPr>
            </w:pPr>
            <w:r w:rsidRPr="00F37BCF">
              <w:rPr>
                <w:sz w:val="24"/>
                <w:szCs w:val="24"/>
              </w:rPr>
              <w:t>4</w:t>
            </w:r>
            <w:r>
              <w:rPr>
                <w:sz w:val="24"/>
                <w:szCs w:val="24"/>
              </w:rPr>
              <w:t>9 099</w:t>
            </w:r>
            <w:r w:rsidRPr="00F37BCF">
              <w:rPr>
                <w:sz w:val="24"/>
                <w:szCs w:val="24"/>
              </w:rPr>
              <w:t>,00</w:t>
            </w:r>
          </w:p>
        </w:tc>
        <w:tc>
          <w:tcPr>
            <w:tcW w:w="1701" w:type="dxa"/>
            <w:shd w:val="clear" w:color="auto" w:fill="auto"/>
          </w:tcPr>
          <w:p w:rsidR="00743619" w:rsidRPr="00F37BCF" w:rsidRDefault="00743619" w:rsidP="00A53238">
            <w:pPr>
              <w:pStyle w:val="1d"/>
              <w:widowControl w:val="0"/>
              <w:spacing w:after="0"/>
              <w:ind w:left="-57" w:right="-57"/>
              <w:jc w:val="center"/>
              <w:rPr>
                <w:bCs/>
                <w:color w:val="000000"/>
                <w:sz w:val="24"/>
                <w:szCs w:val="24"/>
              </w:rPr>
            </w:pPr>
            <w:r>
              <w:rPr>
                <w:bCs/>
                <w:color w:val="000000"/>
                <w:sz w:val="24"/>
                <w:szCs w:val="24"/>
              </w:rPr>
              <w:t>39 620</w:t>
            </w:r>
            <w:r w:rsidRPr="00F37BCF">
              <w:rPr>
                <w:bCs/>
                <w:color w:val="000000"/>
                <w:sz w:val="24"/>
                <w:szCs w:val="24"/>
              </w:rPr>
              <w:t>,00</w:t>
            </w:r>
          </w:p>
        </w:tc>
        <w:tc>
          <w:tcPr>
            <w:tcW w:w="1701" w:type="dxa"/>
            <w:shd w:val="clear" w:color="auto" w:fill="auto"/>
          </w:tcPr>
          <w:p w:rsidR="00743619" w:rsidRPr="00F37BCF" w:rsidRDefault="00743619" w:rsidP="00A53238">
            <w:pPr>
              <w:pStyle w:val="1d"/>
              <w:widowControl w:val="0"/>
              <w:spacing w:after="0"/>
              <w:ind w:left="-57" w:right="-57"/>
              <w:jc w:val="center"/>
              <w:rPr>
                <w:bCs/>
                <w:color w:val="000000"/>
                <w:sz w:val="24"/>
                <w:szCs w:val="24"/>
              </w:rPr>
            </w:pPr>
            <w:r>
              <w:rPr>
                <w:bCs/>
                <w:color w:val="000000"/>
                <w:sz w:val="24"/>
                <w:szCs w:val="24"/>
              </w:rPr>
              <w:t>32 262,00</w:t>
            </w:r>
          </w:p>
        </w:tc>
        <w:tc>
          <w:tcPr>
            <w:tcW w:w="1701" w:type="dxa"/>
            <w:shd w:val="clear" w:color="auto" w:fill="auto"/>
          </w:tcPr>
          <w:p w:rsidR="00743619" w:rsidRPr="00F37BCF" w:rsidRDefault="00743619" w:rsidP="00A53238">
            <w:pPr>
              <w:pStyle w:val="1d"/>
              <w:widowControl w:val="0"/>
              <w:spacing w:after="0"/>
              <w:ind w:left="-57" w:right="-57"/>
              <w:jc w:val="center"/>
              <w:rPr>
                <w:bCs/>
                <w:color w:val="000000"/>
                <w:sz w:val="24"/>
                <w:szCs w:val="24"/>
              </w:rPr>
            </w:pPr>
            <w:r>
              <w:rPr>
                <w:bCs/>
                <w:color w:val="000000"/>
                <w:sz w:val="24"/>
                <w:szCs w:val="24"/>
              </w:rPr>
              <w:t>32 081,00</w:t>
            </w:r>
          </w:p>
        </w:tc>
        <w:tc>
          <w:tcPr>
            <w:tcW w:w="1559" w:type="dxa"/>
            <w:shd w:val="clear" w:color="auto" w:fill="auto"/>
          </w:tcPr>
          <w:p w:rsidR="00743619" w:rsidRPr="00F37BCF" w:rsidRDefault="00743619" w:rsidP="00A53238">
            <w:pPr>
              <w:pStyle w:val="1d"/>
              <w:widowControl w:val="0"/>
              <w:spacing w:after="0"/>
              <w:ind w:left="-57" w:right="-57"/>
              <w:jc w:val="center"/>
              <w:rPr>
                <w:bCs/>
                <w:color w:val="000000"/>
                <w:sz w:val="24"/>
                <w:szCs w:val="24"/>
              </w:rPr>
            </w:pPr>
            <w:r>
              <w:rPr>
                <w:bCs/>
                <w:color w:val="000000"/>
                <w:sz w:val="24"/>
                <w:szCs w:val="24"/>
              </w:rPr>
              <w:t>32 781,00</w:t>
            </w:r>
          </w:p>
        </w:tc>
      </w:tr>
    </w:tbl>
    <w:p w:rsidR="00743619" w:rsidRPr="003D460F" w:rsidRDefault="00743619" w:rsidP="00743619">
      <w:pPr>
        <w:pStyle w:val="ConsPlusNormal0"/>
        <w:jc w:val="both"/>
        <w:rPr>
          <w:rFonts w:ascii="Times New Roman" w:hAnsi="Times New Roman" w:cs="Times New Roman"/>
          <w:color w:val="000000" w:themeColor="text1"/>
        </w:rPr>
      </w:pPr>
      <w:bookmarkStart w:id="0" w:name="P3733"/>
      <w:bookmarkStart w:id="1" w:name="Par335"/>
      <w:bookmarkStart w:id="2" w:name="Par470"/>
      <w:bookmarkEnd w:id="0"/>
      <w:bookmarkEnd w:id="1"/>
      <w:bookmarkEnd w:id="2"/>
      <w:r w:rsidRPr="001024B3">
        <w:rPr>
          <w:rFonts w:ascii="Times New Roman" w:hAnsi="Times New Roman" w:cs="Times New Roman"/>
          <w:sz w:val="24"/>
          <w:szCs w:val="24"/>
        </w:rPr>
        <w:t>*</w:t>
      </w:r>
      <w:r>
        <w:rPr>
          <w:rFonts w:ascii="Times New Roman" w:hAnsi="Times New Roman" w:cs="Times New Roman"/>
          <w:color w:val="000000" w:themeColor="text1"/>
          <w:sz w:val="24"/>
          <w:szCs w:val="24"/>
        </w:rPr>
        <w:t xml:space="preserve"> </w:t>
      </w:r>
      <w:r w:rsidRPr="003D460F">
        <w:rPr>
          <w:rFonts w:ascii="Times New Roman" w:hAnsi="Times New Roman" w:cs="Times New Roman"/>
          <w:color w:val="000000" w:themeColor="text1"/>
          <w:sz w:val="24"/>
          <w:szCs w:val="24"/>
        </w:rPr>
        <w:t>Подпрограмма не предусмотрена к реализации на территории городского округа Зарайск</w:t>
      </w:r>
      <w:r>
        <w:rPr>
          <w:rFonts w:ascii="Times New Roman" w:hAnsi="Times New Roman" w:cs="Times New Roman"/>
          <w:color w:val="000000" w:themeColor="text1"/>
          <w:sz w:val="24"/>
          <w:szCs w:val="24"/>
        </w:rPr>
        <w:t xml:space="preserve"> с 01.01.2024</w:t>
      </w:r>
    </w:p>
    <w:p w:rsidR="00743619" w:rsidRPr="001024B3" w:rsidRDefault="00743619" w:rsidP="00743619"/>
    <w:p w:rsidR="00743619" w:rsidRDefault="00743619" w:rsidP="00743619">
      <w:pPr>
        <w:rPr>
          <w:sz w:val="16"/>
          <w:szCs w:val="16"/>
        </w:rPr>
      </w:pPr>
    </w:p>
    <w:p w:rsidR="00743619" w:rsidRDefault="00743619" w:rsidP="00743619">
      <w:pPr>
        <w:rPr>
          <w:sz w:val="16"/>
          <w:szCs w:val="16"/>
        </w:rPr>
        <w:sectPr w:rsidR="00743619" w:rsidSect="009D5E1E">
          <w:headerReference w:type="default" r:id="rId9"/>
          <w:pgSz w:w="16838" w:h="11906" w:orient="landscape" w:code="9"/>
          <w:pgMar w:top="1276" w:right="1134" w:bottom="851" w:left="1134" w:header="850" w:footer="850" w:gutter="0"/>
          <w:cols w:space="720"/>
          <w:titlePg/>
          <w:docGrid w:linePitch="326"/>
        </w:sectPr>
      </w:pPr>
    </w:p>
    <w:p w:rsidR="00743619" w:rsidRDefault="00743619" w:rsidP="00743619">
      <w:pPr>
        <w:pStyle w:val="1d"/>
        <w:widowControl w:val="0"/>
        <w:spacing w:after="0" w:line="240" w:lineRule="auto"/>
        <w:jc w:val="both"/>
        <w:rPr>
          <w:rFonts w:eastAsia="Calibri"/>
          <w:sz w:val="24"/>
          <w:szCs w:val="24"/>
        </w:rPr>
      </w:pPr>
      <w:r>
        <w:rPr>
          <w:rFonts w:eastAsia="Calibri"/>
          <w:sz w:val="24"/>
          <w:szCs w:val="24"/>
        </w:rPr>
        <w:lastRenderedPageBreak/>
        <w:t>2. Краткая характеристика сферы реализации муниципальной программы городского округа Зарайск Московской области «Цифровое муниципальное образование» на 2023-2027 годы, в том числе формулировка основных проблем в указанной сфере, описание цели муниципальной программы городского округа Зарайск Московской области «Цифровое муниципальное образование» на 2023-2027 годы.</w:t>
      </w:r>
    </w:p>
    <w:p w:rsidR="00743619" w:rsidRDefault="00743619" w:rsidP="00743619">
      <w:pPr>
        <w:pStyle w:val="1d"/>
        <w:widowControl w:val="0"/>
        <w:spacing w:after="0" w:line="240" w:lineRule="auto"/>
        <w:jc w:val="both"/>
        <w:rPr>
          <w:rFonts w:eastAsia="Calibri"/>
          <w:sz w:val="24"/>
          <w:szCs w:val="24"/>
        </w:rPr>
      </w:pPr>
    </w:p>
    <w:p w:rsidR="00743619" w:rsidRDefault="00743619" w:rsidP="00743619">
      <w:pPr>
        <w:widowControl w:val="0"/>
        <w:autoSpaceDE w:val="0"/>
        <w:autoSpaceDN w:val="0"/>
        <w:adjustRightInd w:val="0"/>
        <w:ind w:firstLine="708"/>
        <w:jc w:val="both"/>
        <w:outlineLvl w:val="1"/>
        <w:rPr>
          <w:bCs/>
          <w:iCs/>
        </w:rPr>
      </w:pPr>
      <w:r>
        <w:rPr>
          <w:bCs/>
          <w:iCs/>
        </w:rPr>
        <w:t>Современная ситуация в сфере муниципального управления в городском округе Зарайск (далее – городской округ) характеризуется реализацией основных мер по созданию необходимых условий для развития цифровой экономики, в которой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w:t>
      </w:r>
    </w:p>
    <w:p w:rsidR="00743619" w:rsidRDefault="00743619" w:rsidP="00743619">
      <w:pPr>
        <w:ind w:firstLine="709"/>
        <w:jc w:val="both"/>
        <w:rPr>
          <w:bCs/>
          <w:iCs/>
        </w:rPr>
      </w:pPr>
      <w:r>
        <w:rPr>
          <w:bCs/>
          <w:iCs/>
        </w:rPr>
        <w:t>Программа комплексно дополняет цели и задачи Стратегии в области цифровой трансформации отраслей экономики, социальной сферы, муниципального управления и повышения доступности государственных и муниципальных услуг (в том числе в сфере архивного дела), что отображается в муниципальной программе городского округа.</w:t>
      </w:r>
    </w:p>
    <w:p w:rsidR="00743619" w:rsidRDefault="00743619" w:rsidP="00743619">
      <w:pPr>
        <w:pStyle w:val="afffe"/>
        <w:rPr>
          <w:rFonts w:eastAsia="Calibri"/>
          <w:bCs/>
          <w:iCs/>
          <w:sz w:val="24"/>
          <w:lang w:eastAsia="en-US"/>
        </w:rPr>
      </w:pPr>
      <w:r>
        <w:rPr>
          <w:rFonts w:eastAsia="Calibri"/>
          <w:bCs/>
          <w:iCs/>
          <w:sz w:val="24"/>
          <w:lang w:eastAsia="en-US"/>
        </w:rPr>
        <w:t>Мероприятия муниципальной программы направлены на:</w:t>
      </w:r>
    </w:p>
    <w:p w:rsidR="00743619" w:rsidRDefault="00743619" w:rsidP="00DF05D9">
      <w:pPr>
        <w:pStyle w:val="afffe"/>
        <w:numPr>
          <w:ilvl w:val="0"/>
          <w:numId w:val="5"/>
        </w:numPr>
        <w:ind w:left="426"/>
        <w:rPr>
          <w:rFonts w:eastAsia="Calibri"/>
          <w:bCs/>
          <w:iCs/>
          <w:sz w:val="24"/>
          <w:lang w:eastAsia="en-US"/>
        </w:rPr>
      </w:pPr>
      <w:r>
        <w:rPr>
          <w:rFonts w:eastAsia="Calibri"/>
          <w:bCs/>
          <w:iCs/>
          <w:sz w:val="24"/>
          <w:lang w:eastAsia="en-US"/>
        </w:rPr>
        <w:t>совершенствование системы предоставления государственных и муниципальных услуг по принципу «одно окно» в МФЦ;</w:t>
      </w:r>
    </w:p>
    <w:p w:rsidR="00743619" w:rsidRDefault="00743619" w:rsidP="00DF05D9">
      <w:pPr>
        <w:pStyle w:val="afffe"/>
        <w:numPr>
          <w:ilvl w:val="0"/>
          <w:numId w:val="5"/>
        </w:numPr>
        <w:ind w:left="426"/>
        <w:rPr>
          <w:rFonts w:eastAsia="Calibri"/>
          <w:bCs/>
          <w:iCs/>
          <w:sz w:val="24"/>
          <w:lang w:eastAsia="en-US"/>
        </w:rPr>
      </w:pPr>
      <w:r>
        <w:rPr>
          <w:rFonts w:eastAsia="Calibri"/>
          <w:bCs/>
          <w:iCs/>
          <w:sz w:val="24"/>
          <w:lang w:eastAsia="en-US"/>
        </w:rPr>
        <w:t>развитие и поддержание информационной инфраструктуры;</w:t>
      </w:r>
    </w:p>
    <w:p w:rsidR="00743619" w:rsidRDefault="00743619" w:rsidP="00DF05D9">
      <w:pPr>
        <w:pStyle w:val="afffe"/>
        <w:numPr>
          <w:ilvl w:val="0"/>
          <w:numId w:val="5"/>
        </w:numPr>
        <w:ind w:left="426"/>
        <w:rPr>
          <w:rFonts w:eastAsia="Calibri"/>
          <w:bCs/>
          <w:iCs/>
          <w:sz w:val="24"/>
          <w:lang w:eastAsia="en-US"/>
        </w:rPr>
      </w:pPr>
      <w:r>
        <w:rPr>
          <w:rFonts w:eastAsia="Calibri"/>
          <w:bCs/>
          <w:iCs/>
          <w:sz w:val="24"/>
          <w:lang w:eastAsia="en-US"/>
        </w:rPr>
        <w:t>обеспечение информационной безопасности;</w:t>
      </w:r>
    </w:p>
    <w:p w:rsidR="00743619" w:rsidRDefault="00743619" w:rsidP="00DF05D9">
      <w:pPr>
        <w:pStyle w:val="afffe"/>
        <w:numPr>
          <w:ilvl w:val="0"/>
          <w:numId w:val="5"/>
        </w:numPr>
        <w:ind w:left="426"/>
        <w:rPr>
          <w:color w:val="000000" w:themeColor="text1"/>
          <w:sz w:val="24"/>
        </w:rPr>
      </w:pPr>
      <w:r>
        <w:rPr>
          <w:color w:val="000000" w:themeColor="text1"/>
          <w:sz w:val="24"/>
        </w:rPr>
        <w:t xml:space="preserve">соблюдение правил однократного ввода информации, исключающей дублирование процедур ее сбора и обработки. Обеспечение обработки информации в режиме реального времени; </w:t>
      </w:r>
    </w:p>
    <w:p w:rsidR="00743619" w:rsidRDefault="00743619" w:rsidP="00DF05D9">
      <w:pPr>
        <w:pStyle w:val="afffe"/>
        <w:numPr>
          <w:ilvl w:val="0"/>
          <w:numId w:val="5"/>
        </w:numPr>
        <w:ind w:left="426"/>
        <w:rPr>
          <w:color w:val="000000" w:themeColor="text1"/>
          <w:sz w:val="24"/>
        </w:rPr>
      </w:pPr>
      <w:r>
        <w:rPr>
          <w:color w:val="000000" w:themeColor="text1"/>
          <w:sz w:val="24"/>
        </w:rPr>
        <w:t>внедрение новых технологий обработки информации, включая инструменты аналитики больших данных и предиктивной аналитики;</w:t>
      </w:r>
    </w:p>
    <w:p w:rsidR="00743619" w:rsidRDefault="00743619" w:rsidP="00DF05D9">
      <w:pPr>
        <w:pStyle w:val="afffe"/>
        <w:numPr>
          <w:ilvl w:val="0"/>
          <w:numId w:val="5"/>
        </w:numPr>
        <w:ind w:left="426"/>
        <w:rPr>
          <w:color w:val="000000" w:themeColor="text1"/>
          <w:sz w:val="24"/>
        </w:rPr>
      </w:pPr>
      <w:r>
        <w:rPr>
          <w:color w:val="000000" w:themeColor="text1"/>
          <w:sz w:val="24"/>
        </w:rPr>
        <w:t>создание функциональности предиктивного риск-ориентированного бюджетного контроля, основанного на выявлении отклонений при осуществлении бюджетных процедур;</w:t>
      </w:r>
    </w:p>
    <w:p w:rsidR="00743619" w:rsidRDefault="00743619" w:rsidP="00DF05D9">
      <w:pPr>
        <w:pStyle w:val="afffe"/>
        <w:numPr>
          <w:ilvl w:val="0"/>
          <w:numId w:val="5"/>
        </w:numPr>
        <w:ind w:left="426"/>
        <w:rPr>
          <w:color w:val="000000" w:themeColor="text1"/>
          <w:sz w:val="24"/>
        </w:rPr>
      </w:pPr>
      <w:r>
        <w:rPr>
          <w:color w:val="000000" w:themeColor="text1"/>
          <w:sz w:val="24"/>
        </w:rPr>
        <w:t>цифровизация государственных и муниципальных услуг (предоставление органами государственной власти в реестровой модели и/или в проактивном режиме с предоставлением результата в электронном виде);</w:t>
      </w:r>
    </w:p>
    <w:p w:rsidR="00743619" w:rsidRDefault="00743619" w:rsidP="00DF05D9">
      <w:pPr>
        <w:pStyle w:val="afffe"/>
        <w:numPr>
          <w:ilvl w:val="0"/>
          <w:numId w:val="5"/>
        </w:numPr>
        <w:ind w:left="426"/>
        <w:rPr>
          <w:color w:val="000000" w:themeColor="text1"/>
          <w:sz w:val="24"/>
        </w:rPr>
      </w:pPr>
      <w:r>
        <w:rPr>
          <w:color w:val="000000" w:themeColor="text1"/>
          <w:sz w:val="24"/>
        </w:rPr>
        <w:t>создание единой инфраструктуры для развития цифровых технологий и инноваций включающей образовательный, технологический и финансовый блоки;</w:t>
      </w:r>
    </w:p>
    <w:p w:rsidR="00743619" w:rsidRDefault="00743619" w:rsidP="00DF05D9">
      <w:pPr>
        <w:pStyle w:val="afffe"/>
        <w:numPr>
          <w:ilvl w:val="0"/>
          <w:numId w:val="5"/>
        </w:numPr>
        <w:ind w:left="426"/>
        <w:rPr>
          <w:color w:val="000000" w:themeColor="text1"/>
          <w:sz w:val="24"/>
        </w:rPr>
      </w:pPr>
      <w:r>
        <w:rPr>
          <w:color w:val="000000" w:themeColor="text1"/>
          <w:sz w:val="24"/>
        </w:rPr>
        <w:t>высокий уровень проникновения цифровых инноваций в основные сферы экономки городского округа;</w:t>
      </w:r>
    </w:p>
    <w:p w:rsidR="00743619" w:rsidRDefault="00743619" w:rsidP="00DF05D9">
      <w:pPr>
        <w:pStyle w:val="afffe"/>
        <w:numPr>
          <w:ilvl w:val="0"/>
          <w:numId w:val="5"/>
        </w:numPr>
        <w:ind w:left="426"/>
        <w:rPr>
          <w:color w:val="000000" w:themeColor="text1"/>
          <w:sz w:val="24"/>
        </w:rPr>
      </w:pPr>
      <w:r>
        <w:rPr>
          <w:color w:val="000000" w:themeColor="text1"/>
          <w:sz w:val="24"/>
        </w:rPr>
        <w:t>высокий уровень осведомленности органов власти, крупного и среднего бизнеса о разрабатываемых цифровых инновациях и возможностях их применения/имплементации в существующие процессы;</w:t>
      </w:r>
    </w:p>
    <w:p w:rsidR="00743619" w:rsidRDefault="00743619" w:rsidP="00DF05D9">
      <w:pPr>
        <w:pStyle w:val="afffe"/>
        <w:numPr>
          <w:ilvl w:val="0"/>
          <w:numId w:val="5"/>
        </w:numPr>
        <w:ind w:left="426"/>
        <w:rPr>
          <w:color w:val="000000" w:themeColor="text1"/>
          <w:sz w:val="24"/>
        </w:rPr>
      </w:pPr>
      <w:r>
        <w:rPr>
          <w:color w:val="000000" w:themeColor="text1"/>
          <w:sz w:val="24"/>
        </w:rPr>
        <w:t>внедрение и использование единой платформы разработки и эксплуатации информационных систем (в том числе государственных) и сервисов для повышения эффективности оказания государственных и муниципальных услуг (реализации функций), обеспечения межведомственного электронного взаимодействия при требуемом уровне надежности, безопасности и масштабируемости.</w:t>
      </w:r>
    </w:p>
    <w:p w:rsidR="00743619" w:rsidRDefault="00743619" w:rsidP="00DF05D9">
      <w:pPr>
        <w:pStyle w:val="afffe"/>
        <w:numPr>
          <w:ilvl w:val="0"/>
          <w:numId w:val="6"/>
        </w:numPr>
        <w:ind w:left="426"/>
        <w:rPr>
          <w:color w:val="000000" w:themeColor="text1"/>
          <w:sz w:val="24"/>
        </w:rPr>
      </w:pPr>
      <w:r>
        <w:rPr>
          <w:color w:val="000000" w:themeColor="text1"/>
          <w:sz w:val="24"/>
        </w:rPr>
        <w:t>повышение удовлетворенности потребителей за счет расширения ассортимента товаров, работ, услуг и повышения их качества;</w:t>
      </w:r>
    </w:p>
    <w:p w:rsidR="00743619" w:rsidRDefault="00743619" w:rsidP="00DF05D9">
      <w:pPr>
        <w:pStyle w:val="afffe"/>
        <w:numPr>
          <w:ilvl w:val="0"/>
          <w:numId w:val="6"/>
        </w:numPr>
        <w:ind w:left="426"/>
        <w:rPr>
          <w:color w:val="000000" w:themeColor="text1"/>
          <w:sz w:val="24"/>
        </w:rPr>
      </w:pPr>
      <w:r>
        <w:rPr>
          <w:color w:val="000000" w:themeColor="text1"/>
          <w:sz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743619" w:rsidRDefault="00743619" w:rsidP="00DF05D9">
      <w:pPr>
        <w:pStyle w:val="afffe"/>
        <w:numPr>
          <w:ilvl w:val="0"/>
          <w:numId w:val="6"/>
        </w:numPr>
        <w:ind w:left="426"/>
        <w:rPr>
          <w:color w:val="000000" w:themeColor="text1"/>
          <w:sz w:val="24"/>
        </w:rPr>
      </w:pPr>
      <w:r>
        <w:rPr>
          <w:color w:val="000000" w:themeColor="text1"/>
          <w:sz w:val="24"/>
        </w:rPr>
        <w:t>обеспечение хранения, комплектование, учета и использование архивных документов в муниципальных архивах;</w:t>
      </w:r>
    </w:p>
    <w:p w:rsidR="00743619" w:rsidRDefault="00743619" w:rsidP="00DF05D9">
      <w:pPr>
        <w:pStyle w:val="afffe"/>
        <w:numPr>
          <w:ilvl w:val="0"/>
          <w:numId w:val="6"/>
        </w:numPr>
        <w:ind w:left="426"/>
        <w:rPr>
          <w:color w:val="000000" w:themeColor="text1"/>
          <w:sz w:val="24"/>
        </w:rPr>
      </w:pPr>
      <w:r>
        <w:rPr>
          <w:color w:val="000000" w:themeColor="text1"/>
          <w:sz w:val="24"/>
        </w:rPr>
        <w:lastRenderedPageBreak/>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743619" w:rsidRDefault="00743619" w:rsidP="00DF05D9">
      <w:pPr>
        <w:pStyle w:val="afffe"/>
        <w:numPr>
          <w:ilvl w:val="0"/>
          <w:numId w:val="6"/>
        </w:numPr>
        <w:ind w:left="426"/>
        <w:rPr>
          <w:color w:val="000000" w:themeColor="text1"/>
          <w:sz w:val="24"/>
        </w:rPr>
      </w:pPr>
      <w:r>
        <w:rPr>
          <w:color w:val="000000" w:themeColor="text1"/>
          <w:sz w:val="24"/>
        </w:rPr>
        <w:t xml:space="preserve">проведение оцифрования архивных документов; </w:t>
      </w:r>
    </w:p>
    <w:p w:rsidR="00743619" w:rsidRDefault="00743619" w:rsidP="00DF05D9">
      <w:pPr>
        <w:pStyle w:val="afffe"/>
        <w:numPr>
          <w:ilvl w:val="0"/>
          <w:numId w:val="6"/>
        </w:numPr>
        <w:ind w:left="426"/>
        <w:rPr>
          <w:color w:val="000000" w:themeColor="text1"/>
          <w:sz w:val="24"/>
        </w:rPr>
      </w:pPr>
      <w:r>
        <w:rPr>
          <w:color w:val="000000" w:themeColor="text1"/>
          <w:sz w:val="24"/>
        </w:rPr>
        <w:t>повышение доступности государственных и муниципальных услуг в сфере архивного дела через Портал государственных и муниципальных услуг Московской области.</w:t>
      </w:r>
    </w:p>
    <w:p w:rsidR="00743619" w:rsidRDefault="00743619" w:rsidP="00743619">
      <w:pPr>
        <w:ind w:firstLine="708"/>
        <w:jc w:val="both"/>
        <w:rPr>
          <w:color w:val="000000" w:themeColor="text1"/>
        </w:rPr>
      </w:pPr>
      <w:r>
        <w:rPr>
          <w:color w:val="000000" w:themeColor="text1"/>
        </w:rPr>
        <w:t>В сфере цифровой экономики, остается комплекс нерешенных проблем и нереализованных задач, а именно:</w:t>
      </w:r>
    </w:p>
    <w:p w:rsidR="00743619" w:rsidRDefault="00743619" w:rsidP="00DF05D9">
      <w:pPr>
        <w:pStyle w:val="af1"/>
        <w:numPr>
          <w:ilvl w:val="0"/>
          <w:numId w:val="7"/>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отсутствие единой инфраструктуры для развития цифровых технологий и инноваций;</w:t>
      </w:r>
    </w:p>
    <w:p w:rsidR="00743619" w:rsidRDefault="00743619" w:rsidP="00DF05D9">
      <w:pPr>
        <w:pStyle w:val="af1"/>
        <w:numPr>
          <w:ilvl w:val="0"/>
          <w:numId w:val="7"/>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низкий уровень проникновения цифровых инноваций в основные сферы экономки;</w:t>
      </w:r>
    </w:p>
    <w:p w:rsidR="00743619" w:rsidRDefault="00743619" w:rsidP="00DF05D9">
      <w:pPr>
        <w:pStyle w:val="af1"/>
        <w:numPr>
          <w:ilvl w:val="0"/>
          <w:numId w:val="7"/>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низкий уровень осведомленности органов власти, крупного и среднего бизнеса о разрабатываемых цифровых инновациях и возможностях их применения / имплементации в существующие процессы;</w:t>
      </w:r>
    </w:p>
    <w:p w:rsidR="00743619" w:rsidRDefault="00743619" w:rsidP="00DF05D9">
      <w:pPr>
        <w:pStyle w:val="af1"/>
        <w:numPr>
          <w:ilvl w:val="0"/>
          <w:numId w:val="7"/>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наличие жалоб жителей по социально значимым сферам;</w:t>
      </w:r>
    </w:p>
    <w:p w:rsidR="00743619" w:rsidRDefault="00743619" w:rsidP="00DF05D9">
      <w:pPr>
        <w:pStyle w:val="af1"/>
        <w:numPr>
          <w:ilvl w:val="0"/>
          <w:numId w:val="7"/>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отсутствие единых стандартов управления информационными потоками при взаимодействии участников и не участников бюджетного процесса;</w:t>
      </w:r>
    </w:p>
    <w:p w:rsidR="00743619" w:rsidRDefault="00743619" w:rsidP="00DF05D9">
      <w:pPr>
        <w:pStyle w:val="af1"/>
        <w:numPr>
          <w:ilvl w:val="0"/>
          <w:numId w:val="7"/>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недостаточный уровень автоматизации бизнес-процессов;</w:t>
      </w:r>
    </w:p>
    <w:p w:rsidR="00743619" w:rsidRDefault="00743619" w:rsidP="00DF05D9">
      <w:pPr>
        <w:pStyle w:val="af1"/>
        <w:numPr>
          <w:ilvl w:val="0"/>
          <w:numId w:val="7"/>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недостаточная доля использования электронных документов в сквозных бизнес-процессах (подпроцессах);</w:t>
      </w:r>
    </w:p>
    <w:p w:rsidR="00743619" w:rsidRDefault="00743619" w:rsidP="00DF05D9">
      <w:pPr>
        <w:pStyle w:val="af1"/>
        <w:numPr>
          <w:ilvl w:val="0"/>
          <w:numId w:val="7"/>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недостаток средств на поддержание помещений, занимаемых муниципальным архивом, в соответствующем состоянии;</w:t>
      </w:r>
    </w:p>
    <w:p w:rsidR="00743619" w:rsidRDefault="00743619" w:rsidP="00DF05D9">
      <w:pPr>
        <w:pStyle w:val="af1"/>
        <w:numPr>
          <w:ilvl w:val="0"/>
          <w:numId w:val="7"/>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недостаточное оборудование муниципальных архивов современными системами хранения электронных документов.</w:t>
      </w:r>
    </w:p>
    <w:p w:rsidR="00743619" w:rsidRDefault="00743619" w:rsidP="0074361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Создание и развитие многофункциональных центров способствует повышению качества и сокращению сроков предоставления государственных и муниципальных услуг, упрощению процедур их получения, ликвидации посреднических услуг при предоставлении государственных и муниципальных услуг, противодействию коррупции, повышению информированности заявителей о порядке, способах и условиях получения услуг. Кроме того, это позволит заявителю получать необходимые государственные и муниципальные услуги, как традиционным способом, так и в электронном виде с использованием на базе МФЦ доступа к порталам государственных и муниципальных услуг.</w:t>
      </w:r>
    </w:p>
    <w:p w:rsidR="00743619" w:rsidRDefault="00743619" w:rsidP="0074361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Широкое применение информационно-коммуникационных технологий имеет решающее значение для повышения эффективности деятельности органов местного самоуправления и повышения качества предоставляемых государственных и муниципальных услуг органами местного самоуправления.</w:t>
      </w:r>
    </w:p>
    <w:p w:rsidR="00743619" w:rsidRDefault="00743619" w:rsidP="0074361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Важным результатом внедрения информационно-коммуникационных технологий является качественно новый уровень оперативности и удобства получения гражданами и организациями государственных и муниципальных услуг в электронном виде и информации о результатах деятельности ОМСУ городского округа.</w:t>
      </w:r>
      <w:r>
        <w:t xml:space="preserve"> </w:t>
      </w:r>
      <w:r>
        <w:rPr>
          <w:rFonts w:ascii="Times New Roman" w:hAnsi="Times New Roman" w:cs="Times New Roman"/>
          <w:sz w:val="24"/>
          <w:szCs w:val="24"/>
        </w:rPr>
        <w:t>В последние годы в городском округе выполнены работы по внедрению ИКТ в целях создания информационной системы, необходимой для эффективного управления ресурсами городского округа, развития социально-экономического комплекса и решения текущих социальных задач:</w:t>
      </w:r>
    </w:p>
    <w:p w:rsidR="00743619" w:rsidRDefault="00743619" w:rsidP="0074361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обеспечение базовой информационно-технической инфраструктурой;</w:t>
      </w:r>
    </w:p>
    <w:p w:rsidR="00743619" w:rsidRDefault="00743619" w:rsidP="0074361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обеспечение единой информационно-технической и телекоммуникационной инфраструктурой;</w:t>
      </w:r>
    </w:p>
    <w:p w:rsidR="00743619" w:rsidRDefault="00743619" w:rsidP="0074361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увеличение доли защищенных по требованиям безопасности информации информационных систем, используемых администрацией городского округа в соответствии с категорией обрабатываемой информации;</w:t>
      </w:r>
    </w:p>
    <w:p w:rsidR="00743619" w:rsidRDefault="00743619" w:rsidP="0074361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обеспечение использования в деятельности администрации городского округа региональных и муниципальных информационных систем;</w:t>
      </w:r>
    </w:p>
    <w:p w:rsidR="00743619" w:rsidRDefault="00743619" w:rsidP="0074361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повышение уровня использования информационных технологий в сфере образования, культуры и других учреждений городского округа.</w:t>
      </w:r>
    </w:p>
    <w:p w:rsidR="00743619" w:rsidRDefault="00743619" w:rsidP="00743619">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Архивный фонд это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городского округа, составной частью Архивного фонда Московской области и Российской Федерации, относящихся к информационным ресурсам и подлежащих постоянному хранению. По состоянию на 01.01.2022 объем Архивного фонда Московской области и других архивных документов, находящихся на хранении в архивном отделе администрации городского округа Зарайск (муниципальном архиве) насчитывал 164 фонда, 49196 единиц хранения, из них 1540 единиц хранения образовались в деятельности территориальных органов федеральных органов государственной власти и федеральных организаций, 34519 единиц хранения отнесены к собственности Московской области, 13137 единиц хранения - к муниципальной собственности. </w:t>
      </w:r>
    </w:p>
    <w:p w:rsidR="00743619" w:rsidRDefault="00743619" w:rsidP="00743619">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Архивный отдел (муниципальный архив) проводит работу по созданию электронного фонда пользования наиболее востребованных архивных фордов. По состоянию на 01.01.2022 создан электронный фонд пользования на 2778 единиц хранения, что составляет 5,6% от общего объема архивных фондов, находящихся на хранении  в муниципальном архиве. 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архивов современными системами хранения электронных документов.</w:t>
      </w:r>
    </w:p>
    <w:p w:rsidR="00743619" w:rsidRDefault="00743619" w:rsidP="00743619">
      <w:pPr>
        <w:pStyle w:val="1d"/>
        <w:widowControl w:val="0"/>
        <w:tabs>
          <w:tab w:val="num" w:pos="-567"/>
        </w:tabs>
        <w:spacing w:after="0" w:line="240" w:lineRule="auto"/>
        <w:ind w:firstLine="709"/>
        <w:jc w:val="both"/>
        <w:rPr>
          <w:rFonts w:eastAsia="Calibri"/>
          <w:sz w:val="24"/>
          <w:szCs w:val="24"/>
          <w:lang w:eastAsia="en-US"/>
        </w:rPr>
      </w:pPr>
    </w:p>
    <w:p w:rsidR="00743619" w:rsidRDefault="00743619" w:rsidP="00743619">
      <w:pPr>
        <w:pStyle w:val="1d"/>
        <w:widowControl w:val="0"/>
        <w:spacing w:after="0" w:line="240" w:lineRule="auto"/>
        <w:jc w:val="both"/>
        <w:rPr>
          <w:rFonts w:eastAsia="Calibri"/>
          <w:sz w:val="24"/>
          <w:szCs w:val="24"/>
          <w:lang w:eastAsia="en-US"/>
        </w:rPr>
      </w:pPr>
      <w:r>
        <w:rPr>
          <w:sz w:val="24"/>
          <w:szCs w:val="24"/>
        </w:rPr>
        <w:t>3. Инерционный прогноз развития соответствующей сферы реализации муниципальной программы городского округа Зарайск Московской области «Цифровое муниципальное образование» на 2023-2027 годы с учетом ранее достигнутых результатов, а также предложения по решению проблем в указанной сфере</w:t>
      </w:r>
      <w:r>
        <w:rPr>
          <w:rFonts w:eastAsia="Calibri"/>
          <w:sz w:val="24"/>
          <w:szCs w:val="24"/>
          <w:lang w:eastAsia="en-US"/>
        </w:rPr>
        <w:t>.</w:t>
      </w:r>
    </w:p>
    <w:p w:rsidR="00743619" w:rsidRDefault="00743619" w:rsidP="00743619">
      <w:pPr>
        <w:pStyle w:val="1d"/>
        <w:widowControl w:val="0"/>
        <w:tabs>
          <w:tab w:val="num" w:pos="-567"/>
        </w:tabs>
        <w:spacing w:after="0" w:line="240" w:lineRule="auto"/>
        <w:ind w:firstLine="709"/>
        <w:jc w:val="center"/>
        <w:rPr>
          <w:rFonts w:eastAsia="Calibri"/>
          <w:sz w:val="24"/>
          <w:szCs w:val="24"/>
          <w:lang w:eastAsia="en-US"/>
        </w:rPr>
      </w:pPr>
    </w:p>
    <w:p w:rsidR="00743619" w:rsidRDefault="00743619" w:rsidP="00743619">
      <w:pPr>
        <w:ind w:firstLine="708"/>
        <w:jc w:val="both"/>
        <w:rPr>
          <w:color w:val="000000" w:themeColor="text1"/>
        </w:rPr>
      </w:pPr>
      <w:r>
        <w:rPr>
          <w:color w:val="000000" w:themeColor="text1"/>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здравоохранения и социальной поддержки, повышению эффективности государственного и муниципального управления сегодня сопутствуют определенные риски, прежде всего:</w:t>
      </w:r>
    </w:p>
    <w:p w:rsidR="00743619" w:rsidRDefault="00743619" w:rsidP="00DF05D9">
      <w:pPr>
        <w:pStyle w:val="af1"/>
        <w:numPr>
          <w:ilvl w:val="0"/>
          <w:numId w:val="8"/>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сохранности цифровых данных пользователя, а также проблема обеспечения доверия граждан к цифровой среде;</w:t>
      </w:r>
    </w:p>
    <w:p w:rsidR="00743619" w:rsidRDefault="00743619" w:rsidP="00DF05D9">
      <w:pPr>
        <w:pStyle w:val="af1"/>
        <w:numPr>
          <w:ilvl w:val="0"/>
          <w:numId w:val="8"/>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rsidR="00743619" w:rsidRDefault="00743619" w:rsidP="00DF05D9">
      <w:pPr>
        <w:pStyle w:val="af1"/>
        <w:numPr>
          <w:ilvl w:val="0"/>
          <w:numId w:val="8"/>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rsidR="00743619" w:rsidRDefault="00743619" w:rsidP="00DF05D9">
      <w:pPr>
        <w:pStyle w:val="af1"/>
        <w:numPr>
          <w:ilvl w:val="0"/>
          <w:numId w:val="8"/>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риск ухудшения физического состояния документов Архивного фонда Московской области, что приведет к ограничению доступа к архивным документам;</w:t>
      </w:r>
    </w:p>
    <w:p w:rsidR="00743619" w:rsidRDefault="00743619" w:rsidP="00DF05D9">
      <w:pPr>
        <w:pStyle w:val="af1"/>
        <w:numPr>
          <w:ilvl w:val="0"/>
          <w:numId w:val="8"/>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риск стопроцентной загруженности помещений муниципального архива приведет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p>
    <w:p w:rsidR="00743619" w:rsidRDefault="00743619" w:rsidP="00DF05D9">
      <w:pPr>
        <w:pStyle w:val="af1"/>
        <w:numPr>
          <w:ilvl w:val="0"/>
          <w:numId w:val="8"/>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риск остановки работы по созданию страхового фонда и электронного фонда пользования архивных документов, что создаст угрозу утраты документов Архивного фонда </w:t>
      </w:r>
      <w:r>
        <w:rPr>
          <w:rFonts w:ascii="Times New Roman" w:hAnsi="Times New Roman"/>
          <w:color w:val="000000" w:themeColor="text1"/>
          <w:sz w:val="24"/>
          <w:szCs w:val="24"/>
        </w:rPr>
        <w:lastRenderedPageBreak/>
        <w:t>Московской области, являющихся неотъемлемой частью историко-культурного наследия Московской области.</w:t>
      </w:r>
    </w:p>
    <w:p w:rsidR="00743619" w:rsidRDefault="00743619" w:rsidP="00743619">
      <w:pPr>
        <w:pStyle w:val="af1"/>
        <w:spacing w:after="0" w:line="240" w:lineRule="auto"/>
        <w:ind w:left="426"/>
        <w:jc w:val="both"/>
        <w:rPr>
          <w:rFonts w:ascii="Times New Roman" w:hAnsi="Times New Roman"/>
          <w:color w:val="000000" w:themeColor="text1"/>
          <w:sz w:val="24"/>
          <w:szCs w:val="24"/>
        </w:rPr>
      </w:pPr>
    </w:p>
    <w:p w:rsidR="00743619" w:rsidRDefault="00743619" w:rsidP="00743619">
      <w:pPr>
        <w:ind w:firstLine="709"/>
        <w:jc w:val="both"/>
        <w:rPr>
          <w:color w:val="000000" w:themeColor="text1"/>
        </w:rPr>
      </w:pPr>
      <w:r>
        <w:rPr>
          <w:color w:val="000000" w:themeColor="text1"/>
        </w:rPr>
        <w:t xml:space="preserve">Реализация программных мероприятий в период с 2023 по 2027 годы обеспечит минимизацию усугубления существующих проблем, даст возможность решения проблем в сфере государственного и муниципального управления в условиях цифровой экономики,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 входящих в состав соответствующих подпрограмм и взаимоувязанных по задачам, срокам осуществления, исполнителям и ресурсам. </w:t>
      </w:r>
    </w:p>
    <w:p w:rsidR="00743619" w:rsidRDefault="00743619" w:rsidP="00743619">
      <w:pPr>
        <w:ind w:firstLine="709"/>
        <w:jc w:val="both"/>
        <w:rPr>
          <w:color w:val="000000" w:themeColor="text1"/>
        </w:rPr>
      </w:pPr>
      <w:r>
        <w:rPr>
          <w:color w:val="000000" w:themeColor="text1"/>
        </w:rPr>
        <w:t>Для обеспечения эффективного и полного использования возможностей, предоставляемых ИКТ, в программу включены мероприятия централизованного обеспечения ИКТ ресурсами и системами с участием органов местного самоуправления городского округа в качестве уполномоченного органа по осуществлению закупок соответствующих ИТ-ресурсов для органов местного самоуправления городского округа и их подведомственных учреждений. Также для минимизации рисков планируется реализация комплекса мер по повышению квалификации муниципальных служащих, популяризации среди населения информационных технологий, стимулирование их использования для взаимодействия с органами местного самоуправления городского округа. Технические и технологические риски минимизируются на основе применения в ходе разработки и внедрения информационно-коммуникационных систем современных технологий и стандартов разработки ИКТ решений, организации управления техническими мероприятиями по разработке, внедрению и использованию ИС, привлечения квалифицированных исполнителей, а также на основе проведения экспертизы предлагаемых решений в ключе требований к ИС.</w:t>
      </w:r>
    </w:p>
    <w:p w:rsidR="00743619" w:rsidRDefault="00743619" w:rsidP="00743619">
      <w:pPr>
        <w:ind w:firstLine="709"/>
        <w:jc w:val="both"/>
        <w:rPr>
          <w:color w:val="000000" w:themeColor="text1"/>
        </w:rPr>
      </w:pPr>
      <w:r>
        <w:rPr>
          <w:color w:val="000000" w:themeColor="text1"/>
        </w:rPr>
        <w:t>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архивов современными системами хранения электронных документов. Отсутствие финансовой поддержки архивной отрасли не позволит обеспечить хранение, комплектование, учет и использование документов архивного фонда в соответствии с нормативными режимами хранения; продолжится ухудшение физического состояния документов архивного фонда, что приведет к ограничению доступа к архивным документам; будет замедлена или приостановлена работа по созданию страхового фонда и электронного фонда пользования архивных документов, ограничена возможность удаленного использования копий архивных документов и справочно-поисковых средств к ним; снизится уровень удовлетворенности населения муниципальной услугой в сфере архивного дела. Выполнение мероприятий позволит обеспечить 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 оказание информационных услуг на основе архивных документов, обеспечение доступа в очной и удаленной форме к архивным документам и справочно-поисковым средствам к ним.</w:t>
      </w:r>
    </w:p>
    <w:p w:rsidR="00743619" w:rsidRDefault="00743619" w:rsidP="00743619">
      <w:pPr>
        <w:ind w:firstLine="709"/>
        <w:jc w:val="both"/>
        <w:rPr>
          <w:color w:val="000000" w:themeColor="text1"/>
        </w:rPr>
      </w:pPr>
      <w:r>
        <w:rPr>
          <w:color w:val="000000" w:themeColor="text1"/>
        </w:rPr>
        <w:t xml:space="preserve">Вместе с тем использование программно-целевого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 </w:t>
      </w:r>
    </w:p>
    <w:p w:rsidR="00743619" w:rsidRDefault="00743619" w:rsidP="00743619">
      <w:pPr>
        <w:ind w:firstLine="709"/>
        <w:jc w:val="both"/>
        <w:rPr>
          <w:color w:val="000000" w:themeColor="text1"/>
        </w:rPr>
      </w:pPr>
      <w:r>
        <w:rPr>
          <w:color w:val="000000" w:themeColor="text1"/>
        </w:rPr>
        <w:t>Основные риски, которые могут возникнуть при реализации муниципальной программы:</w:t>
      </w:r>
    </w:p>
    <w:p w:rsidR="00743619" w:rsidRDefault="00743619" w:rsidP="00DF05D9">
      <w:pPr>
        <w:pStyle w:val="af1"/>
        <w:numPr>
          <w:ilvl w:val="0"/>
          <w:numId w:val="9"/>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743619" w:rsidRDefault="00743619" w:rsidP="00DF05D9">
      <w:pPr>
        <w:pStyle w:val="af1"/>
        <w:numPr>
          <w:ilvl w:val="0"/>
          <w:numId w:val="9"/>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снижение объемов финансирования мероприятий программы вследствие изменения прогнозируемых объемов доходов бюджета городского округа или неполное предоставление средств из запланированных источников в соответствующих подпрограммах;</w:t>
      </w:r>
    </w:p>
    <w:p w:rsidR="00743619" w:rsidRDefault="00743619" w:rsidP="00DF05D9">
      <w:pPr>
        <w:pStyle w:val="af1"/>
        <w:numPr>
          <w:ilvl w:val="0"/>
          <w:numId w:val="9"/>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неэффективное и/или неполное использование возможностей и сервисов, внедряемых в рамках муниципальной подпрограммы ИКТ, информационных систем и ресурсов;</w:t>
      </w:r>
    </w:p>
    <w:p w:rsidR="00743619" w:rsidRDefault="00743619" w:rsidP="00DF05D9">
      <w:pPr>
        <w:pStyle w:val="af1"/>
        <w:numPr>
          <w:ilvl w:val="0"/>
          <w:numId w:val="9"/>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технические и технологические риски, в том числе по причине несовместимости ИС;</w:t>
      </w:r>
    </w:p>
    <w:p w:rsidR="00743619" w:rsidRDefault="00743619" w:rsidP="00DF05D9">
      <w:pPr>
        <w:pStyle w:val="af1"/>
        <w:numPr>
          <w:ilvl w:val="0"/>
          <w:numId w:val="9"/>
        </w:numPr>
        <w:spacing w:after="0" w:line="24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организационные риски при необеспечении необходимого взаимодействия участников решения программных задач.</w:t>
      </w:r>
    </w:p>
    <w:p w:rsidR="00743619" w:rsidRDefault="00743619" w:rsidP="00743619">
      <w:pPr>
        <w:ind w:firstLine="709"/>
        <w:jc w:val="both"/>
        <w:rPr>
          <w:color w:val="000000" w:themeColor="text1"/>
        </w:rPr>
      </w:pPr>
      <w:r>
        <w:rPr>
          <w:color w:val="000000" w:themeColor="text1"/>
        </w:rPr>
        <w:t>Риск недостижения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 включая промежуточные значения показателей по годам реализации муниципальной программы.</w:t>
      </w:r>
    </w:p>
    <w:p w:rsidR="00743619" w:rsidRDefault="00743619" w:rsidP="00743619">
      <w:pPr>
        <w:keepNext/>
        <w:keepLines/>
        <w:ind w:left="2268" w:right="2236"/>
        <w:jc w:val="center"/>
        <w:outlineLvl w:val="0"/>
        <w:rPr>
          <w:bCs/>
          <w:color w:val="000000" w:themeColor="text1"/>
        </w:rPr>
      </w:pPr>
    </w:p>
    <w:p w:rsidR="00743619" w:rsidRDefault="00743619" w:rsidP="00743619">
      <w:pPr>
        <w:tabs>
          <w:tab w:val="left" w:pos="1304"/>
        </w:tabs>
        <w:rPr>
          <w:strike/>
        </w:rPr>
      </w:pPr>
      <w:r>
        <w:tab/>
      </w:r>
    </w:p>
    <w:p w:rsidR="00743619" w:rsidRDefault="00743619" w:rsidP="00743619">
      <w:pPr>
        <w:rPr>
          <w:strike/>
          <w:color w:val="00000A"/>
        </w:rPr>
        <w:sectPr w:rsidR="00743619" w:rsidSect="001B035E">
          <w:pgSz w:w="11906" w:h="16838" w:code="9"/>
          <w:pgMar w:top="1134" w:right="851" w:bottom="1134" w:left="1276" w:header="709" w:footer="709" w:gutter="0"/>
          <w:cols w:space="720"/>
          <w:docGrid w:linePitch="299"/>
        </w:sectPr>
      </w:pPr>
    </w:p>
    <w:p w:rsidR="00743619" w:rsidRPr="00B12521" w:rsidRDefault="00743619" w:rsidP="00DF05D9">
      <w:pPr>
        <w:pStyle w:val="2"/>
        <w:numPr>
          <w:ilvl w:val="0"/>
          <w:numId w:val="11"/>
        </w:numPr>
        <w:tabs>
          <w:tab w:val="left" w:pos="756"/>
        </w:tabs>
        <w:suppressAutoHyphens/>
        <w:spacing w:before="0" w:after="140" w:line="264" w:lineRule="auto"/>
        <w:jc w:val="both"/>
        <w:rPr>
          <w:rFonts w:ascii="Times New Roman" w:hAnsi="Times New Roman"/>
          <w:b w:val="0"/>
          <w:i w:val="0"/>
          <w:sz w:val="24"/>
          <w:szCs w:val="24"/>
          <w:lang w:eastAsia="en-US"/>
        </w:rPr>
      </w:pPr>
      <w:r w:rsidRPr="00B12521">
        <w:rPr>
          <w:rFonts w:ascii="Times New Roman" w:hAnsi="Times New Roman"/>
          <w:b w:val="0"/>
          <w:i w:val="0"/>
          <w:sz w:val="24"/>
          <w:szCs w:val="24"/>
          <w:lang w:eastAsia="en-US"/>
        </w:rPr>
        <w:lastRenderedPageBreak/>
        <w:t>Методика расчета значений целевых показателей муниципальной программы городского округа Зарайск Московской области  «Цифровое муниципальное образование» на 2023-2027 годы.</w:t>
      </w:r>
    </w:p>
    <w:tbl>
      <w:tblPr>
        <w:tblW w:w="5100" w:type="pct"/>
        <w:tblLook w:val="04A0" w:firstRow="1" w:lastRow="0" w:firstColumn="1" w:lastColumn="0" w:noHBand="0" w:noVBand="1"/>
      </w:tblPr>
      <w:tblGrid>
        <w:gridCol w:w="543"/>
        <w:gridCol w:w="2715"/>
        <w:gridCol w:w="1126"/>
        <w:gridCol w:w="6123"/>
        <w:gridCol w:w="214"/>
        <w:gridCol w:w="2947"/>
        <w:gridCol w:w="1587"/>
      </w:tblGrid>
      <w:tr w:rsidR="00743619" w:rsidRPr="00901D59" w:rsidTr="00A53238">
        <w:tc>
          <w:tcPr>
            <w:tcW w:w="178"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center"/>
              <w:rPr>
                <w:rFonts w:eastAsia="Calibri"/>
              </w:rPr>
            </w:pPr>
            <w:r w:rsidRPr="00901D59">
              <w:rPr>
                <w:rFonts w:eastAsia="Calibri"/>
              </w:rPr>
              <w:t>№</w:t>
            </w:r>
          </w:p>
          <w:p w:rsidR="00743619" w:rsidRPr="00901D59" w:rsidRDefault="00743619" w:rsidP="00A53238">
            <w:pPr>
              <w:pStyle w:val="1d"/>
              <w:widowControl w:val="0"/>
              <w:spacing w:after="0" w:line="240" w:lineRule="auto"/>
              <w:jc w:val="center"/>
              <w:rPr>
                <w:rFonts w:eastAsia="Calibri"/>
              </w:rPr>
            </w:pPr>
            <w:r w:rsidRPr="00901D59">
              <w:rPr>
                <w:rFonts w:eastAsia="Calibri"/>
              </w:rPr>
              <w:t>п/п</w:t>
            </w:r>
          </w:p>
        </w:tc>
        <w:tc>
          <w:tcPr>
            <w:tcW w:w="890" w:type="pct"/>
            <w:tcBorders>
              <w:top w:val="single" w:sz="4" w:space="0" w:color="000000"/>
              <w:left w:val="single" w:sz="4" w:space="0" w:color="000000"/>
              <w:bottom w:val="single" w:sz="4" w:space="0" w:color="000000"/>
              <w:right w:val="single" w:sz="4" w:space="0" w:color="000000"/>
            </w:tcBorders>
            <w:vAlign w:val="center"/>
            <w:hideMark/>
          </w:tcPr>
          <w:p w:rsidR="00743619" w:rsidRPr="00901D59" w:rsidRDefault="00743619" w:rsidP="00A53238">
            <w:pPr>
              <w:pStyle w:val="1d"/>
              <w:widowControl w:val="0"/>
              <w:spacing w:after="0" w:line="240" w:lineRule="auto"/>
              <w:jc w:val="center"/>
              <w:rPr>
                <w:rFonts w:eastAsia="Calibri"/>
              </w:rPr>
            </w:pPr>
            <w:r w:rsidRPr="00901D59">
              <w:rPr>
                <w:rFonts w:eastAsia="Calibri"/>
              </w:rPr>
              <w:t>Наименование показателя</w:t>
            </w:r>
          </w:p>
        </w:tc>
        <w:tc>
          <w:tcPr>
            <w:tcW w:w="369"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center"/>
              <w:rPr>
                <w:rFonts w:eastAsia="Calibri"/>
              </w:rPr>
            </w:pPr>
            <w:r w:rsidRPr="00901D59">
              <w:rPr>
                <w:rFonts w:eastAsia="Calibri"/>
              </w:rPr>
              <w:t>Единица измерения</w:t>
            </w:r>
          </w:p>
        </w:tc>
        <w:tc>
          <w:tcPr>
            <w:tcW w:w="2007" w:type="pct"/>
            <w:tcBorders>
              <w:top w:val="single" w:sz="4" w:space="0" w:color="000000"/>
              <w:left w:val="single" w:sz="4" w:space="0" w:color="000000"/>
              <w:bottom w:val="single" w:sz="4" w:space="0" w:color="000000"/>
              <w:right w:val="single" w:sz="4" w:space="0" w:color="000000"/>
            </w:tcBorders>
            <w:vAlign w:val="center"/>
            <w:hideMark/>
          </w:tcPr>
          <w:p w:rsidR="00743619" w:rsidRPr="00901D59" w:rsidRDefault="00743619" w:rsidP="00A53238">
            <w:pPr>
              <w:pStyle w:val="1d"/>
              <w:widowControl w:val="0"/>
              <w:spacing w:after="0" w:line="240" w:lineRule="auto"/>
              <w:jc w:val="center"/>
              <w:rPr>
                <w:rFonts w:eastAsia="Calibri"/>
              </w:rPr>
            </w:pPr>
            <w:r w:rsidRPr="00901D59">
              <w:rPr>
                <w:rFonts w:eastAsia="Calibri"/>
              </w:rPr>
              <w:t>Методика расчета значений показателя</w:t>
            </w:r>
          </w:p>
        </w:tc>
        <w:tc>
          <w:tcPr>
            <w:tcW w:w="1036" w:type="pct"/>
            <w:gridSpan w:val="2"/>
            <w:tcBorders>
              <w:top w:val="single" w:sz="4" w:space="0" w:color="000000"/>
              <w:left w:val="single" w:sz="4" w:space="0" w:color="000000"/>
              <w:bottom w:val="single" w:sz="4" w:space="0" w:color="000000"/>
              <w:right w:val="single" w:sz="4" w:space="0" w:color="000000"/>
            </w:tcBorders>
            <w:vAlign w:val="center"/>
            <w:hideMark/>
          </w:tcPr>
          <w:p w:rsidR="00743619" w:rsidRPr="00901D59" w:rsidRDefault="00743619" w:rsidP="00A53238">
            <w:pPr>
              <w:pStyle w:val="1d"/>
              <w:widowControl w:val="0"/>
              <w:spacing w:after="0" w:line="240" w:lineRule="auto"/>
              <w:jc w:val="center"/>
              <w:rPr>
                <w:rFonts w:eastAsia="Calibri"/>
              </w:rPr>
            </w:pPr>
            <w:r w:rsidRPr="00901D59">
              <w:rPr>
                <w:rFonts w:eastAsia="Calibri"/>
              </w:rPr>
              <w:t>Источник данных</w:t>
            </w:r>
          </w:p>
        </w:tc>
        <w:tc>
          <w:tcPr>
            <w:tcW w:w="52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center"/>
              <w:rPr>
                <w:rFonts w:eastAsia="Calibri"/>
              </w:rPr>
            </w:pPr>
            <w:r w:rsidRPr="00901D59">
              <w:rPr>
                <w:rFonts w:eastAsia="Calibri"/>
              </w:rPr>
              <w:t>Периодичность представления</w:t>
            </w:r>
          </w:p>
        </w:tc>
      </w:tr>
      <w:tr w:rsidR="00743619" w:rsidRPr="00901D59" w:rsidTr="00A53238">
        <w:tc>
          <w:tcPr>
            <w:tcW w:w="178"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center"/>
              <w:rPr>
                <w:rFonts w:eastAsia="Calibri"/>
              </w:rPr>
            </w:pPr>
            <w:r w:rsidRPr="00901D59">
              <w:rPr>
                <w:rFonts w:eastAsia="Calibri"/>
              </w:rPr>
              <w:t>1</w:t>
            </w:r>
          </w:p>
        </w:tc>
        <w:tc>
          <w:tcPr>
            <w:tcW w:w="890" w:type="pct"/>
            <w:tcBorders>
              <w:top w:val="single" w:sz="4" w:space="0" w:color="000000"/>
              <w:left w:val="single" w:sz="4" w:space="0" w:color="000000"/>
              <w:bottom w:val="single" w:sz="4" w:space="0" w:color="000000"/>
              <w:right w:val="single" w:sz="4" w:space="0" w:color="000000"/>
            </w:tcBorders>
            <w:vAlign w:val="center"/>
            <w:hideMark/>
          </w:tcPr>
          <w:p w:rsidR="00743619" w:rsidRPr="00901D59" w:rsidRDefault="00743619" w:rsidP="00A53238">
            <w:pPr>
              <w:pStyle w:val="1d"/>
              <w:widowControl w:val="0"/>
              <w:spacing w:after="0" w:line="240" w:lineRule="auto"/>
              <w:jc w:val="center"/>
              <w:rPr>
                <w:rFonts w:eastAsia="Calibri"/>
              </w:rPr>
            </w:pPr>
            <w:r w:rsidRPr="00901D59">
              <w:rPr>
                <w:rFonts w:eastAsia="Calibri"/>
              </w:rPr>
              <w:t>2</w:t>
            </w:r>
          </w:p>
        </w:tc>
        <w:tc>
          <w:tcPr>
            <w:tcW w:w="369"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center"/>
              <w:rPr>
                <w:rFonts w:eastAsia="Calibri"/>
              </w:rPr>
            </w:pPr>
            <w:r w:rsidRPr="00901D59">
              <w:rPr>
                <w:rFonts w:eastAsia="Calibri"/>
              </w:rPr>
              <w:t>3</w:t>
            </w:r>
          </w:p>
        </w:tc>
        <w:tc>
          <w:tcPr>
            <w:tcW w:w="2007" w:type="pct"/>
            <w:tcBorders>
              <w:top w:val="single" w:sz="4" w:space="0" w:color="000000"/>
              <w:left w:val="single" w:sz="4" w:space="0" w:color="000000"/>
              <w:bottom w:val="single" w:sz="4" w:space="0" w:color="000000"/>
              <w:right w:val="single" w:sz="4" w:space="0" w:color="000000"/>
            </w:tcBorders>
            <w:vAlign w:val="center"/>
            <w:hideMark/>
          </w:tcPr>
          <w:p w:rsidR="00743619" w:rsidRPr="00901D59" w:rsidRDefault="00743619" w:rsidP="00A53238">
            <w:pPr>
              <w:pStyle w:val="1d"/>
              <w:widowControl w:val="0"/>
              <w:spacing w:after="0" w:line="240" w:lineRule="auto"/>
              <w:jc w:val="center"/>
              <w:rPr>
                <w:rFonts w:eastAsia="Calibri"/>
              </w:rPr>
            </w:pPr>
            <w:r w:rsidRPr="00901D59">
              <w:rPr>
                <w:rFonts w:eastAsia="Calibri"/>
              </w:rPr>
              <w:t>4</w:t>
            </w:r>
          </w:p>
        </w:tc>
        <w:tc>
          <w:tcPr>
            <w:tcW w:w="1036" w:type="pct"/>
            <w:gridSpan w:val="2"/>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center"/>
              <w:rPr>
                <w:rFonts w:eastAsia="Calibri"/>
              </w:rPr>
            </w:pPr>
            <w:r w:rsidRPr="00901D59">
              <w:rPr>
                <w:rFonts w:eastAsia="Calibri"/>
              </w:rPr>
              <w:t>5</w:t>
            </w:r>
          </w:p>
        </w:tc>
        <w:tc>
          <w:tcPr>
            <w:tcW w:w="52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center"/>
              <w:rPr>
                <w:rFonts w:eastAsia="Calibri"/>
              </w:rPr>
            </w:pPr>
            <w:r w:rsidRPr="00901D59">
              <w:rPr>
                <w:rFonts w:eastAsia="Calibri"/>
              </w:rPr>
              <w:t>6</w:t>
            </w:r>
          </w:p>
        </w:tc>
      </w:tr>
      <w:tr w:rsidR="00743619" w:rsidRPr="00901D59" w:rsidTr="00A53238">
        <w:trPr>
          <w:trHeight w:val="657"/>
        </w:trPr>
        <w:tc>
          <w:tcPr>
            <w:tcW w:w="5000" w:type="pct"/>
            <w:gridSpan w:val="7"/>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spacing w:after="0" w:line="240" w:lineRule="auto"/>
              <w:jc w:val="both"/>
            </w:pPr>
            <w:r w:rsidRPr="00901D59">
              <w:t>Подпрограмма 1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r>
      <w:tr w:rsidR="00743619" w:rsidRPr="00901D59" w:rsidTr="00A53238">
        <w:tc>
          <w:tcPr>
            <w:tcW w:w="178"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rPr>
                <w:rFonts w:eastAsia="Calibri"/>
              </w:rPr>
            </w:pPr>
            <w:r w:rsidRPr="00901D59">
              <w:rPr>
                <w:rFonts w:eastAsia="Calibri"/>
              </w:rPr>
              <w:t>1.</w:t>
            </w:r>
          </w:p>
        </w:tc>
        <w:tc>
          <w:tcPr>
            <w:tcW w:w="890" w:type="pct"/>
            <w:tcBorders>
              <w:top w:val="single" w:sz="4" w:space="0" w:color="000000"/>
              <w:left w:val="single" w:sz="4" w:space="0" w:color="000000"/>
              <w:bottom w:val="single" w:sz="4" w:space="0" w:color="000000"/>
              <w:right w:val="single" w:sz="4" w:space="0" w:color="000000"/>
            </w:tcBorders>
            <w:hideMark/>
          </w:tcPr>
          <w:p w:rsidR="00743619" w:rsidRPr="00CC3F10" w:rsidRDefault="00743619" w:rsidP="00A53238">
            <w:pPr>
              <w:pStyle w:val="1d"/>
              <w:widowControl w:val="0"/>
              <w:spacing w:after="0" w:line="240" w:lineRule="auto"/>
              <w:jc w:val="both"/>
              <w:rPr>
                <w:rFonts w:eastAsia="Calibri"/>
                <w:lang w:eastAsia="en-US"/>
              </w:rPr>
            </w:pPr>
            <w:r w:rsidRPr="00CC3F10">
              <w:t>Уровень удовлетворенности граждан качеством предоставления государственных и муниципальных услуг в МФЦ</w:t>
            </w:r>
          </w:p>
        </w:tc>
        <w:tc>
          <w:tcPr>
            <w:tcW w:w="369" w:type="pct"/>
            <w:tcBorders>
              <w:top w:val="single" w:sz="4" w:space="0" w:color="000000"/>
              <w:left w:val="single" w:sz="4" w:space="0" w:color="000000"/>
              <w:bottom w:val="single" w:sz="4" w:space="0" w:color="000000"/>
              <w:right w:val="single" w:sz="4" w:space="0" w:color="000000"/>
            </w:tcBorders>
            <w:hideMark/>
          </w:tcPr>
          <w:p w:rsidR="00743619" w:rsidRPr="00CC3F10" w:rsidRDefault="00743619" w:rsidP="00A53238">
            <w:pPr>
              <w:pStyle w:val="1d"/>
              <w:widowControl w:val="0"/>
              <w:spacing w:after="0" w:line="240" w:lineRule="auto"/>
              <w:rPr>
                <w:rFonts w:eastAsia="Calibri"/>
                <w:color w:val="000000"/>
              </w:rPr>
            </w:pPr>
            <w:r w:rsidRPr="00CC3F10">
              <w:rPr>
                <w:color w:val="000000"/>
              </w:rPr>
              <w:t>процент</w:t>
            </w:r>
          </w:p>
        </w:tc>
        <w:tc>
          <w:tcPr>
            <w:tcW w:w="2007" w:type="pct"/>
            <w:tcBorders>
              <w:top w:val="single" w:sz="4" w:space="0" w:color="000000"/>
              <w:left w:val="single" w:sz="4" w:space="0" w:color="000000"/>
              <w:bottom w:val="single" w:sz="4" w:space="0" w:color="000000"/>
              <w:right w:val="single" w:sz="4" w:space="0" w:color="000000"/>
            </w:tcBorders>
            <w:shd w:val="clear" w:color="auto" w:fill="auto"/>
            <w:hideMark/>
          </w:tcPr>
          <w:p w:rsidR="00743619" w:rsidRPr="00CC3F10" w:rsidRDefault="00743619" w:rsidP="00A53238">
            <w:pPr>
              <w:pStyle w:val="1d"/>
              <w:widowControl w:val="0"/>
              <w:spacing w:after="0" w:line="240" w:lineRule="auto"/>
              <w:jc w:val="both"/>
            </w:pPr>
            <w:r w:rsidRPr="00CC3F10">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rsidR="00743619" w:rsidRPr="00CC3F10" w:rsidRDefault="00743619" w:rsidP="00A53238">
            <w:pPr>
              <w:pStyle w:val="1d"/>
              <w:widowControl w:val="0"/>
              <w:spacing w:after="0" w:line="240" w:lineRule="auto"/>
              <w:jc w:val="both"/>
            </w:pPr>
            <w:r w:rsidRPr="00CC3F10">
              <w:t>Плановое значение на первый год реализации программы определяется как базовое значение показателя за 2022 год, увеличенное на 0,02%.</w:t>
            </w:r>
          </w:p>
          <w:p w:rsidR="00743619" w:rsidRPr="00CC3F10" w:rsidRDefault="00743619" w:rsidP="00A53238">
            <w:pPr>
              <w:pStyle w:val="1d"/>
              <w:widowControl w:val="0"/>
              <w:spacing w:after="0" w:line="240" w:lineRule="auto"/>
              <w:jc w:val="both"/>
            </w:pPr>
            <w:r w:rsidRPr="00CC3F10">
              <w:t>Плановое значение показателя на соответствующий год реализации программы (</w:t>
            </w:r>
            <m:oMath>
              <m:sSub>
                <m:sSubPr>
                  <m:ctrlPr>
                    <w:rPr>
                      <w:rFonts w:ascii="Cambria Math" w:hAnsi="Cambria Math"/>
                    </w:rPr>
                  </m:ctrlPr>
                </m:sSubPr>
                <m:e>
                  <m:r>
                    <m:rPr>
                      <m:sty m:val="p"/>
                    </m:rPr>
                    <w:rPr>
                      <w:rFonts w:ascii="Cambria Math" w:hAnsi="Cambria Math"/>
                    </w:rPr>
                    <m:t>Уд</m:t>
                  </m:r>
                </m:e>
                <m:sub>
                  <m:r>
                    <m:rPr>
                      <m:sty m:val="p"/>
                    </m:rPr>
                    <w:rPr>
                      <w:rFonts w:ascii="Cambria Math" w:hAnsi="Cambria Math"/>
                    </w:rPr>
                    <m:t>i</m:t>
                  </m:r>
                </m:sub>
              </m:sSub>
            </m:oMath>
            <w:r w:rsidRPr="00CC3F10">
              <w:t>) определяется по следующей формуле:</w:t>
            </w:r>
          </w:p>
          <w:p w:rsidR="00743619" w:rsidRPr="00CC3F10" w:rsidRDefault="003A45FC" w:rsidP="00A53238">
            <w:pPr>
              <w:pStyle w:val="1d"/>
              <w:widowControl w:val="0"/>
              <w:spacing w:after="0" w:line="240" w:lineRule="auto"/>
              <w:jc w:val="center"/>
            </w:pPr>
            <m:oMath>
              <m:sSub>
                <m:sSubPr>
                  <m:ctrlPr>
                    <w:rPr>
                      <w:rFonts w:ascii="Cambria Math" w:hAnsi="Cambria Math"/>
                    </w:rPr>
                  </m:ctrlPr>
                </m:sSubPr>
                <m:e>
                  <m:r>
                    <m:rPr>
                      <m:sty m:val="p"/>
                    </m:rPr>
                    <w:rPr>
                      <w:rFonts w:ascii="Cambria Math" w:hAnsi="Cambria Math"/>
                    </w:rPr>
                    <m:t>Уд</m:t>
                  </m:r>
                </m:e>
                <m:sub>
                  <m:r>
                    <m:rPr>
                      <m:sty m:val="p"/>
                    </m:rPr>
                    <w:rPr>
                      <w:rFonts w:ascii="Cambria Math" w:hAnsi="Cambria Math"/>
                    </w:rPr>
                    <m:t>i+1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Уд</m:t>
                  </m:r>
                </m:e>
                <m:sub>
                  <m:r>
                    <m:rPr>
                      <m:sty m:val="p"/>
                    </m:rPr>
                    <w:rPr>
                      <w:rFonts w:ascii="Cambria Math" w:hAnsi="Cambria Math"/>
                    </w:rPr>
                    <m:t>i</m:t>
                  </m:r>
                </m:sub>
              </m:sSub>
              <m:r>
                <m:rPr>
                  <m:sty m:val="p"/>
                </m:rPr>
                <w:rPr>
                  <w:rFonts w:ascii="Cambria Math" w:hAnsi="Cambria Math"/>
                </w:rPr>
                <m:t>+0,02</m:t>
              </m:r>
            </m:oMath>
            <w:r w:rsidR="00743619" w:rsidRPr="00CC3F10">
              <w:t>, где:</w:t>
            </w:r>
          </w:p>
          <w:p w:rsidR="00743619" w:rsidRPr="00CC3F10" w:rsidRDefault="00743619" w:rsidP="00A53238">
            <w:pPr>
              <w:pStyle w:val="1d"/>
              <w:widowControl w:val="0"/>
              <w:spacing w:after="0" w:line="240" w:lineRule="auto"/>
              <w:jc w:val="both"/>
            </w:pPr>
            <w:r w:rsidRPr="00CC3F10">
              <w:t>i – год реализации программы;</w:t>
            </w:r>
          </w:p>
          <w:p w:rsidR="00743619" w:rsidRDefault="00743619" w:rsidP="00A53238">
            <w:pPr>
              <w:pStyle w:val="1d"/>
              <w:widowControl w:val="0"/>
              <w:spacing w:after="0" w:line="240" w:lineRule="auto"/>
              <w:jc w:val="both"/>
            </w:pPr>
            <m:oMath>
              <m:r>
                <m:rPr>
                  <m:sty m:val="p"/>
                </m:rPr>
                <w:rPr>
                  <w:rFonts w:ascii="Cambria Math" w:hAnsi="Cambria Math"/>
                </w:rPr>
                <m:t>0,02</m:t>
              </m:r>
            </m:oMath>
            <w:r w:rsidRPr="00CC3F10">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w:t>
            </w:r>
          </w:p>
          <w:p w:rsidR="00743619" w:rsidRPr="00CC3F10" w:rsidRDefault="00743619" w:rsidP="00A53238">
            <w:pPr>
              <w:pStyle w:val="1d"/>
              <w:widowControl w:val="0"/>
              <w:spacing w:after="0" w:line="240" w:lineRule="auto"/>
              <w:jc w:val="both"/>
            </w:pPr>
            <w:r w:rsidRPr="00CC3F10">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rsidR="00743619" w:rsidRPr="00CC3F10" w:rsidRDefault="00743619" w:rsidP="00A53238">
            <w:pPr>
              <w:pStyle w:val="1d"/>
              <w:widowControl w:val="0"/>
              <w:spacing w:after="0" w:line="240" w:lineRule="auto"/>
              <w:jc w:val="both"/>
            </w:pPr>
          </w:p>
          <w:p w:rsidR="00743619" w:rsidRPr="00CC3F10" w:rsidRDefault="00743619" w:rsidP="00A53238">
            <w:pPr>
              <w:pStyle w:val="1d"/>
              <w:widowControl w:val="0"/>
              <w:spacing w:after="0" w:line="240" w:lineRule="auto"/>
              <w:jc w:val="both"/>
            </w:pPr>
            <w:r w:rsidRPr="00CC3F10">
              <w:t xml:space="preserve">Значение показателя по итогам за квартал, год определяется </w:t>
            </w:r>
            <w:r w:rsidRPr="00CC3F10">
              <w:br/>
              <w:t>по следующей формуле:</w:t>
            </w:r>
          </w:p>
          <w:p w:rsidR="00743619" w:rsidRPr="00CC3F10" w:rsidRDefault="003A45FC" w:rsidP="00A53238">
            <w:pPr>
              <w:pStyle w:val="1d"/>
              <w:widowControl w:val="0"/>
              <w:spacing w:after="0" w:line="240" w:lineRule="auto"/>
              <w:jc w:val="center"/>
            </w:pPr>
            <m:oMath>
              <m:sSub>
                <m:sSubPr>
                  <m:ctrlPr>
                    <w:rPr>
                      <w:rFonts w:ascii="Cambria Math" w:hAnsi="Cambria Math"/>
                    </w:rPr>
                  </m:ctrlPr>
                </m:sSubPr>
                <m:e>
                  <m:r>
                    <m:rPr>
                      <m:sty m:val="p"/>
                    </m:rPr>
                    <w:rPr>
                      <w:rFonts w:ascii="Cambria Math" w:hAnsi="Cambria Math"/>
                    </w:rPr>
                    <m:t>Уд</m:t>
                  </m:r>
                </m:e>
                <m:sub>
                  <m:r>
                    <m:rPr>
                      <m:sty m:val="p"/>
                    </m:rPr>
                    <w:rPr>
                      <w:rFonts w:ascii="Cambria Math" w:hAnsi="Cambria Math"/>
                    </w:rPr>
                    <m:t>пер</m:t>
                  </m:r>
                </m:sub>
              </m:sSub>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SUM</m:t>
                      </m:r>
                    </m:e>
                    <m:sub>
                      <m:r>
                        <m:rPr>
                          <m:sty m:val="p"/>
                        </m:rPr>
                        <w:rPr>
                          <w:rFonts w:ascii="Cambria Math" w:hAnsi="Cambria Math"/>
                        </w:rPr>
                        <m:t>м=1</m:t>
                      </m:r>
                    </m:sub>
                    <m:sup>
                      <m:r>
                        <m:rPr>
                          <m:sty m:val="p"/>
                        </m:rPr>
                        <w:rPr>
                          <w:rFonts w:ascii="Cambria Math" w:hAnsi="Cambria Math"/>
                        </w:rPr>
                        <m:t>п</m:t>
                      </m:r>
                    </m:sup>
                  </m:sSub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Уд</m:t>
                      </m:r>
                    </m:e>
                    <m:sub>
                      <m:r>
                        <m:rPr>
                          <m:sty m:val="p"/>
                        </m:rPr>
                        <w:rPr>
                          <w:rFonts w:ascii="Cambria Math" w:hAnsi="Cambria Math"/>
                        </w:rPr>
                        <m:t>мес</m:t>
                      </m:r>
                    </m:sub>
                  </m:sSub>
                  <m:r>
                    <m:rPr>
                      <m:sty m:val="p"/>
                    </m:rPr>
                    <w:rPr>
                      <w:rFonts w:ascii="Cambria Math" w:hAnsi="Cambria Math"/>
                    </w:rPr>
                    <m:t>)</m:t>
                  </m:r>
                </m:num>
                <m:den>
                  <m:r>
                    <m:rPr>
                      <m:sty m:val="p"/>
                    </m:rPr>
                    <w:rPr>
                      <w:rFonts w:ascii="Cambria Math" w:hAnsi="Cambria Math"/>
                    </w:rPr>
                    <m:t>м</m:t>
                  </m:r>
                </m:den>
              </m:f>
            </m:oMath>
            <w:r w:rsidR="00743619" w:rsidRPr="00CC3F10">
              <w:t>, где:</w:t>
            </w:r>
          </w:p>
          <w:p w:rsidR="00743619" w:rsidRPr="00CC3F10" w:rsidRDefault="003A45FC" w:rsidP="00A53238">
            <w:pPr>
              <w:pStyle w:val="1d"/>
              <w:widowControl w:val="0"/>
              <w:spacing w:after="0" w:line="240" w:lineRule="auto"/>
              <w:jc w:val="both"/>
            </w:pPr>
            <m:oMath>
              <m:sSub>
                <m:sSubPr>
                  <m:ctrlPr>
                    <w:rPr>
                      <w:rFonts w:ascii="Cambria Math" w:hAnsi="Cambria Math"/>
                    </w:rPr>
                  </m:ctrlPr>
                </m:sSubPr>
                <m:e>
                  <m:r>
                    <m:rPr>
                      <m:sty m:val="p"/>
                    </m:rPr>
                    <w:rPr>
                      <w:rFonts w:ascii="Cambria Math" w:hAnsi="Cambria Math"/>
                    </w:rPr>
                    <m:t>Уд</m:t>
                  </m:r>
                </m:e>
                <m:sub>
                  <m:r>
                    <m:rPr>
                      <m:sty m:val="p"/>
                    </m:rPr>
                    <w:rPr>
                      <w:rFonts w:ascii="Cambria Math" w:hAnsi="Cambria Math"/>
                    </w:rPr>
                    <m:t>пер</m:t>
                  </m:r>
                </m:sub>
              </m:sSub>
            </m:oMath>
            <w:r w:rsidR="00743619" w:rsidRPr="00CC3F10">
              <w:t xml:space="preserve"> – уровень удовлетворенности граждан качеством предоставления государственных и муниципальных услуг </w:t>
            </w:r>
            <w:r w:rsidR="00743619" w:rsidRPr="00CC3F10">
              <w:br/>
            </w:r>
            <w:r w:rsidR="00743619" w:rsidRPr="00CC3F10">
              <w:lastRenderedPageBreak/>
              <w:t>в МФЦ за отчетный период;</w:t>
            </w:r>
          </w:p>
          <w:p w:rsidR="00743619" w:rsidRPr="00CC3F10" w:rsidRDefault="003A45FC" w:rsidP="00A53238">
            <w:pPr>
              <w:pStyle w:val="1d"/>
              <w:widowControl w:val="0"/>
              <w:spacing w:after="0" w:line="240" w:lineRule="auto"/>
              <w:jc w:val="both"/>
            </w:pPr>
            <m:oMath>
              <m:sSub>
                <m:sSubPr>
                  <m:ctrlPr>
                    <w:rPr>
                      <w:rFonts w:ascii="Cambria Math" w:hAnsi="Cambria Math"/>
                    </w:rPr>
                  </m:ctrlPr>
                </m:sSubPr>
                <m:e>
                  <m:r>
                    <m:rPr>
                      <m:sty m:val="p"/>
                    </m:rPr>
                    <w:rPr>
                      <w:rFonts w:ascii="Cambria Math" w:hAnsi="Cambria Math"/>
                    </w:rPr>
                    <m:t>Уд</m:t>
                  </m:r>
                </m:e>
                <m:sub>
                  <m:r>
                    <m:rPr>
                      <m:sty m:val="p"/>
                    </m:rPr>
                    <w:rPr>
                      <w:rFonts w:ascii="Cambria Math" w:hAnsi="Cambria Math"/>
                    </w:rPr>
                    <m:t>мес</m:t>
                  </m:r>
                </m:sub>
              </m:sSub>
            </m:oMath>
            <w:r w:rsidR="00743619" w:rsidRPr="00CC3F10">
              <w:t xml:space="preserve"> – уровень удовлетворенности граждан качеством предоставления государственных и муниципальных услуг </w:t>
            </w:r>
            <w:r w:rsidR="00743619" w:rsidRPr="00CC3F10">
              <w:br/>
              <w:t>в МФЦ за месяц;</w:t>
            </w:r>
          </w:p>
          <w:p w:rsidR="00743619" w:rsidRPr="00CC3F10" w:rsidRDefault="00743619" w:rsidP="00A53238">
            <w:pPr>
              <w:pStyle w:val="1d"/>
              <w:widowControl w:val="0"/>
              <w:spacing w:after="0" w:line="240" w:lineRule="auto"/>
              <w:jc w:val="both"/>
            </w:pPr>
            <w:r w:rsidRPr="00CC3F10">
              <w:t>м – количество месяцев в отчетном периоде (квартал, год).</w:t>
            </w:r>
          </w:p>
          <w:p w:rsidR="00743619" w:rsidRPr="00CC3F10" w:rsidRDefault="00743619" w:rsidP="00A53238">
            <w:pPr>
              <w:pStyle w:val="1d"/>
              <w:widowControl w:val="0"/>
              <w:spacing w:after="0" w:line="240" w:lineRule="auto"/>
              <w:jc w:val="both"/>
            </w:pPr>
            <w:r w:rsidRPr="00CC3F10">
              <w:t>Значение показателя уровень удовлетворенности граждан качеством предоставления государственных и муниципальных услуг в МФЦ</w:t>
            </w:r>
            <w:r w:rsidRPr="00CC3F10">
              <w:br/>
              <w:t>за месяц определяется по следующей формуле:</w:t>
            </w:r>
          </w:p>
          <w:p w:rsidR="00743619" w:rsidRPr="00CC3F10" w:rsidRDefault="003A45FC" w:rsidP="00A53238">
            <w:pPr>
              <w:pStyle w:val="1d"/>
              <w:widowControl w:val="0"/>
              <w:spacing w:after="0" w:line="240" w:lineRule="auto"/>
              <w:jc w:val="center"/>
            </w:pPr>
            <m:oMath>
              <m:sSub>
                <m:sSubPr>
                  <m:ctrlPr>
                    <w:rPr>
                      <w:rFonts w:ascii="Cambria Math" w:hAnsi="Cambria Math"/>
                    </w:rPr>
                  </m:ctrlPr>
                </m:sSubPr>
                <m:e>
                  <m:r>
                    <m:rPr>
                      <m:sty m:val="p"/>
                    </m:rPr>
                    <w:rPr>
                      <w:rFonts w:ascii="Cambria Math" w:hAnsi="Cambria Math"/>
                    </w:rPr>
                    <m:t>Уд</m:t>
                  </m:r>
                </m:e>
                <m:sub>
                  <m:r>
                    <m:rPr>
                      <m:sty m:val="p"/>
                    </m:rPr>
                    <w:rPr>
                      <w:rFonts w:ascii="Cambria Math" w:hAnsi="Cambria Math"/>
                    </w:rPr>
                    <m:t>мес</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Н</m:t>
                      </m:r>
                    </m:e>
                    <m:sub>
                      <m:r>
                        <m:rPr>
                          <m:sty m:val="p"/>
                        </m:rPr>
                        <w:rPr>
                          <w:rFonts w:ascii="Cambria Math" w:hAnsi="Cambria Math"/>
                        </w:rPr>
                        <m:t>полож</m:t>
                      </m:r>
                    </m:sub>
                  </m:sSub>
                </m:num>
                <m:den>
                  <m:sSub>
                    <m:sSubPr>
                      <m:ctrlPr>
                        <w:rPr>
                          <w:rFonts w:ascii="Cambria Math" w:hAnsi="Cambria Math"/>
                        </w:rPr>
                      </m:ctrlPr>
                    </m:sSubPr>
                    <m:e>
                      <m:r>
                        <m:rPr>
                          <m:sty m:val="p"/>
                        </m:rPr>
                        <w:rPr>
                          <w:rFonts w:ascii="Cambria Math" w:hAnsi="Cambria Math"/>
                        </w:rPr>
                        <m:t>Н</m:t>
                      </m:r>
                    </m:e>
                    <m:sub>
                      <m:r>
                        <m:rPr>
                          <m:sty m:val="p"/>
                        </m:rPr>
                        <w:rPr>
                          <w:rFonts w:ascii="Cambria Math" w:hAnsi="Cambria Math"/>
                        </w:rPr>
                        <m:t>добр</m:t>
                      </m:r>
                    </m:sub>
                  </m:sSub>
                </m:den>
              </m:f>
              <m:r>
                <m:rPr>
                  <m:sty m:val="p"/>
                </m:rPr>
                <w:rPr>
                  <w:rFonts w:ascii="Cambria Math" w:hAnsi="Cambria Math"/>
                </w:rPr>
                <m:t>х100%</m:t>
              </m:r>
            </m:oMath>
            <w:r w:rsidR="00743619" w:rsidRPr="00CC3F10">
              <w:t>, где:</w:t>
            </w:r>
          </w:p>
          <w:p w:rsidR="00743619" w:rsidRPr="00CC3F10" w:rsidRDefault="003A45FC" w:rsidP="00A53238">
            <w:pPr>
              <w:pStyle w:val="1d"/>
              <w:widowControl w:val="0"/>
              <w:spacing w:after="0" w:line="240" w:lineRule="auto"/>
              <w:jc w:val="both"/>
            </w:pPr>
            <m:oMath>
              <m:sSub>
                <m:sSubPr>
                  <m:ctrlPr>
                    <w:rPr>
                      <w:rFonts w:ascii="Cambria Math" w:hAnsi="Cambria Math"/>
                    </w:rPr>
                  </m:ctrlPr>
                </m:sSubPr>
                <m:e>
                  <m:r>
                    <m:rPr>
                      <m:sty m:val="p"/>
                    </m:rPr>
                    <w:rPr>
                      <w:rFonts w:ascii="Cambria Math" w:hAnsi="Cambria Math"/>
                    </w:rPr>
                    <m:t>Н</m:t>
                  </m:r>
                </m:e>
                <m:sub>
                  <m:r>
                    <m:rPr>
                      <m:sty m:val="p"/>
                    </m:rPr>
                    <w:rPr>
                      <w:rFonts w:ascii="Cambria Math" w:hAnsi="Cambria Math"/>
                    </w:rPr>
                    <m:t>полож</m:t>
                  </m:r>
                </m:sub>
              </m:sSub>
            </m:oMath>
            <w:r w:rsidR="00743619" w:rsidRPr="00CC3F10">
              <w:t xml:space="preserve"> – количество положительных оценок («да» и аналогов) по всем офисам МФЦ, полученных посредством системы Добродел;</w:t>
            </w:r>
          </w:p>
          <w:p w:rsidR="00743619" w:rsidRPr="00CC3F10" w:rsidRDefault="003A45FC" w:rsidP="00A53238">
            <w:pPr>
              <w:pStyle w:val="1d"/>
              <w:widowControl w:val="0"/>
              <w:spacing w:after="0" w:line="240" w:lineRule="auto"/>
              <w:jc w:val="both"/>
            </w:pPr>
            <m:oMath>
              <m:sSub>
                <m:sSubPr>
                  <m:ctrlPr>
                    <w:rPr>
                      <w:rFonts w:ascii="Cambria Math" w:hAnsi="Cambria Math"/>
                    </w:rPr>
                  </m:ctrlPr>
                </m:sSubPr>
                <m:e>
                  <m:r>
                    <m:rPr>
                      <m:sty m:val="p"/>
                    </m:rPr>
                    <w:rPr>
                      <w:rFonts w:ascii="Cambria Math" w:hAnsi="Cambria Math"/>
                    </w:rPr>
                    <m:t>Н</m:t>
                  </m:r>
                </m:e>
                <m:sub>
                  <m:r>
                    <m:rPr>
                      <m:sty m:val="p"/>
                    </m:rPr>
                    <w:rPr>
                      <w:rFonts w:ascii="Cambria Math" w:hAnsi="Cambria Math"/>
                    </w:rPr>
                    <m:t>добр</m:t>
                  </m:r>
                </m:sub>
              </m:sSub>
            </m:oMath>
            <w:r w:rsidR="00743619" w:rsidRPr="00CC3F10">
              <w:t xml:space="preserve"> – общее количество оценок по всем офисам МФЦ, полученных посредством системы Добродел.</w:t>
            </w:r>
          </w:p>
          <w:p w:rsidR="00743619" w:rsidRPr="00CC3F10" w:rsidRDefault="00743619" w:rsidP="00A53238">
            <w:pPr>
              <w:pStyle w:val="1d"/>
              <w:widowControl w:val="0"/>
              <w:spacing w:after="0" w:line="240" w:lineRule="auto"/>
              <w:jc w:val="both"/>
              <w:rPr>
                <w:rFonts w:ascii="Calibri" w:hAnsi="Calibri" w:cs="Calibri"/>
                <w:sz w:val="24"/>
                <w:szCs w:val="24"/>
              </w:rPr>
            </w:pPr>
            <w:r w:rsidRPr="00CC3F10">
              <w:t xml:space="preserve">Значение базового показателя – </w:t>
            </w:r>
            <w:r>
              <w:t>99,01%</w:t>
            </w:r>
          </w:p>
        </w:tc>
        <w:tc>
          <w:tcPr>
            <w:tcW w:w="1036" w:type="pct"/>
            <w:gridSpan w:val="2"/>
            <w:tcBorders>
              <w:top w:val="single" w:sz="4" w:space="0" w:color="000000"/>
              <w:left w:val="single" w:sz="4" w:space="0" w:color="000000"/>
              <w:bottom w:val="single" w:sz="4" w:space="0" w:color="000000"/>
              <w:right w:val="single" w:sz="4" w:space="0" w:color="000000"/>
            </w:tcBorders>
            <w:shd w:val="clear" w:color="auto" w:fill="auto"/>
          </w:tcPr>
          <w:p w:rsidR="00743619" w:rsidRPr="004E2F7E" w:rsidRDefault="00743619" w:rsidP="00A53238">
            <w:pPr>
              <w:pStyle w:val="1d"/>
              <w:widowControl w:val="0"/>
              <w:spacing w:after="0" w:line="240" w:lineRule="auto"/>
              <w:jc w:val="both"/>
            </w:pPr>
            <w:r w:rsidRPr="004E2F7E">
              <w:lastRenderedPageBreak/>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r>
              <w:t xml:space="preserve"> </w:t>
            </w:r>
            <w:r w:rsidRPr="004E2F7E">
              <w:t>и муниципальных услуг (функций) Московской области» (РПГУ)</w:t>
            </w:r>
          </w:p>
          <w:p w:rsidR="00743619" w:rsidRPr="00901D59" w:rsidRDefault="00743619" w:rsidP="00A53238">
            <w:pPr>
              <w:pStyle w:val="1d"/>
              <w:widowControl w:val="0"/>
              <w:spacing w:after="0" w:line="240" w:lineRule="auto"/>
              <w:jc w:val="both"/>
            </w:pPr>
          </w:p>
          <w:p w:rsidR="00743619" w:rsidRPr="00901D59" w:rsidRDefault="00743619" w:rsidP="00A53238">
            <w:pPr>
              <w:pStyle w:val="1d"/>
              <w:widowControl w:val="0"/>
              <w:spacing w:after="0" w:line="240" w:lineRule="auto"/>
              <w:jc w:val="both"/>
            </w:pPr>
          </w:p>
          <w:p w:rsidR="00743619" w:rsidRPr="004E2F7E" w:rsidRDefault="00743619" w:rsidP="00A53238">
            <w:pPr>
              <w:pStyle w:val="1d"/>
              <w:widowControl w:val="0"/>
              <w:spacing w:after="0" w:line="240" w:lineRule="auto"/>
              <w:jc w:val="both"/>
            </w:pPr>
          </w:p>
        </w:tc>
        <w:tc>
          <w:tcPr>
            <w:tcW w:w="52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center"/>
              <w:rPr>
                <w:rFonts w:eastAsia="Calibri"/>
              </w:rPr>
            </w:pPr>
            <w:r w:rsidRPr="00901D59">
              <w:rPr>
                <w:rFonts w:eastAsia="MS Mincho"/>
                <w:color w:val="000000"/>
              </w:rPr>
              <w:t>Ежеквартально, ежегодно</w:t>
            </w:r>
          </w:p>
        </w:tc>
      </w:tr>
      <w:tr w:rsidR="00743619" w:rsidRPr="00901D59" w:rsidTr="00A53238">
        <w:trPr>
          <w:trHeight w:val="701"/>
        </w:trPr>
        <w:tc>
          <w:tcPr>
            <w:tcW w:w="5000" w:type="pct"/>
            <w:gridSpan w:val="7"/>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rPr>
                <w:rFonts w:eastAsia="Calibri"/>
              </w:rPr>
            </w:pPr>
            <w:r w:rsidRPr="00901D59">
              <w:lastRenderedPageBreak/>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tc>
      </w:tr>
      <w:tr w:rsidR="00743619" w:rsidRPr="00901D59" w:rsidTr="00A53238">
        <w:tc>
          <w:tcPr>
            <w:tcW w:w="178" w:type="pct"/>
            <w:tcBorders>
              <w:top w:val="single" w:sz="4" w:space="0" w:color="000000"/>
              <w:left w:val="single" w:sz="4" w:space="0" w:color="000000"/>
              <w:bottom w:val="single" w:sz="4" w:space="0" w:color="000000"/>
              <w:right w:val="single" w:sz="4" w:space="0" w:color="000000"/>
            </w:tcBorders>
          </w:tcPr>
          <w:p w:rsidR="00743619" w:rsidRPr="00901D59" w:rsidRDefault="00743619" w:rsidP="00A53238">
            <w:pPr>
              <w:pStyle w:val="1d"/>
              <w:widowControl w:val="0"/>
              <w:spacing w:after="0" w:line="240" w:lineRule="auto"/>
              <w:jc w:val="center"/>
              <w:textAlignment w:val="auto"/>
            </w:pPr>
            <w:r>
              <w:t>2</w:t>
            </w:r>
          </w:p>
        </w:tc>
        <w:tc>
          <w:tcPr>
            <w:tcW w:w="89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rPr>
                <w:rFonts w:eastAsia="Calibri"/>
                <w:lang w:eastAsia="en-US"/>
              </w:rPr>
            </w:pPr>
            <w:r w:rsidRPr="00901D59">
              <w:rPr>
                <w:color w:val="00000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69"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rPr>
                <w:rFonts w:eastAsia="Calibri"/>
                <w:color w:val="000000"/>
              </w:rPr>
            </w:pPr>
            <w:r w:rsidRPr="00901D59">
              <w:rPr>
                <w:color w:val="000000"/>
              </w:rPr>
              <w:t>процент</w:t>
            </w:r>
          </w:p>
        </w:tc>
        <w:tc>
          <w:tcPr>
            <w:tcW w:w="2077" w:type="pct"/>
            <w:gridSpan w:val="2"/>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center"/>
              <w:rPr>
                <w:rFonts w:eastAsia="Calibri"/>
                <w:color w:val="000000"/>
              </w:rPr>
            </w:pPr>
            <m:oMathPara>
              <m:oMathParaPr>
                <m:jc m:val="center"/>
              </m:oMathParaPr>
              <m:oMath>
                <m:r>
                  <w:rPr>
                    <w:rFonts w:ascii="Cambria Math" w:hAnsi="Cambria Math"/>
                  </w:rPr>
                  <m:t>n=</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1</m:t>
                            </m:r>
                          </m:sub>
                        </m:sSub>
                      </m:num>
                      <m:den>
                        <m:sSub>
                          <m:sSubPr>
                            <m:ctrlPr>
                              <w:rPr>
                                <w:rFonts w:ascii="Cambria Math" w:hAnsi="Cambria Math"/>
                              </w:rPr>
                            </m:ctrlPr>
                          </m:sSubPr>
                          <m:e>
                            <m:r>
                              <w:rPr>
                                <w:rFonts w:ascii="Cambria Math" w:hAnsi="Cambria Math"/>
                              </w:rPr>
                              <m:t>K</m:t>
                            </m:r>
                          </m:e>
                          <m:sub>
                            <m:r>
                              <w:rPr>
                                <w:rFonts w:ascii="Cambria Math" w:hAnsi="Cambria Math"/>
                              </w:rPr>
                              <m:t>1</m:t>
                            </m:r>
                          </m:sub>
                        </m:sSub>
                      </m:den>
                    </m:f>
                    <m:r>
                      <w:rPr>
                        <w:rFonts w:ascii="Cambria Math" w:hAnsi="Cambria Math"/>
                      </w:rPr>
                      <m:t>×100</m:t>
                    </m:r>
                    <m:r>
                      <m:rPr>
                        <m:sty m:val="p"/>
                      </m:rPr>
                      <w:rPr>
                        <w:rFonts w:ascii="Cambria Math" w:hAnsi="Cambria Math"/>
                      </w:rPr>
                      <m:t>%</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2</m:t>
                            </m:r>
                          </m:sub>
                        </m:sSub>
                      </m:num>
                      <m:den>
                        <m:sSub>
                          <m:sSubPr>
                            <m:ctrlPr>
                              <w:rPr>
                                <w:rFonts w:ascii="Cambria Math" w:hAnsi="Cambria Math"/>
                              </w:rPr>
                            </m:ctrlPr>
                          </m:sSubPr>
                          <m:e>
                            <m:r>
                              <w:rPr>
                                <w:rFonts w:ascii="Cambria Math" w:hAnsi="Cambria Math"/>
                              </w:rPr>
                              <m:t>K</m:t>
                            </m:r>
                          </m:e>
                          <m:sub>
                            <m:r>
                              <w:rPr>
                                <w:rFonts w:ascii="Cambria Math" w:hAnsi="Cambria Math"/>
                              </w:rPr>
                              <m:t>2</m:t>
                            </m:r>
                          </m:sub>
                        </m:sSub>
                      </m:den>
                    </m:f>
                    <m:r>
                      <w:rPr>
                        <w:rFonts w:ascii="Cambria Math" w:hAnsi="Cambria Math"/>
                      </w:rPr>
                      <m:t>×100</m:t>
                    </m:r>
                    <m:r>
                      <m:rPr>
                        <m:sty m:val="p"/>
                      </m:rPr>
                      <w:rPr>
                        <w:rFonts w:ascii="Cambria Math" w:hAnsi="Cambria Math"/>
                      </w:rPr>
                      <m:t>%</m:t>
                    </m:r>
                  </m:num>
                  <m:den>
                    <m:r>
                      <w:rPr>
                        <w:rFonts w:ascii="Cambria Math" w:hAnsi="Cambria Math"/>
                      </w:rPr>
                      <m:t>2</m:t>
                    </m:r>
                  </m:den>
                </m:f>
              </m:oMath>
            </m:oMathPara>
          </w:p>
          <w:p w:rsidR="00743619" w:rsidRPr="00901D59" w:rsidRDefault="00743619" w:rsidP="00A53238">
            <w:pPr>
              <w:pStyle w:val="1d"/>
              <w:widowControl w:val="0"/>
              <w:spacing w:after="0" w:line="240" w:lineRule="auto"/>
              <w:jc w:val="both"/>
              <w:rPr>
                <w:rFonts w:eastAsia="Calibri"/>
                <w:color w:val="000000"/>
              </w:rPr>
            </w:pPr>
            <w:r w:rsidRPr="00901D59">
              <w:rPr>
                <w:rFonts w:eastAsia="Calibri"/>
                <w:color w:val="000000"/>
              </w:rPr>
              <w:t xml:space="preserve">где: </w:t>
            </w:r>
          </w:p>
          <w:p w:rsidR="00743619" w:rsidRPr="00901D59" w:rsidRDefault="00743619" w:rsidP="00A53238">
            <w:pPr>
              <w:pStyle w:val="1d"/>
              <w:widowControl w:val="0"/>
              <w:spacing w:after="0" w:line="240" w:lineRule="auto"/>
              <w:jc w:val="both"/>
              <w:rPr>
                <w:rFonts w:eastAsia="Calibri"/>
                <w:color w:val="000000"/>
              </w:rPr>
            </w:pPr>
            <m:oMath>
              <m:r>
                <w:rPr>
                  <w:rFonts w:ascii="Cambria Math" w:hAnsi="Cambria Math"/>
                </w:rPr>
                <m:t>n</m:t>
              </m:r>
            </m:oMath>
            <w:r w:rsidRPr="00901D59">
              <w:rPr>
                <w:rFonts w:eastAsia="Calibri"/>
                <w:color w:val="000000"/>
              </w:rPr>
              <w:t xml:space="preserve"> – </w:t>
            </w:r>
            <w:r w:rsidRPr="00901D59">
              <w:rPr>
                <w:color w:val="000000"/>
              </w:rPr>
              <w:t>доля рабочих мест, обеспеченных необходимым компьютерным оборудованием и услугами связи в соответствии с</w:t>
            </w:r>
            <w:r w:rsidRPr="00901D59">
              <w:rPr>
                <w:color w:val="000000"/>
                <w:lang w:val="en-US"/>
              </w:rPr>
              <w:t> </w:t>
            </w:r>
            <w:r w:rsidRPr="00901D59">
              <w:rPr>
                <w:color w:val="000000"/>
              </w:rPr>
              <w:t>требованиями нормативных правовых актов Московской области</w:t>
            </w:r>
            <w:r w:rsidRPr="00901D59">
              <w:rPr>
                <w:rFonts w:eastAsia="Calibri"/>
                <w:color w:val="000000"/>
              </w:rPr>
              <w:t>;</w:t>
            </w:r>
          </w:p>
          <w:p w:rsidR="00743619" w:rsidRPr="00901D59" w:rsidRDefault="003A45FC" w:rsidP="00A53238">
            <w:pPr>
              <w:pStyle w:val="1d"/>
              <w:widowControl w:val="0"/>
              <w:spacing w:after="0" w:line="240" w:lineRule="auto"/>
              <w:jc w:val="both"/>
              <w:rPr>
                <w:rFonts w:eastAsia="Calibri"/>
                <w:color w:val="000000"/>
              </w:rPr>
            </w:pPr>
            <m:oMath>
              <m:sSub>
                <m:sSubPr>
                  <m:ctrlPr>
                    <w:rPr>
                      <w:rFonts w:ascii="Cambria Math" w:hAnsi="Cambria Math"/>
                    </w:rPr>
                  </m:ctrlPr>
                </m:sSubPr>
                <m:e>
                  <m:r>
                    <w:rPr>
                      <w:rFonts w:ascii="Cambria Math" w:hAnsi="Cambria Math"/>
                    </w:rPr>
                    <m:t>R</m:t>
                  </m:r>
                </m:e>
                <m:sub>
                  <m:r>
                    <w:rPr>
                      <w:rFonts w:ascii="Cambria Math" w:hAnsi="Cambria Math"/>
                    </w:rPr>
                    <m:t>1</m:t>
                  </m:r>
                </m:sub>
              </m:sSub>
            </m:oMath>
            <w:r w:rsidR="00743619" w:rsidRPr="00901D59">
              <w:rPr>
                <w:rFonts w:eastAsia="Calibri"/>
                <w:color w:val="000000"/>
              </w:rPr>
              <w:t xml:space="preserve"> – количество </w:t>
            </w:r>
            <w:r w:rsidR="00743619" w:rsidRPr="00901D59">
              <w:rPr>
                <w:color w:val="00000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743619" w:rsidRPr="00901D59">
              <w:rPr>
                <w:rFonts w:eastAsia="Calibri"/>
                <w:color w:val="000000"/>
              </w:rPr>
              <w:t>;</w:t>
            </w:r>
          </w:p>
          <w:p w:rsidR="00743619" w:rsidRPr="00901D59" w:rsidRDefault="003A45FC" w:rsidP="00A53238">
            <w:pPr>
              <w:pStyle w:val="1d"/>
              <w:widowControl w:val="0"/>
              <w:spacing w:after="0" w:line="240" w:lineRule="auto"/>
              <w:jc w:val="both"/>
              <w:rPr>
                <w:rFonts w:eastAsia="Calibri"/>
                <w:color w:val="000000"/>
              </w:rPr>
            </w:pPr>
            <m:oMath>
              <m:sSub>
                <m:sSubPr>
                  <m:ctrlPr>
                    <w:rPr>
                      <w:rFonts w:ascii="Cambria Math" w:hAnsi="Cambria Math"/>
                    </w:rPr>
                  </m:ctrlPr>
                </m:sSubPr>
                <m:e>
                  <m:r>
                    <w:rPr>
                      <w:rFonts w:ascii="Cambria Math" w:hAnsi="Cambria Math"/>
                    </w:rPr>
                    <m:t>K</m:t>
                  </m:r>
                </m:e>
                <m:sub>
                  <m:r>
                    <w:rPr>
                      <w:rFonts w:ascii="Cambria Math" w:hAnsi="Cambria Math"/>
                    </w:rPr>
                    <m:t>1</m:t>
                  </m:r>
                </m:sub>
              </m:sSub>
            </m:oMath>
            <w:r w:rsidR="00743619" w:rsidRPr="00901D59">
              <w:rPr>
                <w:rFonts w:eastAsia="Calibri"/>
                <w:color w:val="000000"/>
              </w:rPr>
              <w:t xml:space="preserve"> – общее количество работников ОМСУ муниципального образования Московской области</w:t>
            </w:r>
            <w:r w:rsidR="00743619" w:rsidRPr="00901D59">
              <w:rPr>
                <w:color w:val="000000"/>
              </w:rPr>
              <w:t>, МФЦ муниципального образования Московской области</w:t>
            </w:r>
            <w:r w:rsidR="00743619" w:rsidRPr="00901D59">
              <w:rPr>
                <w:rFonts w:eastAsia="Calibri"/>
                <w:color w:val="000000"/>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743619" w:rsidRPr="00901D59" w:rsidRDefault="003A45FC" w:rsidP="00A53238">
            <w:pPr>
              <w:pStyle w:val="1d"/>
              <w:widowControl w:val="0"/>
              <w:spacing w:after="0" w:line="240" w:lineRule="auto"/>
              <w:jc w:val="both"/>
              <w:rPr>
                <w:rFonts w:eastAsia="Calibri"/>
                <w:color w:val="000000"/>
              </w:rPr>
            </w:pPr>
            <m:oMath>
              <m:sSub>
                <m:sSubPr>
                  <m:ctrlPr>
                    <w:rPr>
                      <w:rFonts w:ascii="Cambria Math" w:hAnsi="Cambria Math"/>
                    </w:rPr>
                  </m:ctrlPr>
                </m:sSubPr>
                <m:e>
                  <m:r>
                    <w:rPr>
                      <w:rFonts w:ascii="Cambria Math" w:hAnsi="Cambria Math"/>
                    </w:rPr>
                    <m:t>R</m:t>
                  </m:r>
                </m:e>
                <m:sub>
                  <m:r>
                    <w:rPr>
                      <w:rFonts w:ascii="Cambria Math" w:hAnsi="Cambria Math"/>
                    </w:rPr>
                    <m:t>2</m:t>
                  </m:r>
                </m:sub>
              </m:sSub>
            </m:oMath>
            <w:r w:rsidR="00743619" w:rsidRPr="00901D59">
              <w:rPr>
                <w:rFonts w:eastAsia="Calibri"/>
                <w:color w:val="000000"/>
              </w:rPr>
              <w:t xml:space="preserve"> – </w:t>
            </w:r>
            <w:r w:rsidR="00743619" w:rsidRPr="00901D59">
              <w:rPr>
                <w:color w:val="000000"/>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743619" w:rsidRPr="00901D59">
              <w:rPr>
                <w:color w:val="000000"/>
                <w:lang w:val="en-US"/>
              </w:rPr>
              <w:t> </w:t>
            </w:r>
            <w:r w:rsidR="00743619" w:rsidRPr="00901D59">
              <w:rPr>
                <w:color w:val="000000"/>
              </w:rPr>
              <w:t>электронной форме;</w:t>
            </w:r>
          </w:p>
          <w:p w:rsidR="00743619" w:rsidRPr="00901D59" w:rsidRDefault="003A45FC" w:rsidP="00A53238">
            <w:pPr>
              <w:pStyle w:val="1d"/>
              <w:widowControl w:val="0"/>
              <w:spacing w:after="0" w:line="240" w:lineRule="auto"/>
              <w:jc w:val="both"/>
              <w:rPr>
                <w:rFonts w:eastAsia="Calibri"/>
                <w:color w:val="000000"/>
              </w:rPr>
            </w:pPr>
            <m:oMath>
              <m:sSub>
                <m:sSubPr>
                  <m:ctrlPr>
                    <w:rPr>
                      <w:rFonts w:ascii="Cambria Math" w:hAnsi="Cambria Math"/>
                    </w:rPr>
                  </m:ctrlPr>
                </m:sSubPr>
                <m:e>
                  <m:r>
                    <w:rPr>
                      <w:rFonts w:ascii="Cambria Math" w:hAnsi="Cambria Math"/>
                    </w:rPr>
                    <m:t>K</m:t>
                  </m:r>
                </m:e>
                <m:sub>
                  <m:r>
                    <w:rPr>
                      <w:rFonts w:ascii="Cambria Math" w:hAnsi="Cambria Math"/>
                    </w:rPr>
                    <m:t>2</m:t>
                  </m:r>
                </m:sub>
              </m:sSub>
            </m:oMath>
            <w:r w:rsidR="00743619" w:rsidRPr="00901D59">
              <w:rPr>
                <w:rFonts w:eastAsia="Calibri"/>
                <w:color w:val="000000"/>
              </w:rPr>
              <w:t xml:space="preserve"> – </w:t>
            </w:r>
            <w:r w:rsidR="00743619" w:rsidRPr="00901D59">
              <w:rPr>
                <w:color w:val="000000"/>
              </w:rPr>
              <w:t>общее количество ОМСУ муниципального образования Московской области, МФЦ муниципального образования Московской области.</w:t>
            </w:r>
          </w:p>
        </w:tc>
        <w:tc>
          <w:tcPr>
            <w:tcW w:w="966"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rPr>
                <w:rFonts w:eastAsia="MS Mincho"/>
                <w:color w:val="000000"/>
              </w:rPr>
            </w:pPr>
            <w:r w:rsidRPr="00901D59">
              <w:rPr>
                <w:rFonts w:eastAsia="MS Mincho"/>
                <w:color w:val="000000"/>
              </w:rPr>
              <w:lastRenderedPageBreak/>
              <w:t>На основании информации МКУ «МФЦ городского округа Зарайск», структурных подразделений администрации городского округа Зарайск.</w:t>
            </w:r>
          </w:p>
        </w:tc>
        <w:tc>
          <w:tcPr>
            <w:tcW w:w="52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center"/>
              <w:rPr>
                <w:rFonts w:eastAsia="MS Mincho"/>
                <w:color w:val="000000"/>
              </w:rPr>
            </w:pPr>
            <w:r w:rsidRPr="00901D59">
              <w:rPr>
                <w:rFonts w:eastAsia="MS Mincho"/>
                <w:color w:val="000000"/>
              </w:rPr>
              <w:t>Ежеквартально, ежегодно</w:t>
            </w:r>
          </w:p>
        </w:tc>
      </w:tr>
      <w:tr w:rsidR="00743619" w:rsidRPr="00901D59" w:rsidTr="00A53238">
        <w:tc>
          <w:tcPr>
            <w:tcW w:w="178" w:type="pct"/>
            <w:tcBorders>
              <w:top w:val="single" w:sz="4" w:space="0" w:color="000000"/>
              <w:left w:val="single" w:sz="4" w:space="0" w:color="000000"/>
              <w:bottom w:val="single" w:sz="4" w:space="0" w:color="000000"/>
              <w:right w:val="single" w:sz="4" w:space="0" w:color="000000"/>
            </w:tcBorders>
          </w:tcPr>
          <w:p w:rsidR="00743619" w:rsidRPr="00901D59" w:rsidRDefault="00743619" w:rsidP="00A53238">
            <w:pPr>
              <w:pStyle w:val="1d"/>
              <w:widowControl w:val="0"/>
              <w:spacing w:after="0" w:line="240" w:lineRule="auto"/>
              <w:jc w:val="center"/>
              <w:textAlignment w:val="auto"/>
            </w:pPr>
            <w:r>
              <w:lastRenderedPageBreak/>
              <w:t>3.</w:t>
            </w:r>
          </w:p>
        </w:tc>
        <w:tc>
          <w:tcPr>
            <w:tcW w:w="89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rPr>
                <w:color w:val="000000"/>
              </w:rPr>
            </w:pPr>
            <w:r w:rsidRPr="00901D59">
              <w:rPr>
                <w:color w:val="000000"/>
              </w:rPr>
              <w:t>Стоимостная доля закупаемого и (или)</w:t>
            </w:r>
            <w:r w:rsidRPr="00901D59">
              <w:rPr>
                <w:color w:val="000000"/>
                <w:lang w:val="en-US"/>
              </w:rPr>
              <w:t> </w:t>
            </w:r>
            <w:r w:rsidRPr="00901D59">
              <w:rPr>
                <w:color w:val="000000"/>
              </w:rPr>
              <w:t>арендуемого ОМСУ муниципального образования Московской области отечественного программного обеспечения</w:t>
            </w:r>
          </w:p>
        </w:tc>
        <w:tc>
          <w:tcPr>
            <w:tcW w:w="369"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rPr>
                <w:rFonts w:eastAsia="Calibri"/>
                <w:color w:val="000000"/>
                <w:lang w:val="en-US"/>
              </w:rPr>
            </w:pPr>
            <w:r w:rsidRPr="00901D59">
              <w:rPr>
                <w:color w:val="000000"/>
              </w:rPr>
              <w:t>процент</w:t>
            </w:r>
          </w:p>
        </w:tc>
        <w:tc>
          <w:tcPr>
            <w:tcW w:w="2077" w:type="pct"/>
            <w:gridSpan w:val="2"/>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sty m:val="p"/>
                  </m:rPr>
                  <w:rPr>
                    <w:rFonts w:ascii="Cambria Math" w:hAnsi="Cambria Math"/>
                  </w:rPr>
                  <m:t>%</m:t>
                </m:r>
              </m:oMath>
            </m:oMathPara>
          </w:p>
          <w:p w:rsidR="00743619" w:rsidRPr="00901D59" w:rsidRDefault="00743619" w:rsidP="00A53238">
            <w:pPr>
              <w:pStyle w:val="1d"/>
              <w:widowControl w:val="0"/>
              <w:spacing w:after="0" w:line="240" w:lineRule="auto"/>
              <w:jc w:val="both"/>
            </w:pPr>
            <w:r w:rsidRPr="00901D59">
              <w:t>где:</w:t>
            </w:r>
          </w:p>
          <w:p w:rsidR="00743619" w:rsidRPr="00901D59" w:rsidRDefault="00743619" w:rsidP="00A53238">
            <w:pPr>
              <w:pStyle w:val="1d"/>
              <w:widowControl w:val="0"/>
              <w:spacing w:after="0" w:line="240" w:lineRule="auto"/>
              <w:jc w:val="both"/>
            </w:pPr>
            <w:r w:rsidRPr="00901D59">
              <w:t xml:space="preserve">n - </w:t>
            </w:r>
            <w:r w:rsidRPr="00901D59">
              <w:rPr>
                <w:color w:val="000000"/>
              </w:rPr>
              <w:t>стоимостная доля закупаемого и (или)</w:t>
            </w:r>
            <w:r w:rsidRPr="00901D59">
              <w:rPr>
                <w:color w:val="000000"/>
                <w:lang w:val="en-US"/>
              </w:rPr>
              <w:t> </w:t>
            </w:r>
            <w:r w:rsidRPr="00901D59">
              <w:rPr>
                <w:color w:val="000000"/>
              </w:rPr>
              <w:t>арендуемого ОМСУ муниципального образования Московской области отечественного программного обеспечения</w:t>
            </w:r>
            <w:r w:rsidRPr="00901D59">
              <w:t>;</w:t>
            </w:r>
          </w:p>
          <w:p w:rsidR="00743619" w:rsidRPr="00901D59" w:rsidRDefault="00743619" w:rsidP="00A53238">
            <w:pPr>
              <w:pStyle w:val="1d"/>
              <w:widowControl w:val="0"/>
              <w:spacing w:after="0" w:line="240" w:lineRule="auto"/>
              <w:jc w:val="both"/>
            </w:pPr>
            <w:r w:rsidRPr="00901D59">
              <w:t>R – стоимость закупаемого и</w:t>
            </w:r>
            <w:r w:rsidRPr="00901D59">
              <w:rPr>
                <w:color w:val="000000"/>
              </w:rPr>
              <w:t xml:space="preserve"> (или)</w:t>
            </w:r>
            <w:r w:rsidRPr="00901D59">
              <w:t xml:space="preserve"> арендуемого ОМСУ муниципального образования Московской области отечественного программного обеспечения;</w:t>
            </w:r>
          </w:p>
          <w:p w:rsidR="00743619" w:rsidRPr="00901D59" w:rsidRDefault="00743619" w:rsidP="00A53238">
            <w:pPr>
              <w:pStyle w:val="1d"/>
              <w:widowControl w:val="0"/>
              <w:spacing w:after="0" w:line="240" w:lineRule="auto"/>
              <w:jc w:val="both"/>
              <w:rPr>
                <w:color w:val="000000"/>
              </w:rPr>
            </w:pPr>
            <w:r w:rsidRPr="00901D59">
              <w:t>K – общая стоимость закупаемого и</w:t>
            </w:r>
            <w:r w:rsidRPr="00901D59">
              <w:rPr>
                <w:color w:val="000000"/>
              </w:rPr>
              <w:t xml:space="preserve"> (или)</w:t>
            </w:r>
            <w:r w:rsidRPr="00901D59">
              <w:t xml:space="preserve"> арендуемого ОМСУ муниципального образования Московской области программного обеспечения.</w:t>
            </w:r>
          </w:p>
        </w:tc>
        <w:tc>
          <w:tcPr>
            <w:tcW w:w="966"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rPr>
                <w:rFonts w:eastAsia="Calibri"/>
                <w:color w:val="000000"/>
              </w:rPr>
            </w:pPr>
            <w:r w:rsidRPr="00901D59">
              <w:rPr>
                <w:rFonts w:eastAsia="MS Mincho"/>
                <w:color w:val="000000"/>
              </w:rPr>
              <w:t>На основании информации структурных подразделений администрации городского округа  Зарайск.</w:t>
            </w:r>
          </w:p>
        </w:tc>
        <w:tc>
          <w:tcPr>
            <w:tcW w:w="52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jc w:val="center"/>
              <w:rPr>
                <w:sz w:val="20"/>
                <w:szCs w:val="20"/>
              </w:rPr>
            </w:pPr>
            <w:r w:rsidRPr="00901D59">
              <w:rPr>
                <w:rFonts w:eastAsia="MS Mincho"/>
                <w:color w:val="000000"/>
                <w:sz w:val="20"/>
                <w:szCs w:val="20"/>
              </w:rPr>
              <w:t>Ежеквартально, ежегодно</w:t>
            </w:r>
          </w:p>
        </w:tc>
      </w:tr>
      <w:tr w:rsidR="00743619" w:rsidRPr="00901D59" w:rsidTr="00A53238">
        <w:tc>
          <w:tcPr>
            <w:tcW w:w="178" w:type="pct"/>
            <w:tcBorders>
              <w:top w:val="single" w:sz="4" w:space="0" w:color="000000"/>
              <w:left w:val="single" w:sz="4" w:space="0" w:color="000000"/>
              <w:bottom w:val="single" w:sz="4" w:space="0" w:color="000000"/>
              <w:right w:val="single" w:sz="4" w:space="0" w:color="000000"/>
            </w:tcBorders>
          </w:tcPr>
          <w:p w:rsidR="00743619" w:rsidRPr="00901D59" w:rsidRDefault="00743619" w:rsidP="00A53238">
            <w:pPr>
              <w:pStyle w:val="1d"/>
              <w:widowControl w:val="0"/>
              <w:spacing w:after="0" w:line="240" w:lineRule="auto"/>
              <w:jc w:val="center"/>
              <w:textAlignment w:val="auto"/>
            </w:pPr>
            <w:r>
              <w:t>4.</w:t>
            </w:r>
          </w:p>
        </w:tc>
        <w:tc>
          <w:tcPr>
            <w:tcW w:w="89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rPr>
                <w:color w:val="000000"/>
              </w:rPr>
            </w:pPr>
            <w:r w:rsidRPr="00901D59">
              <w:rPr>
                <w:color w:val="00000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901D59">
              <w:rPr>
                <w:color w:val="000000"/>
                <w:lang w:val="en-US"/>
              </w:rPr>
              <w:t> </w:t>
            </w:r>
            <w:r w:rsidRPr="00901D59">
              <w:rPr>
                <w:color w:val="000000"/>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69"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rPr>
                <w:rFonts w:eastAsia="Calibri"/>
                <w:color w:val="000000"/>
              </w:rPr>
            </w:pPr>
            <w:r w:rsidRPr="00901D59">
              <w:rPr>
                <w:color w:val="000000"/>
              </w:rPr>
              <w:t>процент</w:t>
            </w:r>
          </w:p>
        </w:tc>
        <w:tc>
          <w:tcPr>
            <w:tcW w:w="2077" w:type="pct"/>
            <w:gridSpan w:val="2"/>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center"/>
              <w:rPr>
                <w:rFonts w:eastAsia="Calibri"/>
                <w:color w:val="000000"/>
              </w:rPr>
            </w:pPr>
            <m:oMathPara>
              <m:oMathParaPr>
                <m:jc m:val="center"/>
              </m:oMathParaPr>
              <m:oMath>
                <m:r>
                  <w:rPr>
                    <w:rFonts w:ascii="Cambria Math" w:hAnsi="Cambria Math"/>
                  </w:rPr>
                  <m:t>n=</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1</m:t>
                            </m:r>
                          </m:sub>
                        </m:sSub>
                      </m:num>
                      <m:den>
                        <m:sSub>
                          <m:sSubPr>
                            <m:ctrlPr>
                              <w:rPr>
                                <w:rFonts w:ascii="Cambria Math" w:hAnsi="Cambria Math"/>
                              </w:rPr>
                            </m:ctrlPr>
                          </m:sSubPr>
                          <m:e>
                            <m:r>
                              <w:rPr>
                                <w:rFonts w:ascii="Cambria Math" w:hAnsi="Cambria Math"/>
                              </w:rPr>
                              <m:t>K</m:t>
                            </m:r>
                          </m:e>
                          <m:sub>
                            <m:r>
                              <w:rPr>
                                <w:rFonts w:ascii="Cambria Math" w:hAnsi="Cambria Math"/>
                              </w:rPr>
                              <m:t>1</m:t>
                            </m:r>
                          </m:sub>
                        </m:sSub>
                      </m:den>
                    </m:f>
                    <m:r>
                      <w:rPr>
                        <w:rFonts w:ascii="Cambria Math" w:hAnsi="Cambria Math"/>
                      </w:rPr>
                      <m:t>×100</m:t>
                    </m:r>
                    <m:r>
                      <m:rPr>
                        <m:sty m:val="p"/>
                      </m:rPr>
                      <w:rPr>
                        <w:rFonts w:ascii="Cambria Math" w:hAnsi="Cambria Math"/>
                      </w:rPr>
                      <m:t>%</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2</m:t>
                            </m:r>
                          </m:sub>
                        </m:sSub>
                      </m:num>
                      <m:den>
                        <m:sSub>
                          <m:sSubPr>
                            <m:ctrlPr>
                              <w:rPr>
                                <w:rFonts w:ascii="Cambria Math" w:hAnsi="Cambria Math"/>
                              </w:rPr>
                            </m:ctrlPr>
                          </m:sSubPr>
                          <m:e>
                            <m:r>
                              <w:rPr>
                                <w:rFonts w:ascii="Cambria Math" w:hAnsi="Cambria Math"/>
                              </w:rPr>
                              <m:t>K</m:t>
                            </m:r>
                          </m:e>
                          <m:sub>
                            <m:r>
                              <w:rPr>
                                <w:rFonts w:ascii="Cambria Math" w:hAnsi="Cambria Math"/>
                              </w:rPr>
                              <m:t>2</m:t>
                            </m:r>
                          </m:sub>
                        </m:sSub>
                      </m:den>
                    </m:f>
                    <m:r>
                      <w:rPr>
                        <w:rFonts w:ascii="Cambria Math" w:hAnsi="Cambria Math"/>
                      </w:rPr>
                      <m:t>×100</m:t>
                    </m:r>
                    <m:r>
                      <m:rPr>
                        <m:sty m:val="p"/>
                      </m:rPr>
                      <w:rPr>
                        <w:rFonts w:ascii="Cambria Math" w:hAnsi="Cambria Math"/>
                      </w:rPr>
                      <m:t>%</m:t>
                    </m:r>
                  </m:num>
                  <m:den>
                    <m:r>
                      <w:rPr>
                        <w:rFonts w:ascii="Cambria Math" w:hAnsi="Cambria Math"/>
                      </w:rPr>
                      <m:t>2</m:t>
                    </m:r>
                  </m:den>
                </m:f>
              </m:oMath>
            </m:oMathPara>
          </w:p>
          <w:p w:rsidR="00743619" w:rsidRPr="00901D59" w:rsidRDefault="00743619" w:rsidP="00A53238">
            <w:pPr>
              <w:pStyle w:val="1d"/>
              <w:widowControl w:val="0"/>
              <w:spacing w:after="0" w:line="240" w:lineRule="auto"/>
              <w:jc w:val="both"/>
              <w:rPr>
                <w:rFonts w:eastAsia="Calibri"/>
                <w:color w:val="000000"/>
              </w:rPr>
            </w:pPr>
            <w:r w:rsidRPr="00901D59">
              <w:rPr>
                <w:rFonts w:eastAsia="Calibri"/>
                <w:color w:val="000000"/>
              </w:rPr>
              <w:t xml:space="preserve">где: </w:t>
            </w:r>
          </w:p>
          <w:p w:rsidR="00743619" w:rsidRPr="00901D59" w:rsidRDefault="00743619" w:rsidP="00A53238">
            <w:pPr>
              <w:pStyle w:val="1d"/>
              <w:widowControl w:val="0"/>
              <w:spacing w:after="0" w:line="240" w:lineRule="auto"/>
              <w:jc w:val="both"/>
              <w:rPr>
                <w:rFonts w:eastAsia="Calibri"/>
                <w:color w:val="000000"/>
              </w:rPr>
            </w:pPr>
            <m:oMath>
              <m:r>
                <w:rPr>
                  <w:rFonts w:ascii="Cambria Math" w:hAnsi="Cambria Math"/>
                </w:rPr>
                <m:t>n</m:t>
              </m:r>
            </m:oMath>
            <w:r w:rsidRPr="00901D59">
              <w:rPr>
                <w:rFonts w:eastAsia="Calibri"/>
                <w:color w:val="000000"/>
              </w:rPr>
              <w:t xml:space="preserve"> – </w:t>
            </w:r>
            <w:r w:rsidRPr="00901D59">
              <w:rPr>
                <w:color w:val="000000"/>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901D59">
              <w:rPr>
                <w:rFonts w:eastAsia="Calibri"/>
                <w:color w:val="000000"/>
              </w:rPr>
              <w:t>;</w:t>
            </w:r>
          </w:p>
          <w:p w:rsidR="00743619" w:rsidRPr="00901D59" w:rsidRDefault="003A45FC" w:rsidP="00A53238">
            <w:pPr>
              <w:pStyle w:val="1d"/>
              <w:widowControl w:val="0"/>
              <w:spacing w:after="0" w:line="240" w:lineRule="auto"/>
              <w:jc w:val="both"/>
              <w:rPr>
                <w:rFonts w:eastAsia="Calibri"/>
                <w:color w:val="000000"/>
              </w:rPr>
            </w:pPr>
            <m:oMath>
              <m:sSub>
                <m:sSubPr>
                  <m:ctrlPr>
                    <w:rPr>
                      <w:rFonts w:ascii="Cambria Math" w:hAnsi="Cambria Math"/>
                    </w:rPr>
                  </m:ctrlPr>
                </m:sSubPr>
                <m:e>
                  <m:r>
                    <w:rPr>
                      <w:rFonts w:ascii="Cambria Math" w:hAnsi="Cambria Math"/>
                    </w:rPr>
                    <m:t>R</m:t>
                  </m:r>
                </m:e>
                <m:sub>
                  <m:r>
                    <w:rPr>
                      <w:rFonts w:ascii="Cambria Math" w:hAnsi="Cambria Math"/>
                    </w:rPr>
                    <m:t>1</m:t>
                  </m:r>
                </m:sub>
              </m:sSub>
            </m:oMath>
            <w:r w:rsidR="00743619" w:rsidRPr="00901D59">
              <w:rPr>
                <w:rFonts w:eastAsia="Calibri"/>
                <w:color w:val="000000"/>
              </w:rPr>
              <w:t xml:space="preserve"> – </w:t>
            </w:r>
            <w:r w:rsidR="00743619" w:rsidRPr="00901D59">
              <w:t xml:space="preserve">количество информационных систем, используемых </w:t>
            </w:r>
            <w:r w:rsidR="00743619" w:rsidRPr="00901D59">
              <w:rPr>
                <w:color w:val="000000"/>
              </w:rPr>
              <w:t>ОМСУ муниципального образования Московской области</w:t>
            </w:r>
            <w:r w:rsidR="00743619" w:rsidRPr="00901D59">
              <w:t>, обеспеченных средствами защиты информации соответствии с классом защиты обрабатываемой информации</w:t>
            </w:r>
            <w:r w:rsidR="00743619" w:rsidRPr="00901D59">
              <w:rPr>
                <w:rFonts w:eastAsia="Calibri"/>
                <w:color w:val="000000"/>
              </w:rPr>
              <w:t>;</w:t>
            </w:r>
          </w:p>
          <w:p w:rsidR="00743619" w:rsidRPr="00901D59" w:rsidRDefault="003A45FC" w:rsidP="00A53238">
            <w:pPr>
              <w:pStyle w:val="1d"/>
              <w:widowControl w:val="0"/>
              <w:spacing w:after="0" w:line="240" w:lineRule="auto"/>
              <w:jc w:val="both"/>
              <w:rPr>
                <w:rFonts w:eastAsia="Calibri"/>
                <w:color w:val="000000"/>
              </w:rPr>
            </w:pPr>
            <m:oMath>
              <m:sSub>
                <m:sSubPr>
                  <m:ctrlPr>
                    <w:rPr>
                      <w:rFonts w:ascii="Cambria Math" w:hAnsi="Cambria Math"/>
                    </w:rPr>
                  </m:ctrlPr>
                </m:sSubPr>
                <m:e>
                  <m:r>
                    <w:rPr>
                      <w:rFonts w:ascii="Cambria Math" w:hAnsi="Cambria Math"/>
                    </w:rPr>
                    <m:t>K</m:t>
                  </m:r>
                </m:e>
                <m:sub>
                  <m:r>
                    <w:rPr>
                      <w:rFonts w:ascii="Cambria Math" w:hAnsi="Cambria Math"/>
                    </w:rPr>
                    <m:t>1</m:t>
                  </m:r>
                </m:sub>
              </m:sSub>
            </m:oMath>
            <w:r w:rsidR="00743619" w:rsidRPr="00901D59">
              <w:rPr>
                <w:rFonts w:eastAsia="Calibri"/>
                <w:color w:val="000000"/>
              </w:rPr>
              <w:t xml:space="preserve"> – </w:t>
            </w:r>
            <w:r w:rsidR="00743619" w:rsidRPr="00901D59">
              <w:t xml:space="preserve">общее количество информационных систем, используемых </w:t>
            </w:r>
            <w:r w:rsidR="00743619" w:rsidRPr="00901D59">
              <w:rPr>
                <w:color w:val="000000"/>
              </w:rPr>
              <w:t>ОМСУ муниципального образования Московской области</w:t>
            </w:r>
            <w:r w:rsidR="00743619" w:rsidRPr="00901D59">
              <w:t>, которые необходимо обеспечить средствами защиты информации в соответствии с классом защиты обрабатываемой информации</w:t>
            </w:r>
            <w:r w:rsidR="00743619" w:rsidRPr="00901D59">
              <w:rPr>
                <w:rFonts w:eastAsia="Calibri"/>
                <w:color w:val="000000"/>
              </w:rPr>
              <w:t>;</w:t>
            </w:r>
          </w:p>
          <w:p w:rsidR="00743619" w:rsidRPr="00901D59" w:rsidRDefault="003A45FC" w:rsidP="00A53238">
            <w:pPr>
              <w:pStyle w:val="1d"/>
              <w:widowControl w:val="0"/>
              <w:spacing w:after="0" w:line="240" w:lineRule="auto"/>
              <w:jc w:val="both"/>
              <w:rPr>
                <w:rFonts w:eastAsia="Calibri"/>
                <w:color w:val="000000"/>
              </w:rPr>
            </w:pPr>
            <m:oMath>
              <m:sSub>
                <m:sSubPr>
                  <m:ctrlPr>
                    <w:rPr>
                      <w:rFonts w:ascii="Cambria Math" w:hAnsi="Cambria Math"/>
                    </w:rPr>
                  </m:ctrlPr>
                </m:sSubPr>
                <m:e>
                  <m:r>
                    <w:rPr>
                      <w:rFonts w:ascii="Cambria Math" w:hAnsi="Cambria Math"/>
                    </w:rPr>
                    <m:t>R</m:t>
                  </m:r>
                </m:e>
                <m:sub>
                  <m:r>
                    <w:rPr>
                      <w:rFonts w:ascii="Cambria Math" w:hAnsi="Cambria Math"/>
                    </w:rPr>
                    <m:t>2</m:t>
                  </m:r>
                </m:sub>
              </m:sSub>
            </m:oMath>
            <w:r w:rsidR="00743619" w:rsidRPr="00901D59">
              <w:rPr>
                <w:rFonts w:eastAsia="Calibri"/>
                <w:color w:val="000000"/>
              </w:rPr>
              <w:t xml:space="preserve"> – </w:t>
            </w:r>
            <w:r w:rsidR="00743619" w:rsidRPr="00901D59">
              <w:rPr>
                <w:rFonts w:eastAsia="Calibri"/>
              </w:rPr>
              <w:t xml:space="preserve">количество </w:t>
            </w:r>
            <w:r w:rsidR="00743619" w:rsidRPr="00901D59">
              <w:rPr>
                <w:color w:val="00000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743619" w:rsidRPr="00901D59" w:rsidRDefault="003A45FC" w:rsidP="00A53238">
            <w:pPr>
              <w:pStyle w:val="1d"/>
              <w:widowControl w:val="0"/>
              <w:spacing w:after="0" w:line="240" w:lineRule="auto"/>
              <w:jc w:val="both"/>
              <w:rPr>
                <w:color w:val="000000"/>
              </w:rPr>
            </w:pPr>
            <m:oMath>
              <m:sSub>
                <m:sSubPr>
                  <m:ctrlPr>
                    <w:rPr>
                      <w:rFonts w:ascii="Cambria Math" w:hAnsi="Cambria Math"/>
                    </w:rPr>
                  </m:ctrlPr>
                </m:sSubPr>
                <m:e>
                  <m:r>
                    <w:rPr>
                      <w:rFonts w:ascii="Cambria Math" w:hAnsi="Cambria Math"/>
                    </w:rPr>
                    <m:t>K</m:t>
                  </m:r>
                </m:e>
                <m:sub>
                  <m:r>
                    <w:rPr>
                      <w:rFonts w:ascii="Cambria Math" w:hAnsi="Cambria Math"/>
                    </w:rPr>
                    <m:t>2</m:t>
                  </m:r>
                </m:sub>
              </m:sSub>
            </m:oMath>
            <w:r w:rsidR="00743619" w:rsidRPr="00901D59">
              <w:rPr>
                <w:rFonts w:eastAsia="Calibri"/>
                <w:color w:val="000000"/>
              </w:rPr>
              <w:t xml:space="preserve"> – </w:t>
            </w:r>
            <w:r w:rsidR="00743619" w:rsidRPr="00901D59">
              <w:rPr>
                <w:rFonts w:eastAsia="Calibri"/>
              </w:rPr>
              <w:t xml:space="preserve">общее количество компьютерного оборудования, используемого на рабочих местах работников </w:t>
            </w:r>
            <w:r w:rsidR="00743619" w:rsidRPr="00901D59">
              <w:rPr>
                <w:color w:val="000000"/>
              </w:rPr>
              <w:t>ОМСУ муниципального образования Московской области.</w:t>
            </w:r>
          </w:p>
        </w:tc>
        <w:tc>
          <w:tcPr>
            <w:tcW w:w="966"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rPr>
                <w:rFonts w:eastAsia="Calibri"/>
                <w:color w:val="000000"/>
              </w:rPr>
            </w:pPr>
            <w:r w:rsidRPr="00901D59">
              <w:rPr>
                <w:rFonts w:eastAsia="MS Mincho"/>
                <w:color w:val="000000"/>
              </w:rPr>
              <w:t>На основании информации структурных подразделений администрации городского округа  Зарайск.</w:t>
            </w:r>
          </w:p>
        </w:tc>
        <w:tc>
          <w:tcPr>
            <w:tcW w:w="52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jc w:val="center"/>
              <w:rPr>
                <w:sz w:val="20"/>
                <w:szCs w:val="20"/>
              </w:rPr>
            </w:pPr>
            <w:r w:rsidRPr="00901D59">
              <w:rPr>
                <w:rFonts w:eastAsia="MS Mincho"/>
                <w:color w:val="000000"/>
                <w:sz w:val="20"/>
                <w:szCs w:val="20"/>
              </w:rPr>
              <w:t>Ежеквартально, ежегодно</w:t>
            </w:r>
          </w:p>
        </w:tc>
      </w:tr>
      <w:tr w:rsidR="00743619" w:rsidRPr="00901D59" w:rsidTr="00A53238">
        <w:tc>
          <w:tcPr>
            <w:tcW w:w="178" w:type="pct"/>
            <w:tcBorders>
              <w:top w:val="single" w:sz="4" w:space="0" w:color="000000"/>
              <w:left w:val="single" w:sz="4" w:space="0" w:color="000000"/>
              <w:bottom w:val="single" w:sz="4" w:space="0" w:color="000000"/>
              <w:right w:val="single" w:sz="4" w:space="0" w:color="000000"/>
            </w:tcBorders>
          </w:tcPr>
          <w:p w:rsidR="00743619" w:rsidRPr="00901D59" w:rsidRDefault="00743619" w:rsidP="00A53238">
            <w:pPr>
              <w:pStyle w:val="1d"/>
              <w:widowControl w:val="0"/>
              <w:spacing w:after="0" w:line="240" w:lineRule="auto"/>
              <w:jc w:val="center"/>
              <w:textAlignment w:val="auto"/>
            </w:pPr>
            <w:r>
              <w:lastRenderedPageBreak/>
              <w:t>5.</w:t>
            </w:r>
          </w:p>
        </w:tc>
        <w:tc>
          <w:tcPr>
            <w:tcW w:w="89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rPr>
                <w:color w:val="000000"/>
              </w:rPr>
            </w:pPr>
            <w:r w:rsidRPr="00901D59">
              <w:rPr>
                <w:color w:val="000000"/>
              </w:rPr>
              <w:t>Доля работников ОМСУ муниципального образования Московской области, обеспеченных средствами электронной подписи в</w:t>
            </w:r>
            <w:r w:rsidRPr="00901D59">
              <w:rPr>
                <w:color w:val="000000"/>
                <w:lang w:val="en-US"/>
              </w:rPr>
              <w:t> </w:t>
            </w:r>
            <w:r w:rsidRPr="00901D59">
              <w:rPr>
                <w:color w:val="000000"/>
              </w:rPr>
              <w:t>соответствии с установленными требованиями</w:t>
            </w:r>
          </w:p>
        </w:tc>
        <w:tc>
          <w:tcPr>
            <w:tcW w:w="369"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rPr>
                <w:rFonts w:eastAsia="Calibri"/>
                <w:color w:val="000000"/>
                <w:lang w:val="en-US"/>
              </w:rPr>
            </w:pPr>
            <w:r w:rsidRPr="00901D59">
              <w:rPr>
                <w:color w:val="000000"/>
              </w:rPr>
              <w:t>процент</w:t>
            </w:r>
          </w:p>
        </w:tc>
        <w:tc>
          <w:tcPr>
            <w:tcW w:w="2077" w:type="pct"/>
            <w:gridSpan w:val="2"/>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sty m:val="p"/>
                  </m:rPr>
                  <w:rPr>
                    <w:rFonts w:ascii="Cambria Math" w:hAnsi="Cambria Math"/>
                  </w:rPr>
                  <m:t>%</m:t>
                </m:r>
              </m:oMath>
            </m:oMathPara>
          </w:p>
          <w:p w:rsidR="00743619" w:rsidRPr="00901D59" w:rsidRDefault="00743619" w:rsidP="00A53238">
            <w:pPr>
              <w:pStyle w:val="1d"/>
              <w:widowControl w:val="0"/>
              <w:spacing w:after="0" w:line="240" w:lineRule="auto"/>
              <w:contextualSpacing/>
              <w:jc w:val="both"/>
              <w:rPr>
                <w:rFonts w:eastAsia="Calibri"/>
              </w:rPr>
            </w:pPr>
            <w:r w:rsidRPr="00901D59">
              <w:rPr>
                <w:rFonts w:eastAsia="Calibri"/>
              </w:rPr>
              <w:t>где:</w:t>
            </w:r>
          </w:p>
          <w:p w:rsidR="00743619" w:rsidRPr="00901D59" w:rsidRDefault="00743619" w:rsidP="00A53238">
            <w:pPr>
              <w:pStyle w:val="1d"/>
              <w:widowControl w:val="0"/>
              <w:spacing w:after="0" w:line="240" w:lineRule="auto"/>
              <w:contextualSpacing/>
              <w:jc w:val="both"/>
              <w:rPr>
                <w:rFonts w:eastAsia="Calibri"/>
              </w:rPr>
            </w:pPr>
            <w:r w:rsidRPr="00901D59">
              <w:rPr>
                <w:rFonts w:eastAsia="Calibri"/>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743619" w:rsidRPr="00901D59" w:rsidRDefault="00743619" w:rsidP="00A53238">
            <w:pPr>
              <w:pStyle w:val="1d"/>
              <w:widowControl w:val="0"/>
              <w:spacing w:after="0" w:line="240" w:lineRule="auto"/>
              <w:contextualSpacing/>
              <w:jc w:val="both"/>
              <w:rPr>
                <w:rFonts w:eastAsia="Calibri"/>
              </w:rPr>
            </w:pPr>
            <w:r w:rsidRPr="00901D59">
              <w:rPr>
                <w:rFonts w:eastAsia="Calibri"/>
              </w:rPr>
              <w:t xml:space="preserve">R – количество работников </w:t>
            </w:r>
            <w:r w:rsidRPr="00901D59">
              <w:rPr>
                <w:color w:val="000000"/>
              </w:rPr>
              <w:t>ОМСУ муниципального образования Московской области</w:t>
            </w:r>
            <w:r w:rsidRPr="00901D59">
              <w:rPr>
                <w:rFonts w:eastAsia="Calibri"/>
              </w:rPr>
              <w:t>, обеспеченных средствами электронной подписи в</w:t>
            </w:r>
            <w:r w:rsidRPr="00901D59">
              <w:rPr>
                <w:rFonts w:eastAsia="Calibri"/>
                <w:lang w:val="en-US"/>
              </w:rPr>
              <w:t> </w:t>
            </w:r>
            <w:r w:rsidRPr="00901D59">
              <w:rPr>
                <w:rFonts w:eastAsia="Calibri"/>
              </w:rPr>
              <w:t xml:space="preserve">соответствии с потребностью и установленными требованиями; </w:t>
            </w:r>
          </w:p>
          <w:p w:rsidR="00743619" w:rsidRPr="00901D59" w:rsidRDefault="00743619" w:rsidP="00A53238">
            <w:pPr>
              <w:pStyle w:val="1d"/>
              <w:widowControl w:val="0"/>
              <w:spacing w:after="0" w:line="240" w:lineRule="auto"/>
              <w:jc w:val="both"/>
            </w:pPr>
            <w:r w:rsidRPr="00901D59">
              <w:rPr>
                <w:rFonts w:eastAsia="Calibri"/>
              </w:rPr>
              <w:t xml:space="preserve">K – общая потребность работников </w:t>
            </w:r>
            <w:r w:rsidRPr="00901D59">
              <w:rPr>
                <w:color w:val="000000"/>
              </w:rPr>
              <w:t>ОМСУ муниципального образования Московской области</w:t>
            </w:r>
            <w:r w:rsidRPr="00901D59">
              <w:rPr>
                <w:rFonts w:eastAsia="Calibri"/>
              </w:rPr>
              <w:t xml:space="preserve"> в средствах электронной подписи.</w:t>
            </w:r>
          </w:p>
        </w:tc>
        <w:tc>
          <w:tcPr>
            <w:tcW w:w="966"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rPr>
                <w:rFonts w:eastAsia="Calibri"/>
                <w:color w:val="000000"/>
              </w:rPr>
            </w:pPr>
            <w:r w:rsidRPr="00901D59">
              <w:rPr>
                <w:rFonts w:eastAsia="MS Mincho"/>
                <w:color w:val="000000"/>
              </w:rPr>
              <w:t>На основании информации структурных подразделений администрации городского округа  Зарайск.</w:t>
            </w:r>
          </w:p>
        </w:tc>
        <w:tc>
          <w:tcPr>
            <w:tcW w:w="52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jc w:val="center"/>
              <w:rPr>
                <w:sz w:val="20"/>
                <w:szCs w:val="20"/>
              </w:rPr>
            </w:pPr>
            <w:r w:rsidRPr="00901D59">
              <w:rPr>
                <w:rFonts w:eastAsia="MS Mincho"/>
                <w:color w:val="000000"/>
                <w:sz w:val="20"/>
                <w:szCs w:val="20"/>
              </w:rPr>
              <w:t>Ежеквартально, ежегодно</w:t>
            </w:r>
          </w:p>
        </w:tc>
      </w:tr>
      <w:tr w:rsidR="00743619" w:rsidRPr="00901D59" w:rsidTr="00A53238">
        <w:tc>
          <w:tcPr>
            <w:tcW w:w="178" w:type="pct"/>
            <w:tcBorders>
              <w:top w:val="single" w:sz="4" w:space="0" w:color="000000"/>
              <w:left w:val="single" w:sz="4" w:space="0" w:color="000000"/>
              <w:bottom w:val="single" w:sz="4" w:space="0" w:color="000000"/>
              <w:right w:val="single" w:sz="4" w:space="0" w:color="000000"/>
            </w:tcBorders>
          </w:tcPr>
          <w:p w:rsidR="00743619" w:rsidRPr="00901D59" w:rsidRDefault="00743619" w:rsidP="00A53238">
            <w:pPr>
              <w:pStyle w:val="1d"/>
              <w:widowControl w:val="0"/>
              <w:spacing w:after="0" w:line="240" w:lineRule="auto"/>
              <w:jc w:val="center"/>
              <w:textAlignment w:val="auto"/>
            </w:pPr>
            <w:r>
              <w:t>6.</w:t>
            </w:r>
          </w:p>
        </w:tc>
        <w:tc>
          <w:tcPr>
            <w:tcW w:w="89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rPr>
                <w:color w:val="000000"/>
              </w:rPr>
            </w:pPr>
            <w:r w:rsidRPr="00901D59">
              <w:rPr>
                <w:rFonts w:eastAsia="Calibri"/>
              </w:rPr>
              <w:t>Доля юридически значимого</w:t>
            </w:r>
            <w:r>
              <w:rPr>
                <w:rFonts w:eastAsia="Calibri"/>
              </w:rPr>
              <w:t xml:space="preserve"> </w:t>
            </w:r>
            <w:r w:rsidRPr="00901D59">
              <w:rPr>
                <w:rFonts w:eastAsia="Calibri"/>
              </w:rPr>
              <w:t>электронного</w:t>
            </w:r>
            <w:r>
              <w:rPr>
                <w:rFonts w:eastAsia="Calibri"/>
              </w:rPr>
              <w:t xml:space="preserve"> </w:t>
            </w:r>
            <w:r w:rsidRPr="00901D59">
              <w:rPr>
                <w:rFonts w:eastAsia="Calibri"/>
              </w:rPr>
              <w:t>документооборота в органах местного самоуправления и подведомственных им учреждениях в Московской области</w:t>
            </w:r>
          </w:p>
        </w:tc>
        <w:tc>
          <w:tcPr>
            <w:tcW w:w="369"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rPr>
                <w:color w:val="000000"/>
                <w:lang w:val="en-US"/>
              </w:rPr>
            </w:pPr>
            <w:r w:rsidRPr="00901D59">
              <w:rPr>
                <w:color w:val="000000"/>
              </w:rPr>
              <w:t>процент</w:t>
            </w:r>
          </w:p>
        </w:tc>
        <w:tc>
          <w:tcPr>
            <w:tcW w:w="2077"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743619" w:rsidRPr="00F073A9" w:rsidRDefault="00743619" w:rsidP="00A53238">
            <w:pPr>
              <w:pStyle w:val="1d"/>
              <w:widowControl w:val="0"/>
              <w:spacing w:after="0" w:line="240" w:lineRule="auto"/>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sty m:val="p"/>
                  </m:rPr>
                  <w:rPr>
                    <w:rFonts w:ascii="Cambria Math" w:hAnsi="Cambria Math"/>
                  </w:rPr>
                  <m:t>%</m:t>
                </m:r>
              </m:oMath>
            </m:oMathPara>
          </w:p>
          <w:p w:rsidR="00743619" w:rsidRPr="00F073A9" w:rsidRDefault="00743619" w:rsidP="00A53238">
            <w:pPr>
              <w:pStyle w:val="1d"/>
              <w:widowControl w:val="0"/>
              <w:spacing w:after="0" w:line="240" w:lineRule="auto"/>
              <w:jc w:val="both"/>
              <w:rPr>
                <w:color w:val="000000"/>
              </w:rPr>
            </w:pPr>
            <w:r w:rsidRPr="00F073A9">
              <w:rPr>
                <w:color w:val="000000"/>
              </w:rPr>
              <w:t xml:space="preserve">где: </w:t>
            </w:r>
          </w:p>
          <w:p w:rsidR="00743619" w:rsidRPr="00F073A9" w:rsidRDefault="00743619" w:rsidP="00A53238">
            <w:pPr>
              <w:pStyle w:val="1d"/>
              <w:widowControl w:val="0"/>
              <w:spacing w:after="0"/>
              <w:jc w:val="both"/>
              <w:rPr>
                <w:color w:val="000000"/>
              </w:rPr>
            </w:pPr>
            <m:oMath>
              <m:r>
                <w:rPr>
                  <w:rFonts w:ascii="Cambria Math" w:hAnsi="Cambria Math"/>
                </w:rPr>
                <m:t>n</m:t>
              </m:r>
            </m:oMath>
            <w:r w:rsidRPr="00F073A9">
              <w:rPr>
                <w:color w:val="000000"/>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r w:rsidRPr="00F073A9">
              <w:t>;</w:t>
            </w:r>
          </w:p>
          <w:p w:rsidR="00743619" w:rsidRPr="00F073A9" w:rsidRDefault="00743619" w:rsidP="00A53238">
            <w:pPr>
              <w:pStyle w:val="1d"/>
              <w:widowControl w:val="0"/>
              <w:spacing w:after="0"/>
              <w:jc w:val="both"/>
              <w:rPr>
                <w:color w:val="000000"/>
              </w:rPr>
            </w:pPr>
            <w:r w:rsidRPr="00F073A9">
              <w:rPr>
                <w:color w:val="000000"/>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rsidR="00743619" w:rsidRPr="00F073A9" w:rsidRDefault="00743619" w:rsidP="00A53238">
            <w:pPr>
              <w:pStyle w:val="1d"/>
              <w:widowControl w:val="0"/>
              <w:spacing w:after="0"/>
              <w:jc w:val="both"/>
            </w:pPr>
            <w:r w:rsidRPr="00F073A9">
              <w:rPr>
                <w:color w:val="000000"/>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r w:rsidRPr="00F073A9">
              <w:t>.</w:t>
            </w:r>
          </w:p>
          <w:p w:rsidR="00743619" w:rsidRPr="00F073A9" w:rsidRDefault="00743619" w:rsidP="00A53238">
            <w:pPr>
              <w:pStyle w:val="1d"/>
              <w:widowControl w:val="0"/>
              <w:spacing w:after="0"/>
              <w:jc w:val="both"/>
            </w:pPr>
            <w:r w:rsidRPr="00F073A9">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rsidR="00743619" w:rsidRPr="00F073A9" w:rsidRDefault="00743619" w:rsidP="00A53238">
            <w:pPr>
              <w:pStyle w:val="1d"/>
              <w:widowControl w:val="0"/>
              <w:spacing w:after="0"/>
              <w:jc w:val="both"/>
            </w:pPr>
            <w:r w:rsidRPr="00F073A9">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rsidR="00743619" w:rsidRPr="00F073A9" w:rsidRDefault="00743619" w:rsidP="00A53238">
            <w:pPr>
              <w:pStyle w:val="1d"/>
              <w:widowControl w:val="0"/>
              <w:spacing w:after="0"/>
              <w:jc w:val="both"/>
              <w:rPr>
                <w:color w:val="000000"/>
              </w:rPr>
            </w:pPr>
            <w:r w:rsidRPr="00F073A9">
              <w:rPr>
                <w:color w:val="000000"/>
              </w:rPr>
              <w:t>Не учитываются при расчете показателя (ни в числителе, ни в знаменателе):</w:t>
            </w:r>
          </w:p>
          <w:p w:rsidR="00743619" w:rsidRPr="00F073A9" w:rsidRDefault="00743619" w:rsidP="00A53238">
            <w:pPr>
              <w:pStyle w:val="1d"/>
              <w:widowControl w:val="0"/>
              <w:spacing w:after="0"/>
              <w:jc w:val="both"/>
            </w:pPr>
            <w:r w:rsidRPr="00F073A9">
              <w:rPr>
                <w:color w:val="000000"/>
              </w:rPr>
              <w:t xml:space="preserve">- </w:t>
            </w:r>
            <w:r w:rsidRPr="00F073A9">
              <w:t>входящие документы (во избежание двойного счета);</w:t>
            </w:r>
          </w:p>
          <w:p w:rsidR="00743619" w:rsidRPr="00901D59" w:rsidRDefault="00743619" w:rsidP="00A53238">
            <w:pPr>
              <w:pStyle w:val="1d"/>
              <w:widowControl w:val="0"/>
              <w:spacing w:after="0" w:line="240" w:lineRule="auto"/>
              <w:jc w:val="both"/>
              <w:rPr>
                <w:color w:val="000000"/>
              </w:rPr>
            </w:pPr>
            <w:r w:rsidRPr="00F073A9">
              <w:rPr>
                <w:color w:val="000000"/>
              </w:rPr>
              <w:lastRenderedPageBreak/>
              <w:t>- документы, работа с которыми ведется в закрытом контуре МСЭД (ЗК МСЭД).</w:t>
            </w:r>
          </w:p>
        </w:tc>
        <w:tc>
          <w:tcPr>
            <w:tcW w:w="966"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rPr>
                <w:rFonts w:eastAsia="Calibri"/>
                <w:color w:val="000000"/>
              </w:rPr>
            </w:pPr>
            <w:r w:rsidRPr="00901D59">
              <w:rPr>
                <w:rFonts w:eastAsia="MS Mincho"/>
                <w:color w:val="000000"/>
              </w:rPr>
              <w:lastRenderedPageBreak/>
              <w:t>Данные  межведомственной системы электронного документооборота Московской области.</w:t>
            </w:r>
          </w:p>
        </w:tc>
        <w:tc>
          <w:tcPr>
            <w:tcW w:w="52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jc w:val="center"/>
              <w:rPr>
                <w:sz w:val="20"/>
                <w:szCs w:val="20"/>
              </w:rPr>
            </w:pPr>
            <w:r w:rsidRPr="00901D59">
              <w:rPr>
                <w:rFonts w:eastAsia="MS Mincho"/>
                <w:color w:val="000000"/>
                <w:sz w:val="20"/>
                <w:szCs w:val="20"/>
              </w:rPr>
              <w:t>Ежеквартально, ежегодно</w:t>
            </w:r>
          </w:p>
        </w:tc>
      </w:tr>
      <w:tr w:rsidR="00743619" w:rsidRPr="00901D59" w:rsidTr="00A53238">
        <w:tc>
          <w:tcPr>
            <w:tcW w:w="178" w:type="pct"/>
            <w:tcBorders>
              <w:top w:val="single" w:sz="4" w:space="0" w:color="000000"/>
              <w:left w:val="single" w:sz="4" w:space="0" w:color="000000"/>
              <w:bottom w:val="single" w:sz="4" w:space="0" w:color="000000"/>
              <w:right w:val="single" w:sz="4" w:space="0" w:color="000000"/>
            </w:tcBorders>
          </w:tcPr>
          <w:p w:rsidR="00743619" w:rsidRPr="00901D59" w:rsidRDefault="00743619" w:rsidP="00A53238">
            <w:pPr>
              <w:pStyle w:val="1d"/>
              <w:widowControl w:val="0"/>
              <w:spacing w:after="0" w:line="240" w:lineRule="auto"/>
              <w:jc w:val="center"/>
              <w:textAlignment w:val="auto"/>
            </w:pPr>
            <w:r>
              <w:lastRenderedPageBreak/>
              <w:t>7.</w:t>
            </w:r>
          </w:p>
        </w:tc>
        <w:tc>
          <w:tcPr>
            <w:tcW w:w="890" w:type="pct"/>
            <w:tcBorders>
              <w:top w:val="single" w:sz="4" w:space="0" w:color="000000"/>
              <w:left w:val="single" w:sz="4" w:space="0" w:color="000000"/>
              <w:bottom w:val="single" w:sz="4" w:space="0" w:color="000000"/>
              <w:right w:val="single" w:sz="4" w:space="0" w:color="000000"/>
            </w:tcBorders>
          </w:tcPr>
          <w:p w:rsidR="00743619" w:rsidRPr="00901D59" w:rsidRDefault="00743619" w:rsidP="00A53238">
            <w:pPr>
              <w:pStyle w:val="1d"/>
              <w:widowControl w:val="0"/>
              <w:spacing w:after="0" w:line="240" w:lineRule="auto"/>
              <w:jc w:val="both"/>
              <w:rPr>
                <w:rFonts w:eastAsia="Calibri"/>
              </w:rPr>
            </w:pPr>
            <w:r w:rsidRPr="00901D59">
              <w:rPr>
                <w:rFonts w:eastAsia="Calibri"/>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743619" w:rsidRPr="00901D59" w:rsidRDefault="00743619" w:rsidP="00A53238">
            <w:pPr>
              <w:pStyle w:val="1d"/>
              <w:widowControl w:val="0"/>
              <w:spacing w:after="0" w:line="240" w:lineRule="auto"/>
              <w:jc w:val="both"/>
              <w:rPr>
                <w:rFonts w:eastAsia="Calibri"/>
              </w:rPr>
            </w:pPr>
          </w:p>
        </w:tc>
        <w:tc>
          <w:tcPr>
            <w:tcW w:w="369"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pPr>
            <w:r w:rsidRPr="00901D59">
              <w:rPr>
                <w:color w:val="000000"/>
              </w:rPr>
              <w:t>процент</w:t>
            </w:r>
          </w:p>
        </w:tc>
        <w:tc>
          <w:tcPr>
            <w:tcW w:w="2077" w:type="pct"/>
            <w:gridSpan w:val="2"/>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center"/>
              <w:rPr>
                <w:i/>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sty m:val="p"/>
                  </m:rPr>
                  <w:rPr>
                    <w:rFonts w:ascii="Cambria Math" w:hAnsi="Cambria Math"/>
                  </w:rPr>
                  <m:t>%</m:t>
                </m:r>
              </m:oMath>
            </m:oMathPara>
          </w:p>
          <w:p w:rsidR="00743619" w:rsidRPr="00901D59" w:rsidRDefault="00743619" w:rsidP="00A53238">
            <w:pPr>
              <w:pStyle w:val="1d"/>
              <w:widowControl w:val="0"/>
              <w:spacing w:after="0" w:line="240" w:lineRule="auto"/>
              <w:jc w:val="both"/>
              <w:rPr>
                <w:bCs/>
                <w:color w:val="000000"/>
              </w:rPr>
            </w:pPr>
            <w:r w:rsidRPr="00901D59">
              <w:rPr>
                <w:bCs/>
                <w:color w:val="000000"/>
              </w:rPr>
              <w:t>где:</w:t>
            </w:r>
          </w:p>
          <w:p w:rsidR="00743619" w:rsidRPr="00901D59" w:rsidRDefault="00743619" w:rsidP="00A53238">
            <w:pPr>
              <w:pStyle w:val="1d"/>
              <w:widowControl w:val="0"/>
              <w:spacing w:after="0" w:line="240" w:lineRule="auto"/>
              <w:jc w:val="both"/>
              <w:rPr>
                <w:rFonts w:eastAsia="Courier New"/>
                <w:color w:val="000000"/>
              </w:rPr>
            </w:pPr>
            <m:oMath>
              <m:r>
                <w:rPr>
                  <w:rFonts w:ascii="Cambria Math" w:hAnsi="Cambria Math"/>
                </w:rPr>
                <m:t>n</m:t>
              </m:r>
            </m:oMath>
            <w:r w:rsidRPr="00901D59">
              <w:rPr>
                <w:rFonts w:eastAsia="Courier New"/>
                <w:color w:val="000000"/>
              </w:rPr>
              <w:t xml:space="preserve"> – </w:t>
            </w:r>
            <w:r w:rsidRPr="00901D59">
              <w:rPr>
                <w:rFonts w:eastAsia="Calibri"/>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743619" w:rsidRPr="00901D59" w:rsidRDefault="00743619" w:rsidP="00A53238">
            <w:pPr>
              <w:pStyle w:val="1d"/>
              <w:widowControl w:val="0"/>
              <w:spacing w:after="0" w:line="240" w:lineRule="auto"/>
              <w:jc w:val="both"/>
              <w:rPr>
                <w:rFonts w:eastAsia="Courier New"/>
                <w:color w:val="000000"/>
              </w:rPr>
            </w:pPr>
            <w:r w:rsidRPr="00901D59">
              <w:rPr>
                <w:rFonts w:eastAsia="Courier New"/>
                <w:color w:val="000000"/>
                <w:lang w:val="en-US"/>
              </w:rPr>
              <w:t>R</w:t>
            </w:r>
            <w:r w:rsidRPr="00901D59">
              <w:rPr>
                <w:rFonts w:eastAsia="Courier New"/>
                <w:color w:val="000000"/>
              </w:rPr>
              <w:t xml:space="preserve"> – </w:t>
            </w:r>
            <w:r w:rsidRPr="00901D59">
              <w:rPr>
                <w:color w:val="000000"/>
              </w:rPr>
              <w:t>количество муниципальных (государственных) услуг, оказанных ОМСУ в отчетном периоде без нарушения регламентного срока оказания услуг;</w:t>
            </w:r>
          </w:p>
          <w:p w:rsidR="00743619" w:rsidRPr="00901D59" w:rsidRDefault="00743619" w:rsidP="00A53238">
            <w:pPr>
              <w:pStyle w:val="1d"/>
              <w:widowControl w:val="0"/>
              <w:spacing w:after="0" w:line="240" w:lineRule="auto"/>
              <w:jc w:val="both"/>
              <w:rPr>
                <w:color w:val="000000"/>
              </w:rPr>
            </w:pPr>
            <w:r w:rsidRPr="00901D59">
              <w:rPr>
                <w:rFonts w:eastAsia="Courier New"/>
                <w:color w:val="000000"/>
                <w:lang w:val="en-US"/>
              </w:rPr>
              <w:t>K</w:t>
            </w:r>
            <w:r w:rsidRPr="00901D59">
              <w:rPr>
                <w:rFonts w:eastAsia="Courier New"/>
                <w:color w:val="000000"/>
              </w:rPr>
              <w:t xml:space="preserve"> – общее количество муниципальных (государственных) услуг, оказанных ОМСУ в отчетном периоде.</w:t>
            </w:r>
          </w:p>
          <w:p w:rsidR="00743619" w:rsidRPr="00901D59" w:rsidRDefault="00743619" w:rsidP="00A53238">
            <w:pPr>
              <w:pStyle w:val="1d"/>
              <w:widowControl w:val="0"/>
              <w:spacing w:after="0" w:line="240" w:lineRule="auto"/>
              <w:jc w:val="both"/>
              <w:rPr>
                <w:color w:val="000000"/>
              </w:rPr>
            </w:pPr>
            <w:r w:rsidRPr="00901D59">
              <w:rPr>
                <w:color w:val="000000"/>
              </w:rPr>
              <w:t>2% – возможно допустимая доля муниципальных услуг, по которым нарушены регламентные сроки оказания услуг, возникшая по</w:t>
            </w:r>
            <w:r w:rsidRPr="00901D59">
              <w:rPr>
                <w:color w:val="000000"/>
                <w:lang w:val="en-US"/>
              </w:rPr>
              <w:t> </w:t>
            </w:r>
            <w:r w:rsidRPr="00901D59">
              <w:rPr>
                <w:color w:val="000000"/>
              </w:rPr>
              <w:t>техническим причинам, по причинам апробирования, а также просрочкам, связанным с федеральными ведомствами.</w:t>
            </w:r>
          </w:p>
        </w:tc>
        <w:tc>
          <w:tcPr>
            <w:tcW w:w="966"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pPr>
            <w:r w:rsidRPr="00901D59">
              <w:rPr>
                <w:color w:val="00000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2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jc w:val="center"/>
              <w:rPr>
                <w:sz w:val="20"/>
                <w:szCs w:val="20"/>
              </w:rPr>
            </w:pPr>
            <w:r w:rsidRPr="00901D59">
              <w:rPr>
                <w:rFonts w:eastAsia="MS Mincho"/>
                <w:color w:val="000000"/>
                <w:sz w:val="20"/>
                <w:szCs w:val="20"/>
              </w:rPr>
              <w:t>Ежеквартально, ежегодно</w:t>
            </w:r>
          </w:p>
        </w:tc>
      </w:tr>
      <w:tr w:rsidR="00743619" w:rsidRPr="00901D59" w:rsidTr="00A53238">
        <w:tc>
          <w:tcPr>
            <w:tcW w:w="178" w:type="pct"/>
            <w:tcBorders>
              <w:top w:val="single" w:sz="4" w:space="0" w:color="000000"/>
              <w:left w:val="single" w:sz="4" w:space="0" w:color="000000"/>
              <w:bottom w:val="single" w:sz="4" w:space="0" w:color="000000"/>
              <w:right w:val="single" w:sz="4" w:space="0" w:color="000000"/>
            </w:tcBorders>
          </w:tcPr>
          <w:p w:rsidR="00743619" w:rsidRPr="00901D59" w:rsidRDefault="00743619" w:rsidP="00A53238">
            <w:pPr>
              <w:pStyle w:val="1d"/>
              <w:widowControl w:val="0"/>
              <w:spacing w:after="0" w:line="240" w:lineRule="auto"/>
              <w:jc w:val="center"/>
              <w:textAlignment w:val="auto"/>
            </w:pPr>
            <w:r>
              <w:t>8.</w:t>
            </w:r>
          </w:p>
        </w:tc>
        <w:tc>
          <w:tcPr>
            <w:tcW w:w="89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pPr>
            <w:r w:rsidRPr="00901D59">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69"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pPr>
            <w:r w:rsidRPr="00901D59">
              <w:rPr>
                <w:color w:val="000000"/>
              </w:rPr>
              <w:t>процент</w:t>
            </w:r>
          </w:p>
        </w:tc>
        <w:tc>
          <w:tcPr>
            <w:tcW w:w="2077" w:type="pct"/>
            <w:gridSpan w:val="2"/>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cente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sty m:val="p"/>
                  </m:rPr>
                  <w:rPr>
                    <w:rFonts w:ascii="Cambria Math" w:hAnsi="Cambria Math"/>
                  </w:rPr>
                  <m:t>%</m:t>
                </m:r>
              </m:oMath>
            </m:oMathPara>
          </w:p>
          <w:p w:rsidR="00743619" w:rsidRPr="00901D59" w:rsidRDefault="00743619" w:rsidP="00A53238">
            <w:pPr>
              <w:pStyle w:val="1d"/>
              <w:widowControl w:val="0"/>
              <w:spacing w:after="0" w:line="240" w:lineRule="auto"/>
              <w:jc w:val="both"/>
            </w:pPr>
            <w:r w:rsidRPr="00901D59">
              <w:rPr>
                <w:rFonts w:eastAsia="Courier New"/>
                <w:color w:val="000000"/>
              </w:rPr>
              <w:t xml:space="preserve">где: </w:t>
            </w:r>
          </w:p>
          <w:p w:rsidR="00743619" w:rsidRPr="00901D59" w:rsidRDefault="00743619" w:rsidP="00A53238">
            <w:pPr>
              <w:pStyle w:val="1d"/>
              <w:widowControl w:val="0"/>
              <w:spacing w:after="0" w:line="240" w:lineRule="auto"/>
              <w:jc w:val="both"/>
            </w:pPr>
            <m:oMath>
              <m:r>
                <w:rPr>
                  <w:rFonts w:ascii="Cambria Math" w:hAnsi="Cambria Math"/>
                </w:rPr>
                <m:t>n</m:t>
              </m:r>
            </m:oMath>
            <w:r w:rsidRPr="00901D59">
              <w:rPr>
                <w:rFonts w:eastAsia="Courier New"/>
                <w:color w:val="000000"/>
              </w:rPr>
              <w:t xml:space="preserve"> – </w:t>
            </w:r>
            <w:r w:rsidRPr="00901D59">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901D59">
              <w:rPr>
                <w:rFonts w:eastAsia="Calibri"/>
                <w:lang w:eastAsia="en-US"/>
              </w:rPr>
              <w:t>;</w:t>
            </w:r>
          </w:p>
          <w:p w:rsidR="00743619" w:rsidRPr="00901D59" w:rsidRDefault="00743619" w:rsidP="00A53238">
            <w:pPr>
              <w:pStyle w:val="1d"/>
              <w:widowControl w:val="0"/>
              <w:spacing w:after="0" w:line="240" w:lineRule="auto"/>
              <w:jc w:val="both"/>
            </w:pPr>
            <w:r w:rsidRPr="00901D59">
              <w:rPr>
                <w:rFonts w:eastAsia="Courier New"/>
                <w:color w:val="000000"/>
                <w:lang w:val="en-US"/>
              </w:rPr>
              <w:t>R</w:t>
            </w:r>
            <w:r w:rsidRPr="00901D59">
              <w:rPr>
                <w:rFonts w:eastAsia="Courier New"/>
                <w:color w:val="000000"/>
              </w:rPr>
              <w:t xml:space="preserve"> – количество </w:t>
            </w:r>
            <w:r w:rsidRPr="00901D59">
              <w:t>обращений за получением муниципальных (государственных) услуг</w:t>
            </w:r>
            <w:r w:rsidRPr="00901D59">
              <w:rPr>
                <w:rFonts w:eastAsia="Courier New"/>
                <w:color w:val="000000"/>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743619" w:rsidRPr="00901D59" w:rsidRDefault="00743619" w:rsidP="00A53238">
            <w:pPr>
              <w:pStyle w:val="1d"/>
              <w:widowControl w:val="0"/>
              <w:spacing w:after="0" w:line="240" w:lineRule="auto"/>
              <w:jc w:val="both"/>
            </w:pPr>
            <w:r w:rsidRPr="00901D59">
              <w:rPr>
                <w:rFonts w:eastAsia="Courier New"/>
                <w:color w:val="000000"/>
              </w:rPr>
              <w:t xml:space="preserve">К – общее количество обращений </w:t>
            </w:r>
            <w:r w:rsidRPr="00901D59">
              <w:t>за получением муниципальных (государственных) услуг</w:t>
            </w:r>
            <w:r w:rsidRPr="00901D59">
              <w:rPr>
                <w:rFonts w:eastAsia="Courier New"/>
                <w:color w:val="000000"/>
              </w:rPr>
              <w:t>, по которым предусмотрена подача заявлений на услугу через РПГУ, рассмотренных ОМСУ в отчетном периоде.</w:t>
            </w:r>
          </w:p>
        </w:tc>
        <w:tc>
          <w:tcPr>
            <w:tcW w:w="966"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pPr>
            <w:r w:rsidRPr="00901D59">
              <w:rPr>
                <w:color w:val="00000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2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jc w:val="center"/>
              <w:rPr>
                <w:sz w:val="20"/>
                <w:szCs w:val="20"/>
              </w:rPr>
            </w:pPr>
            <w:r w:rsidRPr="00901D59">
              <w:rPr>
                <w:rFonts w:eastAsia="MS Mincho"/>
                <w:color w:val="000000"/>
                <w:sz w:val="20"/>
                <w:szCs w:val="20"/>
              </w:rPr>
              <w:t>Ежеквартально, ежегодно</w:t>
            </w:r>
          </w:p>
        </w:tc>
      </w:tr>
      <w:tr w:rsidR="00743619" w:rsidRPr="00901D59" w:rsidTr="00A53238">
        <w:tc>
          <w:tcPr>
            <w:tcW w:w="178" w:type="pct"/>
            <w:tcBorders>
              <w:top w:val="single" w:sz="4" w:space="0" w:color="000000"/>
              <w:left w:val="single" w:sz="4" w:space="0" w:color="000000"/>
              <w:bottom w:val="single" w:sz="4" w:space="0" w:color="000000"/>
              <w:right w:val="single" w:sz="4" w:space="0" w:color="000000"/>
            </w:tcBorders>
          </w:tcPr>
          <w:p w:rsidR="00743619" w:rsidRPr="00901D59" w:rsidRDefault="00743619" w:rsidP="00A53238">
            <w:pPr>
              <w:pStyle w:val="1d"/>
              <w:widowControl w:val="0"/>
              <w:spacing w:after="0" w:line="240" w:lineRule="auto"/>
              <w:jc w:val="center"/>
              <w:textAlignment w:val="auto"/>
            </w:pPr>
            <w:r>
              <w:t>9.</w:t>
            </w:r>
          </w:p>
        </w:tc>
        <w:tc>
          <w:tcPr>
            <w:tcW w:w="89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pPr>
            <w:r w:rsidRPr="00901D59">
              <w:t xml:space="preserve">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w:t>
            </w:r>
            <w:r w:rsidRPr="00901D59">
              <w:lastRenderedPageBreak/>
              <w:t>предоставления ответа</w:t>
            </w:r>
          </w:p>
        </w:tc>
        <w:tc>
          <w:tcPr>
            <w:tcW w:w="369"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rPr>
                <w:color w:val="000000"/>
              </w:rPr>
            </w:pPr>
            <w:r w:rsidRPr="00901D59">
              <w:rPr>
                <w:color w:val="000000"/>
              </w:rPr>
              <w:lastRenderedPageBreak/>
              <w:t>процент</w:t>
            </w:r>
          </w:p>
        </w:tc>
        <w:tc>
          <w:tcPr>
            <w:tcW w:w="2077" w:type="pct"/>
            <w:gridSpan w:val="2"/>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jc w:val="center"/>
            </w:pPr>
            <m:oMathPara>
              <m:oMathParaPr>
                <m:jc m:val="center"/>
              </m:oMathParaPr>
              <m:oMath>
                <m:r>
                  <w:rPr>
                    <w:rFonts w:ascii="Cambria Math" w:hAnsi="Cambria Math"/>
                  </w:rPr>
                  <m:t>n=</m:t>
                </m:r>
                <m:f>
                  <m:fPr>
                    <m:ctrlPr>
                      <w:rPr>
                        <w:rFonts w:ascii="Cambria Math" w:eastAsia="Calibri" w:hAnsi="Cambria Math"/>
                        <w:lang w:eastAsia="en-US"/>
                      </w:rPr>
                    </m:ctrlPr>
                  </m:fPr>
                  <m:num>
                    <m:d>
                      <m:dPr>
                        <m:ctrlPr>
                          <w:rPr>
                            <w:rFonts w:ascii="Cambria Math" w:eastAsia="Calibri" w:hAnsi="Cambria Math"/>
                            <w:i/>
                            <w:lang w:eastAsia="en-US"/>
                          </w:rPr>
                        </m:ctrlPr>
                      </m:dPr>
                      <m:e>
                        <m:r>
                          <w:rPr>
                            <w:rFonts w:ascii="Cambria Math" w:eastAsia="Calibri" w:hAnsi="Cambria Math"/>
                            <w:lang w:eastAsia="en-US"/>
                          </w:rPr>
                          <m:t>Фп+Фппс+Фпр</m:t>
                        </m:r>
                      </m:e>
                    </m:d>
                    <m:r>
                      <w:rPr>
                        <w:rFonts w:ascii="Cambria Math" w:eastAsia="Calibri" w:hAnsi="Cambria Math"/>
                        <w:lang w:eastAsia="en-US"/>
                      </w:rPr>
                      <m:t>*</m:t>
                    </m:r>
                    <m:r>
                      <m:rPr>
                        <m:sty m:val="b"/>
                      </m:rPr>
                      <w:rPr>
                        <w:rFonts w:ascii="Cambria Math" w:eastAsia="Calibri" w:hAnsi="Cambria Math"/>
                        <w:lang w:eastAsia="en-US"/>
                      </w:rPr>
                      <m:t>Кв</m:t>
                    </m:r>
                  </m:num>
                  <m:den>
                    <m:r>
                      <w:rPr>
                        <w:rFonts w:ascii="Cambria Math" w:eastAsia="Calibri" w:hAnsi="Cambria Math"/>
                        <w:lang w:eastAsia="en-US"/>
                      </w:rPr>
                      <m:t>Вс-Сбос</m:t>
                    </m:r>
                  </m:den>
                </m:f>
                <m:r>
                  <w:rPr>
                    <w:rFonts w:ascii="Cambria Math" w:hAnsi="Cambria Math"/>
                  </w:rPr>
                  <m:t>×100</m:t>
                </m:r>
                <m:r>
                  <m:rPr>
                    <m:sty m:val="p"/>
                  </m:rPr>
                  <w:rPr>
                    <w:rFonts w:ascii="Cambria Math" w:hAnsi="Cambria Math"/>
                  </w:rPr>
                  <m:t>%</m:t>
                </m:r>
              </m:oMath>
            </m:oMathPara>
          </w:p>
          <w:p w:rsidR="00743619" w:rsidRPr="00901D59" w:rsidRDefault="00743619" w:rsidP="00A53238">
            <w:pPr>
              <w:pStyle w:val="1d"/>
              <w:widowControl w:val="0"/>
              <w:spacing w:after="0"/>
              <w:jc w:val="both"/>
            </w:pPr>
            <w:r w:rsidRPr="00901D59">
              <w:rPr>
                <w:rFonts w:eastAsia="Courier New"/>
                <w:color w:val="000000"/>
              </w:rPr>
              <w:t xml:space="preserve">где: </w:t>
            </w:r>
          </w:p>
          <w:p w:rsidR="00743619" w:rsidRPr="00901D59" w:rsidRDefault="00743619" w:rsidP="00A53238">
            <w:pPr>
              <w:pStyle w:val="1d"/>
              <w:widowControl w:val="0"/>
              <w:spacing w:after="0"/>
              <w:jc w:val="both"/>
            </w:pPr>
            <m:oMath>
              <m:r>
                <w:rPr>
                  <w:rFonts w:ascii="Cambria Math" w:hAnsi="Cambria Math"/>
                </w:rPr>
                <m:t>n</m:t>
              </m:r>
            </m:oMath>
            <w:r w:rsidRPr="00901D59">
              <w:rPr>
                <w:rFonts w:eastAsia="Courier New"/>
                <w:color w:val="000000"/>
              </w:rPr>
              <w:t xml:space="preserve"> – </w:t>
            </w:r>
            <w:r w:rsidRPr="00901D59">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rsidR="00743619" w:rsidRPr="00901D59" w:rsidRDefault="00743619" w:rsidP="00A53238">
            <w:pPr>
              <w:pStyle w:val="1d"/>
              <w:widowControl w:val="0"/>
              <w:spacing w:after="0"/>
              <w:jc w:val="both"/>
              <w:rPr>
                <w:rFonts w:eastAsia="Courier New"/>
                <w:color w:val="000000"/>
              </w:rPr>
            </w:pPr>
            <w:r w:rsidRPr="00901D59">
              <w:rPr>
                <w:rFonts w:eastAsia="Courier New"/>
                <w:color w:val="000000"/>
              </w:rPr>
              <w:t xml:space="preserve">Фп – количество уникальных сообщений, которые имеют признак повторной отправки. Каждое сообщение считается с учётом </w:t>
            </w:r>
            <w:r w:rsidRPr="00901D59">
              <w:rPr>
                <w:rFonts w:eastAsia="Courier New"/>
                <w:color w:val="000000"/>
              </w:rPr>
              <w:lastRenderedPageBreak/>
              <w:t>повышающего коэффициента степени важности сообщения Кв.</w:t>
            </w:r>
          </w:p>
          <w:p w:rsidR="00743619" w:rsidRPr="00901D59" w:rsidRDefault="00743619" w:rsidP="00A53238">
            <w:pPr>
              <w:pStyle w:val="1d"/>
              <w:widowControl w:val="0"/>
              <w:spacing w:after="0"/>
              <w:jc w:val="both"/>
              <w:rPr>
                <w:rFonts w:eastAsia="Courier New"/>
                <w:color w:val="000000"/>
              </w:rPr>
            </w:pPr>
            <w:r w:rsidRPr="00901D59">
              <w:rPr>
                <w:rFonts w:eastAsia="Courier New"/>
                <w:color w:val="000000"/>
              </w:rPr>
              <w:t>Фппс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rsidR="00743619" w:rsidRPr="00901D59" w:rsidRDefault="00743619" w:rsidP="00A53238">
            <w:pPr>
              <w:pStyle w:val="1d"/>
              <w:widowControl w:val="0"/>
              <w:spacing w:after="0"/>
              <w:jc w:val="both"/>
              <w:rPr>
                <w:rFonts w:eastAsia="Courier New"/>
                <w:color w:val="000000"/>
              </w:rPr>
            </w:pPr>
            <w:r w:rsidRPr="00901D59">
              <w:rPr>
                <w:rFonts w:eastAsia="Courier New"/>
                <w:color w:val="000000"/>
              </w:rPr>
              <w:t xml:space="preserve">Фпр – количество уникальных сообщений, которые имеют признак нарушения срока предоставления ответа. Каждое сообщение считается </w:t>
            </w:r>
          </w:p>
          <w:p w:rsidR="00743619" w:rsidRPr="00901D59" w:rsidRDefault="00743619" w:rsidP="00A53238">
            <w:pPr>
              <w:pStyle w:val="1d"/>
              <w:widowControl w:val="0"/>
              <w:spacing w:after="0"/>
              <w:jc w:val="both"/>
              <w:rPr>
                <w:rFonts w:eastAsia="Courier New"/>
                <w:color w:val="000000"/>
              </w:rPr>
            </w:pPr>
            <w:r w:rsidRPr="00901D59">
              <w:rPr>
                <w:rFonts w:eastAsia="Courier New"/>
                <w:color w:val="000000"/>
              </w:rPr>
              <w:t xml:space="preserve">с учётом повышающего коэффициента степени важности сообщения Кв. </w:t>
            </w:r>
          </w:p>
          <w:p w:rsidR="00743619" w:rsidRPr="00901D59" w:rsidRDefault="00743619" w:rsidP="00A53238">
            <w:pPr>
              <w:pStyle w:val="1d"/>
              <w:widowControl w:val="0"/>
              <w:spacing w:after="0"/>
              <w:jc w:val="both"/>
              <w:rPr>
                <w:rFonts w:eastAsia="Courier New"/>
                <w:color w:val="000000"/>
              </w:rPr>
            </w:pPr>
            <w:r w:rsidRPr="00901D59">
              <w:rPr>
                <w:rFonts w:eastAsia="Courier New"/>
                <w:color w:val="000000"/>
              </w:rPr>
              <w:t>Вс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ЕКЖиП).</w:t>
            </w:r>
          </w:p>
          <w:p w:rsidR="00743619" w:rsidRPr="00901D59" w:rsidRDefault="00743619" w:rsidP="00A53238">
            <w:pPr>
              <w:pStyle w:val="1d"/>
              <w:widowControl w:val="0"/>
              <w:spacing w:after="0"/>
              <w:jc w:val="both"/>
              <w:rPr>
                <w:rFonts w:eastAsia="Courier New"/>
                <w:color w:val="000000"/>
              </w:rPr>
            </w:pPr>
            <w:r w:rsidRPr="00901D59">
              <w:rPr>
                <w:rFonts w:eastAsia="Courier New"/>
                <w:color w:val="000000"/>
              </w:rPr>
              <w:t xml:space="preserve">Сбос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rsidR="00743619" w:rsidRPr="00901D59" w:rsidRDefault="00743619" w:rsidP="00A53238">
            <w:pPr>
              <w:pStyle w:val="1d"/>
              <w:widowControl w:val="0"/>
              <w:spacing w:after="0"/>
              <w:jc w:val="both"/>
              <w:rPr>
                <w:rFonts w:eastAsia="Courier New"/>
                <w:color w:val="000000"/>
              </w:rPr>
            </w:pPr>
            <w:r w:rsidRPr="00901D59">
              <w:rPr>
                <w:rFonts w:eastAsia="Courier New"/>
                <w:color w:val="000000"/>
              </w:rPr>
              <w:t xml:space="preserve">и нарушения срока предоставления ответа. </w:t>
            </w:r>
          </w:p>
          <w:p w:rsidR="00743619" w:rsidRPr="00901D59" w:rsidRDefault="00743619" w:rsidP="00A53238">
            <w:pPr>
              <w:pStyle w:val="1d"/>
              <w:widowControl w:val="0"/>
              <w:spacing w:after="0"/>
              <w:jc w:val="both"/>
              <w:rPr>
                <w:rFonts w:eastAsia="Courier New"/>
                <w:color w:val="000000"/>
              </w:rPr>
            </w:pPr>
            <w:r w:rsidRPr="00901D59">
              <w:rPr>
                <w:rFonts w:eastAsia="Courier New"/>
                <w:color w:val="000000"/>
              </w:rPr>
              <w:t>Кв – коэффициент степени важности факта сообщения, определенный профильным ведомством (контроллером факта) в классификаторе ЕЦУР:</w:t>
            </w:r>
          </w:p>
          <w:p w:rsidR="00743619" w:rsidRPr="00901D59" w:rsidRDefault="00743619" w:rsidP="00A53238">
            <w:pPr>
              <w:pStyle w:val="1d"/>
              <w:widowControl w:val="0"/>
              <w:spacing w:after="0"/>
              <w:jc w:val="both"/>
              <w:rPr>
                <w:rFonts w:eastAsia="Courier New"/>
                <w:color w:val="000000"/>
              </w:rPr>
            </w:pPr>
            <w:r w:rsidRPr="00901D59">
              <w:rPr>
                <w:rFonts w:eastAsia="Courier New"/>
                <w:color w:val="000000"/>
              </w:rPr>
              <w:t>- коэффициент х3 – факты по аварийным темам;</w:t>
            </w:r>
          </w:p>
          <w:p w:rsidR="00743619" w:rsidRPr="00901D59" w:rsidRDefault="00743619" w:rsidP="00A53238">
            <w:pPr>
              <w:pStyle w:val="1d"/>
              <w:widowControl w:val="0"/>
              <w:spacing w:after="0"/>
              <w:jc w:val="both"/>
              <w:rPr>
                <w:rFonts w:eastAsia="Courier New"/>
                <w:color w:val="000000"/>
              </w:rPr>
            </w:pPr>
            <w:r w:rsidRPr="00901D59">
              <w:rPr>
                <w:rFonts w:eastAsia="Courier New"/>
                <w:color w:val="000000"/>
              </w:rPr>
              <w:t>- коэффициент х2 – факты по социально значимым направлениям;</w:t>
            </w:r>
          </w:p>
          <w:p w:rsidR="00743619" w:rsidRPr="00901D59" w:rsidRDefault="00743619" w:rsidP="00A53238">
            <w:pPr>
              <w:pStyle w:val="1d"/>
              <w:widowControl w:val="0"/>
              <w:spacing w:after="0" w:line="240" w:lineRule="auto"/>
              <w:jc w:val="both"/>
              <w:rPr>
                <w:rFonts w:eastAsia="Courier New"/>
                <w:color w:val="000000"/>
              </w:rPr>
            </w:pPr>
            <w:r w:rsidRPr="00901D59">
              <w:rPr>
                <w:rFonts w:eastAsia="Courier New"/>
                <w:color w:val="000000"/>
              </w:rPr>
              <w:t>- коэффициент х1 – факты по операционным темам.</w:t>
            </w:r>
          </w:p>
        </w:tc>
        <w:tc>
          <w:tcPr>
            <w:tcW w:w="966"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rPr>
                <w:color w:val="000000"/>
              </w:rPr>
            </w:pPr>
            <w:r w:rsidRPr="00901D59">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w:t>
            </w:r>
            <w:r w:rsidRPr="00901D59">
              <w:lastRenderedPageBreak/>
              <w:t xml:space="preserve">Московской области, размещенный в системе </w:t>
            </w:r>
            <w:r w:rsidRPr="00901D59">
              <w:rPr>
                <w:lang w:val="en-US"/>
              </w:rPr>
              <w:t>Seafile</w:t>
            </w:r>
            <w:r w:rsidRPr="00901D59">
              <w:t xml:space="preserve"> (письмо от 4 июля 2016 г. № 10-4571/Исх).</w:t>
            </w:r>
          </w:p>
        </w:tc>
        <w:tc>
          <w:tcPr>
            <w:tcW w:w="52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jc w:val="center"/>
              <w:rPr>
                <w:sz w:val="20"/>
                <w:szCs w:val="20"/>
              </w:rPr>
            </w:pPr>
            <w:r w:rsidRPr="00901D59">
              <w:rPr>
                <w:rFonts w:eastAsia="MS Mincho"/>
                <w:color w:val="000000"/>
                <w:sz w:val="20"/>
                <w:szCs w:val="20"/>
              </w:rPr>
              <w:lastRenderedPageBreak/>
              <w:t>Ежеквартально, ежегодно</w:t>
            </w:r>
          </w:p>
        </w:tc>
      </w:tr>
      <w:tr w:rsidR="00743619" w:rsidRPr="00901D59" w:rsidTr="00A53238">
        <w:trPr>
          <w:trHeight w:val="379"/>
        </w:trPr>
        <w:tc>
          <w:tcPr>
            <w:tcW w:w="178" w:type="pct"/>
            <w:tcBorders>
              <w:top w:val="single" w:sz="4" w:space="0" w:color="000000"/>
              <w:left w:val="single" w:sz="4" w:space="0" w:color="000000"/>
              <w:bottom w:val="single" w:sz="4" w:space="0" w:color="000000"/>
              <w:right w:val="single" w:sz="4" w:space="0" w:color="000000"/>
            </w:tcBorders>
          </w:tcPr>
          <w:p w:rsidR="00743619" w:rsidRPr="00901D59" w:rsidRDefault="00743619" w:rsidP="00A53238">
            <w:pPr>
              <w:pStyle w:val="1d"/>
              <w:widowControl w:val="0"/>
              <w:spacing w:after="0" w:line="240" w:lineRule="auto"/>
              <w:jc w:val="center"/>
              <w:textAlignment w:val="auto"/>
            </w:pPr>
            <w:r>
              <w:lastRenderedPageBreak/>
              <w:t>10.</w:t>
            </w:r>
          </w:p>
        </w:tc>
        <w:tc>
          <w:tcPr>
            <w:tcW w:w="89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rPr>
                <w:color w:val="000000"/>
              </w:rPr>
            </w:pPr>
            <w:r w:rsidRPr="00901D59">
              <w:t>Образовательные организации обеспечены материально-технической базой для внедрения цифровой образовательной среды</w:t>
            </w:r>
          </w:p>
        </w:tc>
        <w:tc>
          <w:tcPr>
            <w:tcW w:w="369"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rPr>
                <w:color w:val="000000"/>
              </w:rPr>
            </w:pPr>
            <w:r w:rsidRPr="00901D59">
              <w:rPr>
                <w:color w:val="000000"/>
              </w:rPr>
              <w:t>единица</w:t>
            </w:r>
          </w:p>
        </w:tc>
        <w:tc>
          <w:tcPr>
            <w:tcW w:w="2077" w:type="pct"/>
            <w:gridSpan w:val="2"/>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center"/>
              <w:rPr>
                <w:lang w:eastAsia="en-US"/>
              </w:rPr>
            </w:pPr>
            <m:oMathPara>
              <m:oMathParaPr>
                <m:jc m:val="center"/>
              </m:oMathParaPr>
              <m:oMath>
                <m:r>
                  <w:rPr>
                    <w:rFonts w:ascii="Cambria Math" w:hAnsi="Cambria Math"/>
                  </w:rPr>
                  <m:t>n=R+K</m:t>
                </m:r>
              </m:oMath>
            </m:oMathPara>
          </w:p>
          <w:p w:rsidR="00743619" w:rsidRPr="00901D59" w:rsidRDefault="00743619" w:rsidP="00A53238">
            <w:pPr>
              <w:pStyle w:val="1d"/>
              <w:widowControl w:val="0"/>
              <w:spacing w:after="0" w:line="240" w:lineRule="auto"/>
              <w:jc w:val="both"/>
              <w:rPr>
                <w:color w:val="000000"/>
              </w:rPr>
            </w:pPr>
            <w:r w:rsidRPr="00901D59">
              <w:rPr>
                <w:color w:val="000000"/>
              </w:rPr>
              <w:t>где:</w:t>
            </w:r>
          </w:p>
          <w:p w:rsidR="00743619" w:rsidRPr="00901D59" w:rsidRDefault="00743619" w:rsidP="00A53238">
            <w:pPr>
              <w:pStyle w:val="1d"/>
              <w:widowControl w:val="0"/>
              <w:spacing w:after="0" w:line="240" w:lineRule="auto"/>
              <w:jc w:val="both"/>
              <w:rPr>
                <w:color w:val="000000"/>
              </w:rPr>
            </w:pPr>
            <w:r w:rsidRPr="00901D59">
              <w:rPr>
                <w:color w:val="000000"/>
                <w:lang w:val="en-US"/>
              </w:rPr>
              <w:t>n</w:t>
            </w:r>
            <w:r w:rsidRPr="00901D59">
              <w:rPr>
                <w:color w:val="000000"/>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rsidR="00743619" w:rsidRPr="00901D59" w:rsidRDefault="00743619" w:rsidP="00A53238">
            <w:pPr>
              <w:pStyle w:val="1d"/>
              <w:widowControl w:val="0"/>
              <w:spacing w:after="0" w:line="240" w:lineRule="auto"/>
              <w:jc w:val="both"/>
              <w:rPr>
                <w:color w:val="000000"/>
              </w:rPr>
            </w:pPr>
            <w:r w:rsidRPr="00901D59">
              <w:rPr>
                <w:color w:val="000000"/>
                <w:lang w:val="en-US"/>
              </w:rPr>
              <w:t>R</w:t>
            </w:r>
            <w:r w:rsidRPr="00901D59">
              <w:rPr>
                <w:color w:val="000000"/>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901D59">
              <w:rPr>
                <w:color w:val="000000"/>
                <w:lang w:val="en-US"/>
              </w:rPr>
              <w:t> </w:t>
            </w:r>
            <w:r w:rsidRPr="00901D59">
              <w:rPr>
                <w:color w:val="000000"/>
              </w:rPr>
              <w:t>соответствующем году, начиная с 2023 года (приобретены средства обучения и</w:t>
            </w:r>
            <w:r w:rsidRPr="00901D59">
              <w:rPr>
                <w:color w:val="000000"/>
                <w:lang w:val="en-US"/>
              </w:rPr>
              <w:t> </w:t>
            </w:r>
            <w:r w:rsidRPr="00901D59">
              <w:rPr>
                <w:color w:val="000000"/>
              </w:rPr>
              <w:t>воспитания для обновления материально–технической базы);</w:t>
            </w:r>
          </w:p>
          <w:p w:rsidR="00743619" w:rsidRPr="00901D59" w:rsidRDefault="00743619" w:rsidP="00A53238">
            <w:pPr>
              <w:pStyle w:val="1d"/>
              <w:widowControl w:val="0"/>
              <w:spacing w:after="0" w:line="240" w:lineRule="auto"/>
              <w:jc w:val="both"/>
              <w:rPr>
                <w:color w:val="000000"/>
              </w:rPr>
            </w:pPr>
            <w:r w:rsidRPr="00901D59">
              <w:rPr>
                <w:color w:val="000000"/>
                <w:lang w:val="en-US"/>
              </w:rPr>
              <w:t>K</w:t>
            </w:r>
            <w:r w:rsidRPr="00901D59">
              <w:rPr>
                <w:color w:val="000000"/>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w:t>
            </w:r>
            <w:r w:rsidRPr="00901D59">
              <w:rPr>
                <w:color w:val="000000"/>
              </w:rPr>
              <w:lastRenderedPageBreak/>
              <w:t>образования, в которых в 2019 и 2020 годах внедрена целевая модель цифровой образовательной среды.</w:t>
            </w:r>
          </w:p>
        </w:tc>
        <w:tc>
          <w:tcPr>
            <w:tcW w:w="966"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pStyle w:val="1d"/>
              <w:widowControl w:val="0"/>
              <w:spacing w:after="0" w:line="240" w:lineRule="auto"/>
              <w:jc w:val="both"/>
              <w:rPr>
                <w:rFonts w:eastAsia="MS Mincho"/>
                <w:color w:val="000000"/>
              </w:rPr>
            </w:pPr>
            <w:r w:rsidRPr="00901D59">
              <w:rPr>
                <w:rFonts w:eastAsia="MS Mincho"/>
                <w:color w:val="000000"/>
              </w:rPr>
              <w:lastRenderedPageBreak/>
              <w:t>На основании информации управления образования администрации городского округа Зарайск.</w:t>
            </w:r>
          </w:p>
        </w:tc>
        <w:tc>
          <w:tcPr>
            <w:tcW w:w="520" w:type="pct"/>
            <w:tcBorders>
              <w:top w:val="single" w:sz="4" w:space="0" w:color="000000"/>
              <w:left w:val="single" w:sz="4" w:space="0" w:color="000000"/>
              <w:bottom w:val="single" w:sz="4" w:space="0" w:color="000000"/>
              <w:right w:val="single" w:sz="4" w:space="0" w:color="000000"/>
            </w:tcBorders>
            <w:hideMark/>
          </w:tcPr>
          <w:p w:rsidR="00743619" w:rsidRPr="00901D59" w:rsidRDefault="00743619" w:rsidP="00A53238">
            <w:pPr>
              <w:jc w:val="center"/>
              <w:rPr>
                <w:sz w:val="20"/>
                <w:szCs w:val="20"/>
              </w:rPr>
            </w:pPr>
            <w:r w:rsidRPr="00901D59">
              <w:rPr>
                <w:rFonts w:eastAsia="MS Mincho"/>
                <w:color w:val="000000"/>
                <w:sz w:val="20"/>
                <w:szCs w:val="20"/>
              </w:rPr>
              <w:t>Ежеквартально, ежегодно</w:t>
            </w:r>
          </w:p>
        </w:tc>
      </w:tr>
      <w:tr w:rsidR="00743619" w:rsidRPr="00901D59" w:rsidTr="00A53238">
        <w:trPr>
          <w:trHeight w:val="379"/>
        </w:trPr>
        <w:tc>
          <w:tcPr>
            <w:tcW w:w="178" w:type="pct"/>
            <w:tcBorders>
              <w:top w:val="single" w:sz="4" w:space="0" w:color="000000"/>
              <w:left w:val="single" w:sz="4" w:space="0" w:color="000000"/>
              <w:bottom w:val="single" w:sz="4" w:space="0" w:color="000000"/>
              <w:right w:val="single" w:sz="4" w:space="0" w:color="000000"/>
            </w:tcBorders>
          </w:tcPr>
          <w:p w:rsidR="00743619" w:rsidRPr="00901D59" w:rsidRDefault="00743619" w:rsidP="00A53238">
            <w:pPr>
              <w:pStyle w:val="1d"/>
              <w:widowControl w:val="0"/>
              <w:spacing w:after="0" w:line="240" w:lineRule="auto"/>
              <w:jc w:val="center"/>
              <w:textAlignment w:val="auto"/>
            </w:pPr>
            <w:r>
              <w:lastRenderedPageBreak/>
              <w:t>11.</w:t>
            </w:r>
          </w:p>
        </w:tc>
        <w:tc>
          <w:tcPr>
            <w:tcW w:w="890" w:type="pct"/>
            <w:tcBorders>
              <w:top w:val="single" w:sz="4" w:space="0" w:color="000000"/>
              <w:left w:val="single" w:sz="4" w:space="0" w:color="000000"/>
              <w:bottom w:val="single" w:sz="4" w:space="0" w:color="000000"/>
              <w:right w:val="single" w:sz="4" w:space="0" w:color="000000"/>
            </w:tcBorders>
          </w:tcPr>
          <w:p w:rsidR="00743619" w:rsidRPr="00901D59" w:rsidRDefault="00743619" w:rsidP="00A53238">
            <w:pPr>
              <w:pStyle w:val="1d"/>
              <w:widowControl w:val="0"/>
              <w:spacing w:after="0" w:line="240" w:lineRule="auto"/>
              <w:jc w:val="both"/>
            </w:pPr>
            <w:r w:rsidRPr="007C0FDB">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69" w:type="pct"/>
            <w:tcBorders>
              <w:top w:val="single" w:sz="4" w:space="0" w:color="000000"/>
              <w:left w:val="single" w:sz="4" w:space="0" w:color="000000"/>
              <w:bottom w:val="single" w:sz="4" w:space="0" w:color="000000"/>
              <w:right w:val="single" w:sz="4" w:space="0" w:color="000000"/>
            </w:tcBorders>
          </w:tcPr>
          <w:p w:rsidR="00743619" w:rsidRPr="00901D59" w:rsidRDefault="00743619" w:rsidP="00A53238">
            <w:pPr>
              <w:pStyle w:val="1d"/>
              <w:widowControl w:val="0"/>
              <w:spacing w:after="0" w:line="240" w:lineRule="auto"/>
              <w:rPr>
                <w:color w:val="000000"/>
              </w:rPr>
            </w:pPr>
            <w:r>
              <w:rPr>
                <w:color w:val="000000"/>
              </w:rPr>
              <w:t>процент</w:t>
            </w:r>
          </w:p>
        </w:tc>
        <w:tc>
          <w:tcPr>
            <w:tcW w:w="2077" w:type="pct"/>
            <w:gridSpan w:val="2"/>
            <w:tcBorders>
              <w:top w:val="single" w:sz="4" w:space="0" w:color="000000"/>
              <w:left w:val="single" w:sz="4" w:space="0" w:color="000000"/>
              <w:bottom w:val="single" w:sz="4" w:space="0" w:color="000000"/>
              <w:right w:val="single" w:sz="4" w:space="0" w:color="000000"/>
            </w:tcBorders>
            <w:shd w:val="clear" w:color="auto" w:fill="auto"/>
          </w:tcPr>
          <w:p w:rsidR="00743619" w:rsidRPr="007C0FDB" w:rsidRDefault="00743619" w:rsidP="00A53238">
            <w:pPr>
              <w:pStyle w:val="1d"/>
              <w:widowControl w:val="0"/>
              <w:spacing w:after="0" w:line="240" w:lineRule="auto"/>
              <w:jc w:val="center"/>
              <w:rPr>
                <w:color w:val="000000" w:themeColor="text1"/>
              </w:rPr>
            </w:pPr>
            <m:oMathPara>
              <m:oMath>
                <m:r>
                  <w:rPr>
                    <w:rFonts w:ascii="Cambria Math" w:hAnsi="Cambria Math"/>
                    <w:color w:val="000000" w:themeColor="text1"/>
                  </w:rPr>
                  <m:t>n</m:t>
                </m:r>
                <m:r>
                  <m:rPr>
                    <m:sty m:val="p"/>
                  </m:rPr>
                  <w:rPr>
                    <w:rFonts w:ascii="Cambria Math" w:hAnsi="Cambria Math"/>
                    <w:color w:val="000000" w:themeColor="text1"/>
                  </w:rPr>
                  <m:t>=</m:t>
                </m:r>
                <m:d>
                  <m:dPr>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hAnsi="Cambria Math"/>
                                <w:noProof/>
                                <w:color w:val="000000" w:themeColor="text1"/>
                                <w:position w:val="-4"/>
                              </w:rPr>
                            </m:ctrlPr>
                          </m:sSubPr>
                          <m:e>
                            <m:r>
                              <w:rPr>
                                <w:rFonts w:ascii="Cambria Math" w:hAnsi="Cambria Math"/>
                                <w:color w:val="000000" w:themeColor="text1"/>
                              </w:rPr>
                              <m:t>R</m:t>
                            </m:r>
                          </m:e>
                          <m:sub>
                            <m:r>
                              <w:rPr>
                                <w:rFonts w:ascii="Cambria Math" w:hAnsi="Cambria Math"/>
                                <w:color w:val="000000" w:themeColor="text1"/>
                              </w:rPr>
                              <m:t>1</m:t>
                            </m:r>
                          </m:sub>
                        </m:sSub>
                      </m:num>
                      <m:den>
                        <m:sSub>
                          <m:sSubPr>
                            <m:ctrlPr>
                              <w:rPr>
                                <w:rFonts w:ascii="Cambria Math" w:hAnsi="Cambria Math"/>
                                <w:noProof/>
                                <w:color w:val="000000" w:themeColor="text1"/>
                                <w:position w:val="-4"/>
                              </w:rPr>
                            </m:ctrlPr>
                          </m:sSubPr>
                          <m:e>
                            <m:r>
                              <w:rPr>
                                <w:rFonts w:ascii="Cambria Math" w:hAnsi="Cambria Math"/>
                                <w:color w:val="000000" w:themeColor="text1"/>
                              </w:rPr>
                              <m:t>K</m:t>
                            </m:r>
                          </m:e>
                          <m:sub>
                            <m:r>
                              <w:rPr>
                                <w:rFonts w:ascii="Cambria Math" w:hAnsi="Cambria Math"/>
                                <w:color w:val="000000" w:themeColor="text1"/>
                              </w:rPr>
                              <m:t>1</m:t>
                            </m:r>
                          </m:sub>
                        </m:sSub>
                      </m:den>
                    </m:f>
                    <m:r>
                      <m:rPr>
                        <m:sty m:val="p"/>
                      </m:rP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noProof/>
                                <w:color w:val="000000" w:themeColor="text1"/>
                                <w:position w:val="-4"/>
                              </w:rPr>
                            </m:ctrlPr>
                          </m:sSubPr>
                          <m:e>
                            <m:r>
                              <w:rPr>
                                <w:rFonts w:ascii="Cambria Math" w:hAnsi="Cambria Math"/>
                                <w:color w:val="000000" w:themeColor="text1"/>
                              </w:rPr>
                              <m:t>R</m:t>
                            </m:r>
                          </m:e>
                          <m:sub>
                            <m:r>
                              <w:rPr>
                                <w:rFonts w:ascii="Cambria Math" w:hAnsi="Cambria Math"/>
                                <w:noProof/>
                                <w:color w:val="000000" w:themeColor="text1"/>
                                <w:position w:val="-4"/>
                              </w:rPr>
                              <m:t>2</m:t>
                            </m:r>
                          </m:sub>
                        </m:sSub>
                      </m:num>
                      <m:den>
                        <m:sSub>
                          <m:sSubPr>
                            <m:ctrlPr>
                              <w:rPr>
                                <w:rFonts w:ascii="Cambria Math" w:hAnsi="Cambria Math"/>
                                <w:noProof/>
                                <w:color w:val="000000" w:themeColor="text1"/>
                                <w:position w:val="-4"/>
                              </w:rPr>
                            </m:ctrlPr>
                          </m:sSubPr>
                          <m:e>
                            <m:r>
                              <w:rPr>
                                <w:rFonts w:ascii="Cambria Math" w:hAnsi="Cambria Math"/>
                                <w:color w:val="000000" w:themeColor="text1"/>
                              </w:rPr>
                              <m:t>K</m:t>
                            </m:r>
                          </m:e>
                          <m:sub>
                            <m:r>
                              <w:rPr>
                                <w:rFonts w:ascii="Cambria Math" w:hAnsi="Cambria Math"/>
                                <w:noProof/>
                                <w:color w:val="000000" w:themeColor="text1"/>
                                <w:position w:val="-4"/>
                              </w:rPr>
                              <m:t>2</m:t>
                            </m:r>
                          </m:sub>
                        </m:sSub>
                      </m:den>
                    </m:f>
                  </m:e>
                </m:d>
                <m:r>
                  <m:rPr>
                    <m:sty m:val="p"/>
                  </m:rPr>
                  <w:rPr>
                    <w:rFonts w:ascii="Cambria Math" w:hAnsi="Cambria Math"/>
                    <w:color w:val="000000" w:themeColor="text1"/>
                  </w:rPr>
                  <m:t>/2</m:t>
                </m:r>
                <m:r>
                  <m:rPr>
                    <m:sty m:val="p"/>
                  </m:rPr>
                  <w:rPr>
                    <w:rFonts w:ascii="Cambria Math" w:hAnsi="Cambria Math" w:hint="eastAsia"/>
                    <w:color w:val="000000" w:themeColor="text1"/>
                  </w:rPr>
                  <m:t>×</m:t>
                </m:r>
                <m:r>
                  <m:rPr>
                    <m:sty m:val="p"/>
                  </m:rPr>
                  <w:rPr>
                    <w:rFonts w:ascii="Cambria Math" w:hAnsi="Cambria Math"/>
                    <w:color w:val="000000" w:themeColor="text1"/>
                  </w:rPr>
                  <m:t xml:space="preserve">100% </m:t>
                </m:r>
              </m:oMath>
            </m:oMathPara>
          </w:p>
          <w:p w:rsidR="00743619" w:rsidRPr="00423027" w:rsidRDefault="00743619" w:rsidP="00A53238">
            <w:pPr>
              <w:rPr>
                <w:color w:val="000000" w:themeColor="text1"/>
                <w:sz w:val="20"/>
                <w:szCs w:val="20"/>
              </w:rPr>
            </w:pPr>
            <w:r w:rsidRPr="00423027">
              <w:rPr>
                <w:color w:val="000000" w:themeColor="text1"/>
                <w:sz w:val="20"/>
                <w:szCs w:val="20"/>
              </w:rPr>
              <w:t>где:</w:t>
            </w:r>
          </w:p>
          <w:p w:rsidR="00743619" w:rsidRPr="00423027" w:rsidRDefault="00743619" w:rsidP="00A53238">
            <w:pPr>
              <w:rPr>
                <w:color w:val="000000" w:themeColor="text1"/>
                <w:sz w:val="20"/>
                <w:szCs w:val="20"/>
              </w:rPr>
            </w:pPr>
            <w:r w:rsidRPr="00423027">
              <w:rPr>
                <w:color w:val="000000" w:themeColor="text1"/>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rsidR="00743619" w:rsidRPr="00423027" w:rsidRDefault="003A45FC" w:rsidP="00A53238">
            <w:pPr>
              <w:rPr>
                <w:color w:val="000000" w:themeColor="text1"/>
                <w:sz w:val="20"/>
                <w:szCs w:val="20"/>
              </w:rPr>
            </w:pPr>
            <m:oMath>
              <m:sSub>
                <m:sSubPr>
                  <m:ctrlPr>
                    <w:rPr>
                      <w:rFonts w:ascii="Cambria Math" w:hAnsi="Cambria Math"/>
                      <w:color w:val="000000" w:themeColor="text1"/>
                      <w:sz w:val="20"/>
                      <w:szCs w:val="20"/>
                    </w:rPr>
                  </m:ctrlPr>
                </m:sSubPr>
                <m:e>
                  <m:r>
                    <w:rPr>
                      <w:rFonts w:ascii="Cambria Math" w:hAnsi="Cambria Math"/>
                      <w:color w:val="000000" w:themeColor="text1"/>
                      <w:sz w:val="20"/>
                      <w:szCs w:val="20"/>
                    </w:rPr>
                    <m:t>R</m:t>
                  </m:r>
                </m:e>
                <m:sub>
                  <m:r>
                    <w:rPr>
                      <w:rFonts w:ascii="Cambria Math" w:hAnsi="Cambria Math"/>
                      <w:color w:val="000000" w:themeColor="text1"/>
                      <w:sz w:val="20"/>
                      <w:szCs w:val="20"/>
                    </w:rPr>
                    <m:t>1</m:t>
                  </m:r>
                </m:sub>
              </m:sSub>
            </m:oMath>
            <w:r w:rsidR="00743619" w:rsidRPr="00423027">
              <w:rPr>
                <w:color w:val="000000" w:themeColor="text1"/>
                <w:sz w:val="20"/>
                <w:szCs w:val="20"/>
              </w:rPr>
              <w:t xml:space="preserve">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rsidR="00743619" w:rsidRPr="00423027" w:rsidRDefault="003A45FC" w:rsidP="00A53238">
            <w:pPr>
              <w:rPr>
                <w:color w:val="000000" w:themeColor="text1"/>
                <w:sz w:val="20"/>
                <w:szCs w:val="20"/>
              </w:rPr>
            </w:pPr>
            <m:oMath>
              <m:sSub>
                <m:sSubPr>
                  <m:ctrlPr>
                    <w:rPr>
                      <w:rFonts w:ascii="Cambria Math" w:hAnsi="Cambria Math"/>
                      <w:color w:val="000000" w:themeColor="text1"/>
                      <w:sz w:val="20"/>
                      <w:szCs w:val="20"/>
                    </w:rPr>
                  </m:ctrlPr>
                </m:sSubPr>
                <m:e>
                  <m:r>
                    <w:rPr>
                      <w:rFonts w:ascii="Cambria Math" w:hAnsi="Cambria Math"/>
                      <w:color w:val="000000" w:themeColor="text1"/>
                      <w:sz w:val="20"/>
                      <w:szCs w:val="20"/>
                      <w:lang w:val="en-US"/>
                    </w:rPr>
                    <m:t>K</m:t>
                  </m:r>
                </m:e>
                <m:sub>
                  <m:r>
                    <w:rPr>
                      <w:rFonts w:ascii="Cambria Math" w:hAnsi="Cambria Math"/>
                      <w:color w:val="000000" w:themeColor="text1"/>
                      <w:sz w:val="20"/>
                      <w:szCs w:val="20"/>
                    </w:rPr>
                    <m:t>1</m:t>
                  </m:r>
                </m:sub>
              </m:sSub>
            </m:oMath>
            <w:r w:rsidR="00743619" w:rsidRPr="00423027">
              <w:rPr>
                <w:color w:val="000000" w:themeColor="text1"/>
                <w:sz w:val="20"/>
                <w:szCs w:val="20"/>
              </w:rPr>
              <w:t>– общее количество многоквартирных домов в муниципальном образовании Московской области;</w:t>
            </w:r>
          </w:p>
          <w:p w:rsidR="00743619" w:rsidRPr="00423027" w:rsidRDefault="003A45FC" w:rsidP="00A53238">
            <w:pPr>
              <w:widowControl w:val="0"/>
              <w:jc w:val="both"/>
              <w:rPr>
                <w:color w:val="000000" w:themeColor="text1"/>
                <w:sz w:val="20"/>
                <w:szCs w:val="20"/>
              </w:rPr>
            </w:pPr>
            <m:oMath>
              <m:sSub>
                <m:sSubPr>
                  <m:ctrlPr>
                    <w:rPr>
                      <w:rFonts w:ascii="Cambria Math" w:hAnsi="Cambria Math"/>
                      <w:color w:val="000000" w:themeColor="text1"/>
                      <w:sz w:val="20"/>
                      <w:szCs w:val="20"/>
                    </w:rPr>
                  </m:ctrlPr>
                </m:sSubPr>
                <m:e>
                  <m:r>
                    <w:rPr>
                      <w:rFonts w:ascii="Cambria Math" w:hAnsi="Cambria Math"/>
                      <w:color w:val="000000" w:themeColor="text1"/>
                      <w:sz w:val="20"/>
                      <w:szCs w:val="20"/>
                    </w:rPr>
                    <m:t>R</m:t>
                  </m:r>
                </m:e>
                <m:sub>
                  <m:r>
                    <w:rPr>
                      <w:rFonts w:ascii="Cambria Math" w:hAnsi="Cambria Math"/>
                      <w:color w:val="000000" w:themeColor="text1"/>
                      <w:sz w:val="20"/>
                      <w:szCs w:val="20"/>
                    </w:rPr>
                    <m:t>2</m:t>
                  </m:r>
                </m:sub>
              </m:sSub>
            </m:oMath>
            <w:r w:rsidR="00743619" w:rsidRPr="00423027">
              <w:rPr>
                <w:color w:val="000000" w:themeColor="text1"/>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rsidR="00743619" w:rsidRPr="00423027" w:rsidRDefault="003A45FC" w:rsidP="00A53238">
            <w:pPr>
              <w:widowControl w:val="0"/>
              <w:jc w:val="both"/>
              <w:rPr>
                <w:color w:val="000000" w:themeColor="text1"/>
                <w:sz w:val="20"/>
                <w:szCs w:val="20"/>
              </w:rPr>
            </w:pPr>
            <m:oMath>
              <m:sSub>
                <m:sSubPr>
                  <m:ctrlPr>
                    <w:rPr>
                      <w:rFonts w:ascii="Cambria Math" w:hAnsi="Cambria Math"/>
                      <w:color w:val="000000" w:themeColor="text1"/>
                      <w:sz w:val="20"/>
                      <w:szCs w:val="20"/>
                    </w:rPr>
                  </m:ctrlPr>
                </m:sSubPr>
                <m:e>
                  <m:r>
                    <w:rPr>
                      <w:rFonts w:ascii="Cambria Math" w:hAnsi="Cambria Math"/>
                      <w:color w:val="000000" w:themeColor="text1"/>
                      <w:sz w:val="20"/>
                      <w:szCs w:val="20"/>
                    </w:rPr>
                    <m:t>K</m:t>
                  </m:r>
                </m:e>
                <m:sub>
                  <m:r>
                    <w:rPr>
                      <w:rFonts w:ascii="Cambria Math" w:hAnsi="Cambria Math"/>
                      <w:color w:val="000000" w:themeColor="text1"/>
                      <w:sz w:val="20"/>
                      <w:szCs w:val="20"/>
                    </w:rPr>
                    <m:t>2</m:t>
                  </m:r>
                </m:sub>
              </m:sSub>
            </m:oMath>
            <w:r w:rsidR="00743619" w:rsidRPr="00423027">
              <w:rPr>
                <w:color w:val="000000" w:themeColor="text1"/>
                <w:sz w:val="20"/>
                <w:szCs w:val="20"/>
              </w:rPr>
              <w:t>– общее количество сельских населенных пунктов в муниципальном образовании Московской области.</w:t>
            </w:r>
          </w:p>
          <w:p w:rsidR="00743619" w:rsidRPr="007C0FDB" w:rsidRDefault="00743619" w:rsidP="00A53238">
            <w:pPr>
              <w:pStyle w:val="1d"/>
              <w:widowControl w:val="0"/>
              <w:spacing w:after="0" w:line="240" w:lineRule="auto"/>
              <w:rPr>
                <w:color w:val="auto"/>
              </w:rPr>
            </w:pPr>
            <w:r w:rsidRPr="00423027">
              <w:rPr>
                <w:color w:val="000000" w:themeColor="text1"/>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966" w:type="pct"/>
            <w:tcBorders>
              <w:top w:val="single" w:sz="4" w:space="0" w:color="000000"/>
              <w:left w:val="single" w:sz="4" w:space="0" w:color="000000"/>
              <w:bottom w:val="single" w:sz="4" w:space="0" w:color="000000"/>
              <w:right w:val="single" w:sz="4" w:space="0" w:color="000000"/>
            </w:tcBorders>
          </w:tcPr>
          <w:p w:rsidR="00743619" w:rsidRPr="00901D59" w:rsidRDefault="00743619" w:rsidP="00A53238">
            <w:pPr>
              <w:pStyle w:val="1d"/>
              <w:widowControl w:val="0"/>
              <w:spacing w:after="0" w:line="240" w:lineRule="auto"/>
              <w:jc w:val="both"/>
              <w:rPr>
                <w:rFonts w:eastAsia="MS Mincho"/>
                <w:color w:val="000000"/>
              </w:rPr>
            </w:pPr>
            <w:r>
              <w:rPr>
                <w:rFonts w:eastAsia="MS Mincho"/>
                <w:color w:val="000000"/>
              </w:rPr>
              <w:t>Данные из Автоматизированной информационной системы</w:t>
            </w:r>
            <w:r w:rsidRPr="00423027">
              <w:rPr>
                <w:rFonts w:eastAsia="MS Mincho"/>
                <w:color w:val="000000"/>
              </w:rPr>
              <w:t xml:space="preserve">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520" w:type="pct"/>
            <w:tcBorders>
              <w:top w:val="single" w:sz="4" w:space="0" w:color="000000"/>
              <w:left w:val="single" w:sz="4" w:space="0" w:color="000000"/>
              <w:bottom w:val="single" w:sz="4" w:space="0" w:color="000000"/>
              <w:right w:val="single" w:sz="4" w:space="0" w:color="000000"/>
            </w:tcBorders>
          </w:tcPr>
          <w:p w:rsidR="00743619" w:rsidRPr="00901D59" w:rsidRDefault="00743619" w:rsidP="00A53238">
            <w:pPr>
              <w:jc w:val="center"/>
              <w:rPr>
                <w:rFonts w:eastAsia="MS Mincho"/>
                <w:color w:val="000000"/>
                <w:sz w:val="20"/>
                <w:szCs w:val="20"/>
              </w:rPr>
            </w:pPr>
            <w:r w:rsidRPr="00901D59">
              <w:rPr>
                <w:rFonts w:eastAsia="MS Mincho"/>
                <w:color w:val="000000"/>
                <w:sz w:val="20"/>
                <w:szCs w:val="20"/>
              </w:rPr>
              <w:t>Ежеквартально, ежегодно</w:t>
            </w:r>
          </w:p>
        </w:tc>
      </w:tr>
    </w:tbl>
    <w:p w:rsidR="00743619" w:rsidRDefault="00743619" w:rsidP="00743619">
      <w:pPr>
        <w:pStyle w:val="1d"/>
        <w:spacing w:after="0"/>
      </w:pPr>
    </w:p>
    <w:p w:rsidR="00743619" w:rsidRDefault="00743619" w:rsidP="00743619">
      <w:pPr>
        <w:pStyle w:val="1d"/>
        <w:spacing w:after="0"/>
      </w:pPr>
    </w:p>
    <w:p w:rsidR="00743619" w:rsidRDefault="00743619" w:rsidP="00743619">
      <w:pPr>
        <w:pStyle w:val="1d"/>
        <w:spacing w:after="0"/>
      </w:pPr>
    </w:p>
    <w:p w:rsidR="00743619" w:rsidRPr="00692172" w:rsidRDefault="00743619" w:rsidP="00DF05D9">
      <w:pPr>
        <w:pStyle w:val="2"/>
        <w:numPr>
          <w:ilvl w:val="0"/>
          <w:numId w:val="11"/>
        </w:numPr>
        <w:tabs>
          <w:tab w:val="left" w:pos="756"/>
        </w:tabs>
        <w:suppressAutoHyphens/>
        <w:spacing w:before="0" w:after="140" w:line="264" w:lineRule="auto"/>
        <w:jc w:val="both"/>
        <w:rPr>
          <w:rFonts w:ascii="Times New Roman" w:hAnsi="Times New Roman"/>
          <w:b w:val="0"/>
          <w:i w:val="0"/>
          <w:sz w:val="24"/>
          <w:szCs w:val="24"/>
          <w:lang w:eastAsia="en-US"/>
        </w:rPr>
      </w:pPr>
      <w:r w:rsidRPr="00692172">
        <w:rPr>
          <w:rFonts w:ascii="Times New Roman" w:hAnsi="Times New Roman"/>
          <w:b w:val="0"/>
          <w:i w:val="0"/>
          <w:sz w:val="24"/>
          <w:szCs w:val="24"/>
          <w:lang w:eastAsia="en-US"/>
        </w:rPr>
        <w:t>Методика определения результатов выполнения мероприятий муниципальной программы городского округа Зарайск Московской области «Цифровое муниципальное образование» на 2023-2027 годы.</w:t>
      </w:r>
    </w:p>
    <w:tbl>
      <w:tblPr>
        <w:tblStyle w:val="af5"/>
        <w:tblW w:w="5100" w:type="pct"/>
        <w:tblLook w:val="04A0" w:firstRow="1" w:lastRow="0" w:firstColumn="1" w:lastColumn="0" w:noHBand="0" w:noVBand="1"/>
      </w:tblPr>
      <w:tblGrid>
        <w:gridCol w:w="539"/>
        <w:gridCol w:w="1767"/>
        <w:gridCol w:w="1364"/>
        <w:gridCol w:w="1339"/>
        <w:gridCol w:w="3454"/>
        <w:gridCol w:w="1608"/>
        <w:gridCol w:w="5184"/>
      </w:tblGrid>
      <w:tr w:rsidR="00743619" w:rsidTr="00A53238">
        <w:tc>
          <w:tcPr>
            <w:tcW w:w="177" w:type="pct"/>
            <w:tcBorders>
              <w:top w:val="single" w:sz="4" w:space="0" w:color="auto"/>
              <w:left w:val="single" w:sz="4" w:space="0" w:color="auto"/>
              <w:bottom w:val="single" w:sz="4" w:space="0" w:color="auto"/>
              <w:right w:val="single" w:sz="4" w:space="0" w:color="auto"/>
            </w:tcBorders>
            <w:vAlign w:val="center"/>
            <w:hideMark/>
          </w:tcPr>
          <w:p w:rsidR="00743619" w:rsidRDefault="00743619" w:rsidP="00A53238">
            <w:pPr>
              <w:pStyle w:val="ConsPlusNormal0"/>
              <w:ind w:firstLine="10"/>
              <w:jc w:val="center"/>
              <w:rPr>
                <w:rFonts w:ascii="Times New Roman" w:hAnsi="Times New Roman" w:cs="Times New Roman"/>
                <w:sz w:val="20"/>
                <w:szCs w:val="20"/>
                <w:lang w:val="en-US"/>
              </w:rPr>
            </w:pPr>
            <w:r>
              <w:rPr>
                <w:rFonts w:ascii="Times New Roman" w:hAnsi="Times New Roman" w:cs="Times New Roman"/>
                <w:sz w:val="20"/>
                <w:szCs w:val="20"/>
                <w:lang w:val="en-US"/>
              </w:rPr>
              <w:t>№ п/п</w:t>
            </w:r>
          </w:p>
        </w:tc>
        <w:tc>
          <w:tcPr>
            <w:tcW w:w="579" w:type="pct"/>
            <w:tcBorders>
              <w:top w:val="single" w:sz="4" w:space="0" w:color="auto"/>
              <w:left w:val="single" w:sz="4" w:space="0" w:color="auto"/>
              <w:bottom w:val="single" w:sz="4" w:space="0" w:color="auto"/>
              <w:right w:val="single" w:sz="4" w:space="0" w:color="auto"/>
            </w:tcBorders>
            <w:vAlign w:val="center"/>
            <w:hideMark/>
          </w:tcPr>
          <w:p w:rsidR="00743619" w:rsidRDefault="00743619" w:rsidP="00A53238">
            <w:pPr>
              <w:pStyle w:val="ConsPlusNormal0"/>
              <w:ind w:firstLine="10"/>
              <w:jc w:val="center"/>
              <w:rPr>
                <w:rFonts w:ascii="Times New Roman" w:hAnsi="Times New Roman" w:cs="Times New Roman"/>
                <w:sz w:val="20"/>
                <w:szCs w:val="20"/>
              </w:rPr>
            </w:pPr>
            <w:r>
              <w:rPr>
                <w:rFonts w:ascii="Times New Roman" w:hAnsi="Times New Roman" w:cs="Times New Roman"/>
                <w:sz w:val="20"/>
                <w:szCs w:val="20"/>
                <w:lang w:val="en-US"/>
              </w:rPr>
              <w:t>№ подпрограммы</w:t>
            </w:r>
          </w:p>
          <w:p w:rsidR="00743619" w:rsidRDefault="00743619" w:rsidP="00A53238">
            <w:pPr>
              <w:pStyle w:val="ConsPlusNormal0"/>
              <w:ind w:firstLine="10"/>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447" w:type="pct"/>
            <w:tcBorders>
              <w:top w:val="single" w:sz="4" w:space="0" w:color="auto"/>
              <w:left w:val="single" w:sz="4" w:space="0" w:color="auto"/>
              <w:bottom w:val="single" w:sz="4" w:space="0" w:color="auto"/>
              <w:right w:val="single" w:sz="4" w:space="0" w:color="auto"/>
            </w:tcBorders>
            <w:vAlign w:val="center"/>
            <w:hideMark/>
          </w:tcPr>
          <w:p w:rsidR="00743619" w:rsidRDefault="00743619" w:rsidP="00A53238">
            <w:pPr>
              <w:pStyle w:val="ConsPlusNormal0"/>
              <w:ind w:firstLine="10"/>
              <w:jc w:val="center"/>
              <w:rPr>
                <w:rFonts w:ascii="Times New Roman" w:hAnsi="Times New Roman" w:cs="Times New Roman"/>
                <w:sz w:val="20"/>
                <w:szCs w:val="20"/>
                <w:lang w:val="en-US"/>
              </w:rPr>
            </w:pPr>
            <w:r>
              <w:rPr>
                <w:rFonts w:ascii="Times New Roman" w:hAnsi="Times New Roman" w:cs="Times New Roman"/>
                <w:sz w:val="20"/>
                <w:szCs w:val="20"/>
                <w:lang w:val="en-US"/>
              </w:rPr>
              <w:t>№ основного мероприятия YY</w:t>
            </w:r>
          </w:p>
        </w:tc>
        <w:tc>
          <w:tcPr>
            <w:tcW w:w="439" w:type="pct"/>
            <w:tcBorders>
              <w:top w:val="single" w:sz="4" w:space="0" w:color="auto"/>
              <w:left w:val="single" w:sz="4" w:space="0" w:color="auto"/>
              <w:bottom w:val="single" w:sz="4" w:space="0" w:color="auto"/>
              <w:right w:val="single" w:sz="4" w:space="0" w:color="auto"/>
            </w:tcBorders>
            <w:vAlign w:val="center"/>
            <w:hideMark/>
          </w:tcPr>
          <w:p w:rsidR="00743619" w:rsidRDefault="00743619" w:rsidP="00A53238">
            <w:pPr>
              <w:pStyle w:val="ConsPlusNormal0"/>
              <w:ind w:firstLine="10"/>
              <w:jc w:val="center"/>
              <w:rPr>
                <w:rFonts w:ascii="Times New Roman" w:hAnsi="Times New Roman" w:cs="Times New Roman"/>
                <w:sz w:val="20"/>
                <w:szCs w:val="20"/>
                <w:lang w:val="en-US"/>
              </w:rPr>
            </w:pPr>
            <w:r>
              <w:rPr>
                <w:rFonts w:ascii="Times New Roman" w:hAnsi="Times New Roman" w:cs="Times New Roman"/>
                <w:sz w:val="20"/>
                <w:szCs w:val="20"/>
                <w:lang w:val="en-US"/>
              </w:rPr>
              <w:t>№ мероприятия ZZ</w:t>
            </w:r>
          </w:p>
        </w:tc>
        <w:tc>
          <w:tcPr>
            <w:tcW w:w="1132" w:type="pct"/>
            <w:tcBorders>
              <w:top w:val="single" w:sz="4" w:space="0" w:color="auto"/>
              <w:left w:val="single" w:sz="4" w:space="0" w:color="auto"/>
              <w:bottom w:val="single" w:sz="4" w:space="0" w:color="auto"/>
              <w:right w:val="single" w:sz="4" w:space="0" w:color="auto"/>
            </w:tcBorders>
            <w:vAlign w:val="center"/>
            <w:hideMark/>
          </w:tcPr>
          <w:p w:rsidR="00743619" w:rsidRDefault="00743619" w:rsidP="00A53238">
            <w:pPr>
              <w:pStyle w:val="ConsPlusNormal0"/>
              <w:ind w:firstLine="10"/>
              <w:jc w:val="center"/>
              <w:rPr>
                <w:rFonts w:ascii="Times New Roman" w:hAnsi="Times New Roman" w:cs="Times New Roman"/>
                <w:sz w:val="20"/>
                <w:szCs w:val="20"/>
                <w:lang w:val="en-US"/>
              </w:rPr>
            </w:pPr>
            <w:r>
              <w:rPr>
                <w:rFonts w:ascii="Times New Roman" w:hAnsi="Times New Roman" w:cs="Times New Roman"/>
                <w:sz w:val="20"/>
                <w:szCs w:val="20"/>
                <w:lang w:val="en-US"/>
              </w:rPr>
              <w:t>Наименование результата</w:t>
            </w:r>
          </w:p>
        </w:tc>
        <w:tc>
          <w:tcPr>
            <w:tcW w:w="527" w:type="pct"/>
            <w:tcBorders>
              <w:top w:val="single" w:sz="4" w:space="0" w:color="auto"/>
              <w:left w:val="single" w:sz="4" w:space="0" w:color="auto"/>
              <w:bottom w:val="single" w:sz="4" w:space="0" w:color="auto"/>
              <w:right w:val="single" w:sz="4" w:space="0" w:color="auto"/>
            </w:tcBorders>
            <w:vAlign w:val="center"/>
            <w:hideMark/>
          </w:tcPr>
          <w:p w:rsidR="00743619" w:rsidRDefault="00743619" w:rsidP="00A53238">
            <w:pPr>
              <w:pStyle w:val="ConsPlusNormal0"/>
              <w:ind w:firstLine="10"/>
              <w:jc w:val="center"/>
              <w:rPr>
                <w:rFonts w:ascii="Times New Roman" w:hAnsi="Times New Roman" w:cs="Times New Roman"/>
                <w:sz w:val="20"/>
                <w:szCs w:val="20"/>
                <w:lang w:val="en-US"/>
              </w:rPr>
            </w:pPr>
            <w:r>
              <w:rPr>
                <w:rFonts w:ascii="Times New Roman" w:hAnsi="Times New Roman" w:cs="Times New Roman"/>
                <w:sz w:val="20"/>
                <w:szCs w:val="20"/>
                <w:lang w:val="en-US"/>
              </w:rPr>
              <w:t>Единица измерения</w:t>
            </w:r>
          </w:p>
        </w:tc>
        <w:tc>
          <w:tcPr>
            <w:tcW w:w="1699" w:type="pct"/>
            <w:tcBorders>
              <w:top w:val="single" w:sz="4" w:space="0" w:color="auto"/>
              <w:left w:val="single" w:sz="4" w:space="0" w:color="auto"/>
              <w:bottom w:val="single" w:sz="4" w:space="0" w:color="auto"/>
              <w:right w:val="single" w:sz="4" w:space="0" w:color="auto"/>
            </w:tcBorders>
            <w:vAlign w:val="center"/>
            <w:hideMark/>
          </w:tcPr>
          <w:p w:rsidR="00743619" w:rsidRDefault="00743619" w:rsidP="00A53238">
            <w:pPr>
              <w:pStyle w:val="ConsPlusNormal0"/>
              <w:ind w:right="-79" w:firstLine="10"/>
              <w:jc w:val="center"/>
              <w:rPr>
                <w:rFonts w:ascii="Times New Roman" w:hAnsi="Times New Roman" w:cs="Times New Roman"/>
                <w:sz w:val="20"/>
                <w:szCs w:val="20"/>
                <w:lang w:val="en-US"/>
              </w:rPr>
            </w:pPr>
            <w:r>
              <w:rPr>
                <w:rFonts w:ascii="Times New Roman" w:hAnsi="Times New Roman" w:cs="Times New Roman"/>
                <w:sz w:val="20"/>
                <w:szCs w:val="20"/>
                <w:lang w:val="en-US"/>
              </w:rPr>
              <w:t>Порядок определения значений</w:t>
            </w:r>
          </w:p>
        </w:tc>
      </w:tr>
      <w:tr w:rsidR="00743619" w:rsidTr="00A53238">
        <w:tc>
          <w:tcPr>
            <w:tcW w:w="177" w:type="pct"/>
            <w:tcBorders>
              <w:top w:val="single" w:sz="4" w:space="0" w:color="auto"/>
              <w:left w:val="single" w:sz="4" w:space="0" w:color="auto"/>
              <w:bottom w:val="single" w:sz="4" w:space="0" w:color="auto"/>
              <w:right w:val="single" w:sz="4" w:space="0" w:color="auto"/>
            </w:tcBorders>
            <w:vAlign w:val="center"/>
            <w:hideMark/>
          </w:tcPr>
          <w:p w:rsidR="00743619" w:rsidRDefault="00743619" w:rsidP="00A53238">
            <w:pPr>
              <w:pStyle w:val="ConsPlusNormal0"/>
              <w:ind w:firstLine="1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579"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ind w:firstLine="10"/>
              <w:jc w:val="center"/>
              <w:rPr>
                <w:rFonts w:ascii="Times New Roman" w:hAnsi="Times New Roman" w:cs="Times New Roman"/>
                <w:sz w:val="20"/>
                <w:szCs w:val="20"/>
              </w:rPr>
            </w:pPr>
            <w:r>
              <w:rPr>
                <w:rFonts w:ascii="Times New Roman" w:hAnsi="Times New Roman" w:cs="Times New Roman"/>
                <w:sz w:val="20"/>
                <w:szCs w:val="20"/>
              </w:rPr>
              <w:t>2</w:t>
            </w:r>
          </w:p>
        </w:tc>
        <w:tc>
          <w:tcPr>
            <w:tcW w:w="447" w:type="pct"/>
            <w:tcBorders>
              <w:top w:val="single" w:sz="4" w:space="0" w:color="auto"/>
              <w:left w:val="single" w:sz="4" w:space="0" w:color="auto"/>
              <w:bottom w:val="single" w:sz="4" w:space="0" w:color="auto"/>
              <w:right w:val="single" w:sz="4" w:space="0" w:color="auto"/>
            </w:tcBorders>
            <w:vAlign w:val="center"/>
            <w:hideMark/>
          </w:tcPr>
          <w:p w:rsidR="00743619" w:rsidRDefault="00743619" w:rsidP="00A53238">
            <w:pPr>
              <w:pStyle w:val="ConsPlusNormal0"/>
              <w:ind w:firstLine="10"/>
              <w:jc w:val="center"/>
              <w:rPr>
                <w:rFonts w:ascii="Times New Roman" w:hAnsi="Times New Roman" w:cs="Times New Roman"/>
                <w:sz w:val="20"/>
                <w:szCs w:val="20"/>
              </w:rPr>
            </w:pPr>
            <w:r>
              <w:rPr>
                <w:rFonts w:ascii="Times New Roman" w:hAnsi="Times New Roman" w:cs="Times New Roman"/>
                <w:sz w:val="20"/>
                <w:szCs w:val="20"/>
              </w:rPr>
              <w:t>3</w:t>
            </w:r>
          </w:p>
        </w:tc>
        <w:tc>
          <w:tcPr>
            <w:tcW w:w="439" w:type="pct"/>
            <w:tcBorders>
              <w:top w:val="single" w:sz="4" w:space="0" w:color="auto"/>
              <w:left w:val="single" w:sz="4" w:space="0" w:color="auto"/>
              <w:bottom w:val="single" w:sz="4" w:space="0" w:color="auto"/>
              <w:right w:val="single" w:sz="4" w:space="0" w:color="auto"/>
            </w:tcBorders>
            <w:vAlign w:val="center"/>
            <w:hideMark/>
          </w:tcPr>
          <w:p w:rsidR="00743619" w:rsidRDefault="00743619" w:rsidP="00A53238">
            <w:pPr>
              <w:pStyle w:val="ConsPlusNormal0"/>
              <w:ind w:firstLine="10"/>
              <w:jc w:val="center"/>
              <w:rPr>
                <w:rFonts w:ascii="Times New Roman" w:hAnsi="Times New Roman" w:cs="Times New Roman"/>
                <w:sz w:val="20"/>
                <w:szCs w:val="20"/>
              </w:rPr>
            </w:pPr>
            <w:r>
              <w:rPr>
                <w:rFonts w:ascii="Times New Roman" w:hAnsi="Times New Roman" w:cs="Times New Roman"/>
                <w:sz w:val="20"/>
                <w:szCs w:val="20"/>
              </w:rPr>
              <w:t>4</w:t>
            </w:r>
          </w:p>
        </w:tc>
        <w:tc>
          <w:tcPr>
            <w:tcW w:w="1132" w:type="pct"/>
            <w:tcBorders>
              <w:top w:val="single" w:sz="4" w:space="0" w:color="auto"/>
              <w:left w:val="single" w:sz="4" w:space="0" w:color="auto"/>
              <w:bottom w:val="single" w:sz="4" w:space="0" w:color="auto"/>
              <w:right w:val="single" w:sz="4" w:space="0" w:color="auto"/>
            </w:tcBorders>
            <w:vAlign w:val="center"/>
            <w:hideMark/>
          </w:tcPr>
          <w:p w:rsidR="00743619" w:rsidRDefault="00743619" w:rsidP="00A53238">
            <w:pPr>
              <w:pStyle w:val="ConsPlusNormal0"/>
              <w:ind w:firstLine="10"/>
              <w:jc w:val="center"/>
              <w:rPr>
                <w:rFonts w:ascii="Times New Roman" w:hAnsi="Times New Roman" w:cs="Times New Roman"/>
                <w:sz w:val="20"/>
                <w:szCs w:val="20"/>
              </w:rPr>
            </w:pPr>
            <w:r>
              <w:rPr>
                <w:rFonts w:ascii="Times New Roman" w:hAnsi="Times New Roman" w:cs="Times New Roman"/>
                <w:sz w:val="20"/>
                <w:szCs w:val="20"/>
              </w:rPr>
              <w:t>5</w:t>
            </w:r>
          </w:p>
        </w:tc>
        <w:tc>
          <w:tcPr>
            <w:tcW w:w="527" w:type="pct"/>
            <w:tcBorders>
              <w:top w:val="single" w:sz="4" w:space="0" w:color="auto"/>
              <w:left w:val="single" w:sz="4" w:space="0" w:color="auto"/>
              <w:bottom w:val="single" w:sz="4" w:space="0" w:color="auto"/>
              <w:right w:val="single" w:sz="4" w:space="0" w:color="auto"/>
            </w:tcBorders>
            <w:vAlign w:val="center"/>
            <w:hideMark/>
          </w:tcPr>
          <w:p w:rsidR="00743619" w:rsidRDefault="00743619" w:rsidP="00A53238">
            <w:pPr>
              <w:pStyle w:val="ConsPlusNormal0"/>
              <w:ind w:firstLine="10"/>
              <w:jc w:val="center"/>
              <w:rPr>
                <w:rFonts w:ascii="Times New Roman" w:hAnsi="Times New Roman" w:cs="Times New Roman"/>
                <w:sz w:val="20"/>
                <w:szCs w:val="20"/>
              </w:rPr>
            </w:pPr>
            <w:r>
              <w:rPr>
                <w:rFonts w:ascii="Times New Roman" w:hAnsi="Times New Roman" w:cs="Times New Roman"/>
                <w:sz w:val="20"/>
                <w:szCs w:val="20"/>
              </w:rPr>
              <w:t>6</w:t>
            </w:r>
          </w:p>
        </w:tc>
        <w:tc>
          <w:tcPr>
            <w:tcW w:w="1699" w:type="pct"/>
            <w:tcBorders>
              <w:top w:val="single" w:sz="4" w:space="0" w:color="auto"/>
              <w:left w:val="single" w:sz="4" w:space="0" w:color="auto"/>
              <w:bottom w:val="single" w:sz="4" w:space="0" w:color="auto"/>
              <w:right w:val="single" w:sz="4" w:space="0" w:color="auto"/>
            </w:tcBorders>
            <w:vAlign w:val="center"/>
            <w:hideMark/>
          </w:tcPr>
          <w:p w:rsidR="00743619" w:rsidRDefault="00743619" w:rsidP="00A53238">
            <w:pPr>
              <w:pStyle w:val="ConsPlusNormal0"/>
              <w:ind w:right="-79" w:firstLine="10"/>
              <w:jc w:val="center"/>
              <w:rPr>
                <w:rFonts w:ascii="Times New Roman" w:hAnsi="Times New Roman" w:cs="Times New Roman"/>
                <w:sz w:val="20"/>
                <w:szCs w:val="20"/>
              </w:rPr>
            </w:pPr>
            <w:r>
              <w:rPr>
                <w:rFonts w:ascii="Times New Roman" w:hAnsi="Times New Roman" w:cs="Times New Roman"/>
                <w:sz w:val="20"/>
                <w:szCs w:val="20"/>
              </w:rPr>
              <w:t>7</w:t>
            </w:r>
          </w:p>
        </w:tc>
      </w:tr>
      <w:tr w:rsidR="00743619" w:rsidTr="00A53238">
        <w:tc>
          <w:tcPr>
            <w:tcW w:w="177"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rPr>
                <w:rFonts w:ascii="Times New Roman" w:hAnsi="Times New Roman" w:cs="Times New Roman"/>
                <w:sz w:val="20"/>
                <w:szCs w:val="20"/>
              </w:rPr>
            </w:pPr>
            <w:r>
              <w:rPr>
                <w:rFonts w:ascii="Times New Roman" w:hAnsi="Times New Roman" w:cs="Times New Roman"/>
                <w:sz w:val="20"/>
                <w:szCs w:val="20"/>
              </w:rPr>
              <w:t>1.</w:t>
            </w:r>
          </w:p>
        </w:tc>
        <w:tc>
          <w:tcPr>
            <w:tcW w:w="579"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ind w:firstLine="10"/>
              <w:jc w:val="center"/>
              <w:rPr>
                <w:rFonts w:ascii="Times New Roman" w:hAnsi="Times New Roman" w:cs="Times New Roman"/>
                <w:sz w:val="20"/>
                <w:szCs w:val="20"/>
              </w:rPr>
            </w:pPr>
            <w:r>
              <w:rPr>
                <w:rFonts w:ascii="Times New Roman" w:hAnsi="Times New Roman" w:cs="Times New Roman"/>
                <w:sz w:val="20"/>
                <w:szCs w:val="20"/>
              </w:rPr>
              <w:t>1</w:t>
            </w:r>
          </w:p>
        </w:tc>
        <w:tc>
          <w:tcPr>
            <w:tcW w:w="447"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ind w:firstLine="10"/>
              <w:jc w:val="center"/>
              <w:rPr>
                <w:rFonts w:ascii="Times New Roman" w:hAnsi="Times New Roman" w:cs="Times New Roman"/>
                <w:sz w:val="20"/>
                <w:szCs w:val="20"/>
              </w:rPr>
            </w:pPr>
            <w:r>
              <w:rPr>
                <w:rFonts w:ascii="Times New Roman" w:hAnsi="Times New Roman" w:cs="Times New Roman"/>
                <w:sz w:val="20"/>
                <w:szCs w:val="20"/>
              </w:rPr>
              <w:t>01</w:t>
            </w:r>
          </w:p>
        </w:tc>
        <w:tc>
          <w:tcPr>
            <w:tcW w:w="439"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ind w:firstLine="10"/>
              <w:jc w:val="center"/>
              <w:rPr>
                <w:rFonts w:ascii="Times New Roman" w:hAnsi="Times New Roman" w:cs="Times New Roman"/>
                <w:sz w:val="20"/>
                <w:szCs w:val="20"/>
              </w:rPr>
            </w:pPr>
            <w:r>
              <w:rPr>
                <w:rFonts w:ascii="Times New Roman" w:hAnsi="Times New Roman" w:cs="Times New Roman"/>
                <w:sz w:val="20"/>
                <w:szCs w:val="20"/>
              </w:rPr>
              <w:t>01</w:t>
            </w:r>
          </w:p>
        </w:tc>
        <w:tc>
          <w:tcPr>
            <w:tcW w:w="1132" w:type="pct"/>
            <w:tcBorders>
              <w:top w:val="single" w:sz="4" w:space="0" w:color="auto"/>
              <w:left w:val="single" w:sz="4" w:space="0" w:color="auto"/>
              <w:bottom w:val="single" w:sz="4" w:space="0" w:color="auto"/>
              <w:right w:val="single" w:sz="4" w:space="0" w:color="auto"/>
            </w:tcBorders>
            <w:hideMark/>
          </w:tcPr>
          <w:p w:rsidR="00743619" w:rsidRDefault="00743619" w:rsidP="00A53238">
            <w:pPr>
              <w:ind w:firstLine="10"/>
              <w:jc w:val="both"/>
              <w:rPr>
                <w:rFonts w:ascii="Times New Roman" w:hAnsi="Times New Roman"/>
                <w:sz w:val="20"/>
                <w:szCs w:val="20"/>
              </w:rPr>
            </w:pPr>
            <w:r>
              <w:rPr>
                <w:rFonts w:ascii="Times New Roman" w:hAnsi="Times New Roman"/>
                <w:sz w:val="20"/>
                <w:szCs w:val="20"/>
              </w:rPr>
              <w:t>Количество выплат стимулирующего характера</w:t>
            </w:r>
          </w:p>
        </w:tc>
        <w:tc>
          <w:tcPr>
            <w:tcW w:w="527"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ind w:firstLine="10"/>
              <w:jc w:val="center"/>
              <w:rPr>
                <w:rFonts w:ascii="Times New Roman" w:hAnsi="Times New Roman" w:cs="Times New Roman"/>
                <w:sz w:val="20"/>
                <w:szCs w:val="20"/>
              </w:rPr>
            </w:pPr>
            <w:r>
              <w:rPr>
                <w:rFonts w:ascii="Times New Roman" w:hAnsi="Times New Roman" w:cs="Times New Roman"/>
                <w:sz w:val="20"/>
                <w:szCs w:val="20"/>
                <w:lang w:val="en-US"/>
              </w:rPr>
              <w:t>единиц</w:t>
            </w:r>
          </w:p>
        </w:tc>
        <w:tc>
          <w:tcPr>
            <w:tcW w:w="1699" w:type="pct"/>
            <w:tcBorders>
              <w:top w:val="single" w:sz="4" w:space="0" w:color="auto"/>
              <w:left w:val="single" w:sz="4" w:space="0" w:color="auto"/>
              <w:bottom w:val="single" w:sz="4" w:space="0" w:color="auto"/>
              <w:right w:val="single" w:sz="4" w:space="0" w:color="auto"/>
            </w:tcBorders>
            <w:vAlign w:val="center"/>
            <w:hideMark/>
          </w:tcPr>
          <w:p w:rsidR="00743619" w:rsidRDefault="00743619" w:rsidP="00A53238">
            <w:pPr>
              <w:ind w:firstLine="10"/>
              <w:jc w:val="both"/>
              <w:rPr>
                <w:rFonts w:ascii="Times New Roman" w:hAnsi="Times New Roman"/>
                <w:sz w:val="20"/>
                <w:szCs w:val="20"/>
              </w:rPr>
            </w:pPr>
            <w:r>
              <w:rPr>
                <w:rFonts w:ascii="Times New Roman" w:hAnsi="Times New Roman"/>
                <w:sz w:val="20"/>
                <w:szCs w:val="20"/>
              </w:rPr>
              <w:t xml:space="preserve">Показатель определяет количество субсидий из бюджета </w:t>
            </w:r>
            <w:r>
              <w:rPr>
                <w:rFonts w:ascii="Times New Roman" w:hAnsi="Times New Roman"/>
                <w:sz w:val="20"/>
                <w:szCs w:val="20"/>
              </w:rPr>
              <w:br/>
              <w:t xml:space="preserve">Московской области, предоставленных муниципальному образованию на осуществление выплат стимулирующего характера работникам МФЦ по итогам оценки </w:t>
            </w:r>
            <w:r>
              <w:rPr>
                <w:rFonts w:ascii="Times New Roman" w:hAnsi="Times New Roman"/>
                <w:sz w:val="20"/>
                <w:szCs w:val="20"/>
              </w:rPr>
              <w:lastRenderedPageBreak/>
              <w:t>эффективности деятельности работы МФЦ за 9 месяцев текущего года (</w:t>
            </w:r>
            <m:oMath>
              <m:sSub>
                <m:sSubPr>
                  <m:ctrlPr>
                    <w:rPr>
                      <w:rFonts w:ascii="Cambria Math" w:hAnsi="Cambria Math"/>
                    </w:rPr>
                  </m:ctrlPr>
                </m:sSubPr>
                <m:e>
                  <m:r>
                    <m:rPr>
                      <m:sty m:val="p"/>
                    </m:rPr>
                    <w:rPr>
                      <w:rFonts w:ascii="Cambria Math" w:hAnsi="Cambria Math"/>
                      <w:sz w:val="20"/>
                      <w:szCs w:val="20"/>
                    </w:rPr>
                    <m:t>К</m:t>
                  </m:r>
                </m:e>
                <m:sub>
                  <m:r>
                    <m:rPr>
                      <m:sty m:val="p"/>
                    </m:rPr>
                    <w:rPr>
                      <w:rFonts w:ascii="Cambria Math" w:hAnsi="Cambria Math"/>
                      <w:sz w:val="20"/>
                      <w:szCs w:val="20"/>
                    </w:rPr>
                    <m:t>ВСТ</m:t>
                  </m:r>
                </m:sub>
              </m:sSub>
            </m:oMath>
            <w:r>
              <w:rPr>
                <w:rFonts w:ascii="Times New Roman" w:hAnsi="Times New Roman"/>
                <w:sz w:val="20"/>
                <w:szCs w:val="20"/>
              </w:rPr>
              <w:t>).</w:t>
            </w:r>
          </w:p>
          <w:p w:rsidR="00743619" w:rsidRDefault="00743619" w:rsidP="00A53238">
            <w:pPr>
              <w:ind w:firstLine="10"/>
              <w:jc w:val="both"/>
              <w:rPr>
                <w:rFonts w:ascii="Times New Roman" w:hAnsi="Times New Roman"/>
                <w:sz w:val="20"/>
                <w:szCs w:val="20"/>
              </w:rPr>
            </w:pPr>
            <w:r>
              <w:rPr>
                <w:rFonts w:ascii="Times New Roman" w:hAnsi="Times New Roman"/>
                <w:sz w:val="20"/>
                <w:szCs w:val="20"/>
              </w:rPr>
              <w:t>Значение показателя по первым трем кварталам не определяется.</w:t>
            </w:r>
          </w:p>
          <w:p w:rsidR="00743619" w:rsidRDefault="00743619" w:rsidP="00A53238">
            <w:pPr>
              <w:ind w:firstLine="10"/>
              <w:jc w:val="both"/>
              <w:rPr>
                <w:rFonts w:ascii="Times New Roman" w:hAnsi="Times New Roman"/>
                <w:sz w:val="20"/>
                <w:szCs w:val="20"/>
              </w:rPr>
            </w:pPr>
            <w:r>
              <w:rPr>
                <w:rFonts w:ascii="Times New Roman" w:hAnsi="Times New Roman"/>
                <w:sz w:val="20"/>
                <w:szCs w:val="20"/>
              </w:rPr>
              <w:t xml:space="preserve">Значение показателя за четвертый квартал определяется как количество субсидий, полученных в рамках мероприятия: </w:t>
            </w:r>
            <m:oMath>
              <m:sSub>
                <m:sSubPr>
                  <m:ctrlPr>
                    <w:rPr>
                      <w:rFonts w:ascii="Cambria Math" w:hAnsi="Cambria Math"/>
                    </w:rPr>
                  </m:ctrlPr>
                </m:sSubPr>
                <m:e>
                  <m:r>
                    <m:rPr>
                      <m:sty m:val="p"/>
                    </m:rPr>
                    <w:rPr>
                      <w:rFonts w:ascii="Cambria Math" w:hAnsi="Cambria Math"/>
                      <w:sz w:val="20"/>
                      <w:szCs w:val="20"/>
                    </w:rPr>
                    <m:t>К</m:t>
                  </m:r>
                </m:e>
                <m:sub>
                  <m:r>
                    <m:rPr>
                      <m:sty m:val="p"/>
                    </m:rPr>
                    <w:rPr>
                      <w:rFonts w:ascii="Cambria Math" w:hAnsi="Cambria Math"/>
                      <w:sz w:val="20"/>
                      <w:szCs w:val="20"/>
                    </w:rPr>
                    <m:t>ВСТ</m:t>
                  </m:r>
                </m:sub>
              </m:sSub>
            </m:oMath>
            <w:r>
              <w:rPr>
                <w:rFonts w:ascii="Times New Roman" w:hAnsi="Times New Roman"/>
                <w:sz w:val="20"/>
                <w:szCs w:val="20"/>
              </w:rPr>
              <w:t>=1.</w:t>
            </w:r>
          </w:p>
        </w:tc>
      </w:tr>
      <w:tr w:rsidR="00743619" w:rsidTr="00A53238">
        <w:tc>
          <w:tcPr>
            <w:tcW w:w="177"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rPr>
                <w:rFonts w:ascii="Times New Roman" w:hAnsi="Times New Roman" w:cs="Times New Roman"/>
                <w:sz w:val="20"/>
                <w:szCs w:val="20"/>
              </w:rPr>
            </w:pPr>
            <w:r>
              <w:rPr>
                <w:rFonts w:ascii="Times New Roman" w:hAnsi="Times New Roman" w:cs="Times New Roman"/>
                <w:sz w:val="20"/>
                <w:szCs w:val="20"/>
              </w:rPr>
              <w:lastRenderedPageBreak/>
              <w:t>2.</w:t>
            </w:r>
          </w:p>
        </w:tc>
        <w:tc>
          <w:tcPr>
            <w:tcW w:w="579"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ind w:firstLine="10"/>
              <w:jc w:val="center"/>
              <w:rPr>
                <w:rFonts w:ascii="Times New Roman" w:hAnsi="Times New Roman" w:cs="Times New Roman"/>
                <w:sz w:val="20"/>
                <w:szCs w:val="20"/>
              </w:rPr>
            </w:pPr>
            <w:r>
              <w:rPr>
                <w:rFonts w:ascii="Times New Roman" w:hAnsi="Times New Roman" w:cs="Times New Roman"/>
                <w:sz w:val="20"/>
                <w:szCs w:val="20"/>
              </w:rPr>
              <w:t>1</w:t>
            </w:r>
          </w:p>
        </w:tc>
        <w:tc>
          <w:tcPr>
            <w:tcW w:w="447"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ind w:firstLine="10"/>
              <w:jc w:val="center"/>
              <w:rPr>
                <w:rFonts w:ascii="Times New Roman" w:hAnsi="Times New Roman" w:cs="Times New Roman"/>
                <w:sz w:val="20"/>
                <w:szCs w:val="20"/>
              </w:rPr>
            </w:pPr>
            <w:r>
              <w:rPr>
                <w:rFonts w:ascii="Times New Roman" w:hAnsi="Times New Roman" w:cs="Times New Roman"/>
                <w:sz w:val="20"/>
                <w:szCs w:val="20"/>
              </w:rPr>
              <w:t>02</w:t>
            </w:r>
          </w:p>
        </w:tc>
        <w:tc>
          <w:tcPr>
            <w:tcW w:w="439"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ind w:firstLine="10"/>
              <w:jc w:val="center"/>
              <w:rPr>
                <w:rFonts w:ascii="Times New Roman" w:hAnsi="Times New Roman" w:cs="Times New Roman"/>
                <w:sz w:val="20"/>
                <w:szCs w:val="20"/>
              </w:rPr>
            </w:pPr>
            <w:r>
              <w:rPr>
                <w:rFonts w:ascii="Times New Roman" w:hAnsi="Times New Roman" w:cs="Times New Roman"/>
                <w:sz w:val="20"/>
                <w:szCs w:val="20"/>
              </w:rPr>
              <w:t>01</w:t>
            </w:r>
          </w:p>
        </w:tc>
        <w:tc>
          <w:tcPr>
            <w:tcW w:w="1132" w:type="pct"/>
            <w:tcBorders>
              <w:top w:val="single" w:sz="4" w:space="0" w:color="auto"/>
              <w:left w:val="single" w:sz="4" w:space="0" w:color="auto"/>
              <w:bottom w:val="single" w:sz="4" w:space="0" w:color="auto"/>
              <w:right w:val="single" w:sz="4" w:space="0" w:color="auto"/>
            </w:tcBorders>
            <w:hideMark/>
          </w:tcPr>
          <w:p w:rsidR="00743619" w:rsidRDefault="00743619" w:rsidP="00A53238">
            <w:pPr>
              <w:ind w:firstLine="10"/>
              <w:jc w:val="both"/>
              <w:rPr>
                <w:rFonts w:ascii="Times New Roman" w:hAnsi="Times New Roman"/>
                <w:sz w:val="20"/>
                <w:szCs w:val="20"/>
              </w:rPr>
            </w:pPr>
            <w:r>
              <w:rPr>
                <w:rFonts w:ascii="Times New Roman" w:hAnsi="Times New Roman"/>
                <w:sz w:val="20"/>
                <w:szCs w:val="20"/>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отношении которых осуществлена техническая поддержка</w:t>
            </w:r>
          </w:p>
        </w:tc>
        <w:tc>
          <w:tcPr>
            <w:tcW w:w="527"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ind w:firstLine="10"/>
              <w:jc w:val="center"/>
              <w:rPr>
                <w:rFonts w:ascii="Times New Roman" w:hAnsi="Times New Roman" w:cs="Times New Roman"/>
                <w:sz w:val="20"/>
                <w:szCs w:val="20"/>
              </w:rPr>
            </w:pPr>
            <w:r>
              <w:rPr>
                <w:rFonts w:ascii="Times New Roman" w:hAnsi="Times New Roman" w:cs="Times New Roman"/>
                <w:sz w:val="20"/>
                <w:szCs w:val="20"/>
                <w:lang w:val="en-US"/>
              </w:rPr>
              <w:t>единиц</w:t>
            </w:r>
          </w:p>
        </w:tc>
        <w:tc>
          <w:tcPr>
            <w:tcW w:w="1699" w:type="pct"/>
            <w:tcBorders>
              <w:top w:val="single" w:sz="4" w:space="0" w:color="auto"/>
              <w:left w:val="single" w:sz="4" w:space="0" w:color="auto"/>
              <w:bottom w:val="single" w:sz="4" w:space="0" w:color="auto"/>
              <w:right w:val="single" w:sz="4" w:space="0" w:color="auto"/>
            </w:tcBorders>
            <w:vAlign w:val="center"/>
            <w:hideMark/>
          </w:tcPr>
          <w:p w:rsidR="00743619" w:rsidRDefault="00743619" w:rsidP="00A53238">
            <w:pPr>
              <w:ind w:firstLine="10"/>
              <w:jc w:val="both"/>
              <w:rPr>
                <w:rFonts w:ascii="Times New Roman" w:hAnsi="Times New Roman"/>
                <w:sz w:val="20"/>
                <w:szCs w:val="20"/>
              </w:rPr>
            </w:pPr>
            <w:r>
              <w:rPr>
                <w:rFonts w:ascii="Times New Roman" w:hAnsi="Times New Roman"/>
                <w:sz w:val="20"/>
                <w:szCs w:val="20"/>
              </w:rPr>
              <w:t xml:space="preserve">Показатель определяет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w:t>
            </w:r>
            <w:r>
              <w:rPr>
                <w:rFonts w:ascii="Times New Roman" w:hAnsi="Times New Roman"/>
                <w:sz w:val="20"/>
                <w:szCs w:val="20"/>
              </w:rPr>
              <w:br/>
              <w:t>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rsidR="00743619" w:rsidRDefault="00743619" w:rsidP="00A53238">
            <w:pPr>
              <w:ind w:firstLine="10"/>
              <w:jc w:val="both"/>
              <w:rPr>
                <w:rFonts w:ascii="Times New Roman" w:hAnsi="Times New Roman"/>
                <w:sz w:val="20"/>
                <w:szCs w:val="20"/>
              </w:rPr>
            </w:pPr>
            <w:r>
              <w:rPr>
                <w:rFonts w:ascii="Times New Roman" w:hAnsi="Times New Roman"/>
                <w:sz w:val="20"/>
                <w:szCs w:val="20"/>
              </w:rPr>
              <w:t xml:space="preserve">Значение показателя по итогам всех кварталов определяется по следующей формуле:  </w:t>
            </w:r>
          </w:p>
          <w:p w:rsidR="00743619" w:rsidRDefault="003A45FC" w:rsidP="00A53238">
            <w:pPr>
              <w:ind w:firstLine="10"/>
              <w:jc w:val="center"/>
              <w:rPr>
                <w:rFonts w:ascii="Times New Roman" w:hAnsi="Times New Roman"/>
                <w:sz w:val="20"/>
                <w:szCs w:val="20"/>
              </w:rPr>
            </w:pPr>
            <m:oMath>
              <m:sSub>
                <m:sSubPr>
                  <m:ctrlPr>
                    <w:rPr>
                      <w:rFonts w:ascii="Cambria Math" w:hAnsi="Cambria Math"/>
                    </w:rPr>
                  </m:ctrlPr>
                </m:sSubPr>
                <m:e>
                  <m:r>
                    <m:rPr>
                      <m:sty m:val="p"/>
                    </m:rPr>
                    <w:rPr>
                      <w:rFonts w:ascii="Cambria Math" w:hAnsi="Cambria Math"/>
                      <w:sz w:val="20"/>
                      <w:szCs w:val="20"/>
                    </w:rPr>
                    <m:t>К</m:t>
                  </m:r>
                </m:e>
                <m:sub>
                  <m:r>
                    <m:rPr>
                      <m:sty m:val="p"/>
                    </m:rPr>
                    <w:rPr>
                      <w:rFonts w:ascii="Cambria Math" w:hAnsi="Cambria Math"/>
                      <w:sz w:val="20"/>
                      <w:szCs w:val="20"/>
                    </w:rPr>
                    <m:t>ТП</m:t>
                  </m:r>
                </m:sub>
              </m:sSub>
            </m:oMath>
            <w:r w:rsidR="00743619">
              <w:rPr>
                <w:rFonts w:ascii="Times New Roman" w:hAnsi="Times New Roman"/>
                <w:sz w:val="20"/>
                <w:szCs w:val="20"/>
              </w:rPr>
              <w:t>=</w:t>
            </w:r>
            <m:oMath>
              <m:sSub>
                <m:sSubPr>
                  <m:ctrlPr>
                    <w:rPr>
                      <w:rFonts w:ascii="Cambria Math" w:hAnsi="Cambria Math"/>
                    </w:rPr>
                  </m:ctrlPr>
                </m:sSubPr>
                <m:e>
                  <m:r>
                    <m:rPr>
                      <m:sty m:val="p"/>
                    </m:rPr>
                    <w:rPr>
                      <w:rFonts w:ascii="Cambria Math" w:hAnsi="Cambria Math"/>
                      <w:sz w:val="20"/>
                      <w:szCs w:val="20"/>
                    </w:rPr>
                    <m:t>К</m:t>
                  </m:r>
                </m:e>
                <m:sub>
                  <m:r>
                    <m:rPr>
                      <m:sty m:val="p"/>
                    </m:rPr>
                    <w:rPr>
                      <w:rFonts w:ascii="Cambria Math" w:hAnsi="Cambria Math"/>
                      <w:sz w:val="20"/>
                      <w:szCs w:val="20"/>
                    </w:rPr>
                    <m:t>ПТК</m:t>
                  </m:r>
                </m:sub>
              </m:sSub>
            </m:oMath>
            <w:r w:rsidR="00743619">
              <w:rPr>
                <w:rFonts w:ascii="Times New Roman" w:hAnsi="Times New Roman"/>
                <w:sz w:val="20"/>
                <w:szCs w:val="20"/>
              </w:rPr>
              <w:t xml:space="preserve"> где:</w:t>
            </w:r>
          </w:p>
          <w:p w:rsidR="00743619" w:rsidRDefault="003A45FC" w:rsidP="00A53238">
            <w:pPr>
              <w:ind w:firstLine="10"/>
              <w:jc w:val="both"/>
              <w:rPr>
                <w:rFonts w:ascii="Times New Roman" w:hAnsi="Times New Roman"/>
                <w:sz w:val="20"/>
                <w:szCs w:val="20"/>
              </w:rPr>
            </w:pPr>
            <m:oMath>
              <m:sSub>
                <m:sSubPr>
                  <m:ctrlPr>
                    <w:rPr>
                      <w:rFonts w:ascii="Cambria Math" w:hAnsi="Cambria Math"/>
                    </w:rPr>
                  </m:ctrlPr>
                </m:sSubPr>
                <m:e>
                  <m:r>
                    <m:rPr>
                      <m:sty m:val="p"/>
                    </m:rPr>
                    <w:rPr>
                      <w:rFonts w:ascii="Cambria Math" w:hAnsi="Cambria Math"/>
                      <w:sz w:val="20"/>
                      <w:szCs w:val="20"/>
                    </w:rPr>
                    <m:t>К</m:t>
                  </m:r>
                </m:e>
                <m:sub>
                  <m:r>
                    <m:rPr>
                      <m:sty m:val="p"/>
                    </m:rPr>
                    <w:rPr>
                      <w:rFonts w:ascii="Cambria Math" w:hAnsi="Cambria Math"/>
                      <w:sz w:val="20"/>
                      <w:szCs w:val="20"/>
                    </w:rPr>
                    <m:t>ТП</m:t>
                  </m:r>
                </m:sub>
              </m:sSub>
            </m:oMath>
            <w:r w:rsidR="00743619">
              <w:rPr>
                <w:rFonts w:ascii="Times New Roman" w:hAnsi="Times New Roman"/>
                <w:sz w:val="20"/>
                <w:szCs w:val="20"/>
              </w:rPr>
              <w:t xml:space="preserve">– количество программно-технических комплексов для оформления паспортов гражданина Российской Федерации, удостоверяющих личность </w:t>
            </w:r>
            <w:r w:rsidR="00743619">
              <w:rPr>
                <w:rFonts w:ascii="Times New Roman" w:hAnsi="Times New Roman"/>
                <w:sz w:val="20"/>
                <w:szCs w:val="20"/>
              </w:rPr>
              <w:br/>
              <w:t>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 в отношении которых осуществляется техническая поддержка;</w:t>
            </w:r>
          </w:p>
          <w:p w:rsidR="00743619" w:rsidRDefault="003A45FC" w:rsidP="00A53238">
            <w:pPr>
              <w:ind w:firstLine="10"/>
              <w:jc w:val="both"/>
              <w:rPr>
                <w:rFonts w:ascii="Times New Roman" w:hAnsi="Times New Roman"/>
                <w:sz w:val="20"/>
                <w:szCs w:val="20"/>
              </w:rPr>
            </w:pPr>
            <m:oMath>
              <m:sSub>
                <m:sSubPr>
                  <m:ctrlPr>
                    <w:rPr>
                      <w:rFonts w:ascii="Cambria Math" w:hAnsi="Cambria Math"/>
                    </w:rPr>
                  </m:ctrlPr>
                </m:sSubPr>
                <m:e>
                  <m:r>
                    <m:rPr>
                      <m:sty m:val="p"/>
                    </m:rPr>
                    <w:rPr>
                      <w:rFonts w:ascii="Cambria Math" w:hAnsi="Cambria Math"/>
                      <w:sz w:val="20"/>
                      <w:szCs w:val="20"/>
                    </w:rPr>
                    <m:t>К</m:t>
                  </m:r>
                </m:e>
                <m:sub>
                  <m:r>
                    <m:rPr>
                      <m:sty m:val="p"/>
                    </m:rPr>
                    <w:rPr>
                      <w:rFonts w:ascii="Cambria Math" w:hAnsi="Cambria Math"/>
                      <w:sz w:val="20"/>
                      <w:szCs w:val="20"/>
                    </w:rPr>
                    <m:t>ПТК</m:t>
                  </m:r>
                </m:sub>
              </m:sSub>
            </m:oMath>
            <w:r w:rsidR="00743619">
              <w:rPr>
                <w:rFonts w:ascii="Times New Roman" w:hAnsi="Times New Roman"/>
                <w:sz w:val="20"/>
                <w:szCs w:val="20"/>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743619" w:rsidTr="00A53238">
        <w:tc>
          <w:tcPr>
            <w:tcW w:w="177"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rPr>
                <w:rFonts w:ascii="Times New Roman" w:hAnsi="Times New Roman" w:cs="Times New Roman"/>
                <w:sz w:val="20"/>
                <w:szCs w:val="20"/>
              </w:rPr>
            </w:pPr>
            <w:r>
              <w:rPr>
                <w:rFonts w:ascii="Times New Roman" w:hAnsi="Times New Roman" w:cs="Times New Roman"/>
                <w:sz w:val="20"/>
                <w:szCs w:val="20"/>
              </w:rPr>
              <w:t>3.</w:t>
            </w:r>
          </w:p>
        </w:tc>
        <w:tc>
          <w:tcPr>
            <w:tcW w:w="579"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ind w:firstLine="10"/>
              <w:jc w:val="center"/>
              <w:rPr>
                <w:rFonts w:ascii="Times New Roman" w:hAnsi="Times New Roman" w:cs="Times New Roman"/>
                <w:sz w:val="20"/>
                <w:szCs w:val="20"/>
              </w:rPr>
            </w:pPr>
            <w:r>
              <w:rPr>
                <w:rFonts w:ascii="Times New Roman" w:hAnsi="Times New Roman" w:cs="Times New Roman"/>
                <w:sz w:val="20"/>
                <w:szCs w:val="20"/>
              </w:rPr>
              <w:t>2</w:t>
            </w:r>
          </w:p>
        </w:tc>
        <w:tc>
          <w:tcPr>
            <w:tcW w:w="447"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ind w:firstLine="10"/>
              <w:jc w:val="center"/>
              <w:rPr>
                <w:rFonts w:ascii="Times New Roman" w:hAnsi="Times New Roman" w:cs="Times New Roman"/>
                <w:sz w:val="20"/>
                <w:szCs w:val="20"/>
                <w:lang w:val="en-US"/>
              </w:rPr>
            </w:pPr>
            <w:r>
              <w:rPr>
                <w:rFonts w:ascii="Times New Roman" w:hAnsi="Times New Roman" w:cs="Times New Roman"/>
                <w:sz w:val="20"/>
                <w:szCs w:val="20"/>
                <w:lang w:val="en-US"/>
              </w:rPr>
              <w:t>Е4</w:t>
            </w:r>
          </w:p>
        </w:tc>
        <w:tc>
          <w:tcPr>
            <w:tcW w:w="439"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ind w:firstLine="10"/>
              <w:jc w:val="center"/>
              <w:rPr>
                <w:rFonts w:ascii="Times New Roman" w:hAnsi="Times New Roman" w:cs="Times New Roman"/>
                <w:sz w:val="20"/>
                <w:szCs w:val="20"/>
                <w:lang w:val="en-US"/>
              </w:rPr>
            </w:pPr>
            <w:r>
              <w:rPr>
                <w:rFonts w:ascii="Times New Roman" w:hAnsi="Times New Roman" w:cs="Times New Roman"/>
                <w:sz w:val="20"/>
                <w:szCs w:val="20"/>
                <w:lang w:val="en-US"/>
              </w:rPr>
              <w:t>04</w:t>
            </w:r>
          </w:p>
        </w:tc>
        <w:tc>
          <w:tcPr>
            <w:tcW w:w="1132" w:type="pct"/>
            <w:tcBorders>
              <w:top w:val="single" w:sz="4" w:space="0" w:color="auto"/>
              <w:left w:val="single" w:sz="4" w:space="0" w:color="auto"/>
              <w:bottom w:val="single" w:sz="4" w:space="0" w:color="auto"/>
              <w:right w:val="single" w:sz="4" w:space="0" w:color="auto"/>
            </w:tcBorders>
            <w:hideMark/>
          </w:tcPr>
          <w:p w:rsidR="00743619" w:rsidRDefault="00743619" w:rsidP="00A53238">
            <w:pPr>
              <w:ind w:firstLine="10"/>
              <w:jc w:val="both"/>
              <w:rPr>
                <w:rFonts w:ascii="Times New Roman" w:hAnsi="Times New Roman"/>
                <w:sz w:val="20"/>
                <w:szCs w:val="20"/>
              </w:rPr>
            </w:pPr>
            <w:r>
              <w:rPr>
                <w:rFonts w:ascii="Times New Roman" w:hAnsi="Times New Roman"/>
                <w:sz w:val="20"/>
                <w:szCs w:val="20"/>
              </w:rPr>
              <w:t xml:space="preserve">Образовательные организации обеспечены комплектами оборудования, включающими средства вычислительной техники, </w:t>
            </w:r>
            <w:r>
              <w:rPr>
                <w:rFonts w:ascii="Times New Roman" w:hAnsi="Times New Roman"/>
                <w:sz w:val="20"/>
                <w:szCs w:val="20"/>
              </w:rPr>
              <w:lastRenderedPageBreak/>
              <w:t>программное обеспечение и презентационное оборудование, для внедрения цифровой образовательной среды</w:t>
            </w:r>
          </w:p>
        </w:tc>
        <w:tc>
          <w:tcPr>
            <w:tcW w:w="527" w:type="pct"/>
            <w:tcBorders>
              <w:top w:val="single" w:sz="4" w:space="0" w:color="auto"/>
              <w:left w:val="single" w:sz="4" w:space="0" w:color="auto"/>
              <w:bottom w:val="single" w:sz="4" w:space="0" w:color="auto"/>
              <w:right w:val="single" w:sz="4" w:space="0" w:color="auto"/>
            </w:tcBorders>
            <w:hideMark/>
          </w:tcPr>
          <w:p w:rsidR="00743619" w:rsidRDefault="00743619" w:rsidP="00A53238">
            <w:pPr>
              <w:autoSpaceDE w:val="0"/>
              <w:autoSpaceDN w:val="0"/>
              <w:adjustRightInd w:val="0"/>
              <w:ind w:firstLine="10"/>
              <w:jc w:val="center"/>
              <w:rPr>
                <w:rFonts w:ascii="Times New Roman" w:hAnsi="Times New Roman"/>
                <w:sz w:val="20"/>
                <w:szCs w:val="20"/>
                <w:lang w:val="en-US"/>
              </w:rPr>
            </w:pPr>
            <w:r>
              <w:rPr>
                <w:rFonts w:ascii="Times New Roman" w:hAnsi="Times New Roman"/>
                <w:sz w:val="20"/>
                <w:szCs w:val="20"/>
                <w:lang w:val="en-US"/>
              </w:rPr>
              <w:lastRenderedPageBreak/>
              <w:t>единиц</w:t>
            </w:r>
          </w:p>
        </w:tc>
        <w:tc>
          <w:tcPr>
            <w:tcW w:w="1699" w:type="pct"/>
            <w:tcBorders>
              <w:top w:val="single" w:sz="4" w:space="0" w:color="auto"/>
              <w:left w:val="single" w:sz="4" w:space="0" w:color="auto"/>
              <w:bottom w:val="single" w:sz="4" w:space="0" w:color="auto"/>
              <w:right w:val="single" w:sz="4" w:space="0" w:color="auto"/>
            </w:tcBorders>
            <w:hideMark/>
          </w:tcPr>
          <w:p w:rsidR="00743619" w:rsidRDefault="00743619" w:rsidP="00A53238">
            <w:pPr>
              <w:autoSpaceDE w:val="0"/>
              <w:autoSpaceDN w:val="0"/>
              <w:adjustRightInd w:val="0"/>
              <w:ind w:firstLine="10"/>
              <w:jc w:val="both"/>
              <w:rPr>
                <w:rFonts w:ascii="Times New Roman" w:hAnsi="Times New Roman"/>
                <w:sz w:val="20"/>
                <w:szCs w:val="20"/>
              </w:rPr>
            </w:pPr>
            <w:r>
              <w:rPr>
                <w:rFonts w:ascii="Times New Roman" w:hAnsi="Times New Roman"/>
                <w:sz w:val="20"/>
                <w:szCs w:val="20"/>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техники, </w:t>
            </w:r>
            <w:r>
              <w:rPr>
                <w:rFonts w:ascii="Times New Roman" w:hAnsi="Times New Roman"/>
                <w:sz w:val="20"/>
                <w:szCs w:val="20"/>
              </w:rPr>
              <w:lastRenderedPageBreak/>
              <w:t>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p>
          <w:p w:rsidR="00743619" w:rsidRDefault="00743619" w:rsidP="00A53238">
            <w:pPr>
              <w:autoSpaceDE w:val="0"/>
              <w:autoSpaceDN w:val="0"/>
              <w:adjustRightInd w:val="0"/>
              <w:ind w:firstLine="10"/>
              <w:jc w:val="both"/>
              <w:rPr>
                <w:rFonts w:ascii="Times New Roman" w:hAnsi="Times New Roman"/>
                <w:sz w:val="20"/>
                <w:szCs w:val="20"/>
                <w:lang w:val="en-US"/>
              </w:rPr>
            </w:pPr>
            <w:r>
              <w:rPr>
                <w:rFonts w:ascii="Times New Roman" w:hAnsi="Times New Roman"/>
                <w:sz w:val="20"/>
                <w:szCs w:val="20"/>
              </w:rPr>
              <w:t>Периодичность представления – ежеквартально.</w:t>
            </w:r>
          </w:p>
        </w:tc>
      </w:tr>
      <w:tr w:rsidR="00743619" w:rsidTr="00A53238">
        <w:tc>
          <w:tcPr>
            <w:tcW w:w="177"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rPr>
                <w:rFonts w:ascii="Times New Roman" w:hAnsi="Times New Roman" w:cs="Times New Roman"/>
                <w:sz w:val="20"/>
                <w:szCs w:val="20"/>
              </w:rPr>
            </w:pPr>
            <w:r>
              <w:rPr>
                <w:rFonts w:ascii="Times New Roman" w:hAnsi="Times New Roman" w:cs="Times New Roman"/>
                <w:sz w:val="20"/>
                <w:szCs w:val="20"/>
              </w:rPr>
              <w:lastRenderedPageBreak/>
              <w:t>4.</w:t>
            </w:r>
          </w:p>
        </w:tc>
        <w:tc>
          <w:tcPr>
            <w:tcW w:w="579"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ind w:firstLine="10"/>
              <w:jc w:val="center"/>
              <w:rPr>
                <w:rFonts w:ascii="Times New Roman" w:hAnsi="Times New Roman" w:cs="Times New Roman"/>
                <w:sz w:val="20"/>
                <w:szCs w:val="20"/>
              </w:rPr>
            </w:pPr>
            <w:r>
              <w:rPr>
                <w:rFonts w:ascii="Times New Roman" w:hAnsi="Times New Roman" w:cs="Times New Roman"/>
                <w:sz w:val="20"/>
                <w:szCs w:val="20"/>
              </w:rPr>
              <w:t>2</w:t>
            </w:r>
          </w:p>
        </w:tc>
        <w:tc>
          <w:tcPr>
            <w:tcW w:w="447"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ind w:firstLine="10"/>
              <w:jc w:val="center"/>
              <w:rPr>
                <w:rFonts w:ascii="Times New Roman" w:hAnsi="Times New Roman" w:cs="Times New Roman"/>
                <w:sz w:val="20"/>
                <w:szCs w:val="20"/>
                <w:lang w:val="en-US"/>
              </w:rPr>
            </w:pPr>
            <w:r>
              <w:rPr>
                <w:rFonts w:ascii="Times New Roman" w:hAnsi="Times New Roman" w:cs="Times New Roman"/>
                <w:sz w:val="20"/>
                <w:szCs w:val="20"/>
                <w:lang w:val="en-US"/>
              </w:rPr>
              <w:t>Е4</w:t>
            </w:r>
          </w:p>
        </w:tc>
        <w:tc>
          <w:tcPr>
            <w:tcW w:w="439" w:type="pct"/>
            <w:tcBorders>
              <w:top w:val="single" w:sz="4" w:space="0" w:color="auto"/>
              <w:left w:val="single" w:sz="4" w:space="0" w:color="auto"/>
              <w:bottom w:val="single" w:sz="4" w:space="0" w:color="auto"/>
              <w:right w:val="single" w:sz="4" w:space="0" w:color="auto"/>
            </w:tcBorders>
            <w:hideMark/>
          </w:tcPr>
          <w:p w:rsidR="00743619" w:rsidRDefault="00743619" w:rsidP="00A53238">
            <w:pPr>
              <w:pStyle w:val="ConsPlusNormal0"/>
              <w:ind w:firstLine="10"/>
              <w:jc w:val="center"/>
              <w:rPr>
                <w:rFonts w:ascii="Times New Roman" w:hAnsi="Times New Roman" w:cs="Times New Roman"/>
                <w:sz w:val="20"/>
                <w:szCs w:val="20"/>
                <w:lang w:val="en-US"/>
              </w:rPr>
            </w:pPr>
            <w:r>
              <w:rPr>
                <w:rFonts w:ascii="Times New Roman" w:hAnsi="Times New Roman" w:cs="Times New Roman"/>
                <w:sz w:val="20"/>
                <w:szCs w:val="20"/>
                <w:lang w:val="en-US"/>
              </w:rPr>
              <w:t>05</w:t>
            </w:r>
          </w:p>
        </w:tc>
        <w:tc>
          <w:tcPr>
            <w:tcW w:w="1132" w:type="pct"/>
            <w:tcBorders>
              <w:top w:val="single" w:sz="4" w:space="0" w:color="auto"/>
              <w:left w:val="single" w:sz="4" w:space="0" w:color="auto"/>
              <w:bottom w:val="single" w:sz="4" w:space="0" w:color="auto"/>
              <w:right w:val="single" w:sz="4" w:space="0" w:color="auto"/>
            </w:tcBorders>
            <w:hideMark/>
          </w:tcPr>
          <w:p w:rsidR="00743619" w:rsidRDefault="00743619" w:rsidP="00A53238">
            <w:pPr>
              <w:ind w:firstLine="10"/>
              <w:jc w:val="both"/>
              <w:rPr>
                <w:rFonts w:ascii="Times New Roman" w:hAnsi="Times New Roman"/>
                <w:sz w:val="20"/>
                <w:szCs w:val="20"/>
              </w:rPr>
            </w:pPr>
            <w:r>
              <w:rPr>
                <w:rFonts w:ascii="Times New Roman" w:hAnsi="Times New Roman"/>
                <w:sz w:val="20"/>
                <w:szCs w:val="20"/>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27" w:type="pct"/>
            <w:tcBorders>
              <w:top w:val="single" w:sz="4" w:space="0" w:color="auto"/>
              <w:left w:val="single" w:sz="4" w:space="0" w:color="auto"/>
              <w:bottom w:val="single" w:sz="4" w:space="0" w:color="auto"/>
              <w:right w:val="single" w:sz="4" w:space="0" w:color="auto"/>
            </w:tcBorders>
            <w:hideMark/>
          </w:tcPr>
          <w:p w:rsidR="00743619" w:rsidRDefault="00743619" w:rsidP="00A53238">
            <w:pPr>
              <w:ind w:firstLine="10"/>
              <w:jc w:val="center"/>
              <w:rPr>
                <w:rFonts w:ascii="Times New Roman" w:hAnsi="Times New Roman"/>
                <w:sz w:val="20"/>
                <w:szCs w:val="20"/>
                <w:lang w:val="en-US"/>
              </w:rPr>
            </w:pPr>
            <w:r>
              <w:rPr>
                <w:rFonts w:ascii="Times New Roman" w:hAnsi="Times New Roman"/>
                <w:sz w:val="20"/>
                <w:szCs w:val="20"/>
                <w:lang w:val="en-US"/>
              </w:rPr>
              <w:t>единиц</w:t>
            </w:r>
          </w:p>
        </w:tc>
        <w:tc>
          <w:tcPr>
            <w:tcW w:w="1699" w:type="pct"/>
            <w:tcBorders>
              <w:top w:val="single" w:sz="4" w:space="0" w:color="auto"/>
              <w:left w:val="single" w:sz="4" w:space="0" w:color="auto"/>
              <w:bottom w:val="single" w:sz="4" w:space="0" w:color="auto"/>
              <w:right w:val="single" w:sz="4" w:space="0" w:color="auto"/>
            </w:tcBorders>
            <w:hideMark/>
          </w:tcPr>
          <w:p w:rsidR="00743619" w:rsidRDefault="00743619" w:rsidP="00A53238">
            <w:pPr>
              <w:ind w:firstLine="10"/>
              <w:jc w:val="both"/>
              <w:rPr>
                <w:rFonts w:ascii="Times New Roman" w:hAnsi="Times New Roman"/>
                <w:sz w:val="20"/>
                <w:szCs w:val="20"/>
              </w:rPr>
            </w:pPr>
            <w:r>
              <w:rPr>
                <w:rFonts w:ascii="Times New Roman" w:hAnsi="Times New Roman"/>
                <w:sz w:val="20"/>
                <w:szCs w:val="20"/>
              </w:rPr>
              <w:t>Количество образовательных организаций,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bl>
    <w:p w:rsidR="00743619" w:rsidRDefault="00743619" w:rsidP="00743619">
      <w:pPr>
        <w:widowControl w:val="0"/>
        <w:autoSpaceDE w:val="0"/>
        <w:autoSpaceDN w:val="0"/>
        <w:adjustRightInd w:val="0"/>
        <w:jc w:val="both"/>
      </w:pPr>
    </w:p>
    <w:p w:rsidR="00743619" w:rsidRDefault="00743619" w:rsidP="00743619">
      <w:pPr>
        <w:rPr>
          <w:sz w:val="16"/>
          <w:szCs w:val="16"/>
        </w:rPr>
      </w:pPr>
    </w:p>
    <w:p w:rsidR="00BB20D0" w:rsidRDefault="00BB20D0" w:rsidP="00743619">
      <w:pPr>
        <w:rPr>
          <w:sz w:val="16"/>
          <w:szCs w:val="16"/>
        </w:rPr>
      </w:pPr>
    </w:p>
    <w:p w:rsidR="00BB20D0" w:rsidRDefault="00BB20D0" w:rsidP="00743619">
      <w:pPr>
        <w:rPr>
          <w:sz w:val="16"/>
          <w:szCs w:val="16"/>
        </w:rPr>
      </w:pPr>
    </w:p>
    <w:p w:rsidR="00BB20D0" w:rsidRDefault="00BB20D0" w:rsidP="00743619">
      <w:pPr>
        <w:rPr>
          <w:sz w:val="16"/>
          <w:szCs w:val="16"/>
        </w:rPr>
      </w:pPr>
    </w:p>
    <w:p w:rsidR="00BB20D0" w:rsidRDefault="00BB20D0" w:rsidP="00743619">
      <w:pPr>
        <w:rPr>
          <w:sz w:val="16"/>
          <w:szCs w:val="16"/>
        </w:rPr>
      </w:pPr>
    </w:p>
    <w:p w:rsidR="00BB20D0" w:rsidRDefault="00BB20D0" w:rsidP="00743619">
      <w:pPr>
        <w:rPr>
          <w:sz w:val="16"/>
          <w:szCs w:val="16"/>
        </w:rPr>
      </w:pPr>
    </w:p>
    <w:p w:rsidR="00BB20D0" w:rsidRDefault="00BB20D0" w:rsidP="00743619">
      <w:pPr>
        <w:rPr>
          <w:sz w:val="16"/>
          <w:szCs w:val="16"/>
        </w:rPr>
      </w:pPr>
    </w:p>
    <w:p w:rsidR="00BB20D0" w:rsidRDefault="00BB20D0" w:rsidP="00743619">
      <w:pPr>
        <w:rPr>
          <w:sz w:val="16"/>
          <w:szCs w:val="16"/>
        </w:rPr>
      </w:pPr>
    </w:p>
    <w:p w:rsidR="00BB20D0" w:rsidRDefault="00BB20D0" w:rsidP="00743619">
      <w:pPr>
        <w:rPr>
          <w:sz w:val="16"/>
          <w:szCs w:val="16"/>
        </w:rPr>
      </w:pPr>
    </w:p>
    <w:p w:rsidR="00BB20D0" w:rsidRDefault="00BB20D0" w:rsidP="00743619">
      <w:pPr>
        <w:rPr>
          <w:sz w:val="16"/>
          <w:szCs w:val="16"/>
        </w:rPr>
      </w:pPr>
    </w:p>
    <w:p w:rsidR="00743619" w:rsidRPr="00692172" w:rsidRDefault="00743619" w:rsidP="00743619">
      <w:pPr>
        <w:pStyle w:val="2"/>
        <w:tabs>
          <w:tab w:val="left" w:pos="567"/>
        </w:tabs>
        <w:spacing w:after="0"/>
        <w:ind w:left="-218"/>
        <w:jc w:val="both"/>
        <w:rPr>
          <w:rFonts w:ascii="Times New Roman" w:hAnsi="Times New Roman"/>
          <w:b w:val="0"/>
          <w:i w:val="0"/>
          <w:sz w:val="24"/>
          <w:szCs w:val="24"/>
          <w:lang w:eastAsia="en-US"/>
        </w:rPr>
      </w:pPr>
      <w:r w:rsidRPr="00692172">
        <w:rPr>
          <w:rFonts w:ascii="Times New Roman" w:hAnsi="Times New Roman"/>
          <w:b w:val="0"/>
          <w:i w:val="0"/>
          <w:sz w:val="24"/>
          <w:szCs w:val="24"/>
          <w:lang w:eastAsia="en-US"/>
        </w:rPr>
        <w:lastRenderedPageBreak/>
        <w:t>6. Целевые показатели муниципальной программы городского округа Зарайск Московской области «Цифровое муниципальное образование» на 2023-2027 годы.</w:t>
      </w:r>
    </w:p>
    <w:p w:rsidR="00743619" w:rsidRDefault="00743619" w:rsidP="00743619">
      <w:pPr>
        <w:pStyle w:val="1d"/>
        <w:spacing w:after="0"/>
        <w:rPr>
          <w:lang w:eastAsia="en-US"/>
        </w:rPr>
      </w:pPr>
    </w:p>
    <w:tbl>
      <w:tblPr>
        <w:tblW w:w="5050" w:type="pct"/>
        <w:jc w:val="center"/>
        <w:tblLayout w:type="fixed"/>
        <w:tblLook w:val="04A0" w:firstRow="1" w:lastRow="0" w:firstColumn="1" w:lastColumn="0" w:noHBand="0" w:noVBand="1"/>
      </w:tblPr>
      <w:tblGrid>
        <w:gridCol w:w="522"/>
        <w:gridCol w:w="3937"/>
        <w:gridCol w:w="1668"/>
        <w:gridCol w:w="1114"/>
        <w:gridCol w:w="965"/>
        <w:gridCol w:w="713"/>
        <w:gridCol w:w="713"/>
        <w:gridCol w:w="713"/>
        <w:gridCol w:w="712"/>
        <w:gridCol w:w="713"/>
        <w:gridCol w:w="1756"/>
        <w:gridCol w:w="1580"/>
      </w:tblGrid>
      <w:tr w:rsidR="00743619" w:rsidTr="00A53238">
        <w:trPr>
          <w:trHeight w:val="237"/>
          <w:jc w:val="center"/>
        </w:trPr>
        <w:tc>
          <w:tcPr>
            <w:tcW w:w="516" w:type="dxa"/>
            <w:vMerge w:val="restart"/>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rFonts w:eastAsia="Calibri"/>
                <w:bCs/>
              </w:rPr>
            </w:pPr>
            <w:r>
              <w:rPr>
                <w:rFonts w:eastAsia="Calibri"/>
                <w:bCs/>
              </w:rPr>
              <w:t>№ п/п</w:t>
            </w:r>
          </w:p>
        </w:tc>
        <w:tc>
          <w:tcPr>
            <w:tcW w:w="3892" w:type="dxa"/>
            <w:vMerge w:val="restart"/>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bCs/>
                <w:color w:val="000000"/>
              </w:rPr>
            </w:pPr>
            <w:r>
              <w:rPr>
                <w:rFonts w:eastAsia="Calibri"/>
                <w:bCs/>
              </w:rPr>
              <w:t>Наименование целевых показателей</w:t>
            </w:r>
          </w:p>
        </w:tc>
        <w:tc>
          <w:tcPr>
            <w:tcW w:w="1649" w:type="dxa"/>
            <w:vMerge w:val="restart"/>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ind w:left="-57" w:right="-57"/>
              <w:jc w:val="center"/>
              <w:rPr>
                <w:rFonts w:eastAsia="Calibri"/>
                <w:bCs/>
              </w:rPr>
            </w:pPr>
            <w:r>
              <w:rPr>
                <w:rFonts w:eastAsia="Calibri"/>
                <w:bCs/>
              </w:rPr>
              <w:t>Тип показателя</w:t>
            </w:r>
          </w:p>
        </w:tc>
        <w:tc>
          <w:tcPr>
            <w:tcW w:w="1101" w:type="dxa"/>
            <w:vMerge w:val="restart"/>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ind w:left="-57" w:right="-57"/>
              <w:jc w:val="center"/>
              <w:rPr>
                <w:rFonts w:eastAsia="Calibri"/>
                <w:bCs/>
              </w:rPr>
            </w:pPr>
            <w:r>
              <w:rPr>
                <w:rFonts w:eastAsia="Calibri"/>
                <w:bCs/>
              </w:rPr>
              <w:t xml:space="preserve">Единица </w:t>
            </w:r>
            <w:r>
              <w:rPr>
                <w:rFonts w:eastAsia="Calibri"/>
                <w:bCs/>
                <w:lang w:eastAsia="en-US"/>
              </w:rPr>
              <w:t>измерения</w:t>
            </w:r>
            <w:r>
              <w:rPr>
                <w:rFonts w:eastAsia="Calibri"/>
                <w:bCs/>
                <w:lang w:eastAsia="en-US"/>
              </w:rPr>
              <w:br/>
            </w:r>
            <w:r>
              <w:rPr>
                <w:rFonts w:eastAsia="Calibri"/>
                <w:bCs/>
              </w:rPr>
              <w:t>(по ОКЕИ)</w:t>
            </w:r>
          </w:p>
        </w:tc>
        <w:tc>
          <w:tcPr>
            <w:tcW w:w="954" w:type="dxa"/>
            <w:vMerge w:val="restart"/>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ind w:left="-140" w:right="-108"/>
              <w:jc w:val="center"/>
              <w:rPr>
                <w:bCs/>
                <w:color w:val="000000"/>
              </w:rPr>
            </w:pPr>
            <w:r>
              <w:rPr>
                <w:rFonts w:eastAsia="Calibri"/>
                <w:bCs/>
              </w:rPr>
              <w:t>Базовое значение</w:t>
            </w:r>
          </w:p>
        </w:tc>
        <w:tc>
          <w:tcPr>
            <w:tcW w:w="3524" w:type="dxa"/>
            <w:gridSpan w:val="5"/>
            <w:tcBorders>
              <w:top w:val="single" w:sz="4" w:space="0" w:color="000000"/>
              <w:left w:val="single" w:sz="4" w:space="0" w:color="000000"/>
              <w:bottom w:val="single" w:sz="8" w:space="0" w:color="000000"/>
              <w:right w:val="single" w:sz="4" w:space="0" w:color="000000"/>
            </w:tcBorders>
            <w:hideMark/>
          </w:tcPr>
          <w:p w:rsidR="00743619" w:rsidRDefault="00743619" w:rsidP="00A53238">
            <w:pPr>
              <w:pStyle w:val="1d"/>
              <w:widowControl w:val="0"/>
              <w:spacing w:after="0"/>
              <w:jc w:val="center"/>
              <w:rPr>
                <w:rFonts w:eastAsia="Calibri"/>
                <w:bCs/>
              </w:rPr>
            </w:pPr>
            <w:r>
              <w:rPr>
                <w:rFonts w:eastAsia="Calibri"/>
                <w:bCs/>
              </w:rPr>
              <w:t>Планируемое значение по годам реализации подпрограммы</w:t>
            </w:r>
          </w:p>
        </w:tc>
        <w:tc>
          <w:tcPr>
            <w:tcW w:w="1736" w:type="dxa"/>
            <w:vMerge w:val="restart"/>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rFonts w:eastAsia="Calibri"/>
                <w:bCs/>
              </w:rPr>
            </w:pPr>
            <w:r>
              <w:rPr>
                <w:rFonts w:eastAsia="Calibri"/>
                <w:bCs/>
              </w:rPr>
              <w:t>Ответственный за достижение показателя</w:t>
            </w:r>
          </w:p>
        </w:tc>
        <w:tc>
          <w:tcPr>
            <w:tcW w:w="1562" w:type="dxa"/>
            <w:vMerge w:val="restart"/>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rFonts w:eastAsia="Calibri"/>
                <w:bCs/>
              </w:rPr>
            </w:pPr>
            <w:r>
              <w:rPr>
                <w:rFonts w:eastAsia="Calibri"/>
                <w:bCs/>
              </w:rPr>
              <w:t>Номер подпрограммы, мероприятий, оказывающих влияние на достижение показателя (</w:t>
            </w:r>
            <w:r>
              <w:rPr>
                <w:rFonts w:eastAsia="Calibri"/>
                <w:bCs/>
                <w:lang w:val="en-US"/>
              </w:rPr>
              <w:t>X</w:t>
            </w:r>
            <w:r>
              <w:rPr>
                <w:rFonts w:eastAsia="Calibri"/>
                <w:bCs/>
              </w:rPr>
              <w:t>.</w:t>
            </w:r>
            <w:r>
              <w:rPr>
                <w:rFonts w:eastAsia="Calibri"/>
                <w:bCs/>
                <w:lang w:val="en-US"/>
              </w:rPr>
              <w:t>YY</w:t>
            </w:r>
            <w:r>
              <w:rPr>
                <w:rFonts w:eastAsia="Calibri"/>
                <w:bCs/>
              </w:rPr>
              <w:t>.ZZ)</w:t>
            </w:r>
          </w:p>
        </w:tc>
      </w:tr>
      <w:tr w:rsidR="00743619" w:rsidTr="00A53238">
        <w:trPr>
          <w:trHeight w:val="278"/>
          <w:jc w:val="center"/>
        </w:trPr>
        <w:tc>
          <w:tcPr>
            <w:tcW w:w="516" w:type="dxa"/>
            <w:vMerge/>
            <w:tcBorders>
              <w:top w:val="single" w:sz="4" w:space="0" w:color="000000"/>
              <w:left w:val="single" w:sz="4" w:space="0" w:color="000000"/>
              <w:bottom w:val="single" w:sz="4" w:space="0" w:color="000000"/>
              <w:right w:val="single" w:sz="4" w:space="0" w:color="000000"/>
            </w:tcBorders>
            <w:vAlign w:val="center"/>
            <w:hideMark/>
          </w:tcPr>
          <w:p w:rsidR="00743619" w:rsidRDefault="00743619" w:rsidP="00A53238">
            <w:pPr>
              <w:rPr>
                <w:bCs/>
                <w:color w:val="00000A"/>
                <w:sz w:val="20"/>
                <w:szCs w:val="20"/>
                <w:lang w:eastAsia="zh-CN"/>
              </w:rPr>
            </w:pPr>
          </w:p>
        </w:tc>
        <w:tc>
          <w:tcPr>
            <w:tcW w:w="3892" w:type="dxa"/>
            <w:vMerge/>
            <w:tcBorders>
              <w:top w:val="single" w:sz="4" w:space="0" w:color="000000"/>
              <w:left w:val="single" w:sz="4" w:space="0" w:color="000000"/>
              <w:bottom w:val="single" w:sz="4" w:space="0" w:color="000000"/>
              <w:right w:val="single" w:sz="4" w:space="0" w:color="000000"/>
            </w:tcBorders>
            <w:vAlign w:val="center"/>
            <w:hideMark/>
          </w:tcPr>
          <w:p w:rsidR="00743619" w:rsidRDefault="00743619" w:rsidP="00A53238">
            <w:pPr>
              <w:rPr>
                <w:bCs/>
                <w:color w:val="000000"/>
                <w:sz w:val="20"/>
                <w:szCs w:val="20"/>
                <w:lang w:eastAsia="zh-CN"/>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743619" w:rsidRDefault="00743619" w:rsidP="00A53238">
            <w:pPr>
              <w:rPr>
                <w:bCs/>
                <w:color w:val="00000A"/>
                <w:sz w:val="20"/>
                <w:szCs w:val="20"/>
                <w:lang w:eastAsia="zh-CN"/>
              </w:rPr>
            </w:pPr>
          </w:p>
        </w:tc>
        <w:tc>
          <w:tcPr>
            <w:tcW w:w="1101" w:type="dxa"/>
            <w:vMerge/>
            <w:tcBorders>
              <w:top w:val="single" w:sz="4" w:space="0" w:color="000000"/>
              <w:left w:val="single" w:sz="4" w:space="0" w:color="000000"/>
              <w:bottom w:val="single" w:sz="4" w:space="0" w:color="000000"/>
              <w:right w:val="single" w:sz="4" w:space="0" w:color="000000"/>
            </w:tcBorders>
            <w:vAlign w:val="center"/>
            <w:hideMark/>
          </w:tcPr>
          <w:p w:rsidR="00743619" w:rsidRDefault="00743619" w:rsidP="00A53238">
            <w:pPr>
              <w:rPr>
                <w:bCs/>
                <w:color w:val="00000A"/>
                <w:sz w:val="20"/>
                <w:szCs w:val="20"/>
                <w:lang w:eastAsia="zh-CN"/>
              </w:rPr>
            </w:pPr>
          </w:p>
        </w:tc>
        <w:tc>
          <w:tcPr>
            <w:tcW w:w="954" w:type="dxa"/>
            <w:vMerge/>
            <w:tcBorders>
              <w:top w:val="single" w:sz="4" w:space="0" w:color="000000"/>
              <w:left w:val="single" w:sz="4" w:space="0" w:color="000000"/>
              <w:bottom w:val="single" w:sz="4" w:space="0" w:color="000000"/>
              <w:right w:val="single" w:sz="4" w:space="0" w:color="000000"/>
            </w:tcBorders>
            <w:vAlign w:val="center"/>
            <w:hideMark/>
          </w:tcPr>
          <w:p w:rsidR="00743619" w:rsidRDefault="00743619" w:rsidP="00A53238">
            <w:pPr>
              <w:rPr>
                <w:bCs/>
                <w:color w:val="000000"/>
                <w:sz w:val="20"/>
                <w:szCs w:val="20"/>
                <w:lang w:eastAsia="zh-CN"/>
              </w:rPr>
            </w:pPr>
          </w:p>
        </w:tc>
        <w:tc>
          <w:tcPr>
            <w:tcW w:w="705" w:type="dxa"/>
            <w:tcBorders>
              <w:top w:val="single" w:sz="8"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bCs/>
                <w:color w:val="000000"/>
              </w:rPr>
            </w:pPr>
            <w:r>
              <w:rPr>
                <w:rFonts w:eastAsia="Calibri"/>
                <w:bCs/>
              </w:rPr>
              <w:t>2023 год</w:t>
            </w:r>
          </w:p>
        </w:tc>
        <w:tc>
          <w:tcPr>
            <w:tcW w:w="705" w:type="dxa"/>
            <w:tcBorders>
              <w:top w:val="single" w:sz="8"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bCs/>
                <w:color w:val="000000"/>
              </w:rPr>
            </w:pPr>
            <w:r>
              <w:rPr>
                <w:rFonts w:eastAsia="Calibri"/>
                <w:bCs/>
              </w:rPr>
              <w:t>2024 год</w:t>
            </w:r>
          </w:p>
        </w:tc>
        <w:tc>
          <w:tcPr>
            <w:tcW w:w="705" w:type="dxa"/>
            <w:tcBorders>
              <w:top w:val="single" w:sz="8"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bCs/>
                <w:color w:val="000000"/>
              </w:rPr>
            </w:pPr>
            <w:r>
              <w:rPr>
                <w:rFonts w:eastAsia="Calibri"/>
                <w:bCs/>
              </w:rPr>
              <w:t>2025 год</w:t>
            </w:r>
          </w:p>
        </w:tc>
        <w:tc>
          <w:tcPr>
            <w:tcW w:w="704" w:type="dxa"/>
            <w:tcBorders>
              <w:top w:val="single" w:sz="8"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bCs/>
                <w:color w:val="000000"/>
              </w:rPr>
            </w:pPr>
            <w:r>
              <w:rPr>
                <w:rFonts w:eastAsia="Calibri"/>
                <w:bCs/>
              </w:rPr>
              <w:t>2026 год</w:t>
            </w:r>
          </w:p>
        </w:tc>
        <w:tc>
          <w:tcPr>
            <w:tcW w:w="705" w:type="dxa"/>
            <w:tcBorders>
              <w:top w:val="single" w:sz="8"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rFonts w:eastAsia="Calibri"/>
                <w:bCs/>
              </w:rPr>
            </w:pPr>
            <w:r>
              <w:rPr>
                <w:rFonts w:eastAsia="Calibri"/>
                <w:bCs/>
              </w:rPr>
              <w:t>2027 год</w:t>
            </w:r>
          </w:p>
        </w:tc>
        <w:tc>
          <w:tcPr>
            <w:tcW w:w="1736" w:type="dxa"/>
            <w:vMerge/>
            <w:tcBorders>
              <w:top w:val="single" w:sz="4" w:space="0" w:color="000000"/>
              <w:left w:val="single" w:sz="4" w:space="0" w:color="000000"/>
              <w:bottom w:val="single" w:sz="4" w:space="0" w:color="000000"/>
              <w:right w:val="single" w:sz="4" w:space="0" w:color="000000"/>
            </w:tcBorders>
            <w:vAlign w:val="center"/>
            <w:hideMark/>
          </w:tcPr>
          <w:p w:rsidR="00743619" w:rsidRDefault="00743619" w:rsidP="00A53238">
            <w:pPr>
              <w:rPr>
                <w:bCs/>
                <w:color w:val="00000A"/>
                <w:sz w:val="20"/>
                <w:szCs w:val="20"/>
                <w:lang w:eastAsia="zh-CN"/>
              </w:rPr>
            </w:pPr>
          </w:p>
        </w:tc>
        <w:tc>
          <w:tcPr>
            <w:tcW w:w="1562" w:type="dxa"/>
            <w:vMerge/>
            <w:tcBorders>
              <w:top w:val="single" w:sz="4" w:space="0" w:color="000000"/>
              <w:left w:val="single" w:sz="4" w:space="0" w:color="000000"/>
              <w:bottom w:val="single" w:sz="4" w:space="0" w:color="000000"/>
              <w:right w:val="single" w:sz="4" w:space="0" w:color="000000"/>
            </w:tcBorders>
            <w:vAlign w:val="center"/>
            <w:hideMark/>
          </w:tcPr>
          <w:p w:rsidR="00743619" w:rsidRDefault="00743619" w:rsidP="00A53238">
            <w:pPr>
              <w:rPr>
                <w:bCs/>
                <w:color w:val="00000A"/>
                <w:sz w:val="20"/>
                <w:szCs w:val="20"/>
                <w:lang w:eastAsia="zh-CN"/>
              </w:rPr>
            </w:pPr>
          </w:p>
        </w:tc>
      </w:tr>
      <w:tr w:rsidR="00743619" w:rsidTr="00A53238">
        <w:trPr>
          <w:trHeight w:val="283"/>
          <w:jc w:val="center"/>
        </w:trPr>
        <w:tc>
          <w:tcPr>
            <w:tcW w:w="516" w:type="dxa"/>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color w:val="000000"/>
              </w:rPr>
            </w:pPr>
            <w:r>
              <w:rPr>
                <w:color w:val="000000"/>
              </w:rPr>
              <w:t>1</w:t>
            </w:r>
          </w:p>
        </w:tc>
        <w:tc>
          <w:tcPr>
            <w:tcW w:w="3892" w:type="dxa"/>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color w:val="000000"/>
              </w:rPr>
            </w:pPr>
            <w:r>
              <w:rPr>
                <w:color w:val="000000"/>
              </w:rPr>
              <w:t>2</w:t>
            </w:r>
          </w:p>
        </w:tc>
        <w:tc>
          <w:tcPr>
            <w:tcW w:w="1649" w:type="dxa"/>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color w:val="000000"/>
              </w:rPr>
            </w:pPr>
            <w:r>
              <w:rPr>
                <w:color w:val="000000"/>
              </w:rPr>
              <w:t>3</w:t>
            </w:r>
          </w:p>
        </w:tc>
        <w:tc>
          <w:tcPr>
            <w:tcW w:w="1101" w:type="dxa"/>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color w:val="000000"/>
              </w:rPr>
            </w:pPr>
            <w:r>
              <w:rPr>
                <w:color w:val="000000"/>
              </w:rPr>
              <w:t>4</w:t>
            </w:r>
          </w:p>
        </w:tc>
        <w:tc>
          <w:tcPr>
            <w:tcW w:w="954" w:type="dxa"/>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color w:val="000000"/>
              </w:rPr>
            </w:pPr>
            <w:r>
              <w:rPr>
                <w:color w:val="000000"/>
              </w:rPr>
              <w:t>5</w:t>
            </w:r>
          </w:p>
        </w:tc>
        <w:tc>
          <w:tcPr>
            <w:tcW w:w="705" w:type="dxa"/>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color w:val="000000"/>
              </w:rPr>
            </w:pPr>
            <w:r>
              <w:rPr>
                <w:color w:val="000000"/>
              </w:rPr>
              <w:t>6</w:t>
            </w:r>
          </w:p>
        </w:tc>
        <w:tc>
          <w:tcPr>
            <w:tcW w:w="705" w:type="dxa"/>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color w:val="000000"/>
              </w:rPr>
            </w:pPr>
            <w:r>
              <w:rPr>
                <w:color w:val="000000"/>
              </w:rPr>
              <w:t>7</w:t>
            </w:r>
          </w:p>
        </w:tc>
        <w:tc>
          <w:tcPr>
            <w:tcW w:w="705" w:type="dxa"/>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color w:val="000000"/>
              </w:rPr>
            </w:pPr>
            <w:r>
              <w:rPr>
                <w:color w:val="000000"/>
              </w:rPr>
              <w:t>8</w:t>
            </w:r>
          </w:p>
        </w:tc>
        <w:tc>
          <w:tcPr>
            <w:tcW w:w="704" w:type="dxa"/>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color w:val="000000"/>
              </w:rPr>
            </w:pPr>
            <w:r>
              <w:rPr>
                <w:color w:val="000000"/>
              </w:rPr>
              <w:t>9</w:t>
            </w:r>
          </w:p>
        </w:tc>
        <w:tc>
          <w:tcPr>
            <w:tcW w:w="705" w:type="dxa"/>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color w:val="000000"/>
              </w:rPr>
            </w:pPr>
            <w:r>
              <w:rPr>
                <w:color w:val="000000"/>
              </w:rPr>
              <w:t>10</w:t>
            </w:r>
          </w:p>
        </w:tc>
        <w:tc>
          <w:tcPr>
            <w:tcW w:w="1736" w:type="dxa"/>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color w:val="000000"/>
              </w:rPr>
            </w:pPr>
            <w:r>
              <w:rPr>
                <w:color w:val="000000"/>
              </w:rPr>
              <w:t>11</w:t>
            </w:r>
          </w:p>
        </w:tc>
        <w:tc>
          <w:tcPr>
            <w:tcW w:w="1562" w:type="dxa"/>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color w:val="000000"/>
              </w:rPr>
            </w:pPr>
            <w:r>
              <w:rPr>
                <w:color w:val="000000"/>
              </w:rPr>
              <w:t>12</w:t>
            </w:r>
          </w:p>
        </w:tc>
      </w:tr>
      <w:tr w:rsidR="00743619" w:rsidTr="00A53238">
        <w:trPr>
          <w:trHeight w:val="283"/>
          <w:jc w:val="center"/>
        </w:trPr>
        <w:tc>
          <w:tcPr>
            <w:tcW w:w="14934" w:type="dxa"/>
            <w:gridSpan w:val="12"/>
            <w:tcBorders>
              <w:top w:val="single" w:sz="4" w:space="0" w:color="000000"/>
              <w:left w:val="single" w:sz="4" w:space="0" w:color="000000"/>
              <w:bottom w:val="single" w:sz="4" w:space="0" w:color="000000"/>
              <w:right w:val="single" w:sz="4" w:space="0" w:color="000000"/>
            </w:tcBorders>
            <w:hideMark/>
          </w:tcPr>
          <w:p w:rsidR="00743619" w:rsidRDefault="00743619" w:rsidP="00A53238">
            <w:pPr>
              <w:rPr>
                <w:color w:val="000000"/>
                <w:sz w:val="20"/>
                <w:szCs w:val="20"/>
              </w:rPr>
            </w:pPr>
            <w:r>
              <w:rPr>
                <w:sz w:val="20"/>
                <w:szCs w:val="20"/>
              </w:rPr>
              <w:t>Повышение качества и доступности предоставления государственных и муниципальных услуг в МФЦ Московской области</w:t>
            </w:r>
          </w:p>
        </w:tc>
      </w:tr>
      <w:tr w:rsidR="00743619" w:rsidTr="00A53238">
        <w:trPr>
          <w:trHeight w:val="283"/>
          <w:jc w:val="center"/>
        </w:trPr>
        <w:tc>
          <w:tcPr>
            <w:tcW w:w="516" w:type="dxa"/>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right"/>
              <w:rPr>
                <w:color w:val="000000"/>
              </w:rPr>
            </w:pPr>
            <w:r>
              <w:rPr>
                <w:color w:val="000000"/>
              </w:rPr>
              <w:t>1.</w:t>
            </w:r>
          </w:p>
        </w:tc>
        <w:tc>
          <w:tcPr>
            <w:tcW w:w="3892" w:type="dxa"/>
            <w:tcBorders>
              <w:top w:val="single" w:sz="4" w:space="0" w:color="000000"/>
              <w:left w:val="single" w:sz="4" w:space="0" w:color="000000"/>
              <w:bottom w:val="single" w:sz="4" w:space="0" w:color="000000"/>
              <w:right w:val="single" w:sz="4" w:space="0" w:color="000000"/>
            </w:tcBorders>
            <w:hideMark/>
          </w:tcPr>
          <w:p w:rsidR="00743619" w:rsidRPr="004E2F7E" w:rsidRDefault="00743619" w:rsidP="00A53238">
            <w:pPr>
              <w:pStyle w:val="1d"/>
              <w:widowControl w:val="0"/>
              <w:spacing w:after="0"/>
              <w:jc w:val="both"/>
            </w:pPr>
            <w:r w:rsidRPr="004E2F7E">
              <w:t>Уровень удовлетворенности граждан качеством предоставления государственных и муниципальных услуг в МФЦ</w:t>
            </w:r>
          </w:p>
        </w:tc>
        <w:tc>
          <w:tcPr>
            <w:tcW w:w="1649"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Pr="008B4D2E" w:rsidRDefault="00743619" w:rsidP="00A53238">
            <w:pPr>
              <w:pStyle w:val="1d"/>
              <w:widowControl w:val="0"/>
              <w:spacing w:after="0"/>
              <w:jc w:val="center"/>
              <w:rPr>
                <w:color w:val="auto"/>
              </w:rPr>
            </w:pPr>
            <w:r>
              <w:rPr>
                <w:color w:val="auto"/>
              </w:rPr>
              <w:t xml:space="preserve">Отраслевой </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A53238">
            <w:pPr>
              <w:pStyle w:val="1d"/>
              <w:widowControl w:val="0"/>
              <w:spacing w:after="0"/>
              <w:jc w:val="center"/>
              <w:rPr>
                <w:color w:val="000000"/>
              </w:rPr>
            </w:pPr>
            <w:r>
              <w:rPr>
                <w:color w:val="000000"/>
              </w:rPr>
              <w:t>процент</w:t>
            </w:r>
          </w:p>
        </w:tc>
        <w:tc>
          <w:tcPr>
            <w:tcW w:w="954"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A53238">
            <w:pPr>
              <w:pStyle w:val="1d"/>
              <w:widowControl w:val="0"/>
              <w:spacing w:after="0"/>
              <w:jc w:val="center"/>
              <w:rPr>
                <w:color w:val="000000"/>
              </w:rPr>
            </w:pPr>
            <w:r>
              <w:rPr>
                <w:color w:val="000000"/>
              </w:rPr>
              <w:t>99,01</w:t>
            </w:r>
          </w:p>
        </w:tc>
        <w:tc>
          <w:tcPr>
            <w:tcW w:w="705"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A53238">
            <w:pPr>
              <w:pStyle w:val="1d"/>
              <w:widowControl w:val="0"/>
              <w:spacing w:after="0"/>
              <w:jc w:val="center"/>
              <w:rPr>
                <w:color w:val="000000"/>
              </w:rPr>
            </w:pPr>
            <w:r>
              <w:rPr>
                <w:color w:val="000000"/>
              </w:rPr>
              <w:t>97,42</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743619" w:rsidRDefault="00743619" w:rsidP="00A53238">
            <w:pPr>
              <w:pStyle w:val="1d"/>
              <w:widowControl w:val="0"/>
              <w:spacing w:after="0"/>
              <w:jc w:val="center"/>
              <w:rPr>
                <w:color w:val="000000"/>
              </w:rPr>
            </w:pPr>
            <w:r>
              <w:rPr>
                <w:color w:val="000000"/>
              </w:rPr>
              <w:t>99,05</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743619" w:rsidRDefault="00743619" w:rsidP="00A53238">
            <w:pPr>
              <w:pStyle w:val="1d"/>
              <w:widowControl w:val="0"/>
              <w:spacing w:after="0"/>
              <w:jc w:val="center"/>
              <w:rPr>
                <w:color w:val="000000"/>
              </w:rPr>
            </w:pPr>
            <w:r>
              <w:rPr>
                <w:color w:val="000000"/>
              </w:rPr>
              <w:t>99,07</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43619" w:rsidRDefault="00743619" w:rsidP="00A53238">
            <w:pPr>
              <w:pStyle w:val="1d"/>
              <w:widowControl w:val="0"/>
              <w:spacing w:after="0"/>
              <w:jc w:val="center"/>
              <w:rPr>
                <w:color w:val="000000"/>
              </w:rPr>
            </w:pPr>
            <w:r>
              <w:rPr>
                <w:color w:val="000000"/>
              </w:rPr>
              <w:t>99,09</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743619" w:rsidRDefault="00743619" w:rsidP="00A53238">
            <w:pPr>
              <w:pStyle w:val="1d"/>
              <w:widowControl w:val="0"/>
              <w:spacing w:after="0"/>
              <w:jc w:val="center"/>
              <w:rPr>
                <w:color w:val="000000"/>
              </w:rPr>
            </w:pPr>
            <w:r>
              <w:rPr>
                <w:color w:val="000000"/>
              </w:rPr>
              <w:t>99,11</w:t>
            </w:r>
          </w:p>
        </w:tc>
        <w:tc>
          <w:tcPr>
            <w:tcW w:w="1736" w:type="dxa"/>
            <w:tcBorders>
              <w:top w:val="single" w:sz="4" w:space="0" w:color="000000"/>
              <w:left w:val="single" w:sz="4" w:space="0" w:color="000000"/>
              <w:bottom w:val="single" w:sz="4" w:space="0" w:color="000000"/>
              <w:right w:val="single" w:sz="4" w:space="0" w:color="000000"/>
            </w:tcBorders>
          </w:tcPr>
          <w:p w:rsidR="00743619" w:rsidRDefault="00743619" w:rsidP="00A53238">
            <w:pPr>
              <w:jc w:val="center"/>
              <w:rPr>
                <w:sz w:val="20"/>
                <w:szCs w:val="20"/>
              </w:rPr>
            </w:pPr>
            <w:r>
              <w:rPr>
                <w:sz w:val="20"/>
                <w:szCs w:val="20"/>
              </w:rPr>
              <w:t>МКУ «МФЦ городского округа Зарайск Московской области»</w:t>
            </w:r>
          </w:p>
          <w:p w:rsidR="00743619" w:rsidRDefault="00743619" w:rsidP="00A53238">
            <w:pPr>
              <w:pStyle w:val="1d"/>
              <w:widowControl w:val="0"/>
              <w:spacing w:after="0"/>
              <w:jc w:val="center"/>
              <w:rPr>
                <w:color w:val="000000"/>
              </w:rPr>
            </w:pPr>
          </w:p>
        </w:tc>
        <w:tc>
          <w:tcPr>
            <w:tcW w:w="1562" w:type="dxa"/>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color w:val="000000"/>
              </w:rPr>
            </w:pPr>
            <w:r>
              <w:rPr>
                <w:color w:val="000000"/>
              </w:rPr>
              <w:t>1.01.01</w:t>
            </w:r>
            <w:r>
              <w:rPr>
                <w:color w:val="000000"/>
              </w:rPr>
              <w:br/>
              <w:t>1.02.01</w:t>
            </w:r>
          </w:p>
        </w:tc>
      </w:tr>
      <w:tr w:rsidR="00743619" w:rsidTr="00A53238">
        <w:trPr>
          <w:trHeight w:val="699"/>
          <w:jc w:val="center"/>
        </w:trPr>
        <w:tc>
          <w:tcPr>
            <w:tcW w:w="14934" w:type="dxa"/>
            <w:gridSpan w:val="12"/>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rPr>
                <w:color w:val="000000"/>
              </w:rPr>
            </w:pPr>
            <w:r>
              <w:t>Повышение эффективности муниципального управления, развитие информационного общества в городском округе Зарайск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743619" w:rsidTr="00A53238">
        <w:trPr>
          <w:jc w:val="center"/>
        </w:trPr>
        <w:tc>
          <w:tcPr>
            <w:tcW w:w="516" w:type="dxa"/>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right"/>
              <w:rPr>
                <w:color w:val="000000"/>
              </w:rPr>
            </w:pPr>
            <w:r>
              <w:rPr>
                <w:color w:val="000000"/>
              </w:rPr>
              <w:t>2.</w:t>
            </w:r>
          </w:p>
        </w:tc>
        <w:tc>
          <w:tcPr>
            <w:tcW w:w="3892" w:type="dxa"/>
            <w:tcBorders>
              <w:top w:val="single" w:sz="4" w:space="0" w:color="000000"/>
              <w:left w:val="single" w:sz="4" w:space="0" w:color="000000"/>
              <w:bottom w:val="single" w:sz="4" w:space="0" w:color="000000"/>
              <w:right w:val="single" w:sz="4" w:space="0" w:color="000000"/>
            </w:tcBorders>
            <w:hideMark/>
          </w:tcPr>
          <w:p w:rsidR="00743619" w:rsidRDefault="00743619" w:rsidP="005C78DB">
            <w:pPr>
              <w:pStyle w:val="1d"/>
              <w:widowControl w:val="0"/>
              <w:spacing w:after="0" w:line="240" w:lineRule="auto"/>
              <w:jc w:val="both"/>
              <w:rPr>
                <w:color w:val="000000"/>
              </w:rPr>
            </w:pPr>
            <w:r>
              <w:rPr>
                <w:color w:val="00000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649" w:type="dxa"/>
            <w:tcBorders>
              <w:top w:val="single" w:sz="4" w:space="0" w:color="000000"/>
              <w:left w:val="single" w:sz="4" w:space="0" w:color="000000"/>
              <w:bottom w:val="single" w:sz="4" w:space="0" w:color="000000"/>
              <w:right w:val="single" w:sz="4" w:space="0" w:color="000000"/>
            </w:tcBorders>
            <w:hideMark/>
          </w:tcPr>
          <w:p w:rsidR="00743619" w:rsidRDefault="00743619" w:rsidP="005C78DB">
            <w:pPr>
              <w:pStyle w:val="1d"/>
              <w:widowControl w:val="0"/>
              <w:spacing w:after="0" w:line="240" w:lineRule="auto"/>
              <w:jc w:val="center"/>
              <w:rPr>
                <w:color w:val="000000"/>
              </w:rPr>
            </w:pPr>
            <w:r>
              <w:rPr>
                <w:color w:val="000000"/>
              </w:rPr>
              <w:t>Приоритетный, отраслевой показатель</w:t>
            </w:r>
          </w:p>
        </w:tc>
        <w:tc>
          <w:tcPr>
            <w:tcW w:w="1101" w:type="dxa"/>
            <w:tcBorders>
              <w:top w:val="single" w:sz="4" w:space="0" w:color="000000"/>
              <w:left w:val="single" w:sz="4" w:space="0" w:color="000000"/>
              <w:bottom w:val="single" w:sz="4" w:space="0" w:color="000000"/>
              <w:right w:val="single" w:sz="4" w:space="0" w:color="000000"/>
            </w:tcBorders>
            <w:hideMark/>
          </w:tcPr>
          <w:p w:rsidR="00743619" w:rsidRDefault="00743619" w:rsidP="005C78DB">
            <w:pPr>
              <w:pStyle w:val="1d"/>
              <w:widowControl w:val="0"/>
              <w:spacing w:after="0" w:line="240" w:lineRule="auto"/>
              <w:jc w:val="center"/>
              <w:rPr>
                <w:color w:val="000000"/>
              </w:rPr>
            </w:pPr>
            <w:r>
              <w:rPr>
                <w:color w:val="000000"/>
              </w:rPr>
              <w:t>процент</w:t>
            </w:r>
          </w:p>
        </w:tc>
        <w:tc>
          <w:tcPr>
            <w:tcW w:w="954" w:type="dxa"/>
            <w:tcBorders>
              <w:top w:val="single" w:sz="4" w:space="0" w:color="000000"/>
              <w:left w:val="single" w:sz="4" w:space="0" w:color="000000"/>
              <w:bottom w:val="single" w:sz="4" w:space="0" w:color="000000"/>
              <w:right w:val="single" w:sz="4" w:space="0" w:color="000000"/>
            </w:tcBorders>
            <w:hideMark/>
          </w:tcPr>
          <w:p w:rsidR="00743619" w:rsidRDefault="00743619" w:rsidP="005C78DB">
            <w:pPr>
              <w:pStyle w:val="1d"/>
              <w:widowControl w:val="0"/>
              <w:spacing w:after="0" w:line="240" w:lineRule="auto"/>
              <w:jc w:val="center"/>
              <w:rPr>
                <w:color w:val="000000"/>
              </w:rPr>
            </w:pPr>
            <w:r>
              <w:rPr>
                <w:color w:val="000000"/>
              </w:rPr>
              <w:t>100</w:t>
            </w:r>
          </w:p>
        </w:tc>
        <w:tc>
          <w:tcPr>
            <w:tcW w:w="705" w:type="dxa"/>
            <w:tcBorders>
              <w:top w:val="single" w:sz="4" w:space="0" w:color="000000"/>
              <w:left w:val="single" w:sz="4" w:space="0" w:color="000000"/>
              <w:bottom w:val="single" w:sz="4" w:space="0" w:color="000000"/>
              <w:right w:val="single" w:sz="4" w:space="0" w:color="000000"/>
            </w:tcBorders>
            <w:hideMark/>
          </w:tcPr>
          <w:p w:rsidR="00743619" w:rsidRDefault="00743619" w:rsidP="005C78DB">
            <w:pPr>
              <w:pStyle w:val="1d"/>
              <w:widowControl w:val="0"/>
              <w:spacing w:after="0" w:line="240" w:lineRule="auto"/>
              <w:jc w:val="center"/>
              <w:rPr>
                <w:color w:val="000000"/>
              </w:rPr>
            </w:pPr>
            <w:r>
              <w:rPr>
                <w:color w:val="000000"/>
              </w:rPr>
              <w:t>100</w:t>
            </w:r>
          </w:p>
        </w:tc>
        <w:tc>
          <w:tcPr>
            <w:tcW w:w="705" w:type="dxa"/>
            <w:tcBorders>
              <w:top w:val="single" w:sz="4" w:space="0" w:color="000000"/>
              <w:left w:val="single" w:sz="4" w:space="0" w:color="000000"/>
              <w:bottom w:val="single" w:sz="4" w:space="0" w:color="000000"/>
              <w:right w:val="single" w:sz="4" w:space="0" w:color="000000"/>
            </w:tcBorders>
            <w:hideMark/>
          </w:tcPr>
          <w:p w:rsidR="00743619" w:rsidRDefault="00743619" w:rsidP="005C78DB">
            <w:pPr>
              <w:pStyle w:val="1d"/>
              <w:widowControl w:val="0"/>
              <w:spacing w:after="0" w:line="240" w:lineRule="auto"/>
              <w:jc w:val="center"/>
              <w:rPr>
                <w:color w:val="000000"/>
              </w:rPr>
            </w:pPr>
            <w:r>
              <w:rPr>
                <w:color w:val="000000"/>
              </w:rPr>
              <w:t>100</w:t>
            </w:r>
          </w:p>
        </w:tc>
        <w:tc>
          <w:tcPr>
            <w:tcW w:w="705" w:type="dxa"/>
            <w:tcBorders>
              <w:top w:val="single" w:sz="4" w:space="0" w:color="000000"/>
              <w:left w:val="single" w:sz="4" w:space="0" w:color="000000"/>
              <w:bottom w:val="single" w:sz="4" w:space="0" w:color="000000"/>
              <w:right w:val="single" w:sz="4" w:space="0" w:color="000000"/>
            </w:tcBorders>
            <w:hideMark/>
          </w:tcPr>
          <w:p w:rsidR="00743619" w:rsidRDefault="00743619" w:rsidP="005C78DB">
            <w:pPr>
              <w:pStyle w:val="1d"/>
              <w:widowControl w:val="0"/>
              <w:tabs>
                <w:tab w:val="center" w:pos="229"/>
              </w:tabs>
              <w:spacing w:after="0" w:line="240" w:lineRule="auto"/>
              <w:rPr>
                <w:color w:val="000000"/>
              </w:rPr>
            </w:pPr>
            <w:r>
              <w:rPr>
                <w:color w:val="000000"/>
              </w:rPr>
              <w:t>100</w:t>
            </w:r>
          </w:p>
        </w:tc>
        <w:tc>
          <w:tcPr>
            <w:tcW w:w="704" w:type="dxa"/>
            <w:tcBorders>
              <w:top w:val="single" w:sz="4" w:space="0" w:color="000000"/>
              <w:left w:val="single" w:sz="4" w:space="0" w:color="000000"/>
              <w:bottom w:val="single" w:sz="4" w:space="0" w:color="000000"/>
              <w:right w:val="single" w:sz="4" w:space="0" w:color="000000"/>
            </w:tcBorders>
            <w:hideMark/>
          </w:tcPr>
          <w:p w:rsidR="00743619" w:rsidRDefault="00743619" w:rsidP="005C78DB">
            <w:pPr>
              <w:pStyle w:val="1d"/>
              <w:widowControl w:val="0"/>
              <w:spacing w:after="0" w:line="240" w:lineRule="auto"/>
              <w:jc w:val="center"/>
              <w:rPr>
                <w:color w:val="000000"/>
              </w:rPr>
            </w:pPr>
            <w:r>
              <w:rPr>
                <w:color w:val="000000"/>
              </w:rPr>
              <w:t>100</w:t>
            </w:r>
          </w:p>
        </w:tc>
        <w:tc>
          <w:tcPr>
            <w:tcW w:w="705" w:type="dxa"/>
            <w:tcBorders>
              <w:top w:val="single" w:sz="4" w:space="0" w:color="000000"/>
              <w:left w:val="single" w:sz="4" w:space="0" w:color="000000"/>
              <w:bottom w:val="single" w:sz="4" w:space="0" w:color="000000"/>
              <w:right w:val="single" w:sz="4" w:space="0" w:color="000000"/>
            </w:tcBorders>
            <w:hideMark/>
          </w:tcPr>
          <w:p w:rsidR="00743619" w:rsidRDefault="00743619" w:rsidP="005C78DB">
            <w:pPr>
              <w:pStyle w:val="1d"/>
              <w:widowControl w:val="0"/>
              <w:spacing w:after="0" w:line="240" w:lineRule="auto"/>
              <w:jc w:val="center"/>
              <w:rPr>
                <w:color w:val="000000"/>
              </w:rPr>
            </w:pPr>
            <w:r>
              <w:rPr>
                <w:color w:val="000000"/>
              </w:rPr>
              <w:t>100</w:t>
            </w:r>
          </w:p>
        </w:tc>
        <w:tc>
          <w:tcPr>
            <w:tcW w:w="1736" w:type="dxa"/>
            <w:tcBorders>
              <w:top w:val="single" w:sz="4" w:space="0" w:color="000000"/>
              <w:left w:val="single" w:sz="4" w:space="0" w:color="000000"/>
              <w:bottom w:val="single" w:sz="4" w:space="0" w:color="000000"/>
              <w:right w:val="single" w:sz="4" w:space="0" w:color="000000"/>
            </w:tcBorders>
            <w:hideMark/>
          </w:tcPr>
          <w:p w:rsidR="00743619" w:rsidRDefault="00743619" w:rsidP="005C78DB">
            <w:pPr>
              <w:pStyle w:val="1d"/>
              <w:widowControl w:val="0"/>
              <w:spacing w:after="0" w:line="240" w:lineRule="auto"/>
              <w:jc w:val="center"/>
              <w:rPr>
                <w:color w:val="000000"/>
              </w:rPr>
            </w:pPr>
            <w:r>
              <w:rPr>
                <w:color w:val="000000"/>
              </w:rPr>
              <w:t>Служба информационно-коммуникационных технологий администрации городского округа Зарайск Московской области</w:t>
            </w:r>
          </w:p>
        </w:tc>
        <w:tc>
          <w:tcPr>
            <w:tcW w:w="1562" w:type="dxa"/>
            <w:tcBorders>
              <w:top w:val="single" w:sz="4" w:space="0" w:color="000000"/>
              <w:left w:val="single" w:sz="4" w:space="0" w:color="000000"/>
              <w:bottom w:val="single" w:sz="4" w:space="0" w:color="000000"/>
              <w:right w:val="single" w:sz="4" w:space="0" w:color="000000"/>
            </w:tcBorders>
            <w:hideMark/>
          </w:tcPr>
          <w:p w:rsidR="00743619" w:rsidRDefault="00743619" w:rsidP="00A53238">
            <w:pPr>
              <w:pStyle w:val="1d"/>
              <w:widowControl w:val="0"/>
              <w:spacing w:after="0"/>
              <w:jc w:val="center"/>
              <w:rPr>
                <w:color w:val="000000"/>
              </w:rPr>
            </w:pPr>
            <w:r>
              <w:rPr>
                <w:color w:val="000000"/>
              </w:rPr>
              <w:t>2.01.03</w:t>
            </w:r>
            <w:r>
              <w:rPr>
                <w:color w:val="000000"/>
              </w:rPr>
              <w:br/>
              <w:t>2.01.04</w:t>
            </w:r>
          </w:p>
        </w:tc>
      </w:tr>
      <w:tr w:rsidR="00743619" w:rsidTr="00A53238">
        <w:trPr>
          <w:trHeight w:val="446"/>
          <w:jc w:val="center"/>
        </w:trPr>
        <w:tc>
          <w:tcPr>
            <w:tcW w:w="516" w:type="dxa"/>
            <w:tcBorders>
              <w:top w:val="single" w:sz="4" w:space="0" w:color="000000"/>
              <w:left w:val="single" w:sz="4" w:space="0" w:color="000000"/>
              <w:bottom w:val="single" w:sz="4" w:space="0" w:color="000000"/>
              <w:right w:val="single" w:sz="4" w:space="0" w:color="000000"/>
            </w:tcBorders>
          </w:tcPr>
          <w:p w:rsidR="00743619" w:rsidRDefault="00743619" w:rsidP="00A53238">
            <w:pPr>
              <w:pStyle w:val="1d"/>
              <w:widowControl w:val="0"/>
              <w:spacing w:after="0"/>
              <w:jc w:val="right"/>
              <w:rPr>
                <w:color w:val="000000"/>
              </w:rPr>
            </w:pPr>
            <w:r>
              <w:rPr>
                <w:color w:val="000000"/>
              </w:rPr>
              <w:t>3.</w:t>
            </w:r>
          </w:p>
        </w:tc>
        <w:tc>
          <w:tcPr>
            <w:tcW w:w="3892"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both"/>
              <w:rPr>
                <w:color w:val="000000"/>
              </w:rPr>
            </w:pPr>
            <w:r>
              <w:rPr>
                <w:color w:val="000000"/>
              </w:rPr>
              <w:t xml:space="preserve">Стоимостная доля закупаемого и (или) арендуемого ОМСУ муниципального образования Московской области </w:t>
            </w:r>
            <w:r>
              <w:t>отечественного программного обеспечения</w:t>
            </w:r>
          </w:p>
        </w:tc>
        <w:tc>
          <w:tcPr>
            <w:tcW w:w="1649"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Приоритетный показатель, р</w:t>
            </w:r>
            <w:r>
              <w:t>егиональный проект «Цифровое государственное управление»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процент</w:t>
            </w:r>
          </w:p>
        </w:tc>
        <w:tc>
          <w:tcPr>
            <w:tcW w:w="954"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75</w:t>
            </w:r>
          </w:p>
        </w:tc>
        <w:tc>
          <w:tcPr>
            <w:tcW w:w="705"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75</w:t>
            </w:r>
          </w:p>
        </w:tc>
        <w:tc>
          <w:tcPr>
            <w:tcW w:w="705"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95</w:t>
            </w:r>
          </w:p>
        </w:tc>
        <w:tc>
          <w:tcPr>
            <w:tcW w:w="705"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sidRPr="0030757D">
              <w:rPr>
                <w:color w:val="000000"/>
              </w:rPr>
              <w:t>95</w:t>
            </w:r>
          </w:p>
        </w:tc>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sidRPr="0030757D">
              <w:rPr>
                <w:color w:val="000000"/>
              </w:rPr>
              <w:t>95</w:t>
            </w:r>
          </w:p>
        </w:tc>
        <w:tc>
          <w:tcPr>
            <w:tcW w:w="705"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sidRPr="0030757D">
              <w:rPr>
                <w:color w:val="000000"/>
              </w:rPr>
              <w:t>95</w:t>
            </w:r>
          </w:p>
        </w:tc>
        <w:tc>
          <w:tcPr>
            <w:tcW w:w="1736"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 xml:space="preserve">Служба информационно-коммуникационных технологий администрации городского округа Зарайск Московской </w:t>
            </w:r>
            <w:r>
              <w:rPr>
                <w:color w:val="000000"/>
              </w:rPr>
              <w:lastRenderedPageBreak/>
              <w:t>области</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A53238">
            <w:pPr>
              <w:pStyle w:val="1d"/>
              <w:widowControl w:val="0"/>
              <w:spacing w:after="0"/>
              <w:jc w:val="center"/>
              <w:rPr>
                <w:color w:val="000000"/>
              </w:rPr>
            </w:pPr>
            <w:r>
              <w:rPr>
                <w:color w:val="000000"/>
              </w:rPr>
              <w:lastRenderedPageBreak/>
              <w:t>2.03.01</w:t>
            </w:r>
          </w:p>
        </w:tc>
      </w:tr>
      <w:tr w:rsidR="00743619" w:rsidTr="00A53238">
        <w:trPr>
          <w:trHeight w:val="641"/>
          <w:jc w:val="center"/>
        </w:trPr>
        <w:tc>
          <w:tcPr>
            <w:tcW w:w="516" w:type="dxa"/>
            <w:tcBorders>
              <w:top w:val="single" w:sz="4" w:space="0" w:color="000000"/>
              <w:left w:val="single" w:sz="4" w:space="0" w:color="000000"/>
              <w:bottom w:val="single" w:sz="4" w:space="0" w:color="000000"/>
              <w:right w:val="single" w:sz="4" w:space="0" w:color="000000"/>
            </w:tcBorders>
          </w:tcPr>
          <w:p w:rsidR="00743619" w:rsidRDefault="00743619" w:rsidP="005C78DB">
            <w:pPr>
              <w:pStyle w:val="1d"/>
              <w:widowControl w:val="0"/>
              <w:spacing w:after="0" w:line="240" w:lineRule="auto"/>
              <w:jc w:val="right"/>
              <w:rPr>
                <w:color w:val="000000"/>
              </w:rPr>
            </w:pPr>
            <w:r>
              <w:rPr>
                <w:color w:val="000000"/>
              </w:rPr>
              <w:lastRenderedPageBreak/>
              <w:t>4</w:t>
            </w:r>
            <w:r>
              <w:rPr>
                <w:color w:val="000000"/>
                <w:lang w:val="en-US"/>
              </w:rPr>
              <w:t>.</w:t>
            </w:r>
          </w:p>
        </w:tc>
        <w:tc>
          <w:tcPr>
            <w:tcW w:w="3892"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both"/>
              <w:rPr>
                <w:color w:val="000000"/>
              </w:rPr>
            </w:pPr>
            <w:r>
              <w:rPr>
                <w:color w:val="00000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649"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Приоритетный, отраслевой показатель</w:t>
            </w:r>
          </w:p>
        </w:tc>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процент</w:t>
            </w:r>
          </w:p>
        </w:tc>
        <w:tc>
          <w:tcPr>
            <w:tcW w:w="954"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100</w:t>
            </w:r>
          </w:p>
        </w:tc>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100</w:t>
            </w:r>
          </w:p>
        </w:tc>
        <w:tc>
          <w:tcPr>
            <w:tcW w:w="1736"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Служба информационно-коммуникационных технологий администрации городского округа Зарайск Московской области</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2.02.01</w:t>
            </w:r>
          </w:p>
        </w:tc>
      </w:tr>
      <w:tr w:rsidR="00743619" w:rsidTr="00A53238">
        <w:trPr>
          <w:trHeight w:val="46"/>
          <w:jc w:val="center"/>
        </w:trPr>
        <w:tc>
          <w:tcPr>
            <w:tcW w:w="516" w:type="dxa"/>
            <w:tcBorders>
              <w:top w:val="single" w:sz="4" w:space="0" w:color="000000"/>
              <w:left w:val="single" w:sz="4" w:space="0" w:color="000000"/>
              <w:bottom w:val="single" w:sz="4" w:space="0" w:color="000000"/>
              <w:right w:val="single" w:sz="8" w:space="0" w:color="000000"/>
            </w:tcBorders>
          </w:tcPr>
          <w:p w:rsidR="00743619" w:rsidRDefault="00743619" w:rsidP="005C78DB">
            <w:pPr>
              <w:pStyle w:val="1d"/>
              <w:widowControl w:val="0"/>
              <w:spacing w:after="0" w:line="240" w:lineRule="auto"/>
              <w:jc w:val="right"/>
              <w:rPr>
                <w:color w:val="000000"/>
                <w:lang w:val="en-US"/>
              </w:rPr>
            </w:pPr>
            <w:r>
              <w:rPr>
                <w:color w:val="000000"/>
                <w:lang w:val="en-US"/>
              </w:rPr>
              <w:t>5.</w:t>
            </w:r>
          </w:p>
        </w:tc>
        <w:tc>
          <w:tcPr>
            <w:tcW w:w="3892" w:type="dxa"/>
            <w:tcBorders>
              <w:top w:val="single" w:sz="4" w:space="0" w:color="000000"/>
              <w:left w:val="single" w:sz="4" w:space="0" w:color="000000"/>
              <w:bottom w:val="single" w:sz="4" w:space="0" w:color="000000"/>
              <w:right w:val="single" w:sz="8" w:space="0" w:color="000000"/>
            </w:tcBorders>
            <w:shd w:val="clear" w:color="auto" w:fill="auto"/>
            <w:hideMark/>
          </w:tcPr>
          <w:p w:rsidR="00743619" w:rsidRDefault="00743619" w:rsidP="005C78DB">
            <w:pPr>
              <w:pStyle w:val="1d"/>
              <w:widowControl w:val="0"/>
              <w:spacing w:after="0" w:line="240" w:lineRule="auto"/>
              <w:jc w:val="both"/>
              <w:rPr>
                <w:color w:val="000000"/>
              </w:rPr>
            </w:pPr>
            <w:r>
              <w:rPr>
                <w:color w:val="00000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649"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Приоритетный, отраслевой показатель</w:t>
            </w:r>
          </w:p>
        </w:tc>
        <w:tc>
          <w:tcPr>
            <w:tcW w:w="1101"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процент</w:t>
            </w:r>
          </w:p>
        </w:tc>
        <w:tc>
          <w:tcPr>
            <w:tcW w:w="954"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100</w:t>
            </w:r>
          </w:p>
        </w:tc>
        <w:tc>
          <w:tcPr>
            <w:tcW w:w="705"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100</w:t>
            </w:r>
          </w:p>
        </w:tc>
        <w:tc>
          <w:tcPr>
            <w:tcW w:w="705"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100</w:t>
            </w:r>
          </w:p>
        </w:tc>
        <w:tc>
          <w:tcPr>
            <w:tcW w:w="705"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100</w:t>
            </w:r>
          </w:p>
        </w:tc>
        <w:tc>
          <w:tcPr>
            <w:tcW w:w="704"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100</w:t>
            </w:r>
          </w:p>
        </w:tc>
        <w:tc>
          <w:tcPr>
            <w:tcW w:w="705"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100</w:t>
            </w:r>
          </w:p>
        </w:tc>
        <w:tc>
          <w:tcPr>
            <w:tcW w:w="1736"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Служба информационно-коммуникационных технологий администрации городского округа Зарайск Московской области</w:t>
            </w:r>
          </w:p>
        </w:tc>
        <w:tc>
          <w:tcPr>
            <w:tcW w:w="1562"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2.02.01</w:t>
            </w:r>
          </w:p>
        </w:tc>
      </w:tr>
      <w:tr w:rsidR="00743619" w:rsidTr="00A53238">
        <w:trPr>
          <w:trHeight w:val="61"/>
          <w:jc w:val="center"/>
        </w:trPr>
        <w:tc>
          <w:tcPr>
            <w:tcW w:w="516" w:type="dxa"/>
            <w:tcBorders>
              <w:top w:val="single" w:sz="4" w:space="0" w:color="000000"/>
              <w:left w:val="single" w:sz="4" w:space="0" w:color="000000"/>
              <w:bottom w:val="single" w:sz="4" w:space="0" w:color="000000"/>
              <w:right w:val="single" w:sz="8" w:space="0" w:color="000000"/>
            </w:tcBorders>
          </w:tcPr>
          <w:p w:rsidR="00743619" w:rsidRDefault="00743619" w:rsidP="005C78DB">
            <w:pPr>
              <w:pStyle w:val="1d"/>
              <w:widowControl w:val="0"/>
              <w:spacing w:after="0" w:line="240" w:lineRule="auto"/>
              <w:jc w:val="right"/>
              <w:rPr>
                <w:color w:val="000000"/>
                <w:lang w:val="en-US"/>
              </w:rPr>
            </w:pPr>
            <w:r>
              <w:rPr>
                <w:color w:val="000000"/>
              </w:rPr>
              <w:t>6</w:t>
            </w:r>
            <w:r>
              <w:rPr>
                <w:color w:val="000000"/>
                <w:lang w:val="en-US"/>
              </w:rPr>
              <w:t>.</w:t>
            </w:r>
          </w:p>
        </w:tc>
        <w:tc>
          <w:tcPr>
            <w:tcW w:w="3892" w:type="dxa"/>
            <w:tcBorders>
              <w:top w:val="single" w:sz="4" w:space="0" w:color="000000"/>
              <w:left w:val="single" w:sz="4" w:space="0" w:color="000000"/>
              <w:bottom w:val="single" w:sz="4" w:space="0" w:color="000000"/>
              <w:right w:val="single" w:sz="8" w:space="0" w:color="000000"/>
            </w:tcBorders>
            <w:shd w:val="clear" w:color="auto" w:fill="auto"/>
            <w:hideMark/>
          </w:tcPr>
          <w:p w:rsidR="00743619" w:rsidRDefault="00743619" w:rsidP="005C78DB">
            <w:pPr>
              <w:pStyle w:val="1d"/>
              <w:widowControl w:val="0"/>
              <w:spacing w:after="0" w:line="240" w:lineRule="auto"/>
              <w:jc w:val="both"/>
              <w:rPr>
                <w:color w:val="000000"/>
              </w:rPr>
            </w:pPr>
            <w:r>
              <w:rPr>
                <w:color w:val="000000"/>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649"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Приоритетный, показатель, Указ Президента Российской Федерации от</w:t>
            </w:r>
            <w:r>
              <w:t xml:space="preserve"> </w:t>
            </w:r>
            <w:r>
              <w:rPr>
                <w:color w:val="000000"/>
              </w:rPr>
              <w:t>04.02.2021 № 68, «Цифровая зрелость»</w:t>
            </w:r>
          </w:p>
        </w:tc>
        <w:tc>
          <w:tcPr>
            <w:tcW w:w="1101"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Default="00743619" w:rsidP="005C78DB">
            <w:pPr>
              <w:pStyle w:val="1d"/>
              <w:widowControl w:val="0"/>
              <w:spacing w:after="0" w:line="240" w:lineRule="auto"/>
              <w:jc w:val="center"/>
              <w:rPr>
                <w:color w:val="000000"/>
              </w:rPr>
            </w:pPr>
            <w:r>
              <w:rPr>
                <w:color w:val="000000"/>
              </w:rPr>
              <w:t>процент</w:t>
            </w:r>
          </w:p>
        </w:tc>
        <w:tc>
          <w:tcPr>
            <w:tcW w:w="954"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Pr="00F073A9" w:rsidRDefault="00743619" w:rsidP="005C78DB">
            <w:pPr>
              <w:pStyle w:val="1d"/>
              <w:widowControl w:val="0"/>
              <w:spacing w:after="0" w:line="240" w:lineRule="auto"/>
              <w:jc w:val="center"/>
              <w:rPr>
                <w:color w:val="000000"/>
              </w:rPr>
            </w:pPr>
            <w:r w:rsidRPr="00F073A9">
              <w:rPr>
                <w:color w:val="000000"/>
              </w:rPr>
              <w:t>90</w:t>
            </w:r>
          </w:p>
        </w:tc>
        <w:tc>
          <w:tcPr>
            <w:tcW w:w="705"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Pr="00F073A9" w:rsidRDefault="00743619" w:rsidP="005C78DB">
            <w:pPr>
              <w:pStyle w:val="1d"/>
              <w:widowControl w:val="0"/>
              <w:spacing w:after="0" w:line="240" w:lineRule="auto"/>
              <w:jc w:val="center"/>
              <w:rPr>
                <w:color w:val="000000"/>
              </w:rPr>
            </w:pPr>
            <w:r w:rsidRPr="00F073A9">
              <w:rPr>
                <w:color w:val="000000"/>
              </w:rPr>
              <w:t>-</w:t>
            </w:r>
          </w:p>
        </w:tc>
        <w:tc>
          <w:tcPr>
            <w:tcW w:w="705"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Pr="00F073A9" w:rsidRDefault="00743619" w:rsidP="005C78DB">
            <w:pPr>
              <w:pStyle w:val="1d"/>
              <w:widowControl w:val="0"/>
              <w:spacing w:after="0" w:line="240" w:lineRule="auto"/>
              <w:jc w:val="center"/>
              <w:rPr>
                <w:color w:val="000000"/>
              </w:rPr>
            </w:pPr>
            <w:r w:rsidRPr="00F073A9">
              <w:rPr>
                <w:rFonts w:eastAsia="Calibri"/>
              </w:rPr>
              <w:t>93</w:t>
            </w:r>
          </w:p>
        </w:tc>
        <w:tc>
          <w:tcPr>
            <w:tcW w:w="705"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Pr="00F073A9" w:rsidRDefault="00743619" w:rsidP="005C78DB">
            <w:pPr>
              <w:pStyle w:val="1d"/>
              <w:widowControl w:val="0"/>
              <w:spacing w:after="0" w:line="240" w:lineRule="auto"/>
              <w:jc w:val="center"/>
              <w:rPr>
                <w:color w:val="000000"/>
              </w:rPr>
            </w:pPr>
            <w:r w:rsidRPr="00F073A9">
              <w:rPr>
                <w:rFonts w:eastAsia="Calibri"/>
              </w:rPr>
              <w:t>95</w:t>
            </w:r>
          </w:p>
        </w:tc>
        <w:tc>
          <w:tcPr>
            <w:tcW w:w="704"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Pr="00F073A9" w:rsidRDefault="00743619" w:rsidP="005C78DB">
            <w:pPr>
              <w:pStyle w:val="1d"/>
              <w:widowControl w:val="0"/>
              <w:spacing w:after="0" w:line="240" w:lineRule="auto"/>
              <w:jc w:val="center"/>
              <w:rPr>
                <w:rFonts w:eastAsia="Calibri"/>
              </w:rPr>
            </w:pPr>
            <w:r w:rsidRPr="00F073A9">
              <w:rPr>
                <w:rFonts w:eastAsia="Calibri"/>
              </w:rPr>
              <w:t>97</w:t>
            </w:r>
          </w:p>
        </w:tc>
        <w:tc>
          <w:tcPr>
            <w:tcW w:w="705"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Pr="00F073A9" w:rsidRDefault="00743619" w:rsidP="005C78DB">
            <w:pPr>
              <w:pStyle w:val="1d"/>
              <w:widowControl w:val="0"/>
              <w:spacing w:after="0" w:line="240" w:lineRule="auto"/>
              <w:jc w:val="center"/>
              <w:rPr>
                <w:rFonts w:eastAsia="Calibri"/>
              </w:rPr>
            </w:pPr>
            <w:r w:rsidRPr="00F073A9">
              <w:rPr>
                <w:rFonts w:eastAsia="Calibri"/>
              </w:rPr>
              <w:t>99</w:t>
            </w:r>
          </w:p>
        </w:tc>
        <w:tc>
          <w:tcPr>
            <w:tcW w:w="1736"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Default="00743619" w:rsidP="005C78DB">
            <w:pPr>
              <w:pStyle w:val="1d"/>
              <w:widowControl w:val="0"/>
              <w:spacing w:after="0" w:line="240" w:lineRule="auto"/>
              <w:jc w:val="center"/>
              <w:rPr>
                <w:rFonts w:eastAsia="Calibri"/>
              </w:rPr>
            </w:pPr>
            <w:r>
              <w:rPr>
                <w:rFonts w:eastAsia="Calibri"/>
              </w:rPr>
              <w:t xml:space="preserve">Служба делопроизводства </w:t>
            </w:r>
            <w:r>
              <w:rPr>
                <w:color w:val="000000"/>
              </w:rPr>
              <w:t>администрации городского округа Зарайск Московской области</w:t>
            </w:r>
          </w:p>
        </w:tc>
        <w:tc>
          <w:tcPr>
            <w:tcW w:w="1562" w:type="dxa"/>
            <w:tcBorders>
              <w:top w:val="single" w:sz="4" w:space="0" w:color="000000"/>
              <w:left w:val="single" w:sz="8" w:space="0" w:color="000000"/>
              <w:bottom w:val="single" w:sz="4" w:space="0" w:color="000000"/>
              <w:right w:val="single" w:sz="8" w:space="0" w:color="000000"/>
            </w:tcBorders>
            <w:shd w:val="clear" w:color="auto" w:fill="auto"/>
            <w:hideMark/>
          </w:tcPr>
          <w:p w:rsidR="00743619" w:rsidRDefault="00743619" w:rsidP="005C78DB">
            <w:pPr>
              <w:pStyle w:val="1d"/>
              <w:widowControl w:val="0"/>
              <w:spacing w:after="0" w:line="240" w:lineRule="auto"/>
              <w:jc w:val="center"/>
              <w:rPr>
                <w:rFonts w:eastAsia="Calibri"/>
              </w:rPr>
            </w:pPr>
            <w:r>
              <w:rPr>
                <w:rFonts w:eastAsia="Calibri"/>
              </w:rPr>
              <w:t>2.03.02</w:t>
            </w:r>
          </w:p>
        </w:tc>
      </w:tr>
      <w:tr w:rsidR="00743619" w:rsidTr="00A53238">
        <w:trPr>
          <w:trHeight w:val="626"/>
          <w:jc w:val="center"/>
        </w:trPr>
        <w:tc>
          <w:tcPr>
            <w:tcW w:w="516" w:type="dxa"/>
            <w:tcBorders>
              <w:top w:val="single" w:sz="4" w:space="0" w:color="000000"/>
              <w:left w:val="single" w:sz="4" w:space="0" w:color="000000"/>
              <w:bottom w:val="single" w:sz="4" w:space="0" w:color="000000"/>
              <w:right w:val="single" w:sz="8" w:space="0" w:color="000000"/>
            </w:tcBorders>
          </w:tcPr>
          <w:p w:rsidR="00743619" w:rsidRDefault="00743619" w:rsidP="005C78DB">
            <w:pPr>
              <w:pStyle w:val="1d"/>
              <w:widowControl w:val="0"/>
              <w:spacing w:after="0" w:line="240" w:lineRule="auto"/>
              <w:jc w:val="right"/>
              <w:rPr>
                <w:color w:val="000000"/>
                <w:lang w:val="en-US"/>
              </w:rPr>
            </w:pPr>
            <w:r>
              <w:rPr>
                <w:color w:val="000000"/>
              </w:rPr>
              <w:t>7</w:t>
            </w:r>
            <w:r>
              <w:rPr>
                <w:color w:val="000000"/>
                <w:lang w:val="en-US"/>
              </w:rPr>
              <w:t>.</w:t>
            </w:r>
          </w:p>
        </w:tc>
        <w:tc>
          <w:tcPr>
            <w:tcW w:w="3892" w:type="dxa"/>
            <w:tcBorders>
              <w:top w:val="single" w:sz="4" w:space="0" w:color="000000"/>
              <w:left w:val="single" w:sz="4"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both"/>
              <w:rPr>
                <w:rFonts w:eastAsia="Calibri"/>
              </w:rPr>
            </w:pPr>
            <w:r>
              <w:rPr>
                <w:rFonts w:eastAsia="Calibri"/>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649"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color w:val="000000"/>
              </w:rPr>
            </w:pPr>
            <w:r>
              <w:rPr>
                <w:color w:val="000000"/>
              </w:rPr>
              <w:t>Приоритетный, показатель, Указ Президента Российской Федерации от 04.02.2021 № 68, «Цифровая зрелость»</w:t>
            </w:r>
          </w:p>
        </w:tc>
        <w:tc>
          <w:tcPr>
            <w:tcW w:w="1101"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color w:val="000000"/>
              </w:rPr>
            </w:pPr>
            <w:r>
              <w:rPr>
                <w:color w:val="000000"/>
              </w:rPr>
              <w:t>процент</w:t>
            </w:r>
          </w:p>
        </w:tc>
        <w:tc>
          <w:tcPr>
            <w:tcW w:w="954" w:type="dxa"/>
            <w:tcBorders>
              <w:top w:val="single" w:sz="4" w:space="0" w:color="000000"/>
              <w:left w:val="single" w:sz="8" w:space="0" w:color="000000"/>
              <w:bottom w:val="single" w:sz="4" w:space="0" w:color="000000"/>
              <w:right w:val="single" w:sz="8" w:space="0" w:color="000000"/>
            </w:tcBorders>
            <w:hideMark/>
          </w:tcPr>
          <w:p w:rsidR="00743619" w:rsidRPr="008204C0" w:rsidRDefault="00743619" w:rsidP="005C78DB">
            <w:pPr>
              <w:pStyle w:val="1d"/>
              <w:widowControl w:val="0"/>
              <w:spacing w:after="0" w:line="240" w:lineRule="auto"/>
              <w:jc w:val="center"/>
            </w:pPr>
            <w:r>
              <w:t>98</w:t>
            </w:r>
          </w:p>
        </w:tc>
        <w:tc>
          <w:tcPr>
            <w:tcW w:w="705"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lang w:val="en-US"/>
              </w:rPr>
            </w:pPr>
            <w:r>
              <w:rPr>
                <w:lang w:val="en-US"/>
              </w:rPr>
              <w:t>98</w:t>
            </w:r>
          </w:p>
        </w:tc>
        <w:tc>
          <w:tcPr>
            <w:tcW w:w="705"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lang w:val="en-US"/>
              </w:rPr>
            </w:pPr>
            <w:r>
              <w:rPr>
                <w:lang w:val="en-US"/>
              </w:rPr>
              <w:t>98</w:t>
            </w:r>
          </w:p>
        </w:tc>
        <w:tc>
          <w:tcPr>
            <w:tcW w:w="705"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lang w:val="en-US"/>
              </w:rPr>
            </w:pPr>
            <w:r>
              <w:rPr>
                <w:lang w:val="en-US"/>
              </w:rPr>
              <w:t>98</w:t>
            </w:r>
          </w:p>
        </w:tc>
        <w:tc>
          <w:tcPr>
            <w:tcW w:w="704"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lang w:val="en-US"/>
              </w:rPr>
            </w:pPr>
            <w:r>
              <w:rPr>
                <w:lang w:val="en-US"/>
              </w:rPr>
              <w:t>98</w:t>
            </w:r>
          </w:p>
        </w:tc>
        <w:tc>
          <w:tcPr>
            <w:tcW w:w="705"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lang w:val="en-US"/>
              </w:rPr>
            </w:pPr>
            <w:r>
              <w:rPr>
                <w:lang w:val="en-US"/>
              </w:rPr>
              <w:t>98</w:t>
            </w:r>
          </w:p>
        </w:tc>
        <w:tc>
          <w:tcPr>
            <w:tcW w:w="1736"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pPr>
            <w:r>
              <w:t xml:space="preserve">Служба муниципальных услуг и обращений граждан </w:t>
            </w:r>
            <w:r>
              <w:rPr>
                <w:color w:val="000000"/>
              </w:rPr>
              <w:t>администрации городского округа Зарайск Московской области</w:t>
            </w:r>
          </w:p>
        </w:tc>
        <w:tc>
          <w:tcPr>
            <w:tcW w:w="1562"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pPr>
            <w:r>
              <w:rPr>
                <w:rFonts w:eastAsia="Calibri"/>
              </w:rPr>
              <w:t>2.03.02</w:t>
            </w:r>
          </w:p>
        </w:tc>
      </w:tr>
      <w:tr w:rsidR="00743619" w:rsidTr="00A53238">
        <w:trPr>
          <w:trHeight w:val="626"/>
          <w:jc w:val="center"/>
        </w:trPr>
        <w:tc>
          <w:tcPr>
            <w:tcW w:w="516" w:type="dxa"/>
            <w:tcBorders>
              <w:top w:val="single" w:sz="4" w:space="0" w:color="000000"/>
              <w:left w:val="single" w:sz="4" w:space="0" w:color="000000"/>
              <w:bottom w:val="single" w:sz="4" w:space="0" w:color="000000"/>
              <w:right w:val="single" w:sz="8" w:space="0" w:color="000000"/>
            </w:tcBorders>
          </w:tcPr>
          <w:p w:rsidR="00743619" w:rsidRDefault="00743619" w:rsidP="005C78DB">
            <w:pPr>
              <w:pStyle w:val="1d"/>
              <w:widowControl w:val="0"/>
              <w:spacing w:after="0" w:line="240" w:lineRule="auto"/>
              <w:jc w:val="right"/>
              <w:rPr>
                <w:color w:val="000000"/>
                <w:lang w:val="en-US"/>
              </w:rPr>
            </w:pPr>
            <w:r>
              <w:rPr>
                <w:color w:val="000000"/>
              </w:rPr>
              <w:lastRenderedPageBreak/>
              <w:t>8.</w:t>
            </w:r>
          </w:p>
        </w:tc>
        <w:tc>
          <w:tcPr>
            <w:tcW w:w="3892" w:type="dxa"/>
            <w:tcBorders>
              <w:top w:val="single" w:sz="4" w:space="0" w:color="000000"/>
              <w:left w:val="single" w:sz="4"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both"/>
              <w:rPr>
                <w:rFonts w:eastAsia="Calibri"/>
              </w:rPr>
            </w:pPr>
            <w:r>
              <w:rPr>
                <w:rFonts w:eastAsia="Calibri"/>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649"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color w:val="000000"/>
              </w:rPr>
            </w:pPr>
            <w:r>
              <w:rPr>
                <w:color w:val="000000"/>
              </w:rPr>
              <w:t>Приоритетный, показатель, региональный проект «Цифровое государственное управление», Соглашение от 16.12.2020 № 071-2019-D6001-50/2</w:t>
            </w:r>
          </w:p>
        </w:tc>
        <w:tc>
          <w:tcPr>
            <w:tcW w:w="1101"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color w:val="000000"/>
              </w:rPr>
            </w:pPr>
            <w:r>
              <w:rPr>
                <w:color w:val="000000"/>
              </w:rPr>
              <w:t>процент</w:t>
            </w:r>
          </w:p>
        </w:tc>
        <w:tc>
          <w:tcPr>
            <w:tcW w:w="954"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lang w:val="en-US"/>
              </w:rPr>
            </w:pPr>
            <w:r>
              <w:t>95,5</w:t>
            </w:r>
          </w:p>
        </w:tc>
        <w:tc>
          <w:tcPr>
            <w:tcW w:w="705"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lang w:val="en-US"/>
              </w:rPr>
            </w:pPr>
            <w:r>
              <w:t>95,6</w:t>
            </w:r>
          </w:p>
        </w:tc>
        <w:tc>
          <w:tcPr>
            <w:tcW w:w="705"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lang w:val="en-US"/>
              </w:rPr>
            </w:pPr>
            <w:r>
              <w:t>95,7</w:t>
            </w:r>
          </w:p>
        </w:tc>
        <w:tc>
          <w:tcPr>
            <w:tcW w:w="705"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lang w:val="en-US"/>
              </w:rPr>
            </w:pPr>
            <w:r>
              <w:t>95,8</w:t>
            </w:r>
          </w:p>
        </w:tc>
        <w:tc>
          <w:tcPr>
            <w:tcW w:w="704"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lang w:val="en-US"/>
              </w:rPr>
            </w:pPr>
            <w:r>
              <w:t>96,0</w:t>
            </w:r>
          </w:p>
        </w:tc>
        <w:tc>
          <w:tcPr>
            <w:tcW w:w="705"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lang w:val="en-US"/>
              </w:rPr>
            </w:pPr>
            <w:r>
              <w:t>96,2</w:t>
            </w:r>
          </w:p>
        </w:tc>
        <w:tc>
          <w:tcPr>
            <w:tcW w:w="1736"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pPr>
            <w:r>
              <w:t xml:space="preserve">Служба муниципальных услуг и обращений граждан </w:t>
            </w:r>
            <w:r>
              <w:rPr>
                <w:color w:val="000000"/>
              </w:rPr>
              <w:t>администрации городского округа Зарайск Московской области</w:t>
            </w:r>
          </w:p>
        </w:tc>
        <w:tc>
          <w:tcPr>
            <w:tcW w:w="1562"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pPr>
            <w:r>
              <w:rPr>
                <w:rFonts w:eastAsia="Calibri"/>
              </w:rPr>
              <w:t>2.03.02</w:t>
            </w:r>
          </w:p>
        </w:tc>
      </w:tr>
      <w:tr w:rsidR="00743619" w:rsidTr="00A53238">
        <w:trPr>
          <w:trHeight w:val="626"/>
          <w:jc w:val="center"/>
        </w:trPr>
        <w:tc>
          <w:tcPr>
            <w:tcW w:w="516" w:type="dxa"/>
            <w:tcBorders>
              <w:top w:val="single" w:sz="4" w:space="0" w:color="000000"/>
              <w:left w:val="single" w:sz="4" w:space="0" w:color="000000"/>
              <w:bottom w:val="single" w:sz="4" w:space="0" w:color="000000"/>
              <w:right w:val="single" w:sz="8" w:space="0" w:color="000000"/>
            </w:tcBorders>
          </w:tcPr>
          <w:p w:rsidR="00743619" w:rsidRDefault="00743619" w:rsidP="005C78DB">
            <w:pPr>
              <w:pStyle w:val="1d"/>
              <w:widowControl w:val="0"/>
              <w:spacing w:after="0" w:line="240" w:lineRule="auto"/>
              <w:jc w:val="right"/>
              <w:rPr>
                <w:color w:val="000000"/>
              </w:rPr>
            </w:pPr>
            <w:r>
              <w:rPr>
                <w:color w:val="000000"/>
              </w:rPr>
              <w:t>9.</w:t>
            </w:r>
          </w:p>
        </w:tc>
        <w:tc>
          <w:tcPr>
            <w:tcW w:w="3892" w:type="dxa"/>
            <w:tcBorders>
              <w:top w:val="single" w:sz="4" w:space="0" w:color="000000"/>
              <w:left w:val="single" w:sz="4"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both"/>
            </w:pPr>
            <w: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649"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color w:val="000000"/>
              </w:rPr>
            </w:pPr>
            <w:r>
              <w:rPr>
                <w:color w:val="000000"/>
              </w:rPr>
              <w:t>Приоритетный, показатель, Рейтинг-45</w:t>
            </w:r>
          </w:p>
        </w:tc>
        <w:tc>
          <w:tcPr>
            <w:tcW w:w="1101"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color w:val="000000"/>
              </w:rPr>
            </w:pPr>
            <w:r>
              <w:rPr>
                <w:color w:val="000000"/>
              </w:rPr>
              <w:t>процент</w:t>
            </w:r>
          </w:p>
        </w:tc>
        <w:tc>
          <w:tcPr>
            <w:tcW w:w="954"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pPr>
            <w:r>
              <w:t>1</w:t>
            </w:r>
          </w:p>
        </w:tc>
        <w:tc>
          <w:tcPr>
            <w:tcW w:w="705"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pPr>
            <w:r>
              <w:t>1</w:t>
            </w:r>
          </w:p>
        </w:tc>
        <w:tc>
          <w:tcPr>
            <w:tcW w:w="705"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pPr>
            <w:r>
              <w:t>1</w:t>
            </w:r>
          </w:p>
        </w:tc>
        <w:tc>
          <w:tcPr>
            <w:tcW w:w="705"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pPr>
            <w:r>
              <w:t>1</w:t>
            </w:r>
          </w:p>
        </w:tc>
        <w:tc>
          <w:tcPr>
            <w:tcW w:w="704"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pPr>
            <w:r>
              <w:t>1</w:t>
            </w:r>
          </w:p>
        </w:tc>
        <w:tc>
          <w:tcPr>
            <w:tcW w:w="705"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pPr>
            <w:r>
              <w:t>1</w:t>
            </w:r>
          </w:p>
        </w:tc>
        <w:tc>
          <w:tcPr>
            <w:tcW w:w="1736"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pPr>
            <w:r>
              <w:t xml:space="preserve">Служба муниципальных услуг и обращений граждан </w:t>
            </w:r>
            <w:r>
              <w:rPr>
                <w:color w:val="000000"/>
              </w:rPr>
              <w:t>администрации городского округа Зарайск Московской области</w:t>
            </w:r>
          </w:p>
        </w:tc>
        <w:tc>
          <w:tcPr>
            <w:tcW w:w="1562" w:type="dxa"/>
            <w:tcBorders>
              <w:top w:val="single" w:sz="4" w:space="0" w:color="000000"/>
              <w:left w:val="single" w:sz="8"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pPr>
            <w:r>
              <w:rPr>
                <w:rFonts w:eastAsia="Calibri"/>
              </w:rPr>
              <w:t>2.03.02</w:t>
            </w:r>
          </w:p>
        </w:tc>
      </w:tr>
      <w:tr w:rsidR="00743619" w:rsidTr="00A53238">
        <w:trPr>
          <w:trHeight w:val="957"/>
          <w:jc w:val="center"/>
        </w:trPr>
        <w:tc>
          <w:tcPr>
            <w:tcW w:w="516" w:type="dxa"/>
            <w:tcBorders>
              <w:top w:val="single" w:sz="4" w:space="0" w:color="000000"/>
              <w:left w:val="single" w:sz="4" w:space="0" w:color="000000"/>
              <w:bottom w:val="single" w:sz="4" w:space="0" w:color="000000"/>
              <w:right w:val="single" w:sz="8" w:space="0" w:color="000000"/>
            </w:tcBorders>
          </w:tcPr>
          <w:p w:rsidR="00743619" w:rsidRDefault="00743619" w:rsidP="005C78DB">
            <w:pPr>
              <w:pStyle w:val="1d"/>
              <w:widowControl w:val="0"/>
              <w:spacing w:after="0" w:line="240" w:lineRule="auto"/>
              <w:jc w:val="right"/>
              <w:rPr>
                <w:color w:val="000000"/>
              </w:rPr>
            </w:pPr>
            <w:r>
              <w:rPr>
                <w:color w:val="000000"/>
                <w:lang w:val="en-US"/>
              </w:rPr>
              <w:t>10</w:t>
            </w:r>
            <w:r>
              <w:rPr>
                <w:color w:val="000000"/>
              </w:rPr>
              <w:t>.</w:t>
            </w:r>
          </w:p>
        </w:tc>
        <w:tc>
          <w:tcPr>
            <w:tcW w:w="3892" w:type="dxa"/>
            <w:tcBorders>
              <w:top w:val="single" w:sz="4" w:space="0" w:color="000000"/>
              <w:left w:val="single" w:sz="4"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both"/>
              <w:rPr>
                <w:color w:val="000000"/>
                <w:vertAlign w:val="superscript"/>
              </w:rPr>
            </w:pPr>
            <w:r>
              <w:rPr>
                <w:color w:val="000000"/>
              </w:rPr>
              <w:t>Образовательные организации обеспечены материально-технической базой для внедрения цифровой образовательной среды</w:t>
            </w:r>
          </w:p>
        </w:tc>
        <w:tc>
          <w:tcPr>
            <w:tcW w:w="1649" w:type="dxa"/>
            <w:tcBorders>
              <w:top w:val="single" w:sz="4" w:space="0" w:color="000000"/>
              <w:left w:val="single" w:sz="4" w:space="0" w:color="000000"/>
              <w:bottom w:val="single" w:sz="4" w:space="0" w:color="000000"/>
              <w:right w:val="single" w:sz="4" w:space="0" w:color="000000"/>
            </w:tcBorders>
            <w:hideMark/>
          </w:tcPr>
          <w:p w:rsidR="00743619" w:rsidRDefault="00743619" w:rsidP="005C78DB">
            <w:pPr>
              <w:pStyle w:val="1d"/>
              <w:widowControl w:val="0"/>
              <w:spacing w:after="0" w:line="240" w:lineRule="auto"/>
              <w:jc w:val="center"/>
              <w:rPr>
                <w:color w:val="000000"/>
              </w:rPr>
            </w:pPr>
            <w:r>
              <w:rPr>
                <w:color w:val="000000"/>
              </w:rPr>
              <w:t>Приоритетный, показатель, региональный проект «Цифровая образовательная среда», Субсидия</w:t>
            </w:r>
          </w:p>
        </w:tc>
        <w:tc>
          <w:tcPr>
            <w:tcW w:w="1101" w:type="dxa"/>
            <w:tcBorders>
              <w:top w:val="single" w:sz="4" w:space="0" w:color="000000"/>
              <w:left w:val="single" w:sz="4"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color w:val="000000"/>
              </w:rPr>
            </w:pPr>
            <w:r>
              <w:rPr>
                <w:color w:val="000000"/>
              </w:rPr>
              <w:t>единица</w:t>
            </w:r>
          </w:p>
        </w:tc>
        <w:tc>
          <w:tcPr>
            <w:tcW w:w="954" w:type="dxa"/>
            <w:tcBorders>
              <w:top w:val="single" w:sz="4" w:space="0" w:color="000000"/>
              <w:left w:val="single" w:sz="4"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color w:val="000000"/>
              </w:rPr>
            </w:pPr>
            <w:r>
              <w:rPr>
                <w:color w:val="000000"/>
              </w:rPr>
              <w:t>1</w:t>
            </w:r>
          </w:p>
        </w:tc>
        <w:tc>
          <w:tcPr>
            <w:tcW w:w="705" w:type="dxa"/>
            <w:tcBorders>
              <w:top w:val="single" w:sz="4" w:space="0" w:color="000000"/>
              <w:left w:val="single" w:sz="4"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color w:val="000000"/>
              </w:rPr>
            </w:pPr>
            <w:r>
              <w:rPr>
                <w:color w:val="000000"/>
              </w:rPr>
              <w:t>1</w:t>
            </w:r>
          </w:p>
        </w:tc>
        <w:tc>
          <w:tcPr>
            <w:tcW w:w="705" w:type="dxa"/>
            <w:tcBorders>
              <w:top w:val="single" w:sz="4" w:space="0" w:color="000000"/>
              <w:left w:val="single" w:sz="4"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color w:val="000000"/>
              </w:rPr>
            </w:pPr>
            <w:r>
              <w:rPr>
                <w:color w:val="000000"/>
              </w:rPr>
              <w:t>1</w:t>
            </w:r>
          </w:p>
        </w:tc>
        <w:tc>
          <w:tcPr>
            <w:tcW w:w="705" w:type="dxa"/>
            <w:tcBorders>
              <w:top w:val="single" w:sz="4" w:space="0" w:color="000000"/>
              <w:left w:val="single" w:sz="4"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color w:val="000000"/>
              </w:rPr>
            </w:pPr>
            <w:r>
              <w:rPr>
                <w:color w:val="000000"/>
              </w:rPr>
              <w:t>1</w:t>
            </w:r>
          </w:p>
        </w:tc>
        <w:tc>
          <w:tcPr>
            <w:tcW w:w="704" w:type="dxa"/>
            <w:tcBorders>
              <w:top w:val="single" w:sz="4" w:space="0" w:color="000000"/>
              <w:left w:val="single" w:sz="4"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color w:val="000000"/>
              </w:rPr>
            </w:pPr>
            <w:r>
              <w:rPr>
                <w:color w:val="000000"/>
              </w:rPr>
              <w:t>1</w:t>
            </w:r>
          </w:p>
        </w:tc>
        <w:tc>
          <w:tcPr>
            <w:tcW w:w="705" w:type="dxa"/>
            <w:tcBorders>
              <w:top w:val="single" w:sz="4" w:space="0" w:color="000000"/>
              <w:left w:val="single" w:sz="4" w:space="0" w:color="000000"/>
              <w:bottom w:val="single" w:sz="4" w:space="0" w:color="000000"/>
              <w:right w:val="single" w:sz="8" w:space="0" w:color="000000"/>
            </w:tcBorders>
            <w:hideMark/>
          </w:tcPr>
          <w:p w:rsidR="00743619" w:rsidRDefault="00743619" w:rsidP="005C78DB">
            <w:pPr>
              <w:pStyle w:val="1d"/>
              <w:widowControl w:val="0"/>
              <w:spacing w:after="0" w:line="240" w:lineRule="auto"/>
              <w:jc w:val="center"/>
              <w:rPr>
                <w:color w:val="000000"/>
              </w:rPr>
            </w:pPr>
            <w:r>
              <w:rPr>
                <w:color w:val="000000"/>
              </w:rPr>
              <w:t>1</w:t>
            </w:r>
          </w:p>
        </w:tc>
        <w:tc>
          <w:tcPr>
            <w:tcW w:w="1736" w:type="dxa"/>
            <w:tcBorders>
              <w:top w:val="single" w:sz="4" w:space="0" w:color="000000"/>
              <w:left w:val="single" w:sz="4" w:space="0" w:color="000000"/>
              <w:bottom w:val="single" w:sz="4" w:space="0" w:color="000000"/>
              <w:right w:val="single" w:sz="4" w:space="0" w:color="000000"/>
            </w:tcBorders>
            <w:hideMark/>
          </w:tcPr>
          <w:p w:rsidR="00743619" w:rsidRDefault="00743619" w:rsidP="005C78DB">
            <w:pPr>
              <w:pStyle w:val="1d"/>
              <w:widowControl w:val="0"/>
              <w:spacing w:after="0" w:line="240" w:lineRule="auto"/>
              <w:jc w:val="center"/>
              <w:rPr>
                <w:color w:val="000000"/>
              </w:rPr>
            </w:pPr>
            <w:r>
              <w:rPr>
                <w:color w:val="000000"/>
              </w:rPr>
              <w:t>Управление образования администрации городского округа Зарайск Московской области</w:t>
            </w:r>
          </w:p>
        </w:tc>
        <w:tc>
          <w:tcPr>
            <w:tcW w:w="1562" w:type="dxa"/>
            <w:tcBorders>
              <w:top w:val="single" w:sz="4" w:space="0" w:color="000000"/>
              <w:left w:val="single" w:sz="4" w:space="0" w:color="000000"/>
              <w:bottom w:val="single" w:sz="4" w:space="0" w:color="000000"/>
              <w:right w:val="single" w:sz="8" w:space="0" w:color="000000"/>
            </w:tcBorders>
          </w:tcPr>
          <w:p w:rsidR="00743619" w:rsidRDefault="00743619" w:rsidP="005C78DB">
            <w:pPr>
              <w:pStyle w:val="1d"/>
              <w:widowControl w:val="0"/>
              <w:spacing w:after="0" w:line="240" w:lineRule="auto"/>
              <w:jc w:val="center"/>
              <w:rPr>
                <w:color w:val="auto"/>
              </w:rPr>
            </w:pPr>
            <w:r>
              <w:rPr>
                <w:color w:val="auto"/>
              </w:rPr>
              <w:t>2.Е4.04</w:t>
            </w:r>
          </w:p>
          <w:p w:rsidR="00743619" w:rsidRDefault="00743619" w:rsidP="005C78DB">
            <w:pPr>
              <w:pStyle w:val="1d"/>
              <w:widowControl w:val="0"/>
              <w:spacing w:after="0" w:line="240" w:lineRule="auto"/>
              <w:jc w:val="center"/>
              <w:rPr>
                <w:strike/>
                <w:color w:val="000000"/>
              </w:rPr>
            </w:pPr>
          </w:p>
          <w:p w:rsidR="00743619" w:rsidRDefault="00743619" w:rsidP="005C78DB">
            <w:pPr>
              <w:pStyle w:val="1d"/>
              <w:widowControl w:val="0"/>
              <w:spacing w:after="0" w:line="240" w:lineRule="auto"/>
              <w:jc w:val="center"/>
              <w:rPr>
                <w:strike/>
                <w:color w:val="000000"/>
              </w:rPr>
            </w:pPr>
          </w:p>
        </w:tc>
      </w:tr>
      <w:tr w:rsidR="00743619" w:rsidTr="00A53238">
        <w:trPr>
          <w:trHeight w:val="957"/>
          <w:jc w:val="center"/>
        </w:trPr>
        <w:tc>
          <w:tcPr>
            <w:tcW w:w="516" w:type="dxa"/>
            <w:tcBorders>
              <w:top w:val="single" w:sz="4" w:space="0" w:color="000000"/>
              <w:left w:val="single" w:sz="4" w:space="0" w:color="000000"/>
              <w:bottom w:val="single" w:sz="4" w:space="0" w:color="000000"/>
              <w:right w:val="single" w:sz="8" w:space="0" w:color="000000"/>
            </w:tcBorders>
          </w:tcPr>
          <w:p w:rsidR="00743619" w:rsidRPr="00562B2A" w:rsidRDefault="00743619" w:rsidP="005C78DB">
            <w:pPr>
              <w:pStyle w:val="1d"/>
              <w:widowControl w:val="0"/>
              <w:spacing w:after="0" w:line="240" w:lineRule="auto"/>
              <w:jc w:val="right"/>
              <w:rPr>
                <w:color w:val="000000"/>
              </w:rPr>
            </w:pPr>
            <w:r>
              <w:rPr>
                <w:color w:val="000000"/>
              </w:rPr>
              <w:t>11.</w:t>
            </w:r>
          </w:p>
        </w:tc>
        <w:tc>
          <w:tcPr>
            <w:tcW w:w="3892" w:type="dxa"/>
            <w:tcBorders>
              <w:top w:val="single" w:sz="4" w:space="0" w:color="000000"/>
              <w:left w:val="single" w:sz="4" w:space="0" w:color="000000"/>
              <w:bottom w:val="single" w:sz="4" w:space="0" w:color="000000"/>
              <w:right w:val="single" w:sz="8" w:space="0" w:color="000000"/>
            </w:tcBorders>
          </w:tcPr>
          <w:p w:rsidR="00743619" w:rsidRDefault="00743619" w:rsidP="005C78DB">
            <w:pPr>
              <w:pStyle w:val="1d"/>
              <w:widowControl w:val="0"/>
              <w:spacing w:after="0" w:line="240" w:lineRule="auto"/>
              <w:jc w:val="both"/>
              <w:rPr>
                <w:color w:val="000000"/>
              </w:rPr>
            </w:pPr>
            <w:r w:rsidRPr="00562B2A">
              <w:rPr>
                <w:color w:val="000000"/>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1649" w:type="dxa"/>
            <w:tcBorders>
              <w:top w:val="single" w:sz="4" w:space="0" w:color="000000"/>
              <w:left w:val="single" w:sz="4" w:space="0" w:color="000000"/>
              <w:bottom w:val="single" w:sz="4" w:space="0" w:color="000000"/>
              <w:right w:val="single" w:sz="4" w:space="0" w:color="000000"/>
            </w:tcBorders>
          </w:tcPr>
          <w:p w:rsidR="00743619" w:rsidRDefault="00743619" w:rsidP="005C78DB">
            <w:pPr>
              <w:pStyle w:val="1d"/>
              <w:widowControl w:val="0"/>
              <w:spacing w:after="0" w:line="240" w:lineRule="auto"/>
              <w:jc w:val="center"/>
              <w:rPr>
                <w:color w:val="000000"/>
              </w:rPr>
            </w:pPr>
            <w:r w:rsidRPr="00562B2A">
              <w:rPr>
                <w:color w:val="000000"/>
              </w:rPr>
              <w:t>Приоритетный, показатель, Указ Президента Российской Федерации от 21.07.2020 № 474, «О национальных целях развития Российской Федерации на период до 2030 года»</w:t>
            </w:r>
          </w:p>
        </w:tc>
        <w:tc>
          <w:tcPr>
            <w:tcW w:w="1101" w:type="dxa"/>
            <w:tcBorders>
              <w:top w:val="single" w:sz="4" w:space="0" w:color="000000"/>
              <w:left w:val="single" w:sz="4" w:space="0" w:color="000000"/>
              <w:bottom w:val="single" w:sz="4" w:space="0" w:color="000000"/>
              <w:right w:val="single" w:sz="8" w:space="0" w:color="000000"/>
            </w:tcBorders>
          </w:tcPr>
          <w:p w:rsidR="00743619" w:rsidRDefault="00743619" w:rsidP="005C78DB">
            <w:pPr>
              <w:pStyle w:val="1d"/>
              <w:widowControl w:val="0"/>
              <w:spacing w:after="0" w:line="240" w:lineRule="auto"/>
              <w:jc w:val="center"/>
              <w:rPr>
                <w:color w:val="000000"/>
              </w:rPr>
            </w:pPr>
            <w:r>
              <w:rPr>
                <w:color w:val="000000"/>
              </w:rPr>
              <w:t>процент</w:t>
            </w:r>
          </w:p>
        </w:tc>
        <w:tc>
          <w:tcPr>
            <w:tcW w:w="954" w:type="dxa"/>
            <w:tcBorders>
              <w:top w:val="single" w:sz="4" w:space="0" w:color="000000"/>
              <w:left w:val="single" w:sz="4" w:space="0" w:color="000000"/>
              <w:bottom w:val="single" w:sz="4" w:space="0" w:color="000000"/>
              <w:right w:val="single" w:sz="8" w:space="0" w:color="000000"/>
            </w:tcBorders>
          </w:tcPr>
          <w:p w:rsidR="00743619" w:rsidRDefault="00743619" w:rsidP="005C78DB">
            <w:pPr>
              <w:pStyle w:val="1d"/>
              <w:widowControl w:val="0"/>
              <w:spacing w:after="0" w:line="240" w:lineRule="auto"/>
              <w:jc w:val="center"/>
              <w:rPr>
                <w:color w:val="000000"/>
              </w:rPr>
            </w:pPr>
            <w:r>
              <w:rPr>
                <w:color w:val="000000"/>
              </w:rPr>
              <w:t>-</w:t>
            </w:r>
          </w:p>
        </w:tc>
        <w:tc>
          <w:tcPr>
            <w:tcW w:w="705" w:type="dxa"/>
            <w:tcBorders>
              <w:top w:val="single" w:sz="4" w:space="0" w:color="000000"/>
              <w:left w:val="single" w:sz="4" w:space="0" w:color="000000"/>
              <w:bottom w:val="single" w:sz="4" w:space="0" w:color="000000"/>
              <w:right w:val="single" w:sz="8" w:space="0" w:color="000000"/>
            </w:tcBorders>
          </w:tcPr>
          <w:p w:rsidR="00743619" w:rsidRDefault="00743619" w:rsidP="005C78DB">
            <w:pPr>
              <w:pStyle w:val="1d"/>
              <w:widowControl w:val="0"/>
              <w:spacing w:after="0" w:line="240" w:lineRule="auto"/>
              <w:jc w:val="center"/>
              <w:rPr>
                <w:color w:val="000000"/>
              </w:rPr>
            </w:pPr>
            <w:r>
              <w:rPr>
                <w:color w:val="000000"/>
              </w:rPr>
              <w:t>-</w:t>
            </w:r>
          </w:p>
        </w:tc>
        <w:tc>
          <w:tcPr>
            <w:tcW w:w="705" w:type="dxa"/>
            <w:tcBorders>
              <w:top w:val="single" w:sz="4" w:space="0" w:color="000000"/>
              <w:left w:val="single" w:sz="4" w:space="0" w:color="000000"/>
              <w:bottom w:val="single" w:sz="4" w:space="0" w:color="000000"/>
              <w:right w:val="single" w:sz="8" w:space="0" w:color="000000"/>
            </w:tcBorders>
          </w:tcPr>
          <w:p w:rsidR="00743619" w:rsidRDefault="00743619" w:rsidP="005C78DB">
            <w:pPr>
              <w:pStyle w:val="1d"/>
              <w:widowControl w:val="0"/>
              <w:spacing w:after="0" w:line="240" w:lineRule="auto"/>
              <w:jc w:val="center"/>
              <w:rPr>
                <w:color w:val="000000"/>
              </w:rPr>
            </w:pPr>
            <w:r>
              <w:rPr>
                <w:color w:val="000000"/>
              </w:rPr>
              <w:t>90</w:t>
            </w:r>
          </w:p>
        </w:tc>
        <w:tc>
          <w:tcPr>
            <w:tcW w:w="705" w:type="dxa"/>
            <w:tcBorders>
              <w:top w:val="single" w:sz="4" w:space="0" w:color="000000"/>
              <w:left w:val="single" w:sz="4" w:space="0" w:color="000000"/>
              <w:bottom w:val="single" w:sz="4" w:space="0" w:color="000000"/>
              <w:right w:val="single" w:sz="8" w:space="0" w:color="000000"/>
            </w:tcBorders>
          </w:tcPr>
          <w:p w:rsidR="00743619" w:rsidRDefault="00743619" w:rsidP="005C78DB">
            <w:pPr>
              <w:pStyle w:val="1d"/>
              <w:widowControl w:val="0"/>
              <w:spacing w:after="0" w:line="240" w:lineRule="auto"/>
              <w:jc w:val="center"/>
              <w:rPr>
                <w:color w:val="000000"/>
              </w:rPr>
            </w:pPr>
            <w:r>
              <w:rPr>
                <w:color w:val="000000"/>
              </w:rPr>
              <w:t>92</w:t>
            </w:r>
          </w:p>
        </w:tc>
        <w:tc>
          <w:tcPr>
            <w:tcW w:w="704" w:type="dxa"/>
            <w:tcBorders>
              <w:top w:val="single" w:sz="4" w:space="0" w:color="000000"/>
              <w:left w:val="single" w:sz="4" w:space="0" w:color="000000"/>
              <w:bottom w:val="single" w:sz="4" w:space="0" w:color="000000"/>
              <w:right w:val="single" w:sz="8" w:space="0" w:color="000000"/>
            </w:tcBorders>
          </w:tcPr>
          <w:p w:rsidR="00743619" w:rsidRDefault="00743619" w:rsidP="005C78DB">
            <w:pPr>
              <w:pStyle w:val="1d"/>
              <w:widowControl w:val="0"/>
              <w:spacing w:after="0" w:line="240" w:lineRule="auto"/>
              <w:jc w:val="center"/>
              <w:rPr>
                <w:color w:val="000000"/>
              </w:rPr>
            </w:pPr>
            <w:r>
              <w:rPr>
                <w:color w:val="000000"/>
              </w:rPr>
              <w:t>94</w:t>
            </w:r>
          </w:p>
        </w:tc>
        <w:tc>
          <w:tcPr>
            <w:tcW w:w="705" w:type="dxa"/>
            <w:tcBorders>
              <w:top w:val="single" w:sz="4" w:space="0" w:color="000000"/>
              <w:left w:val="single" w:sz="4" w:space="0" w:color="000000"/>
              <w:bottom w:val="single" w:sz="4" w:space="0" w:color="000000"/>
              <w:right w:val="single" w:sz="8" w:space="0" w:color="000000"/>
            </w:tcBorders>
          </w:tcPr>
          <w:p w:rsidR="00743619" w:rsidRDefault="00743619" w:rsidP="005C78DB">
            <w:pPr>
              <w:pStyle w:val="1d"/>
              <w:widowControl w:val="0"/>
              <w:spacing w:after="0" w:line="240" w:lineRule="auto"/>
              <w:jc w:val="center"/>
              <w:rPr>
                <w:color w:val="000000"/>
              </w:rPr>
            </w:pPr>
            <w:r>
              <w:rPr>
                <w:color w:val="000000"/>
              </w:rPr>
              <w:t>96</w:t>
            </w:r>
          </w:p>
        </w:tc>
        <w:tc>
          <w:tcPr>
            <w:tcW w:w="1736" w:type="dxa"/>
            <w:tcBorders>
              <w:top w:val="single" w:sz="4" w:space="0" w:color="000000"/>
              <w:left w:val="single" w:sz="4" w:space="0" w:color="000000"/>
              <w:bottom w:val="single" w:sz="4" w:space="0" w:color="000000"/>
              <w:right w:val="single" w:sz="4" w:space="0" w:color="000000"/>
            </w:tcBorders>
          </w:tcPr>
          <w:p w:rsidR="00743619" w:rsidRDefault="00743619" w:rsidP="005C78DB">
            <w:pPr>
              <w:pStyle w:val="1d"/>
              <w:widowControl w:val="0"/>
              <w:spacing w:after="0" w:line="240" w:lineRule="auto"/>
              <w:jc w:val="center"/>
              <w:rPr>
                <w:color w:val="000000"/>
              </w:rPr>
            </w:pPr>
            <w:r w:rsidRPr="00D55342">
              <w:rPr>
                <w:rFonts w:eastAsia="Calibri"/>
              </w:rPr>
              <w:t xml:space="preserve">Отдел жилищно-коммунального хозяйства </w:t>
            </w:r>
            <w:r w:rsidRPr="00D55342">
              <w:rPr>
                <w:color w:val="000000"/>
              </w:rPr>
              <w:t>администрации городского округа Зарайск Московской области</w:t>
            </w:r>
          </w:p>
        </w:tc>
        <w:tc>
          <w:tcPr>
            <w:tcW w:w="1562" w:type="dxa"/>
            <w:tcBorders>
              <w:top w:val="single" w:sz="4" w:space="0" w:color="000000"/>
              <w:left w:val="single" w:sz="4" w:space="0" w:color="000000"/>
              <w:bottom w:val="single" w:sz="4" w:space="0" w:color="000000"/>
              <w:right w:val="single" w:sz="8" w:space="0" w:color="000000"/>
            </w:tcBorders>
          </w:tcPr>
          <w:p w:rsidR="00743619" w:rsidRDefault="00743619" w:rsidP="005C78DB">
            <w:pPr>
              <w:pStyle w:val="1d"/>
              <w:widowControl w:val="0"/>
              <w:spacing w:after="0" w:line="240" w:lineRule="auto"/>
              <w:jc w:val="center"/>
              <w:rPr>
                <w:color w:val="auto"/>
              </w:rPr>
            </w:pPr>
            <w:r>
              <w:rPr>
                <w:color w:val="auto"/>
              </w:rPr>
              <w:t>2.01.01</w:t>
            </w:r>
          </w:p>
        </w:tc>
      </w:tr>
    </w:tbl>
    <w:p w:rsidR="00743619" w:rsidRPr="00901D59" w:rsidRDefault="00743619" w:rsidP="00743619">
      <w:pPr>
        <w:widowControl w:val="0"/>
        <w:autoSpaceDE w:val="0"/>
        <w:autoSpaceDN w:val="0"/>
        <w:adjustRightInd w:val="0"/>
        <w:jc w:val="both"/>
        <w:rPr>
          <w:sz w:val="20"/>
          <w:szCs w:val="20"/>
        </w:rPr>
      </w:pPr>
      <w:r>
        <w:lastRenderedPageBreak/>
        <w:t xml:space="preserve">7. </w:t>
      </w:r>
      <w:r w:rsidRPr="00901D59">
        <w:t>Подпрограмма 1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743619" w:rsidRPr="00901D59" w:rsidRDefault="00743619" w:rsidP="00743619">
      <w:pPr>
        <w:widowControl w:val="0"/>
        <w:autoSpaceDE w:val="0"/>
        <w:autoSpaceDN w:val="0"/>
        <w:adjustRightInd w:val="0"/>
        <w:jc w:val="both"/>
        <w:rPr>
          <w:sz w:val="20"/>
          <w:szCs w:val="20"/>
        </w:rPr>
      </w:pPr>
      <w:r>
        <w:t xml:space="preserve">7.1. </w:t>
      </w:r>
      <w:r w:rsidRPr="00901D59">
        <w:t>Перечень мероприятий подпрограммы 1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743619" w:rsidRPr="003B7EF9" w:rsidRDefault="00743619" w:rsidP="00743619">
      <w:pPr>
        <w:pStyle w:val="af1"/>
        <w:widowControl w:val="0"/>
        <w:autoSpaceDE w:val="0"/>
        <w:autoSpaceDN w:val="0"/>
        <w:adjustRightInd w:val="0"/>
        <w:spacing w:after="0" w:line="240" w:lineRule="auto"/>
        <w:ind w:left="0"/>
        <w:jc w:val="both"/>
        <w:rPr>
          <w:rFonts w:ascii="Times New Roman" w:hAnsi="Times New Roman"/>
          <w:sz w:val="20"/>
          <w:szCs w:val="20"/>
        </w:rPr>
      </w:pPr>
    </w:p>
    <w:tbl>
      <w:tblPr>
        <w:tblpPr w:leftFromText="180" w:rightFromText="180" w:vertAnchor="text" w:tblpX="-209" w:tblpY="1"/>
        <w:tblOverlap w:val="never"/>
        <w:tblW w:w="15310"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1"/>
        <w:gridCol w:w="2618"/>
        <w:gridCol w:w="851"/>
        <w:gridCol w:w="1984"/>
        <w:gridCol w:w="966"/>
        <w:gridCol w:w="27"/>
        <w:gridCol w:w="992"/>
        <w:gridCol w:w="29"/>
        <w:gridCol w:w="655"/>
        <w:gridCol w:w="525"/>
        <w:gridCol w:w="523"/>
        <w:gridCol w:w="395"/>
        <w:gridCol w:w="6"/>
        <w:gridCol w:w="560"/>
        <w:gridCol w:w="851"/>
        <w:gridCol w:w="141"/>
        <w:gridCol w:w="709"/>
        <w:gridCol w:w="136"/>
        <w:gridCol w:w="6"/>
        <w:gridCol w:w="709"/>
        <w:gridCol w:w="2126"/>
      </w:tblGrid>
      <w:tr w:rsidR="00743619" w:rsidRPr="00D55342" w:rsidTr="00A53238">
        <w:trPr>
          <w:trHeight w:val="633"/>
          <w:tblCellSpacing w:w="5" w:type="nil"/>
        </w:trPr>
        <w:tc>
          <w:tcPr>
            <w:tcW w:w="501" w:type="dxa"/>
            <w:vMerge w:val="restart"/>
          </w:tcPr>
          <w:p w:rsidR="00743619" w:rsidRPr="00D55342" w:rsidRDefault="00743619" w:rsidP="00A53238">
            <w:pPr>
              <w:pStyle w:val="ConsPlusCell"/>
              <w:rPr>
                <w:rFonts w:ascii="Times New Roman" w:hAnsi="Times New Roman" w:cs="Times New Roman"/>
                <w:sz w:val="20"/>
                <w:szCs w:val="20"/>
              </w:rPr>
            </w:pPr>
            <w:bookmarkStart w:id="3" w:name="Par611"/>
            <w:bookmarkEnd w:id="3"/>
            <w:r w:rsidRPr="00D55342">
              <w:rPr>
                <w:rFonts w:ascii="Times New Roman" w:hAnsi="Times New Roman" w:cs="Times New Roman"/>
                <w:sz w:val="20"/>
                <w:szCs w:val="20"/>
              </w:rPr>
              <w:t xml:space="preserve">№ п/п </w:t>
            </w:r>
          </w:p>
        </w:tc>
        <w:tc>
          <w:tcPr>
            <w:tcW w:w="2618"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 xml:space="preserve">Мероприятие </w:t>
            </w:r>
            <w:r w:rsidRPr="00D55342">
              <w:rPr>
                <w:rFonts w:ascii="Times New Roman" w:hAnsi="Times New Roman" w:cs="Times New Roman"/>
                <w:sz w:val="20"/>
                <w:szCs w:val="20"/>
              </w:rPr>
              <w:br/>
              <w:t>подпрограммы</w:t>
            </w:r>
          </w:p>
        </w:tc>
        <w:tc>
          <w:tcPr>
            <w:tcW w:w="851"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Сроки исполнения мероприятия</w:t>
            </w:r>
          </w:p>
        </w:tc>
        <w:tc>
          <w:tcPr>
            <w:tcW w:w="1984"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 xml:space="preserve">Источники     </w:t>
            </w:r>
            <w:r w:rsidRPr="00D55342">
              <w:rPr>
                <w:rFonts w:ascii="Times New Roman" w:hAnsi="Times New Roman" w:cs="Times New Roman"/>
                <w:sz w:val="20"/>
                <w:szCs w:val="20"/>
              </w:rPr>
              <w:br/>
              <w:t>финансирования</w:t>
            </w:r>
          </w:p>
        </w:tc>
        <w:tc>
          <w:tcPr>
            <w:tcW w:w="993" w:type="dxa"/>
            <w:gridSpan w:val="2"/>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 xml:space="preserve">Всего </w:t>
            </w:r>
            <w:r w:rsidRPr="00D55342">
              <w:rPr>
                <w:rFonts w:ascii="Times New Roman" w:hAnsi="Times New Roman" w:cs="Times New Roman"/>
                <w:sz w:val="20"/>
                <w:szCs w:val="20"/>
              </w:rPr>
              <w:br/>
              <w:t xml:space="preserve">(тыс. </w:t>
            </w:r>
            <w:r w:rsidRPr="00D55342">
              <w:rPr>
                <w:rFonts w:ascii="Times New Roman" w:hAnsi="Times New Roman" w:cs="Times New Roman"/>
                <w:sz w:val="20"/>
                <w:szCs w:val="20"/>
              </w:rPr>
              <w:br/>
              <w:t>руб.)</w:t>
            </w:r>
          </w:p>
        </w:tc>
        <w:tc>
          <w:tcPr>
            <w:tcW w:w="6237" w:type="dxa"/>
            <w:gridSpan w:val="14"/>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Объем финансирования по годам (тыс. руб.)</w:t>
            </w:r>
          </w:p>
        </w:tc>
        <w:tc>
          <w:tcPr>
            <w:tcW w:w="2126"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Ответственный за выполнение</w:t>
            </w:r>
            <w:r w:rsidRPr="00D55342">
              <w:rPr>
                <w:rFonts w:ascii="Times New Roman" w:hAnsi="Times New Roman" w:cs="Times New Roman"/>
                <w:sz w:val="20"/>
                <w:szCs w:val="20"/>
              </w:rPr>
              <w:br/>
              <w:t xml:space="preserve">мероприятия  </w:t>
            </w:r>
            <w:r w:rsidRPr="00D55342">
              <w:rPr>
                <w:rFonts w:ascii="Times New Roman" w:hAnsi="Times New Roman" w:cs="Times New Roman"/>
                <w:sz w:val="20"/>
                <w:szCs w:val="20"/>
              </w:rPr>
              <w:br/>
              <w:t>подпрограммы</w:t>
            </w:r>
          </w:p>
        </w:tc>
      </w:tr>
      <w:tr w:rsidR="00743619" w:rsidRPr="00D55342" w:rsidTr="00A53238">
        <w:trPr>
          <w:trHeight w:val="341"/>
          <w:tblCellSpacing w:w="5" w:type="nil"/>
        </w:trPr>
        <w:tc>
          <w:tcPr>
            <w:tcW w:w="501" w:type="dxa"/>
            <w:vMerge/>
          </w:tcPr>
          <w:p w:rsidR="00743619" w:rsidRPr="00D55342" w:rsidRDefault="00743619" w:rsidP="00A53238">
            <w:pPr>
              <w:pStyle w:val="ConsPlusCell"/>
              <w:rPr>
                <w:rFonts w:ascii="Times New Roman" w:hAnsi="Times New Roman" w:cs="Times New Roman"/>
                <w:sz w:val="20"/>
                <w:szCs w:val="20"/>
              </w:rPr>
            </w:pPr>
          </w:p>
        </w:tc>
        <w:tc>
          <w:tcPr>
            <w:tcW w:w="2618" w:type="dxa"/>
            <w:vMerge/>
          </w:tcPr>
          <w:p w:rsidR="00743619" w:rsidRPr="00D55342" w:rsidRDefault="00743619" w:rsidP="00A53238">
            <w:pPr>
              <w:pStyle w:val="ConsPlusCell"/>
              <w:rPr>
                <w:rFonts w:ascii="Times New Roman" w:hAnsi="Times New Roman" w:cs="Times New Roman"/>
                <w:sz w:val="20"/>
                <w:szCs w:val="20"/>
              </w:rPr>
            </w:pPr>
          </w:p>
        </w:tc>
        <w:tc>
          <w:tcPr>
            <w:tcW w:w="851" w:type="dxa"/>
            <w:vMerge/>
          </w:tcPr>
          <w:p w:rsidR="00743619" w:rsidRPr="00D55342" w:rsidRDefault="00743619" w:rsidP="00A53238">
            <w:pPr>
              <w:pStyle w:val="ConsPlusCell"/>
              <w:rPr>
                <w:rFonts w:ascii="Times New Roman" w:hAnsi="Times New Roman" w:cs="Times New Roman"/>
                <w:sz w:val="20"/>
                <w:szCs w:val="20"/>
              </w:rPr>
            </w:pPr>
          </w:p>
        </w:tc>
        <w:tc>
          <w:tcPr>
            <w:tcW w:w="1984" w:type="dxa"/>
            <w:vMerge/>
          </w:tcPr>
          <w:p w:rsidR="00743619" w:rsidRPr="00D55342" w:rsidRDefault="00743619" w:rsidP="00A53238">
            <w:pPr>
              <w:pStyle w:val="ConsPlusCell"/>
              <w:rPr>
                <w:rFonts w:ascii="Times New Roman" w:hAnsi="Times New Roman" w:cs="Times New Roman"/>
                <w:sz w:val="20"/>
                <w:szCs w:val="20"/>
              </w:rPr>
            </w:pPr>
          </w:p>
        </w:tc>
        <w:tc>
          <w:tcPr>
            <w:tcW w:w="993" w:type="dxa"/>
            <w:gridSpan w:val="2"/>
            <w:vMerge/>
          </w:tcPr>
          <w:p w:rsidR="00743619" w:rsidRPr="00D55342" w:rsidRDefault="00743619" w:rsidP="00A53238">
            <w:pPr>
              <w:pStyle w:val="ConsPlusCell"/>
              <w:rPr>
                <w:rFonts w:ascii="Times New Roman" w:hAnsi="Times New Roman" w:cs="Times New Roman"/>
                <w:sz w:val="20"/>
                <w:szCs w:val="20"/>
              </w:rPr>
            </w:pPr>
          </w:p>
        </w:tc>
        <w:tc>
          <w:tcPr>
            <w:tcW w:w="992" w:type="dxa"/>
          </w:tcPr>
          <w:p w:rsidR="00743619"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 xml:space="preserve">2023 </w:t>
            </w:r>
          </w:p>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год</w:t>
            </w:r>
          </w:p>
        </w:tc>
        <w:tc>
          <w:tcPr>
            <w:tcW w:w="2693" w:type="dxa"/>
            <w:gridSpan w:val="7"/>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2024 год</w:t>
            </w:r>
          </w:p>
        </w:tc>
        <w:tc>
          <w:tcPr>
            <w:tcW w:w="851" w:type="dxa"/>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2025 год</w:t>
            </w:r>
          </w:p>
        </w:tc>
        <w:tc>
          <w:tcPr>
            <w:tcW w:w="850" w:type="dxa"/>
            <w:gridSpan w:val="2"/>
          </w:tcPr>
          <w:p w:rsidR="00743619"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 xml:space="preserve">2026 </w:t>
            </w:r>
          </w:p>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год</w:t>
            </w:r>
          </w:p>
        </w:tc>
        <w:tc>
          <w:tcPr>
            <w:tcW w:w="851" w:type="dxa"/>
            <w:gridSpan w:val="3"/>
          </w:tcPr>
          <w:p w:rsidR="00743619"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 xml:space="preserve">2027 </w:t>
            </w:r>
          </w:p>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год</w:t>
            </w:r>
          </w:p>
        </w:tc>
        <w:tc>
          <w:tcPr>
            <w:tcW w:w="2126" w:type="dxa"/>
            <w:vMerge/>
          </w:tcPr>
          <w:p w:rsidR="00743619" w:rsidRPr="00D55342" w:rsidRDefault="00743619" w:rsidP="00A53238">
            <w:pPr>
              <w:pStyle w:val="ConsPlusCell"/>
              <w:jc w:val="center"/>
              <w:rPr>
                <w:rFonts w:ascii="Times New Roman" w:hAnsi="Times New Roman" w:cs="Times New Roman"/>
                <w:sz w:val="20"/>
                <w:szCs w:val="20"/>
              </w:rPr>
            </w:pPr>
          </w:p>
        </w:tc>
      </w:tr>
      <w:tr w:rsidR="00743619" w:rsidRPr="00D55342" w:rsidTr="00A53238">
        <w:trPr>
          <w:trHeight w:val="194"/>
          <w:tblCellSpacing w:w="5" w:type="nil"/>
        </w:trPr>
        <w:tc>
          <w:tcPr>
            <w:tcW w:w="501" w:type="dxa"/>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1</w:t>
            </w:r>
          </w:p>
        </w:tc>
        <w:tc>
          <w:tcPr>
            <w:tcW w:w="2618" w:type="dxa"/>
          </w:tcPr>
          <w:p w:rsidR="00743619" w:rsidRPr="00D55342" w:rsidRDefault="00743619" w:rsidP="00A53238">
            <w:pPr>
              <w:pStyle w:val="ConsPlusCell"/>
              <w:ind w:left="105"/>
              <w:jc w:val="center"/>
              <w:rPr>
                <w:rFonts w:ascii="Times New Roman" w:hAnsi="Times New Roman" w:cs="Times New Roman"/>
                <w:sz w:val="20"/>
                <w:szCs w:val="20"/>
              </w:rPr>
            </w:pPr>
            <w:r w:rsidRPr="00D55342">
              <w:rPr>
                <w:rFonts w:ascii="Times New Roman" w:hAnsi="Times New Roman" w:cs="Times New Roman"/>
                <w:sz w:val="20"/>
                <w:szCs w:val="20"/>
              </w:rPr>
              <w:t>2</w:t>
            </w:r>
          </w:p>
        </w:tc>
        <w:tc>
          <w:tcPr>
            <w:tcW w:w="851" w:type="dxa"/>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3</w:t>
            </w:r>
          </w:p>
        </w:tc>
        <w:tc>
          <w:tcPr>
            <w:tcW w:w="1984" w:type="dxa"/>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4</w:t>
            </w:r>
          </w:p>
        </w:tc>
        <w:tc>
          <w:tcPr>
            <w:tcW w:w="993" w:type="dxa"/>
            <w:gridSpan w:val="2"/>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5</w:t>
            </w:r>
          </w:p>
        </w:tc>
        <w:tc>
          <w:tcPr>
            <w:tcW w:w="992" w:type="dxa"/>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6</w:t>
            </w:r>
          </w:p>
        </w:tc>
        <w:tc>
          <w:tcPr>
            <w:tcW w:w="2693" w:type="dxa"/>
            <w:gridSpan w:val="7"/>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7</w:t>
            </w:r>
          </w:p>
        </w:tc>
        <w:tc>
          <w:tcPr>
            <w:tcW w:w="851" w:type="dxa"/>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8</w:t>
            </w:r>
          </w:p>
        </w:tc>
        <w:tc>
          <w:tcPr>
            <w:tcW w:w="850" w:type="dxa"/>
            <w:gridSpan w:val="2"/>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9</w:t>
            </w:r>
          </w:p>
        </w:tc>
        <w:tc>
          <w:tcPr>
            <w:tcW w:w="851" w:type="dxa"/>
            <w:gridSpan w:val="3"/>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10</w:t>
            </w:r>
          </w:p>
        </w:tc>
        <w:tc>
          <w:tcPr>
            <w:tcW w:w="2126" w:type="dxa"/>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11</w:t>
            </w:r>
          </w:p>
        </w:tc>
      </w:tr>
      <w:tr w:rsidR="00743619" w:rsidRPr="00D55342" w:rsidTr="00A53238">
        <w:trPr>
          <w:trHeight w:val="326"/>
          <w:tblCellSpacing w:w="5" w:type="nil"/>
        </w:trPr>
        <w:tc>
          <w:tcPr>
            <w:tcW w:w="501" w:type="dxa"/>
            <w:vMerge w:val="restart"/>
          </w:tcPr>
          <w:p w:rsidR="00743619" w:rsidRPr="00D55342" w:rsidRDefault="00743619" w:rsidP="00A53238">
            <w:pPr>
              <w:pStyle w:val="ConsPlusCell"/>
              <w:rPr>
                <w:rFonts w:ascii="Times New Roman" w:hAnsi="Times New Roman" w:cs="Times New Roman"/>
                <w:sz w:val="20"/>
                <w:szCs w:val="20"/>
                <w:lang w:val="en-US"/>
              </w:rPr>
            </w:pPr>
            <w:r w:rsidRPr="00D55342">
              <w:rPr>
                <w:rFonts w:ascii="Times New Roman" w:hAnsi="Times New Roman" w:cs="Times New Roman"/>
                <w:sz w:val="20"/>
                <w:szCs w:val="20"/>
              </w:rPr>
              <w:t>1</w:t>
            </w:r>
          </w:p>
        </w:tc>
        <w:tc>
          <w:tcPr>
            <w:tcW w:w="2618" w:type="dxa"/>
            <w:vMerge w:val="restart"/>
          </w:tcPr>
          <w:p w:rsidR="00743619" w:rsidRPr="00D55342" w:rsidRDefault="00743619" w:rsidP="00A53238">
            <w:pPr>
              <w:pStyle w:val="1d"/>
              <w:widowControl w:val="0"/>
              <w:spacing w:after="0" w:line="240" w:lineRule="auto"/>
              <w:ind w:left="-57" w:right="-8"/>
              <w:jc w:val="both"/>
              <w:rPr>
                <w:color w:val="auto"/>
                <w:lang w:eastAsia="ru-RU"/>
              </w:rPr>
            </w:pPr>
            <w:r w:rsidRPr="00D55342">
              <w:rPr>
                <w:color w:val="auto"/>
                <w:lang w:eastAsia="ru-RU"/>
              </w:rPr>
              <w:t xml:space="preserve">Основное мероприятие 01. </w:t>
            </w:r>
          </w:p>
          <w:p w:rsidR="00743619" w:rsidRPr="00D55342" w:rsidRDefault="00743619" w:rsidP="00A53238">
            <w:pPr>
              <w:pStyle w:val="1d"/>
              <w:widowControl w:val="0"/>
              <w:spacing w:after="0" w:line="240" w:lineRule="auto"/>
              <w:ind w:left="-57" w:right="-8"/>
              <w:jc w:val="both"/>
              <w:rPr>
                <w:color w:val="auto"/>
                <w:lang w:eastAsia="ru-RU"/>
              </w:rPr>
            </w:pPr>
            <w:r w:rsidRPr="00D55342">
              <w:rPr>
                <w:color w:val="auto"/>
                <w:lang w:eastAsia="ru-RU"/>
              </w:rPr>
              <w:t>Организация деятельности многофункциональных центров предоставления государственных и муниципальных услуг</w:t>
            </w:r>
          </w:p>
          <w:p w:rsidR="00743619" w:rsidRPr="00D55342" w:rsidRDefault="00743619" w:rsidP="00A53238">
            <w:pPr>
              <w:pStyle w:val="ConsPlusCell"/>
              <w:ind w:right="-8"/>
              <w:rPr>
                <w:rFonts w:ascii="Times New Roman" w:hAnsi="Times New Roman" w:cs="Times New Roman"/>
                <w:sz w:val="20"/>
                <w:szCs w:val="20"/>
              </w:rPr>
            </w:pPr>
          </w:p>
        </w:tc>
        <w:tc>
          <w:tcPr>
            <w:tcW w:w="851" w:type="dxa"/>
            <w:vMerge w:val="restart"/>
          </w:tcPr>
          <w:p w:rsidR="00743619" w:rsidRPr="00D55342" w:rsidRDefault="00743619" w:rsidP="00A53238">
            <w:pPr>
              <w:pStyle w:val="1d"/>
              <w:widowControl w:val="0"/>
              <w:spacing w:after="0" w:line="240" w:lineRule="auto"/>
              <w:jc w:val="center"/>
              <w:rPr>
                <w:bCs/>
                <w:iCs/>
                <w:color w:val="auto"/>
              </w:rPr>
            </w:pPr>
            <w:r w:rsidRPr="00D55342">
              <w:rPr>
                <w:bCs/>
                <w:color w:val="auto"/>
              </w:rPr>
              <w:t>2023-2027</w:t>
            </w:r>
          </w:p>
          <w:p w:rsidR="00743619" w:rsidRPr="00D55342" w:rsidRDefault="00743619" w:rsidP="00A53238">
            <w:pPr>
              <w:pStyle w:val="ConsPlusCell"/>
              <w:rPr>
                <w:rFonts w:ascii="Times New Roman" w:hAnsi="Times New Roman" w:cs="Times New Roman"/>
                <w:sz w:val="20"/>
                <w:szCs w:val="20"/>
              </w:rPr>
            </w:pPr>
          </w:p>
        </w:tc>
        <w:tc>
          <w:tcPr>
            <w:tcW w:w="1984" w:type="dxa"/>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Итого</w:t>
            </w:r>
          </w:p>
        </w:tc>
        <w:tc>
          <w:tcPr>
            <w:tcW w:w="993" w:type="dxa"/>
            <w:gridSpan w:val="2"/>
          </w:tcPr>
          <w:p w:rsidR="00743619" w:rsidRPr="00D55342" w:rsidRDefault="00743619" w:rsidP="00A53238">
            <w:pPr>
              <w:jc w:val="center"/>
              <w:rPr>
                <w:sz w:val="20"/>
                <w:szCs w:val="20"/>
              </w:rPr>
            </w:pPr>
            <w:r>
              <w:rPr>
                <w:sz w:val="20"/>
                <w:szCs w:val="20"/>
              </w:rPr>
              <w:t>1 440,0</w:t>
            </w:r>
            <w:r w:rsidRPr="00D55342">
              <w:rPr>
                <w:sz w:val="20"/>
                <w:szCs w:val="20"/>
              </w:rPr>
              <w:t>0</w:t>
            </w:r>
          </w:p>
        </w:tc>
        <w:tc>
          <w:tcPr>
            <w:tcW w:w="992" w:type="dxa"/>
          </w:tcPr>
          <w:p w:rsidR="00743619" w:rsidRPr="00D55342" w:rsidRDefault="00743619" w:rsidP="00A53238">
            <w:pPr>
              <w:jc w:val="center"/>
              <w:rPr>
                <w:sz w:val="20"/>
                <w:szCs w:val="20"/>
              </w:rPr>
            </w:pPr>
            <w:r>
              <w:rPr>
                <w:sz w:val="20"/>
                <w:szCs w:val="20"/>
              </w:rPr>
              <w:t>1 440,0</w:t>
            </w:r>
            <w:r w:rsidRPr="00D55342">
              <w:rPr>
                <w:sz w:val="20"/>
                <w:szCs w:val="20"/>
              </w:rPr>
              <w:t>0</w:t>
            </w:r>
          </w:p>
        </w:tc>
        <w:tc>
          <w:tcPr>
            <w:tcW w:w="2693" w:type="dxa"/>
            <w:gridSpan w:val="7"/>
          </w:tcPr>
          <w:p w:rsidR="00743619" w:rsidRPr="00D55342" w:rsidRDefault="00743619" w:rsidP="00A53238">
            <w:pPr>
              <w:jc w:val="center"/>
              <w:rPr>
                <w:sz w:val="20"/>
                <w:szCs w:val="20"/>
              </w:rPr>
            </w:pPr>
            <w:r w:rsidRPr="00D55342">
              <w:rPr>
                <w:sz w:val="20"/>
                <w:szCs w:val="20"/>
              </w:rPr>
              <w:t>0,00</w:t>
            </w:r>
          </w:p>
        </w:tc>
        <w:tc>
          <w:tcPr>
            <w:tcW w:w="851" w:type="dxa"/>
          </w:tcPr>
          <w:p w:rsidR="00743619" w:rsidRPr="00D55342" w:rsidRDefault="00743619" w:rsidP="00A53238">
            <w:pPr>
              <w:jc w:val="center"/>
              <w:rPr>
                <w:sz w:val="20"/>
                <w:szCs w:val="20"/>
              </w:rPr>
            </w:pPr>
            <w:r w:rsidRPr="00D55342">
              <w:rPr>
                <w:sz w:val="20"/>
                <w:szCs w:val="20"/>
              </w:rPr>
              <w:t>0,00</w:t>
            </w:r>
          </w:p>
        </w:tc>
        <w:tc>
          <w:tcPr>
            <w:tcW w:w="850" w:type="dxa"/>
            <w:gridSpan w:val="2"/>
          </w:tcPr>
          <w:p w:rsidR="00743619" w:rsidRPr="00D55342" w:rsidRDefault="00743619" w:rsidP="00A53238">
            <w:pPr>
              <w:jc w:val="center"/>
              <w:rPr>
                <w:sz w:val="20"/>
                <w:szCs w:val="20"/>
              </w:rPr>
            </w:pPr>
            <w:r w:rsidRPr="00D55342">
              <w:rPr>
                <w:sz w:val="20"/>
                <w:szCs w:val="20"/>
              </w:rPr>
              <w:t>0,00</w:t>
            </w:r>
          </w:p>
        </w:tc>
        <w:tc>
          <w:tcPr>
            <w:tcW w:w="851" w:type="dxa"/>
            <w:gridSpan w:val="3"/>
          </w:tcPr>
          <w:p w:rsidR="00743619" w:rsidRPr="00D55342" w:rsidRDefault="00743619" w:rsidP="00A53238">
            <w:pPr>
              <w:jc w:val="center"/>
              <w:rPr>
                <w:sz w:val="20"/>
                <w:szCs w:val="20"/>
              </w:rPr>
            </w:pPr>
            <w:r w:rsidRPr="00D55342">
              <w:rPr>
                <w:sz w:val="20"/>
                <w:szCs w:val="20"/>
              </w:rPr>
              <w:t>0,00</w:t>
            </w:r>
          </w:p>
        </w:tc>
        <w:tc>
          <w:tcPr>
            <w:tcW w:w="2126"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х</w:t>
            </w:r>
          </w:p>
        </w:tc>
      </w:tr>
      <w:tr w:rsidR="00743619" w:rsidRPr="00D55342" w:rsidTr="00A53238">
        <w:trPr>
          <w:trHeight w:val="534"/>
          <w:tblCellSpacing w:w="5" w:type="nil"/>
        </w:trPr>
        <w:tc>
          <w:tcPr>
            <w:tcW w:w="501" w:type="dxa"/>
            <w:vMerge/>
          </w:tcPr>
          <w:p w:rsidR="00743619" w:rsidRPr="00D55342" w:rsidRDefault="00743619" w:rsidP="00A53238">
            <w:pPr>
              <w:pStyle w:val="ConsPlusCell"/>
              <w:rPr>
                <w:rFonts w:ascii="Times New Roman" w:hAnsi="Times New Roman" w:cs="Times New Roman"/>
                <w:sz w:val="20"/>
                <w:szCs w:val="20"/>
              </w:rPr>
            </w:pPr>
          </w:p>
        </w:tc>
        <w:tc>
          <w:tcPr>
            <w:tcW w:w="2618" w:type="dxa"/>
            <w:vMerge/>
          </w:tcPr>
          <w:p w:rsidR="00743619" w:rsidRPr="00D55342" w:rsidRDefault="00743619" w:rsidP="00A53238">
            <w:pPr>
              <w:pStyle w:val="ConsPlusCell"/>
              <w:ind w:right="-8"/>
              <w:rPr>
                <w:rFonts w:ascii="Times New Roman" w:hAnsi="Times New Roman" w:cs="Times New Roman"/>
                <w:sz w:val="20"/>
                <w:szCs w:val="20"/>
              </w:rPr>
            </w:pPr>
          </w:p>
        </w:tc>
        <w:tc>
          <w:tcPr>
            <w:tcW w:w="851" w:type="dxa"/>
            <w:vMerge/>
          </w:tcPr>
          <w:p w:rsidR="00743619" w:rsidRPr="00D55342" w:rsidRDefault="00743619" w:rsidP="00A53238">
            <w:pPr>
              <w:pStyle w:val="ConsPlusCell"/>
              <w:rPr>
                <w:rFonts w:ascii="Times New Roman" w:hAnsi="Times New Roman" w:cs="Times New Roman"/>
                <w:sz w:val="20"/>
                <w:szCs w:val="20"/>
              </w:rPr>
            </w:pPr>
          </w:p>
        </w:tc>
        <w:tc>
          <w:tcPr>
            <w:tcW w:w="1984" w:type="dxa"/>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Средства бюджета</w:t>
            </w:r>
          </w:p>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Московской области</w:t>
            </w:r>
          </w:p>
        </w:tc>
        <w:tc>
          <w:tcPr>
            <w:tcW w:w="993" w:type="dxa"/>
            <w:gridSpan w:val="2"/>
          </w:tcPr>
          <w:p w:rsidR="00743619" w:rsidRPr="00D55342" w:rsidRDefault="00743619" w:rsidP="00A53238">
            <w:pPr>
              <w:jc w:val="center"/>
              <w:rPr>
                <w:sz w:val="20"/>
                <w:szCs w:val="20"/>
              </w:rPr>
            </w:pPr>
            <w:r>
              <w:rPr>
                <w:sz w:val="20"/>
                <w:szCs w:val="20"/>
              </w:rPr>
              <w:t>1 368</w:t>
            </w:r>
            <w:r w:rsidRPr="00D55342">
              <w:rPr>
                <w:sz w:val="20"/>
                <w:szCs w:val="20"/>
              </w:rPr>
              <w:t>,00</w:t>
            </w:r>
          </w:p>
        </w:tc>
        <w:tc>
          <w:tcPr>
            <w:tcW w:w="992" w:type="dxa"/>
          </w:tcPr>
          <w:p w:rsidR="00743619" w:rsidRPr="00D55342" w:rsidRDefault="00743619" w:rsidP="00A53238">
            <w:pPr>
              <w:jc w:val="center"/>
              <w:rPr>
                <w:sz w:val="20"/>
                <w:szCs w:val="20"/>
              </w:rPr>
            </w:pPr>
            <w:r>
              <w:rPr>
                <w:sz w:val="20"/>
                <w:szCs w:val="20"/>
              </w:rPr>
              <w:t>1 368</w:t>
            </w:r>
            <w:r w:rsidRPr="00D55342">
              <w:rPr>
                <w:sz w:val="20"/>
                <w:szCs w:val="20"/>
              </w:rPr>
              <w:t>,00</w:t>
            </w:r>
          </w:p>
        </w:tc>
        <w:tc>
          <w:tcPr>
            <w:tcW w:w="2693" w:type="dxa"/>
            <w:gridSpan w:val="7"/>
          </w:tcPr>
          <w:p w:rsidR="00743619" w:rsidRPr="00D55342" w:rsidRDefault="00743619" w:rsidP="00A53238">
            <w:pPr>
              <w:jc w:val="center"/>
              <w:rPr>
                <w:sz w:val="20"/>
                <w:szCs w:val="20"/>
              </w:rPr>
            </w:pPr>
            <w:r w:rsidRPr="00D55342">
              <w:rPr>
                <w:sz w:val="20"/>
                <w:szCs w:val="20"/>
              </w:rPr>
              <w:t>0,00</w:t>
            </w:r>
          </w:p>
        </w:tc>
        <w:tc>
          <w:tcPr>
            <w:tcW w:w="851" w:type="dxa"/>
          </w:tcPr>
          <w:p w:rsidR="00743619" w:rsidRPr="00D55342" w:rsidRDefault="00743619" w:rsidP="00A53238">
            <w:pPr>
              <w:jc w:val="center"/>
              <w:rPr>
                <w:sz w:val="20"/>
                <w:szCs w:val="20"/>
              </w:rPr>
            </w:pPr>
            <w:r w:rsidRPr="00D55342">
              <w:rPr>
                <w:sz w:val="20"/>
                <w:szCs w:val="20"/>
              </w:rPr>
              <w:t>0,00</w:t>
            </w:r>
          </w:p>
        </w:tc>
        <w:tc>
          <w:tcPr>
            <w:tcW w:w="850" w:type="dxa"/>
            <w:gridSpan w:val="2"/>
          </w:tcPr>
          <w:p w:rsidR="00743619" w:rsidRPr="00D55342" w:rsidRDefault="00743619" w:rsidP="00A53238">
            <w:pPr>
              <w:jc w:val="center"/>
              <w:rPr>
                <w:sz w:val="20"/>
                <w:szCs w:val="20"/>
              </w:rPr>
            </w:pPr>
            <w:r w:rsidRPr="00D55342">
              <w:rPr>
                <w:sz w:val="20"/>
                <w:szCs w:val="20"/>
              </w:rPr>
              <w:t>0,00</w:t>
            </w:r>
          </w:p>
        </w:tc>
        <w:tc>
          <w:tcPr>
            <w:tcW w:w="851" w:type="dxa"/>
            <w:gridSpan w:val="3"/>
          </w:tcPr>
          <w:p w:rsidR="00743619" w:rsidRPr="00D55342" w:rsidRDefault="00743619" w:rsidP="00A53238">
            <w:pPr>
              <w:jc w:val="center"/>
              <w:rPr>
                <w:sz w:val="20"/>
                <w:szCs w:val="20"/>
              </w:rPr>
            </w:pPr>
            <w:r w:rsidRPr="00D55342">
              <w:rPr>
                <w:sz w:val="20"/>
                <w:szCs w:val="20"/>
              </w:rPr>
              <w:t>0,00</w:t>
            </w:r>
          </w:p>
        </w:tc>
        <w:tc>
          <w:tcPr>
            <w:tcW w:w="2126" w:type="dxa"/>
            <w:vMerge/>
          </w:tcPr>
          <w:p w:rsidR="00743619" w:rsidRPr="00D55342" w:rsidRDefault="00743619" w:rsidP="00A53238">
            <w:pPr>
              <w:pStyle w:val="ConsPlusCell"/>
              <w:jc w:val="center"/>
              <w:rPr>
                <w:rFonts w:ascii="Times New Roman" w:hAnsi="Times New Roman" w:cs="Times New Roman"/>
                <w:sz w:val="20"/>
                <w:szCs w:val="20"/>
              </w:rPr>
            </w:pPr>
          </w:p>
        </w:tc>
      </w:tr>
      <w:tr w:rsidR="00743619" w:rsidRPr="00D55342" w:rsidTr="00A53238">
        <w:trPr>
          <w:trHeight w:val="557"/>
          <w:tblCellSpacing w:w="5" w:type="nil"/>
        </w:trPr>
        <w:tc>
          <w:tcPr>
            <w:tcW w:w="501" w:type="dxa"/>
            <w:vMerge/>
          </w:tcPr>
          <w:p w:rsidR="00743619" w:rsidRPr="00D55342" w:rsidRDefault="00743619" w:rsidP="00A53238">
            <w:pPr>
              <w:pStyle w:val="ConsPlusCell"/>
              <w:rPr>
                <w:rFonts w:ascii="Times New Roman" w:hAnsi="Times New Roman" w:cs="Times New Roman"/>
                <w:sz w:val="20"/>
                <w:szCs w:val="20"/>
              </w:rPr>
            </w:pPr>
          </w:p>
        </w:tc>
        <w:tc>
          <w:tcPr>
            <w:tcW w:w="2618" w:type="dxa"/>
            <w:vMerge/>
          </w:tcPr>
          <w:p w:rsidR="00743619" w:rsidRPr="00D55342" w:rsidRDefault="00743619" w:rsidP="00A53238">
            <w:pPr>
              <w:pStyle w:val="ConsPlusCell"/>
              <w:ind w:right="-8"/>
              <w:rPr>
                <w:rFonts w:ascii="Times New Roman" w:hAnsi="Times New Roman" w:cs="Times New Roman"/>
                <w:sz w:val="20"/>
                <w:szCs w:val="20"/>
              </w:rPr>
            </w:pPr>
          </w:p>
        </w:tc>
        <w:tc>
          <w:tcPr>
            <w:tcW w:w="851" w:type="dxa"/>
            <w:vMerge/>
          </w:tcPr>
          <w:p w:rsidR="00743619" w:rsidRPr="00D55342" w:rsidRDefault="00743619" w:rsidP="00A53238">
            <w:pPr>
              <w:pStyle w:val="ConsPlusCell"/>
              <w:rPr>
                <w:rFonts w:ascii="Times New Roman" w:hAnsi="Times New Roman" w:cs="Times New Roman"/>
                <w:sz w:val="20"/>
                <w:szCs w:val="20"/>
              </w:rPr>
            </w:pPr>
          </w:p>
        </w:tc>
        <w:tc>
          <w:tcPr>
            <w:tcW w:w="1984" w:type="dxa"/>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Средства бюджета городского округа</w:t>
            </w:r>
          </w:p>
        </w:tc>
        <w:tc>
          <w:tcPr>
            <w:tcW w:w="993" w:type="dxa"/>
            <w:gridSpan w:val="2"/>
          </w:tcPr>
          <w:p w:rsidR="00743619" w:rsidRPr="00D55342" w:rsidRDefault="00743619" w:rsidP="00A53238">
            <w:pPr>
              <w:jc w:val="center"/>
              <w:rPr>
                <w:sz w:val="20"/>
                <w:szCs w:val="20"/>
              </w:rPr>
            </w:pPr>
            <w:r>
              <w:rPr>
                <w:sz w:val="20"/>
                <w:szCs w:val="20"/>
              </w:rPr>
              <w:t>72,00</w:t>
            </w:r>
          </w:p>
        </w:tc>
        <w:tc>
          <w:tcPr>
            <w:tcW w:w="992" w:type="dxa"/>
          </w:tcPr>
          <w:p w:rsidR="00743619" w:rsidRPr="00D55342" w:rsidRDefault="00743619" w:rsidP="00A53238">
            <w:pPr>
              <w:jc w:val="center"/>
              <w:rPr>
                <w:sz w:val="20"/>
                <w:szCs w:val="20"/>
              </w:rPr>
            </w:pPr>
            <w:r>
              <w:rPr>
                <w:sz w:val="20"/>
                <w:szCs w:val="20"/>
              </w:rPr>
              <w:t>72,00</w:t>
            </w:r>
          </w:p>
        </w:tc>
        <w:tc>
          <w:tcPr>
            <w:tcW w:w="2693" w:type="dxa"/>
            <w:gridSpan w:val="7"/>
          </w:tcPr>
          <w:p w:rsidR="00743619" w:rsidRPr="00D55342" w:rsidRDefault="00743619" w:rsidP="00A53238">
            <w:pPr>
              <w:jc w:val="center"/>
              <w:rPr>
                <w:sz w:val="20"/>
                <w:szCs w:val="20"/>
              </w:rPr>
            </w:pPr>
            <w:r w:rsidRPr="00D55342">
              <w:rPr>
                <w:sz w:val="20"/>
                <w:szCs w:val="20"/>
              </w:rPr>
              <w:t>0,00</w:t>
            </w:r>
          </w:p>
        </w:tc>
        <w:tc>
          <w:tcPr>
            <w:tcW w:w="851" w:type="dxa"/>
          </w:tcPr>
          <w:p w:rsidR="00743619" w:rsidRPr="00D55342" w:rsidRDefault="00743619" w:rsidP="00A53238">
            <w:pPr>
              <w:jc w:val="center"/>
              <w:rPr>
                <w:sz w:val="20"/>
                <w:szCs w:val="20"/>
              </w:rPr>
            </w:pPr>
            <w:r w:rsidRPr="00D55342">
              <w:rPr>
                <w:sz w:val="20"/>
                <w:szCs w:val="20"/>
              </w:rPr>
              <w:t>0,00</w:t>
            </w:r>
          </w:p>
        </w:tc>
        <w:tc>
          <w:tcPr>
            <w:tcW w:w="850" w:type="dxa"/>
            <w:gridSpan w:val="2"/>
          </w:tcPr>
          <w:p w:rsidR="00743619" w:rsidRPr="00D55342" w:rsidRDefault="00743619" w:rsidP="00A53238">
            <w:pPr>
              <w:jc w:val="center"/>
              <w:rPr>
                <w:sz w:val="20"/>
                <w:szCs w:val="20"/>
              </w:rPr>
            </w:pPr>
            <w:r w:rsidRPr="00D55342">
              <w:rPr>
                <w:sz w:val="20"/>
                <w:szCs w:val="20"/>
              </w:rPr>
              <w:t>0,00</w:t>
            </w:r>
          </w:p>
        </w:tc>
        <w:tc>
          <w:tcPr>
            <w:tcW w:w="851" w:type="dxa"/>
            <w:gridSpan w:val="3"/>
          </w:tcPr>
          <w:p w:rsidR="00743619" w:rsidRPr="00D55342" w:rsidRDefault="00743619" w:rsidP="00A53238">
            <w:pPr>
              <w:jc w:val="center"/>
              <w:rPr>
                <w:sz w:val="20"/>
                <w:szCs w:val="20"/>
              </w:rPr>
            </w:pPr>
            <w:r w:rsidRPr="00D55342">
              <w:rPr>
                <w:sz w:val="20"/>
                <w:szCs w:val="20"/>
              </w:rPr>
              <w:t>0,00</w:t>
            </w:r>
          </w:p>
        </w:tc>
        <w:tc>
          <w:tcPr>
            <w:tcW w:w="2126" w:type="dxa"/>
            <w:vMerge/>
          </w:tcPr>
          <w:p w:rsidR="00743619" w:rsidRPr="00D55342" w:rsidRDefault="00743619" w:rsidP="00A53238">
            <w:pPr>
              <w:pStyle w:val="ConsPlusCell"/>
              <w:jc w:val="center"/>
              <w:rPr>
                <w:rFonts w:ascii="Times New Roman" w:hAnsi="Times New Roman" w:cs="Times New Roman"/>
                <w:sz w:val="20"/>
                <w:szCs w:val="20"/>
              </w:rPr>
            </w:pPr>
          </w:p>
        </w:tc>
      </w:tr>
      <w:tr w:rsidR="00743619" w:rsidRPr="00D55342" w:rsidTr="00A53238">
        <w:trPr>
          <w:trHeight w:val="266"/>
          <w:tblCellSpacing w:w="5" w:type="nil"/>
        </w:trPr>
        <w:tc>
          <w:tcPr>
            <w:tcW w:w="501" w:type="dxa"/>
            <w:vMerge w:val="restart"/>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1.1</w:t>
            </w:r>
          </w:p>
        </w:tc>
        <w:tc>
          <w:tcPr>
            <w:tcW w:w="2618" w:type="dxa"/>
            <w:vMerge w:val="restart"/>
          </w:tcPr>
          <w:p w:rsidR="00743619" w:rsidRPr="00BF6F1B" w:rsidRDefault="00743619" w:rsidP="00A53238">
            <w:pPr>
              <w:pStyle w:val="1d"/>
              <w:widowControl w:val="0"/>
              <w:spacing w:after="0" w:line="240" w:lineRule="auto"/>
              <w:jc w:val="both"/>
              <w:rPr>
                <w:bCs/>
                <w:color w:val="000000"/>
              </w:rPr>
            </w:pPr>
            <w:r w:rsidRPr="00BF6F1B">
              <w:rPr>
                <w:bCs/>
                <w:color w:val="000000"/>
              </w:rPr>
              <w:t xml:space="preserve">Мероприятие 01.01. </w:t>
            </w:r>
          </w:p>
          <w:p w:rsidR="00743619" w:rsidRPr="00BF6F1B" w:rsidRDefault="00743619" w:rsidP="00A53238">
            <w:pPr>
              <w:pStyle w:val="1d"/>
              <w:widowControl w:val="0"/>
              <w:spacing w:after="0" w:line="240" w:lineRule="auto"/>
              <w:jc w:val="both"/>
              <w:rPr>
                <w:bCs/>
                <w:color w:val="000000"/>
              </w:rPr>
            </w:pPr>
            <w:r w:rsidRPr="00BF6F1B">
              <w:rPr>
                <w:bCs/>
                <w:color w:val="000000"/>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851" w:type="dxa"/>
            <w:vMerge w:val="restart"/>
          </w:tcPr>
          <w:p w:rsidR="00743619" w:rsidRPr="00D55342" w:rsidRDefault="00743619" w:rsidP="00A53238">
            <w:pPr>
              <w:pStyle w:val="1d"/>
              <w:widowControl w:val="0"/>
              <w:spacing w:after="0" w:line="240" w:lineRule="auto"/>
              <w:jc w:val="center"/>
            </w:pPr>
            <w:r w:rsidRPr="00D55342">
              <w:rPr>
                <w:bCs/>
                <w:color w:val="auto"/>
              </w:rPr>
              <w:t>2023-2027</w:t>
            </w:r>
          </w:p>
        </w:tc>
        <w:tc>
          <w:tcPr>
            <w:tcW w:w="1984" w:type="dxa"/>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Итого</w:t>
            </w:r>
          </w:p>
        </w:tc>
        <w:tc>
          <w:tcPr>
            <w:tcW w:w="993" w:type="dxa"/>
            <w:gridSpan w:val="2"/>
          </w:tcPr>
          <w:p w:rsidR="00743619" w:rsidRPr="00D55342" w:rsidRDefault="00743619" w:rsidP="00A53238">
            <w:pPr>
              <w:jc w:val="center"/>
              <w:rPr>
                <w:sz w:val="20"/>
                <w:szCs w:val="20"/>
              </w:rPr>
            </w:pPr>
            <w:r>
              <w:rPr>
                <w:sz w:val="20"/>
                <w:szCs w:val="20"/>
              </w:rPr>
              <w:t>1 440,0</w:t>
            </w:r>
            <w:r w:rsidRPr="00D55342">
              <w:rPr>
                <w:sz w:val="20"/>
                <w:szCs w:val="20"/>
              </w:rPr>
              <w:t>0</w:t>
            </w:r>
          </w:p>
        </w:tc>
        <w:tc>
          <w:tcPr>
            <w:tcW w:w="992" w:type="dxa"/>
          </w:tcPr>
          <w:p w:rsidR="00743619" w:rsidRPr="00D55342" w:rsidRDefault="00743619" w:rsidP="00A53238">
            <w:pPr>
              <w:jc w:val="center"/>
              <w:rPr>
                <w:sz w:val="20"/>
                <w:szCs w:val="20"/>
              </w:rPr>
            </w:pPr>
            <w:r>
              <w:rPr>
                <w:sz w:val="20"/>
                <w:szCs w:val="20"/>
              </w:rPr>
              <w:t>1 440,0</w:t>
            </w:r>
            <w:r w:rsidRPr="00D55342">
              <w:rPr>
                <w:sz w:val="20"/>
                <w:szCs w:val="20"/>
              </w:rPr>
              <w:t>0</w:t>
            </w:r>
          </w:p>
        </w:tc>
        <w:tc>
          <w:tcPr>
            <w:tcW w:w="2693" w:type="dxa"/>
            <w:gridSpan w:val="7"/>
          </w:tcPr>
          <w:p w:rsidR="00743619" w:rsidRPr="00D55342" w:rsidRDefault="00743619" w:rsidP="00A53238">
            <w:pPr>
              <w:jc w:val="center"/>
              <w:rPr>
                <w:sz w:val="20"/>
                <w:szCs w:val="20"/>
              </w:rPr>
            </w:pPr>
            <w:r w:rsidRPr="00D55342">
              <w:rPr>
                <w:sz w:val="20"/>
                <w:szCs w:val="20"/>
              </w:rPr>
              <w:t>0,00</w:t>
            </w:r>
          </w:p>
        </w:tc>
        <w:tc>
          <w:tcPr>
            <w:tcW w:w="851" w:type="dxa"/>
          </w:tcPr>
          <w:p w:rsidR="00743619" w:rsidRPr="00D55342" w:rsidRDefault="00743619" w:rsidP="00A53238">
            <w:pPr>
              <w:jc w:val="center"/>
              <w:rPr>
                <w:sz w:val="20"/>
                <w:szCs w:val="20"/>
              </w:rPr>
            </w:pPr>
            <w:r w:rsidRPr="00D55342">
              <w:rPr>
                <w:sz w:val="20"/>
                <w:szCs w:val="20"/>
              </w:rPr>
              <w:t>0,00</w:t>
            </w:r>
          </w:p>
        </w:tc>
        <w:tc>
          <w:tcPr>
            <w:tcW w:w="850" w:type="dxa"/>
            <w:gridSpan w:val="2"/>
          </w:tcPr>
          <w:p w:rsidR="00743619" w:rsidRPr="00D55342" w:rsidRDefault="00743619" w:rsidP="00A53238">
            <w:pPr>
              <w:jc w:val="center"/>
              <w:rPr>
                <w:sz w:val="20"/>
                <w:szCs w:val="20"/>
              </w:rPr>
            </w:pPr>
            <w:r w:rsidRPr="00D55342">
              <w:rPr>
                <w:sz w:val="20"/>
                <w:szCs w:val="20"/>
              </w:rPr>
              <w:t>0,00</w:t>
            </w:r>
          </w:p>
        </w:tc>
        <w:tc>
          <w:tcPr>
            <w:tcW w:w="851" w:type="dxa"/>
            <w:gridSpan w:val="3"/>
          </w:tcPr>
          <w:p w:rsidR="00743619" w:rsidRPr="00D55342" w:rsidRDefault="00743619" w:rsidP="00A53238">
            <w:pPr>
              <w:jc w:val="center"/>
              <w:rPr>
                <w:sz w:val="20"/>
                <w:szCs w:val="20"/>
              </w:rPr>
            </w:pPr>
            <w:r w:rsidRPr="00D55342">
              <w:rPr>
                <w:sz w:val="20"/>
                <w:szCs w:val="20"/>
              </w:rPr>
              <w:t>0,00</w:t>
            </w:r>
          </w:p>
        </w:tc>
        <w:tc>
          <w:tcPr>
            <w:tcW w:w="2126"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Администрация городского округа Зарайск Московской области;</w:t>
            </w:r>
          </w:p>
          <w:p w:rsidR="00743619" w:rsidRPr="00D55342" w:rsidRDefault="00743619" w:rsidP="00A53238">
            <w:pPr>
              <w:pStyle w:val="ConsPlusCell"/>
              <w:jc w:val="center"/>
              <w:rPr>
                <w:rFonts w:ascii="Times New Roman" w:hAnsi="Times New Roman" w:cs="Times New Roman"/>
                <w:sz w:val="20"/>
                <w:szCs w:val="20"/>
              </w:rPr>
            </w:pPr>
          </w:p>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МКУ «МФЦ городского округа Зарайск Московской области»</w:t>
            </w:r>
          </w:p>
        </w:tc>
      </w:tr>
      <w:tr w:rsidR="00743619" w:rsidRPr="00D55342" w:rsidTr="00A53238">
        <w:trPr>
          <w:trHeight w:val="751"/>
          <w:tblCellSpacing w:w="5" w:type="nil"/>
        </w:trPr>
        <w:tc>
          <w:tcPr>
            <w:tcW w:w="501" w:type="dxa"/>
            <w:vMerge/>
          </w:tcPr>
          <w:p w:rsidR="00743619" w:rsidRPr="00D55342" w:rsidRDefault="00743619" w:rsidP="00A53238">
            <w:pPr>
              <w:pStyle w:val="ConsPlusCell"/>
              <w:rPr>
                <w:rFonts w:ascii="Times New Roman" w:hAnsi="Times New Roman" w:cs="Times New Roman"/>
                <w:sz w:val="20"/>
                <w:szCs w:val="20"/>
              </w:rPr>
            </w:pPr>
          </w:p>
        </w:tc>
        <w:tc>
          <w:tcPr>
            <w:tcW w:w="2618" w:type="dxa"/>
            <w:vMerge/>
          </w:tcPr>
          <w:p w:rsidR="00743619" w:rsidRPr="00BF6F1B" w:rsidRDefault="00743619" w:rsidP="00A53238">
            <w:pPr>
              <w:pStyle w:val="1d"/>
              <w:widowControl w:val="0"/>
              <w:spacing w:after="0" w:line="240" w:lineRule="auto"/>
              <w:jc w:val="both"/>
              <w:rPr>
                <w:bCs/>
                <w:color w:val="000000"/>
              </w:rPr>
            </w:pPr>
          </w:p>
        </w:tc>
        <w:tc>
          <w:tcPr>
            <w:tcW w:w="851" w:type="dxa"/>
            <w:vMerge/>
          </w:tcPr>
          <w:p w:rsidR="00743619" w:rsidRPr="00D55342" w:rsidRDefault="00743619" w:rsidP="00A53238">
            <w:pPr>
              <w:pStyle w:val="ConsPlusCell"/>
              <w:rPr>
                <w:rFonts w:ascii="Times New Roman" w:hAnsi="Times New Roman" w:cs="Times New Roman"/>
                <w:sz w:val="20"/>
                <w:szCs w:val="20"/>
              </w:rPr>
            </w:pPr>
          </w:p>
        </w:tc>
        <w:tc>
          <w:tcPr>
            <w:tcW w:w="1984" w:type="dxa"/>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Средства бюджета</w:t>
            </w:r>
          </w:p>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Московской области</w:t>
            </w:r>
          </w:p>
        </w:tc>
        <w:tc>
          <w:tcPr>
            <w:tcW w:w="993" w:type="dxa"/>
            <w:gridSpan w:val="2"/>
          </w:tcPr>
          <w:p w:rsidR="00743619" w:rsidRPr="00D55342" w:rsidRDefault="00743619" w:rsidP="00A53238">
            <w:pPr>
              <w:jc w:val="center"/>
              <w:rPr>
                <w:sz w:val="20"/>
                <w:szCs w:val="20"/>
              </w:rPr>
            </w:pPr>
            <w:r>
              <w:rPr>
                <w:sz w:val="20"/>
                <w:szCs w:val="20"/>
              </w:rPr>
              <w:t>1 368</w:t>
            </w:r>
            <w:r w:rsidRPr="00D55342">
              <w:rPr>
                <w:sz w:val="20"/>
                <w:szCs w:val="20"/>
              </w:rPr>
              <w:t>,00</w:t>
            </w:r>
          </w:p>
        </w:tc>
        <w:tc>
          <w:tcPr>
            <w:tcW w:w="992" w:type="dxa"/>
          </w:tcPr>
          <w:p w:rsidR="00743619" w:rsidRPr="00D55342" w:rsidRDefault="00743619" w:rsidP="00A53238">
            <w:pPr>
              <w:jc w:val="center"/>
              <w:rPr>
                <w:sz w:val="20"/>
                <w:szCs w:val="20"/>
              </w:rPr>
            </w:pPr>
            <w:r>
              <w:rPr>
                <w:sz w:val="20"/>
                <w:szCs w:val="20"/>
              </w:rPr>
              <w:t>1 368</w:t>
            </w:r>
            <w:r w:rsidRPr="00D55342">
              <w:rPr>
                <w:sz w:val="20"/>
                <w:szCs w:val="20"/>
              </w:rPr>
              <w:t>,00</w:t>
            </w:r>
          </w:p>
        </w:tc>
        <w:tc>
          <w:tcPr>
            <w:tcW w:w="2693" w:type="dxa"/>
            <w:gridSpan w:val="7"/>
          </w:tcPr>
          <w:p w:rsidR="00743619" w:rsidRPr="00D55342" w:rsidRDefault="00743619" w:rsidP="00A53238">
            <w:pPr>
              <w:jc w:val="center"/>
              <w:rPr>
                <w:sz w:val="20"/>
                <w:szCs w:val="20"/>
              </w:rPr>
            </w:pPr>
            <w:r w:rsidRPr="00D55342">
              <w:rPr>
                <w:sz w:val="20"/>
                <w:szCs w:val="20"/>
              </w:rPr>
              <w:t>0,00</w:t>
            </w:r>
          </w:p>
        </w:tc>
        <w:tc>
          <w:tcPr>
            <w:tcW w:w="851" w:type="dxa"/>
          </w:tcPr>
          <w:p w:rsidR="00743619" w:rsidRPr="00D55342" w:rsidRDefault="00743619" w:rsidP="00A53238">
            <w:pPr>
              <w:jc w:val="center"/>
              <w:rPr>
                <w:sz w:val="20"/>
                <w:szCs w:val="20"/>
              </w:rPr>
            </w:pPr>
            <w:r w:rsidRPr="00D55342">
              <w:rPr>
                <w:sz w:val="20"/>
                <w:szCs w:val="20"/>
              </w:rPr>
              <w:t>0,00</w:t>
            </w:r>
          </w:p>
        </w:tc>
        <w:tc>
          <w:tcPr>
            <w:tcW w:w="850" w:type="dxa"/>
            <w:gridSpan w:val="2"/>
          </w:tcPr>
          <w:p w:rsidR="00743619" w:rsidRPr="00D55342" w:rsidRDefault="00743619" w:rsidP="00A53238">
            <w:pPr>
              <w:jc w:val="center"/>
              <w:rPr>
                <w:sz w:val="20"/>
                <w:szCs w:val="20"/>
              </w:rPr>
            </w:pPr>
            <w:r w:rsidRPr="00D55342">
              <w:rPr>
                <w:sz w:val="20"/>
                <w:szCs w:val="20"/>
              </w:rPr>
              <w:t>0,00</w:t>
            </w:r>
          </w:p>
        </w:tc>
        <w:tc>
          <w:tcPr>
            <w:tcW w:w="851" w:type="dxa"/>
            <w:gridSpan w:val="3"/>
          </w:tcPr>
          <w:p w:rsidR="00743619" w:rsidRPr="00D55342" w:rsidRDefault="00743619" w:rsidP="00A53238">
            <w:pPr>
              <w:jc w:val="center"/>
              <w:rPr>
                <w:sz w:val="20"/>
                <w:szCs w:val="20"/>
              </w:rPr>
            </w:pPr>
            <w:r w:rsidRPr="00D55342">
              <w:rPr>
                <w:sz w:val="20"/>
                <w:szCs w:val="20"/>
              </w:rPr>
              <w:t>0,00</w:t>
            </w:r>
          </w:p>
        </w:tc>
        <w:tc>
          <w:tcPr>
            <w:tcW w:w="2126" w:type="dxa"/>
            <w:vMerge/>
          </w:tcPr>
          <w:p w:rsidR="00743619" w:rsidRPr="00D55342" w:rsidRDefault="00743619" w:rsidP="00A53238">
            <w:pPr>
              <w:pStyle w:val="ConsPlusCell"/>
              <w:jc w:val="center"/>
              <w:rPr>
                <w:rFonts w:ascii="Times New Roman" w:hAnsi="Times New Roman" w:cs="Times New Roman"/>
                <w:sz w:val="20"/>
                <w:szCs w:val="20"/>
              </w:rPr>
            </w:pPr>
          </w:p>
        </w:tc>
      </w:tr>
      <w:tr w:rsidR="00743619" w:rsidRPr="00D55342" w:rsidTr="00A53238">
        <w:trPr>
          <w:trHeight w:val="528"/>
          <w:tblCellSpacing w:w="5" w:type="nil"/>
        </w:trPr>
        <w:tc>
          <w:tcPr>
            <w:tcW w:w="501" w:type="dxa"/>
            <w:vMerge/>
          </w:tcPr>
          <w:p w:rsidR="00743619" w:rsidRPr="00D55342" w:rsidRDefault="00743619" w:rsidP="00A53238">
            <w:pPr>
              <w:pStyle w:val="ConsPlusCell"/>
              <w:rPr>
                <w:rFonts w:ascii="Times New Roman" w:hAnsi="Times New Roman" w:cs="Times New Roman"/>
                <w:sz w:val="20"/>
                <w:szCs w:val="20"/>
              </w:rPr>
            </w:pPr>
          </w:p>
        </w:tc>
        <w:tc>
          <w:tcPr>
            <w:tcW w:w="2618" w:type="dxa"/>
            <w:vMerge/>
          </w:tcPr>
          <w:p w:rsidR="00743619" w:rsidRPr="00BF6F1B" w:rsidRDefault="00743619" w:rsidP="00A53238">
            <w:pPr>
              <w:pStyle w:val="1d"/>
              <w:widowControl w:val="0"/>
              <w:spacing w:after="0" w:line="240" w:lineRule="auto"/>
              <w:jc w:val="both"/>
              <w:rPr>
                <w:bCs/>
                <w:color w:val="000000"/>
              </w:rPr>
            </w:pPr>
          </w:p>
        </w:tc>
        <w:tc>
          <w:tcPr>
            <w:tcW w:w="851" w:type="dxa"/>
            <w:vMerge/>
          </w:tcPr>
          <w:p w:rsidR="00743619" w:rsidRPr="00D55342" w:rsidRDefault="00743619" w:rsidP="00A53238">
            <w:pPr>
              <w:pStyle w:val="ConsPlusCell"/>
              <w:rPr>
                <w:rFonts w:ascii="Times New Roman" w:hAnsi="Times New Roman" w:cs="Times New Roman"/>
                <w:sz w:val="20"/>
                <w:szCs w:val="20"/>
              </w:rPr>
            </w:pPr>
          </w:p>
        </w:tc>
        <w:tc>
          <w:tcPr>
            <w:tcW w:w="1984" w:type="dxa"/>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 xml:space="preserve">Средства бюджета городского округа </w:t>
            </w:r>
          </w:p>
        </w:tc>
        <w:tc>
          <w:tcPr>
            <w:tcW w:w="993" w:type="dxa"/>
            <w:gridSpan w:val="2"/>
          </w:tcPr>
          <w:p w:rsidR="00743619" w:rsidRPr="00D55342" w:rsidRDefault="00743619" w:rsidP="00A53238">
            <w:pPr>
              <w:jc w:val="center"/>
              <w:rPr>
                <w:sz w:val="20"/>
                <w:szCs w:val="20"/>
              </w:rPr>
            </w:pPr>
            <w:r>
              <w:rPr>
                <w:sz w:val="20"/>
                <w:szCs w:val="20"/>
              </w:rPr>
              <w:t>72,00</w:t>
            </w:r>
          </w:p>
        </w:tc>
        <w:tc>
          <w:tcPr>
            <w:tcW w:w="992" w:type="dxa"/>
          </w:tcPr>
          <w:p w:rsidR="00743619" w:rsidRPr="00D55342" w:rsidRDefault="00743619" w:rsidP="00A53238">
            <w:pPr>
              <w:jc w:val="center"/>
              <w:rPr>
                <w:sz w:val="20"/>
                <w:szCs w:val="20"/>
              </w:rPr>
            </w:pPr>
            <w:r>
              <w:rPr>
                <w:sz w:val="20"/>
                <w:szCs w:val="20"/>
              </w:rPr>
              <w:t>72,00</w:t>
            </w:r>
          </w:p>
        </w:tc>
        <w:tc>
          <w:tcPr>
            <w:tcW w:w="2693" w:type="dxa"/>
            <w:gridSpan w:val="7"/>
          </w:tcPr>
          <w:p w:rsidR="00743619" w:rsidRPr="00D55342" w:rsidRDefault="00743619" w:rsidP="00A53238">
            <w:pPr>
              <w:jc w:val="both"/>
              <w:rPr>
                <w:sz w:val="20"/>
                <w:szCs w:val="20"/>
              </w:rPr>
            </w:pPr>
          </w:p>
        </w:tc>
        <w:tc>
          <w:tcPr>
            <w:tcW w:w="851" w:type="dxa"/>
          </w:tcPr>
          <w:p w:rsidR="00743619" w:rsidRPr="00D55342" w:rsidRDefault="00743619" w:rsidP="00A53238">
            <w:pPr>
              <w:jc w:val="both"/>
              <w:rPr>
                <w:sz w:val="20"/>
                <w:szCs w:val="20"/>
              </w:rPr>
            </w:pPr>
          </w:p>
        </w:tc>
        <w:tc>
          <w:tcPr>
            <w:tcW w:w="850" w:type="dxa"/>
            <w:gridSpan w:val="2"/>
          </w:tcPr>
          <w:p w:rsidR="00743619" w:rsidRPr="00D55342" w:rsidRDefault="00743619" w:rsidP="00A53238">
            <w:pPr>
              <w:jc w:val="both"/>
              <w:rPr>
                <w:sz w:val="20"/>
                <w:szCs w:val="20"/>
              </w:rPr>
            </w:pPr>
          </w:p>
        </w:tc>
        <w:tc>
          <w:tcPr>
            <w:tcW w:w="851" w:type="dxa"/>
            <w:gridSpan w:val="3"/>
          </w:tcPr>
          <w:p w:rsidR="00743619" w:rsidRPr="00D55342" w:rsidRDefault="00743619" w:rsidP="00A53238">
            <w:pPr>
              <w:jc w:val="both"/>
              <w:rPr>
                <w:sz w:val="20"/>
                <w:szCs w:val="20"/>
              </w:rPr>
            </w:pPr>
          </w:p>
        </w:tc>
        <w:tc>
          <w:tcPr>
            <w:tcW w:w="2126" w:type="dxa"/>
            <w:vMerge/>
          </w:tcPr>
          <w:p w:rsidR="00743619" w:rsidRPr="00D55342" w:rsidRDefault="00743619" w:rsidP="00A53238">
            <w:pPr>
              <w:pStyle w:val="ConsPlusCell"/>
              <w:jc w:val="center"/>
              <w:rPr>
                <w:rFonts w:ascii="Times New Roman" w:hAnsi="Times New Roman" w:cs="Times New Roman"/>
                <w:sz w:val="20"/>
                <w:szCs w:val="20"/>
              </w:rPr>
            </w:pPr>
          </w:p>
        </w:tc>
      </w:tr>
      <w:tr w:rsidR="00743619" w:rsidRPr="00D55342" w:rsidTr="00A53238">
        <w:trPr>
          <w:trHeight w:val="384"/>
          <w:tblCellSpacing w:w="5" w:type="nil"/>
        </w:trPr>
        <w:tc>
          <w:tcPr>
            <w:tcW w:w="501" w:type="dxa"/>
            <w:vMerge/>
          </w:tcPr>
          <w:p w:rsidR="00743619" w:rsidRPr="00D55342" w:rsidRDefault="00743619" w:rsidP="00A53238">
            <w:pPr>
              <w:pStyle w:val="ConsPlusCell"/>
              <w:rPr>
                <w:rFonts w:ascii="Times New Roman" w:hAnsi="Times New Roman" w:cs="Times New Roman"/>
                <w:sz w:val="20"/>
                <w:szCs w:val="20"/>
              </w:rPr>
            </w:pPr>
          </w:p>
        </w:tc>
        <w:tc>
          <w:tcPr>
            <w:tcW w:w="2618" w:type="dxa"/>
            <w:vMerge w:val="restart"/>
          </w:tcPr>
          <w:p w:rsidR="00743619" w:rsidRPr="00BF6F1B" w:rsidRDefault="00743619" w:rsidP="00A53238">
            <w:pPr>
              <w:pStyle w:val="1d"/>
              <w:widowControl w:val="0"/>
              <w:spacing w:after="0" w:line="240" w:lineRule="auto"/>
              <w:jc w:val="both"/>
              <w:rPr>
                <w:bCs/>
                <w:color w:val="000000"/>
              </w:rPr>
            </w:pPr>
            <w:r w:rsidRPr="00BF6F1B">
              <w:rPr>
                <w:bCs/>
                <w:color w:val="000000"/>
              </w:rPr>
              <w:t>Количество выплат стимулирующего характера, единица</w:t>
            </w:r>
          </w:p>
        </w:tc>
        <w:tc>
          <w:tcPr>
            <w:tcW w:w="851"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х</w:t>
            </w:r>
          </w:p>
        </w:tc>
        <w:tc>
          <w:tcPr>
            <w:tcW w:w="1984"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х</w:t>
            </w:r>
          </w:p>
        </w:tc>
        <w:tc>
          <w:tcPr>
            <w:tcW w:w="993" w:type="dxa"/>
            <w:gridSpan w:val="2"/>
            <w:vMerge w:val="restart"/>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Всего</w:t>
            </w:r>
          </w:p>
        </w:tc>
        <w:tc>
          <w:tcPr>
            <w:tcW w:w="992" w:type="dxa"/>
            <w:vMerge w:val="restart"/>
          </w:tcPr>
          <w:p w:rsidR="00743619" w:rsidRDefault="00743619" w:rsidP="00A53238">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2023 </w:t>
            </w:r>
          </w:p>
          <w:p w:rsidR="00743619" w:rsidRPr="00D55342" w:rsidRDefault="00743619" w:rsidP="00A53238">
            <w:pPr>
              <w:pStyle w:val="ConsPlusCell"/>
              <w:jc w:val="center"/>
              <w:rPr>
                <w:rFonts w:ascii="Times New Roman" w:hAnsi="Times New Roman" w:cs="Times New Roman"/>
                <w:sz w:val="20"/>
                <w:szCs w:val="20"/>
              </w:rPr>
            </w:pPr>
            <w:r>
              <w:rPr>
                <w:rFonts w:ascii="Times New Roman" w:hAnsi="Times New Roman" w:cs="Times New Roman"/>
                <w:sz w:val="20"/>
                <w:szCs w:val="20"/>
              </w:rPr>
              <w:t>год</w:t>
            </w:r>
          </w:p>
        </w:tc>
        <w:tc>
          <w:tcPr>
            <w:tcW w:w="684" w:type="dxa"/>
            <w:gridSpan w:val="2"/>
            <w:vMerge w:val="restart"/>
          </w:tcPr>
          <w:p w:rsidR="00743619" w:rsidRPr="00D55342" w:rsidRDefault="00743619" w:rsidP="00A53238">
            <w:pPr>
              <w:pStyle w:val="ConsPlusCell"/>
              <w:jc w:val="center"/>
              <w:rPr>
                <w:rFonts w:ascii="Times New Roman" w:hAnsi="Times New Roman" w:cs="Times New Roman"/>
                <w:sz w:val="20"/>
                <w:szCs w:val="20"/>
              </w:rPr>
            </w:pPr>
            <w:r>
              <w:rPr>
                <w:rFonts w:ascii="Times New Roman" w:hAnsi="Times New Roman" w:cs="Times New Roman"/>
                <w:sz w:val="20"/>
                <w:szCs w:val="20"/>
              </w:rPr>
              <w:t>Итого 2024</w:t>
            </w:r>
            <w:r w:rsidRPr="00D55342">
              <w:rPr>
                <w:rFonts w:ascii="Times New Roman" w:hAnsi="Times New Roman" w:cs="Times New Roman"/>
                <w:sz w:val="20"/>
                <w:szCs w:val="20"/>
              </w:rPr>
              <w:t xml:space="preserve"> год</w:t>
            </w:r>
          </w:p>
        </w:tc>
        <w:tc>
          <w:tcPr>
            <w:tcW w:w="2009" w:type="dxa"/>
            <w:gridSpan w:val="5"/>
          </w:tcPr>
          <w:p w:rsidR="00743619" w:rsidRPr="00D55342" w:rsidRDefault="00743619" w:rsidP="00A53238">
            <w:pPr>
              <w:pStyle w:val="ConsPlusCell"/>
              <w:jc w:val="center"/>
              <w:rPr>
                <w:rFonts w:ascii="Times New Roman" w:hAnsi="Times New Roman" w:cs="Times New Roman"/>
                <w:sz w:val="20"/>
                <w:szCs w:val="20"/>
              </w:rPr>
            </w:pPr>
            <w:r w:rsidRPr="004A0DC3">
              <w:rPr>
                <w:rFonts w:ascii="Times New Roman" w:hAnsi="Times New Roman" w:cs="Times New Roman"/>
                <w:bCs/>
                <w:color w:val="000000"/>
                <w:sz w:val="20"/>
                <w:szCs w:val="20"/>
              </w:rPr>
              <w:t xml:space="preserve">в </w:t>
            </w:r>
            <w:r>
              <w:rPr>
                <w:rFonts w:ascii="Times New Roman" w:hAnsi="Times New Roman" w:cs="Times New Roman"/>
                <w:bCs/>
                <w:color w:val="000000"/>
                <w:sz w:val="20"/>
                <w:szCs w:val="20"/>
              </w:rPr>
              <w:t>том числе:</w:t>
            </w:r>
          </w:p>
        </w:tc>
        <w:tc>
          <w:tcPr>
            <w:tcW w:w="851"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2025 год</w:t>
            </w:r>
          </w:p>
        </w:tc>
        <w:tc>
          <w:tcPr>
            <w:tcW w:w="850" w:type="dxa"/>
            <w:gridSpan w:val="2"/>
            <w:vMerge w:val="restart"/>
          </w:tcPr>
          <w:p w:rsidR="00743619"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 xml:space="preserve">2026 </w:t>
            </w:r>
          </w:p>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год</w:t>
            </w:r>
          </w:p>
        </w:tc>
        <w:tc>
          <w:tcPr>
            <w:tcW w:w="851" w:type="dxa"/>
            <w:gridSpan w:val="3"/>
            <w:vMerge w:val="restart"/>
          </w:tcPr>
          <w:p w:rsidR="00743619"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 xml:space="preserve">2027 </w:t>
            </w:r>
          </w:p>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год</w:t>
            </w:r>
          </w:p>
        </w:tc>
        <w:tc>
          <w:tcPr>
            <w:tcW w:w="2126"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х</w:t>
            </w:r>
          </w:p>
        </w:tc>
      </w:tr>
      <w:tr w:rsidR="00743619" w:rsidRPr="00D55342" w:rsidTr="00A53238">
        <w:trPr>
          <w:trHeight w:val="228"/>
          <w:tblCellSpacing w:w="5" w:type="nil"/>
        </w:trPr>
        <w:tc>
          <w:tcPr>
            <w:tcW w:w="501" w:type="dxa"/>
            <w:vMerge/>
          </w:tcPr>
          <w:p w:rsidR="00743619" w:rsidRPr="00D55342" w:rsidRDefault="00743619" w:rsidP="00A53238">
            <w:pPr>
              <w:pStyle w:val="ConsPlusCell"/>
              <w:rPr>
                <w:rFonts w:ascii="Times New Roman" w:hAnsi="Times New Roman" w:cs="Times New Roman"/>
                <w:sz w:val="20"/>
                <w:szCs w:val="20"/>
              </w:rPr>
            </w:pPr>
          </w:p>
        </w:tc>
        <w:tc>
          <w:tcPr>
            <w:tcW w:w="2618" w:type="dxa"/>
            <w:vMerge/>
          </w:tcPr>
          <w:p w:rsidR="00743619" w:rsidRPr="00D55342" w:rsidRDefault="00743619" w:rsidP="00A53238">
            <w:pPr>
              <w:pStyle w:val="ConsPlusCell"/>
              <w:ind w:right="-8"/>
              <w:rPr>
                <w:rFonts w:ascii="Times New Roman" w:hAnsi="Times New Roman" w:cs="Times New Roman"/>
                <w:sz w:val="20"/>
                <w:szCs w:val="20"/>
              </w:rPr>
            </w:pPr>
          </w:p>
        </w:tc>
        <w:tc>
          <w:tcPr>
            <w:tcW w:w="851" w:type="dxa"/>
            <w:vMerge/>
          </w:tcPr>
          <w:p w:rsidR="00743619" w:rsidRPr="00D55342" w:rsidRDefault="00743619" w:rsidP="00A53238">
            <w:pPr>
              <w:pStyle w:val="ConsPlusCell"/>
              <w:jc w:val="center"/>
              <w:rPr>
                <w:rFonts w:ascii="Times New Roman" w:hAnsi="Times New Roman" w:cs="Times New Roman"/>
                <w:sz w:val="20"/>
                <w:szCs w:val="20"/>
              </w:rPr>
            </w:pPr>
          </w:p>
        </w:tc>
        <w:tc>
          <w:tcPr>
            <w:tcW w:w="1984" w:type="dxa"/>
            <w:vMerge/>
          </w:tcPr>
          <w:p w:rsidR="00743619" w:rsidRPr="00D55342" w:rsidRDefault="00743619" w:rsidP="00A53238">
            <w:pPr>
              <w:pStyle w:val="ConsPlusCell"/>
              <w:jc w:val="center"/>
              <w:rPr>
                <w:rFonts w:ascii="Times New Roman" w:hAnsi="Times New Roman" w:cs="Times New Roman"/>
                <w:sz w:val="20"/>
                <w:szCs w:val="20"/>
              </w:rPr>
            </w:pPr>
          </w:p>
        </w:tc>
        <w:tc>
          <w:tcPr>
            <w:tcW w:w="993" w:type="dxa"/>
            <w:gridSpan w:val="2"/>
            <w:vMerge/>
          </w:tcPr>
          <w:p w:rsidR="00743619" w:rsidRPr="00D55342" w:rsidRDefault="00743619" w:rsidP="00A53238">
            <w:pPr>
              <w:pStyle w:val="ConsPlusCell"/>
              <w:rPr>
                <w:rFonts w:ascii="Times New Roman" w:hAnsi="Times New Roman" w:cs="Times New Roman"/>
                <w:sz w:val="20"/>
                <w:szCs w:val="20"/>
              </w:rPr>
            </w:pPr>
          </w:p>
        </w:tc>
        <w:tc>
          <w:tcPr>
            <w:tcW w:w="992" w:type="dxa"/>
            <w:vMerge/>
          </w:tcPr>
          <w:p w:rsidR="00743619" w:rsidRPr="00D55342" w:rsidRDefault="00743619" w:rsidP="00A53238">
            <w:pPr>
              <w:pStyle w:val="ConsPlusCell"/>
              <w:rPr>
                <w:rFonts w:ascii="Times New Roman" w:hAnsi="Times New Roman" w:cs="Times New Roman"/>
                <w:sz w:val="20"/>
                <w:szCs w:val="20"/>
              </w:rPr>
            </w:pPr>
          </w:p>
        </w:tc>
        <w:tc>
          <w:tcPr>
            <w:tcW w:w="684" w:type="dxa"/>
            <w:gridSpan w:val="2"/>
            <w:vMerge/>
          </w:tcPr>
          <w:p w:rsidR="00743619" w:rsidRPr="00D55342" w:rsidRDefault="00743619" w:rsidP="00A53238">
            <w:pPr>
              <w:pStyle w:val="ConsPlusCell"/>
              <w:rPr>
                <w:rFonts w:ascii="Times New Roman" w:hAnsi="Times New Roman" w:cs="Times New Roman"/>
                <w:sz w:val="20"/>
                <w:szCs w:val="20"/>
              </w:rPr>
            </w:pPr>
          </w:p>
        </w:tc>
        <w:tc>
          <w:tcPr>
            <w:tcW w:w="525" w:type="dxa"/>
          </w:tcPr>
          <w:p w:rsidR="00743619"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A4790D"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кв</w:t>
            </w:r>
          </w:p>
        </w:tc>
        <w:tc>
          <w:tcPr>
            <w:tcW w:w="523" w:type="dxa"/>
          </w:tcPr>
          <w:p w:rsidR="00743619" w:rsidRPr="00D55342"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1  пол-е</w:t>
            </w:r>
          </w:p>
        </w:tc>
        <w:tc>
          <w:tcPr>
            <w:tcW w:w="395" w:type="dxa"/>
          </w:tcPr>
          <w:p w:rsidR="00743619" w:rsidRPr="00D55342"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9 мес</w:t>
            </w:r>
          </w:p>
        </w:tc>
        <w:tc>
          <w:tcPr>
            <w:tcW w:w="566" w:type="dxa"/>
            <w:gridSpan w:val="2"/>
          </w:tcPr>
          <w:p w:rsidR="00743619"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 xml:space="preserve">12 </w:t>
            </w:r>
          </w:p>
          <w:p w:rsidR="00743619" w:rsidRPr="00D55342"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мес</w:t>
            </w:r>
          </w:p>
        </w:tc>
        <w:tc>
          <w:tcPr>
            <w:tcW w:w="851" w:type="dxa"/>
            <w:vMerge/>
          </w:tcPr>
          <w:p w:rsidR="00743619" w:rsidRPr="00D55342" w:rsidRDefault="00743619" w:rsidP="00A53238">
            <w:pPr>
              <w:jc w:val="center"/>
              <w:rPr>
                <w:sz w:val="20"/>
                <w:szCs w:val="20"/>
              </w:rPr>
            </w:pPr>
          </w:p>
        </w:tc>
        <w:tc>
          <w:tcPr>
            <w:tcW w:w="850" w:type="dxa"/>
            <w:gridSpan w:val="2"/>
            <w:vMerge/>
          </w:tcPr>
          <w:p w:rsidR="00743619" w:rsidRPr="00D55342" w:rsidRDefault="00743619" w:rsidP="00A53238">
            <w:pPr>
              <w:jc w:val="center"/>
              <w:rPr>
                <w:sz w:val="20"/>
                <w:szCs w:val="20"/>
              </w:rPr>
            </w:pPr>
          </w:p>
        </w:tc>
        <w:tc>
          <w:tcPr>
            <w:tcW w:w="851" w:type="dxa"/>
            <w:gridSpan w:val="3"/>
            <w:vMerge/>
          </w:tcPr>
          <w:p w:rsidR="00743619" w:rsidRPr="00D55342" w:rsidRDefault="00743619" w:rsidP="00A53238">
            <w:pPr>
              <w:jc w:val="center"/>
              <w:rPr>
                <w:sz w:val="20"/>
                <w:szCs w:val="20"/>
              </w:rPr>
            </w:pPr>
          </w:p>
        </w:tc>
        <w:tc>
          <w:tcPr>
            <w:tcW w:w="2126" w:type="dxa"/>
            <w:vMerge/>
          </w:tcPr>
          <w:p w:rsidR="00743619" w:rsidRPr="00D55342" w:rsidRDefault="00743619" w:rsidP="00A53238">
            <w:pPr>
              <w:pStyle w:val="ConsPlusCell"/>
              <w:jc w:val="center"/>
              <w:rPr>
                <w:rFonts w:ascii="Times New Roman" w:hAnsi="Times New Roman" w:cs="Times New Roman"/>
                <w:sz w:val="20"/>
                <w:szCs w:val="20"/>
              </w:rPr>
            </w:pPr>
          </w:p>
        </w:tc>
      </w:tr>
      <w:tr w:rsidR="00743619" w:rsidRPr="00D55342" w:rsidTr="00A53238">
        <w:trPr>
          <w:trHeight w:val="359"/>
          <w:tblCellSpacing w:w="5" w:type="nil"/>
        </w:trPr>
        <w:tc>
          <w:tcPr>
            <w:tcW w:w="501" w:type="dxa"/>
            <w:vMerge/>
            <w:tcBorders>
              <w:bottom w:val="single" w:sz="4" w:space="0" w:color="auto"/>
            </w:tcBorders>
          </w:tcPr>
          <w:p w:rsidR="00743619" w:rsidRPr="00D55342" w:rsidRDefault="00743619" w:rsidP="00A53238">
            <w:pPr>
              <w:pStyle w:val="ConsPlusCell"/>
              <w:rPr>
                <w:rFonts w:ascii="Times New Roman" w:hAnsi="Times New Roman" w:cs="Times New Roman"/>
                <w:sz w:val="20"/>
                <w:szCs w:val="20"/>
              </w:rPr>
            </w:pPr>
          </w:p>
        </w:tc>
        <w:tc>
          <w:tcPr>
            <w:tcW w:w="2618" w:type="dxa"/>
            <w:vMerge/>
          </w:tcPr>
          <w:p w:rsidR="00743619" w:rsidRPr="00D55342" w:rsidRDefault="00743619" w:rsidP="00A53238">
            <w:pPr>
              <w:pStyle w:val="ConsPlusCell"/>
              <w:ind w:right="-8"/>
              <w:rPr>
                <w:rFonts w:ascii="Times New Roman" w:hAnsi="Times New Roman" w:cs="Times New Roman"/>
                <w:sz w:val="20"/>
                <w:szCs w:val="20"/>
              </w:rPr>
            </w:pPr>
          </w:p>
        </w:tc>
        <w:tc>
          <w:tcPr>
            <w:tcW w:w="851" w:type="dxa"/>
            <w:vMerge/>
          </w:tcPr>
          <w:p w:rsidR="00743619" w:rsidRPr="00D55342" w:rsidRDefault="00743619" w:rsidP="00A53238">
            <w:pPr>
              <w:pStyle w:val="ConsPlusCell"/>
              <w:jc w:val="center"/>
              <w:rPr>
                <w:rFonts w:ascii="Times New Roman" w:hAnsi="Times New Roman" w:cs="Times New Roman"/>
                <w:sz w:val="20"/>
                <w:szCs w:val="20"/>
              </w:rPr>
            </w:pPr>
          </w:p>
        </w:tc>
        <w:tc>
          <w:tcPr>
            <w:tcW w:w="1984" w:type="dxa"/>
            <w:vMerge/>
          </w:tcPr>
          <w:p w:rsidR="00743619" w:rsidRPr="00D55342" w:rsidRDefault="00743619" w:rsidP="00A53238">
            <w:pPr>
              <w:pStyle w:val="ConsPlusCell"/>
              <w:jc w:val="center"/>
              <w:rPr>
                <w:rFonts w:ascii="Times New Roman" w:hAnsi="Times New Roman" w:cs="Times New Roman"/>
                <w:sz w:val="20"/>
                <w:szCs w:val="20"/>
              </w:rPr>
            </w:pPr>
          </w:p>
        </w:tc>
        <w:tc>
          <w:tcPr>
            <w:tcW w:w="993" w:type="dxa"/>
            <w:gridSpan w:val="2"/>
            <w:shd w:val="clear" w:color="auto" w:fill="auto"/>
          </w:tcPr>
          <w:p w:rsidR="00743619" w:rsidRPr="00D55342" w:rsidRDefault="00743619" w:rsidP="00A53238">
            <w:pPr>
              <w:pStyle w:val="ConsPlusCell"/>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shd w:val="clear" w:color="auto" w:fill="auto"/>
          </w:tcPr>
          <w:p w:rsidR="00743619" w:rsidRDefault="00743619" w:rsidP="00A53238">
            <w:pPr>
              <w:pStyle w:val="ConsPlusCell"/>
              <w:jc w:val="center"/>
              <w:rPr>
                <w:rFonts w:ascii="Times New Roman" w:hAnsi="Times New Roman" w:cs="Times New Roman"/>
                <w:sz w:val="20"/>
                <w:szCs w:val="20"/>
              </w:rPr>
            </w:pPr>
            <w:r>
              <w:rPr>
                <w:rFonts w:ascii="Times New Roman" w:hAnsi="Times New Roman" w:cs="Times New Roman"/>
                <w:sz w:val="20"/>
                <w:szCs w:val="20"/>
              </w:rPr>
              <w:t>1</w:t>
            </w:r>
          </w:p>
        </w:tc>
        <w:tc>
          <w:tcPr>
            <w:tcW w:w="684" w:type="dxa"/>
            <w:gridSpan w:val="2"/>
            <w:shd w:val="clear" w:color="auto" w:fill="auto"/>
          </w:tcPr>
          <w:p w:rsidR="00743619" w:rsidRPr="00D55342" w:rsidRDefault="00743619" w:rsidP="00A53238">
            <w:pPr>
              <w:pStyle w:val="ConsPlusCell"/>
              <w:jc w:val="center"/>
              <w:rPr>
                <w:rFonts w:ascii="Times New Roman" w:hAnsi="Times New Roman" w:cs="Times New Roman"/>
                <w:sz w:val="20"/>
                <w:szCs w:val="20"/>
              </w:rPr>
            </w:pPr>
            <w:r>
              <w:rPr>
                <w:rFonts w:ascii="Times New Roman" w:hAnsi="Times New Roman" w:cs="Times New Roman"/>
                <w:sz w:val="20"/>
                <w:szCs w:val="20"/>
              </w:rPr>
              <w:t>1</w:t>
            </w:r>
          </w:p>
        </w:tc>
        <w:tc>
          <w:tcPr>
            <w:tcW w:w="525" w:type="dxa"/>
            <w:shd w:val="clear" w:color="auto" w:fill="auto"/>
          </w:tcPr>
          <w:p w:rsidR="00743619" w:rsidRPr="00D55342"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0</w:t>
            </w:r>
          </w:p>
        </w:tc>
        <w:tc>
          <w:tcPr>
            <w:tcW w:w="523" w:type="dxa"/>
            <w:shd w:val="clear" w:color="auto" w:fill="auto"/>
          </w:tcPr>
          <w:p w:rsidR="00743619" w:rsidRPr="00D55342" w:rsidRDefault="00743619" w:rsidP="00A53238">
            <w:pPr>
              <w:pStyle w:val="ConsPlusCell"/>
              <w:jc w:val="center"/>
              <w:rPr>
                <w:rFonts w:ascii="Times New Roman" w:hAnsi="Times New Roman" w:cs="Times New Roman"/>
                <w:sz w:val="20"/>
                <w:szCs w:val="20"/>
              </w:rPr>
            </w:pPr>
            <w:r>
              <w:rPr>
                <w:rFonts w:ascii="Times New Roman" w:hAnsi="Times New Roman" w:cs="Times New Roman"/>
                <w:sz w:val="20"/>
                <w:szCs w:val="20"/>
              </w:rPr>
              <w:t>0</w:t>
            </w:r>
          </w:p>
        </w:tc>
        <w:tc>
          <w:tcPr>
            <w:tcW w:w="395" w:type="dxa"/>
            <w:shd w:val="clear" w:color="auto" w:fill="auto"/>
          </w:tcPr>
          <w:p w:rsidR="00743619" w:rsidRPr="00D55342" w:rsidRDefault="00743619" w:rsidP="00A53238">
            <w:pPr>
              <w:pStyle w:val="ConsPlusCell"/>
              <w:jc w:val="center"/>
              <w:rPr>
                <w:rFonts w:ascii="Times New Roman" w:hAnsi="Times New Roman" w:cs="Times New Roman"/>
                <w:sz w:val="20"/>
                <w:szCs w:val="20"/>
              </w:rPr>
            </w:pPr>
            <w:r>
              <w:rPr>
                <w:rFonts w:ascii="Times New Roman" w:hAnsi="Times New Roman" w:cs="Times New Roman"/>
                <w:sz w:val="20"/>
                <w:szCs w:val="20"/>
              </w:rPr>
              <w:t>0</w:t>
            </w:r>
          </w:p>
        </w:tc>
        <w:tc>
          <w:tcPr>
            <w:tcW w:w="566" w:type="dxa"/>
            <w:gridSpan w:val="2"/>
            <w:shd w:val="clear" w:color="auto" w:fill="auto"/>
          </w:tcPr>
          <w:p w:rsidR="00743619" w:rsidRPr="00122F45" w:rsidRDefault="00743619" w:rsidP="00A53238">
            <w:pPr>
              <w:pStyle w:val="ConsPlusCell"/>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shd w:val="clear" w:color="auto" w:fill="auto"/>
          </w:tcPr>
          <w:p w:rsidR="00743619" w:rsidRPr="00D55342" w:rsidRDefault="00743619" w:rsidP="00A53238">
            <w:pPr>
              <w:pStyle w:val="ConsPlusCell"/>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gridSpan w:val="2"/>
            <w:shd w:val="clear" w:color="auto" w:fill="auto"/>
          </w:tcPr>
          <w:p w:rsidR="00743619" w:rsidRPr="00D55342" w:rsidRDefault="00743619" w:rsidP="00A53238">
            <w:pPr>
              <w:pStyle w:val="ConsPlusCell"/>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gridSpan w:val="3"/>
            <w:shd w:val="clear" w:color="auto" w:fill="auto"/>
          </w:tcPr>
          <w:p w:rsidR="00743619" w:rsidRPr="00D55342" w:rsidRDefault="00743619" w:rsidP="00A53238">
            <w:pPr>
              <w:pStyle w:val="ConsPlusCell"/>
              <w:jc w:val="center"/>
              <w:rPr>
                <w:rFonts w:ascii="Times New Roman" w:hAnsi="Times New Roman" w:cs="Times New Roman"/>
                <w:sz w:val="20"/>
                <w:szCs w:val="20"/>
              </w:rPr>
            </w:pPr>
            <w:r>
              <w:rPr>
                <w:rFonts w:ascii="Times New Roman" w:hAnsi="Times New Roman" w:cs="Times New Roman"/>
                <w:sz w:val="20"/>
                <w:szCs w:val="20"/>
              </w:rPr>
              <w:t>1</w:t>
            </w:r>
          </w:p>
        </w:tc>
        <w:tc>
          <w:tcPr>
            <w:tcW w:w="2126" w:type="dxa"/>
            <w:vMerge/>
          </w:tcPr>
          <w:p w:rsidR="00743619" w:rsidRPr="00D55342" w:rsidRDefault="00743619" w:rsidP="00A53238">
            <w:pPr>
              <w:pStyle w:val="ConsPlusCell"/>
              <w:jc w:val="center"/>
              <w:rPr>
                <w:rFonts w:ascii="Times New Roman" w:hAnsi="Times New Roman" w:cs="Times New Roman"/>
                <w:sz w:val="20"/>
                <w:szCs w:val="20"/>
              </w:rPr>
            </w:pPr>
          </w:p>
        </w:tc>
      </w:tr>
      <w:tr w:rsidR="00743619" w:rsidRPr="00D55342" w:rsidTr="00A53238">
        <w:trPr>
          <w:trHeight w:val="356"/>
          <w:tblCellSpacing w:w="5" w:type="nil"/>
        </w:trPr>
        <w:tc>
          <w:tcPr>
            <w:tcW w:w="501" w:type="dxa"/>
            <w:vMerge w:val="restart"/>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2</w:t>
            </w:r>
          </w:p>
        </w:tc>
        <w:tc>
          <w:tcPr>
            <w:tcW w:w="2618" w:type="dxa"/>
            <w:vMerge w:val="restart"/>
          </w:tcPr>
          <w:p w:rsidR="00743619" w:rsidRPr="00BF6F1B" w:rsidRDefault="00743619" w:rsidP="00A53238">
            <w:pPr>
              <w:pStyle w:val="1d"/>
              <w:widowControl w:val="0"/>
              <w:spacing w:after="0" w:line="240" w:lineRule="auto"/>
              <w:jc w:val="both"/>
              <w:rPr>
                <w:bCs/>
                <w:color w:val="000000"/>
              </w:rPr>
            </w:pPr>
            <w:r w:rsidRPr="00BF6F1B">
              <w:rPr>
                <w:bCs/>
                <w:color w:val="000000"/>
              </w:rPr>
              <w:t xml:space="preserve">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w:t>
            </w:r>
            <w:r w:rsidRPr="00BF6F1B">
              <w:rPr>
                <w:bCs/>
                <w:color w:val="000000"/>
              </w:rPr>
              <w:lastRenderedPageBreak/>
              <w:t>муниципальных услуг</w:t>
            </w:r>
          </w:p>
        </w:tc>
        <w:tc>
          <w:tcPr>
            <w:tcW w:w="851"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bCs/>
                <w:sz w:val="20"/>
                <w:szCs w:val="20"/>
              </w:rPr>
              <w:lastRenderedPageBreak/>
              <w:t>2023-2027</w:t>
            </w:r>
          </w:p>
        </w:tc>
        <w:tc>
          <w:tcPr>
            <w:tcW w:w="1984" w:type="dxa"/>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Итого</w:t>
            </w:r>
          </w:p>
        </w:tc>
        <w:tc>
          <w:tcPr>
            <w:tcW w:w="993" w:type="dxa"/>
            <w:gridSpan w:val="2"/>
          </w:tcPr>
          <w:p w:rsidR="00743619" w:rsidRPr="00D55342" w:rsidRDefault="00743619" w:rsidP="00A53238">
            <w:pPr>
              <w:jc w:val="center"/>
              <w:rPr>
                <w:sz w:val="20"/>
                <w:szCs w:val="20"/>
              </w:rPr>
            </w:pPr>
            <w:r w:rsidRPr="00D55342">
              <w:rPr>
                <w:sz w:val="20"/>
                <w:szCs w:val="20"/>
              </w:rPr>
              <w:t>0,00</w:t>
            </w:r>
          </w:p>
        </w:tc>
        <w:tc>
          <w:tcPr>
            <w:tcW w:w="992" w:type="dxa"/>
          </w:tcPr>
          <w:p w:rsidR="00743619" w:rsidRPr="00D55342" w:rsidRDefault="00743619" w:rsidP="00A53238">
            <w:pPr>
              <w:jc w:val="center"/>
              <w:rPr>
                <w:sz w:val="20"/>
                <w:szCs w:val="20"/>
              </w:rPr>
            </w:pPr>
            <w:r w:rsidRPr="00D55342">
              <w:rPr>
                <w:sz w:val="20"/>
                <w:szCs w:val="20"/>
              </w:rPr>
              <w:t>0,00</w:t>
            </w:r>
          </w:p>
        </w:tc>
        <w:tc>
          <w:tcPr>
            <w:tcW w:w="2693" w:type="dxa"/>
            <w:gridSpan w:val="7"/>
          </w:tcPr>
          <w:p w:rsidR="00743619" w:rsidRPr="00D55342" w:rsidRDefault="00743619" w:rsidP="00A53238">
            <w:pPr>
              <w:jc w:val="center"/>
              <w:rPr>
                <w:sz w:val="20"/>
                <w:szCs w:val="20"/>
              </w:rPr>
            </w:pPr>
            <w:r w:rsidRPr="00D55342">
              <w:rPr>
                <w:sz w:val="20"/>
                <w:szCs w:val="20"/>
              </w:rPr>
              <w:t>0,00</w:t>
            </w:r>
          </w:p>
        </w:tc>
        <w:tc>
          <w:tcPr>
            <w:tcW w:w="851" w:type="dxa"/>
          </w:tcPr>
          <w:p w:rsidR="00743619" w:rsidRPr="00D55342" w:rsidRDefault="00743619" w:rsidP="00A53238">
            <w:pPr>
              <w:jc w:val="center"/>
              <w:rPr>
                <w:sz w:val="20"/>
                <w:szCs w:val="20"/>
              </w:rPr>
            </w:pPr>
            <w:r w:rsidRPr="00D55342">
              <w:rPr>
                <w:sz w:val="20"/>
                <w:szCs w:val="20"/>
              </w:rPr>
              <w:t>0,00</w:t>
            </w:r>
          </w:p>
        </w:tc>
        <w:tc>
          <w:tcPr>
            <w:tcW w:w="850" w:type="dxa"/>
            <w:gridSpan w:val="2"/>
          </w:tcPr>
          <w:p w:rsidR="00743619" w:rsidRPr="00D55342" w:rsidRDefault="00743619" w:rsidP="00A53238">
            <w:pPr>
              <w:jc w:val="center"/>
              <w:rPr>
                <w:sz w:val="20"/>
                <w:szCs w:val="20"/>
              </w:rPr>
            </w:pPr>
            <w:r w:rsidRPr="00D55342">
              <w:rPr>
                <w:sz w:val="20"/>
                <w:szCs w:val="20"/>
              </w:rPr>
              <w:t>0,00</w:t>
            </w:r>
          </w:p>
        </w:tc>
        <w:tc>
          <w:tcPr>
            <w:tcW w:w="851" w:type="dxa"/>
            <w:gridSpan w:val="3"/>
          </w:tcPr>
          <w:p w:rsidR="00743619" w:rsidRPr="00D55342" w:rsidRDefault="00743619" w:rsidP="00A53238">
            <w:pPr>
              <w:jc w:val="center"/>
              <w:rPr>
                <w:sz w:val="20"/>
                <w:szCs w:val="20"/>
              </w:rPr>
            </w:pPr>
            <w:r w:rsidRPr="00D55342">
              <w:rPr>
                <w:sz w:val="20"/>
                <w:szCs w:val="20"/>
              </w:rPr>
              <w:t>0,00</w:t>
            </w:r>
          </w:p>
        </w:tc>
        <w:tc>
          <w:tcPr>
            <w:tcW w:w="2126"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х</w:t>
            </w:r>
          </w:p>
        </w:tc>
      </w:tr>
      <w:tr w:rsidR="00743619" w:rsidRPr="00D55342" w:rsidTr="00A53238">
        <w:trPr>
          <w:trHeight w:val="656"/>
          <w:tblCellSpacing w:w="5" w:type="nil"/>
        </w:trPr>
        <w:tc>
          <w:tcPr>
            <w:tcW w:w="501" w:type="dxa"/>
            <w:vMerge/>
          </w:tcPr>
          <w:p w:rsidR="00743619" w:rsidRPr="00D55342" w:rsidRDefault="00743619" w:rsidP="00A53238">
            <w:pPr>
              <w:pStyle w:val="ConsPlusCell"/>
              <w:rPr>
                <w:rFonts w:ascii="Times New Roman" w:hAnsi="Times New Roman" w:cs="Times New Roman"/>
                <w:sz w:val="20"/>
                <w:szCs w:val="20"/>
              </w:rPr>
            </w:pPr>
          </w:p>
        </w:tc>
        <w:tc>
          <w:tcPr>
            <w:tcW w:w="2618" w:type="dxa"/>
            <w:vMerge/>
          </w:tcPr>
          <w:p w:rsidR="00743619" w:rsidRPr="00D55342" w:rsidRDefault="00743619" w:rsidP="00A53238">
            <w:pPr>
              <w:pStyle w:val="ConsPlusCell"/>
              <w:ind w:right="-8"/>
              <w:rPr>
                <w:rFonts w:ascii="Times New Roman" w:hAnsi="Times New Roman" w:cs="Times New Roman"/>
                <w:sz w:val="20"/>
                <w:szCs w:val="20"/>
              </w:rPr>
            </w:pPr>
          </w:p>
        </w:tc>
        <w:tc>
          <w:tcPr>
            <w:tcW w:w="851" w:type="dxa"/>
            <w:vMerge/>
          </w:tcPr>
          <w:p w:rsidR="00743619" w:rsidRPr="00D55342" w:rsidRDefault="00743619" w:rsidP="00A53238">
            <w:pPr>
              <w:pStyle w:val="ConsPlusCell"/>
              <w:jc w:val="center"/>
              <w:rPr>
                <w:rFonts w:ascii="Times New Roman" w:hAnsi="Times New Roman" w:cs="Times New Roman"/>
                <w:sz w:val="20"/>
                <w:szCs w:val="20"/>
              </w:rPr>
            </w:pPr>
          </w:p>
        </w:tc>
        <w:tc>
          <w:tcPr>
            <w:tcW w:w="1984" w:type="dxa"/>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Средства бюджета</w:t>
            </w:r>
          </w:p>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Московской области</w:t>
            </w:r>
          </w:p>
        </w:tc>
        <w:tc>
          <w:tcPr>
            <w:tcW w:w="993" w:type="dxa"/>
            <w:gridSpan w:val="2"/>
          </w:tcPr>
          <w:p w:rsidR="00743619" w:rsidRPr="00D55342" w:rsidRDefault="00743619" w:rsidP="00A53238">
            <w:pPr>
              <w:jc w:val="center"/>
              <w:rPr>
                <w:sz w:val="20"/>
                <w:szCs w:val="20"/>
              </w:rPr>
            </w:pPr>
            <w:r w:rsidRPr="00D55342">
              <w:rPr>
                <w:sz w:val="20"/>
                <w:szCs w:val="20"/>
              </w:rPr>
              <w:t>0,00</w:t>
            </w:r>
          </w:p>
        </w:tc>
        <w:tc>
          <w:tcPr>
            <w:tcW w:w="992" w:type="dxa"/>
          </w:tcPr>
          <w:p w:rsidR="00743619" w:rsidRPr="00D55342" w:rsidRDefault="00743619" w:rsidP="00A53238">
            <w:pPr>
              <w:jc w:val="center"/>
              <w:rPr>
                <w:sz w:val="20"/>
                <w:szCs w:val="20"/>
              </w:rPr>
            </w:pPr>
            <w:r w:rsidRPr="00D55342">
              <w:rPr>
                <w:sz w:val="20"/>
                <w:szCs w:val="20"/>
              </w:rPr>
              <w:t>0,00</w:t>
            </w:r>
          </w:p>
        </w:tc>
        <w:tc>
          <w:tcPr>
            <w:tcW w:w="2693" w:type="dxa"/>
            <w:gridSpan w:val="7"/>
          </w:tcPr>
          <w:p w:rsidR="00743619" w:rsidRPr="00D55342" w:rsidRDefault="00743619" w:rsidP="00A53238">
            <w:pPr>
              <w:jc w:val="center"/>
              <w:rPr>
                <w:sz w:val="20"/>
                <w:szCs w:val="20"/>
              </w:rPr>
            </w:pPr>
            <w:r w:rsidRPr="00D55342">
              <w:rPr>
                <w:sz w:val="20"/>
                <w:szCs w:val="20"/>
              </w:rPr>
              <w:t>0,00</w:t>
            </w:r>
          </w:p>
        </w:tc>
        <w:tc>
          <w:tcPr>
            <w:tcW w:w="851" w:type="dxa"/>
          </w:tcPr>
          <w:p w:rsidR="00743619" w:rsidRPr="00D55342" w:rsidRDefault="00743619" w:rsidP="00A53238">
            <w:pPr>
              <w:jc w:val="center"/>
              <w:rPr>
                <w:sz w:val="20"/>
                <w:szCs w:val="20"/>
              </w:rPr>
            </w:pPr>
            <w:r w:rsidRPr="00D55342">
              <w:rPr>
                <w:sz w:val="20"/>
                <w:szCs w:val="20"/>
              </w:rPr>
              <w:t>0,00</w:t>
            </w:r>
          </w:p>
        </w:tc>
        <w:tc>
          <w:tcPr>
            <w:tcW w:w="850" w:type="dxa"/>
            <w:gridSpan w:val="2"/>
          </w:tcPr>
          <w:p w:rsidR="00743619" w:rsidRPr="00D55342" w:rsidRDefault="00743619" w:rsidP="00A53238">
            <w:pPr>
              <w:jc w:val="center"/>
              <w:rPr>
                <w:sz w:val="20"/>
                <w:szCs w:val="20"/>
              </w:rPr>
            </w:pPr>
            <w:r w:rsidRPr="00D55342">
              <w:rPr>
                <w:sz w:val="20"/>
                <w:szCs w:val="20"/>
              </w:rPr>
              <w:t>0,00</w:t>
            </w:r>
          </w:p>
        </w:tc>
        <w:tc>
          <w:tcPr>
            <w:tcW w:w="851" w:type="dxa"/>
            <w:gridSpan w:val="3"/>
          </w:tcPr>
          <w:p w:rsidR="00743619" w:rsidRPr="00D55342" w:rsidRDefault="00743619" w:rsidP="00A53238">
            <w:pPr>
              <w:jc w:val="center"/>
              <w:rPr>
                <w:sz w:val="20"/>
                <w:szCs w:val="20"/>
              </w:rPr>
            </w:pPr>
            <w:r w:rsidRPr="00D55342">
              <w:rPr>
                <w:sz w:val="20"/>
                <w:szCs w:val="20"/>
              </w:rPr>
              <w:t>0,00</w:t>
            </w:r>
          </w:p>
        </w:tc>
        <w:tc>
          <w:tcPr>
            <w:tcW w:w="2126" w:type="dxa"/>
            <w:vMerge/>
          </w:tcPr>
          <w:p w:rsidR="00743619" w:rsidRPr="00D55342" w:rsidRDefault="00743619" w:rsidP="00A53238">
            <w:pPr>
              <w:pStyle w:val="ConsPlusCell"/>
              <w:jc w:val="center"/>
              <w:rPr>
                <w:rFonts w:ascii="Times New Roman" w:hAnsi="Times New Roman" w:cs="Times New Roman"/>
                <w:sz w:val="20"/>
                <w:szCs w:val="20"/>
              </w:rPr>
            </w:pPr>
          </w:p>
        </w:tc>
      </w:tr>
      <w:tr w:rsidR="00743619" w:rsidRPr="00D55342" w:rsidTr="00A53238">
        <w:trPr>
          <w:trHeight w:val="689"/>
          <w:tblCellSpacing w:w="5" w:type="nil"/>
        </w:trPr>
        <w:tc>
          <w:tcPr>
            <w:tcW w:w="501" w:type="dxa"/>
            <w:vMerge/>
          </w:tcPr>
          <w:p w:rsidR="00743619" w:rsidRPr="00D55342" w:rsidRDefault="00743619" w:rsidP="00A53238">
            <w:pPr>
              <w:pStyle w:val="ConsPlusCell"/>
              <w:rPr>
                <w:rFonts w:ascii="Times New Roman" w:hAnsi="Times New Roman" w:cs="Times New Roman"/>
                <w:sz w:val="20"/>
                <w:szCs w:val="20"/>
              </w:rPr>
            </w:pPr>
          </w:p>
        </w:tc>
        <w:tc>
          <w:tcPr>
            <w:tcW w:w="2618" w:type="dxa"/>
            <w:vMerge/>
          </w:tcPr>
          <w:p w:rsidR="00743619" w:rsidRPr="00D55342" w:rsidRDefault="00743619" w:rsidP="00A53238">
            <w:pPr>
              <w:pStyle w:val="ConsPlusCell"/>
              <w:ind w:right="-8"/>
              <w:rPr>
                <w:rFonts w:ascii="Times New Roman" w:hAnsi="Times New Roman" w:cs="Times New Roman"/>
                <w:sz w:val="20"/>
                <w:szCs w:val="20"/>
              </w:rPr>
            </w:pPr>
          </w:p>
        </w:tc>
        <w:tc>
          <w:tcPr>
            <w:tcW w:w="851" w:type="dxa"/>
            <w:vMerge/>
          </w:tcPr>
          <w:p w:rsidR="00743619" w:rsidRPr="00D55342" w:rsidRDefault="00743619" w:rsidP="00A53238">
            <w:pPr>
              <w:pStyle w:val="ConsPlusCell"/>
              <w:jc w:val="center"/>
              <w:rPr>
                <w:rFonts w:ascii="Times New Roman" w:hAnsi="Times New Roman" w:cs="Times New Roman"/>
                <w:sz w:val="20"/>
                <w:szCs w:val="20"/>
              </w:rPr>
            </w:pPr>
          </w:p>
        </w:tc>
        <w:tc>
          <w:tcPr>
            <w:tcW w:w="1984" w:type="dxa"/>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 xml:space="preserve">Средства бюджета городского округа </w:t>
            </w:r>
          </w:p>
        </w:tc>
        <w:tc>
          <w:tcPr>
            <w:tcW w:w="993" w:type="dxa"/>
            <w:gridSpan w:val="2"/>
          </w:tcPr>
          <w:p w:rsidR="00743619" w:rsidRPr="00D55342" w:rsidRDefault="00743619" w:rsidP="00A53238">
            <w:pPr>
              <w:jc w:val="center"/>
              <w:rPr>
                <w:sz w:val="20"/>
                <w:szCs w:val="20"/>
              </w:rPr>
            </w:pPr>
            <w:r w:rsidRPr="00D55342">
              <w:rPr>
                <w:sz w:val="20"/>
                <w:szCs w:val="20"/>
              </w:rPr>
              <w:t>0,00</w:t>
            </w:r>
          </w:p>
        </w:tc>
        <w:tc>
          <w:tcPr>
            <w:tcW w:w="992" w:type="dxa"/>
          </w:tcPr>
          <w:p w:rsidR="00743619" w:rsidRPr="00D55342" w:rsidRDefault="00743619" w:rsidP="00A53238">
            <w:pPr>
              <w:jc w:val="center"/>
              <w:rPr>
                <w:sz w:val="20"/>
                <w:szCs w:val="20"/>
              </w:rPr>
            </w:pPr>
            <w:r w:rsidRPr="00D55342">
              <w:rPr>
                <w:sz w:val="20"/>
                <w:szCs w:val="20"/>
              </w:rPr>
              <w:t>0,00</w:t>
            </w:r>
          </w:p>
        </w:tc>
        <w:tc>
          <w:tcPr>
            <w:tcW w:w="2693" w:type="dxa"/>
            <w:gridSpan w:val="7"/>
          </w:tcPr>
          <w:p w:rsidR="00743619" w:rsidRPr="00D55342" w:rsidRDefault="00743619" w:rsidP="00A53238">
            <w:pPr>
              <w:jc w:val="center"/>
              <w:rPr>
                <w:sz w:val="20"/>
                <w:szCs w:val="20"/>
              </w:rPr>
            </w:pPr>
            <w:r w:rsidRPr="00D55342">
              <w:rPr>
                <w:sz w:val="20"/>
                <w:szCs w:val="20"/>
              </w:rPr>
              <w:t>0,00</w:t>
            </w:r>
          </w:p>
        </w:tc>
        <w:tc>
          <w:tcPr>
            <w:tcW w:w="851" w:type="dxa"/>
          </w:tcPr>
          <w:p w:rsidR="00743619" w:rsidRPr="00D55342" w:rsidRDefault="00743619" w:rsidP="00A53238">
            <w:pPr>
              <w:jc w:val="center"/>
              <w:rPr>
                <w:sz w:val="20"/>
                <w:szCs w:val="20"/>
              </w:rPr>
            </w:pPr>
            <w:r w:rsidRPr="00D55342">
              <w:rPr>
                <w:sz w:val="20"/>
                <w:szCs w:val="20"/>
              </w:rPr>
              <w:t>0,00</w:t>
            </w:r>
          </w:p>
        </w:tc>
        <w:tc>
          <w:tcPr>
            <w:tcW w:w="850" w:type="dxa"/>
            <w:gridSpan w:val="2"/>
          </w:tcPr>
          <w:p w:rsidR="00743619" w:rsidRPr="00D55342" w:rsidRDefault="00743619" w:rsidP="00A53238">
            <w:pPr>
              <w:jc w:val="center"/>
              <w:rPr>
                <w:sz w:val="20"/>
                <w:szCs w:val="20"/>
              </w:rPr>
            </w:pPr>
            <w:r w:rsidRPr="00D55342">
              <w:rPr>
                <w:sz w:val="20"/>
                <w:szCs w:val="20"/>
              </w:rPr>
              <w:t>0,00</w:t>
            </w:r>
          </w:p>
        </w:tc>
        <w:tc>
          <w:tcPr>
            <w:tcW w:w="851" w:type="dxa"/>
            <w:gridSpan w:val="3"/>
          </w:tcPr>
          <w:p w:rsidR="00743619" w:rsidRPr="00D55342" w:rsidRDefault="00743619" w:rsidP="00A53238">
            <w:pPr>
              <w:jc w:val="center"/>
              <w:rPr>
                <w:sz w:val="20"/>
                <w:szCs w:val="20"/>
              </w:rPr>
            </w:pPr>
            <w:r w:rsidRPr="00D55342">
              <w:rPr>
                <w:sz w:val="20"/>
                <w:szCs w:val="20"/>
              </w:rPr>
              <w:t>0,00</w:t>
            </w:r>
          </w:p>
        </w:tc>
        <w:tc>
          <w:tcPr>
            <w:tcW w:w="2126" w:type="dxa"/>
            <w:vMerge/>
          </w:tcPr>
          <w:p w:rsidR="00743619" w:rsidRPr="00D55342" w:rsidRDefault="00743619" w:rsidP="00A53238">
            <w:pPr>
              <w:pStyle w:val="ConsPlusCell"/>
              <w:jc w:val="center"/>
              <w:rPr>
                <w:rFonts w:ascii="Times New Roman" w:hAnsi="Times New Roman" w:cs="Times New Roman"/>
                <w:sz w:val="20"/>
                <w:szCs w:val="20"/>
              </w:rPr>
            </w:pPr>
          </w:p>
        </w:tc>
      </w:tr>
      <w:tr w:rsidR="00743619" w:rsidRPr="00D55342" w:rsidTr="00A53238">
        <w:trPr>
          <w:trHeight w:val="356"/>
          <w:tblCellSpacing w:w="5" w:type="nil"/>
        </w:trPr>
        <w:tc>
          <w:tcPr>
            <w:tcW w:w="501" w:type="dxa"/>
            <w:vMerge w:val="restart"/>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lastRenderedPageBreak/>
              <w:t>2.1</w:t>
            </w:r>
          </w:p>
        </w:tc>
        <w:tc>
          <w:tcPr>
            <w:tcW w:w="2618" w:type="dxa"/>
            <w:vMerge w:val="restart"/>
          </w:tcPr>
          <w:p w:rsidR="00743619" w:rsidRPr="00BF6F1B" w:rsidRDefault="00743619" w:rsidP="00A53238">
            <w:pPr>
              <w:pStyle w:val="1d"/>
              <w:widowControl w:val="0"/>
              <w:spacing w:after="0" w:line="240" w:lineRule="auto"/>
              <w:jc w:val="both"/>
              <w:rPr>
                <w:bCs/>
                <w:color w:val="000000"/>
              </w:rPr>
            </w:pPr>
            <w:r w:rsidRPr="00BF6F1B">
              <w:rPr>
                <w:bCs/>
                <w:color w:val="000000"/>
              </w:rPr>
              <w:t xml:space="preserve">Мероприятие 02.01. </w:t>
            </w:r>
          </w:p>
          <w:p w:rsidR="00743619" w:rsidRPr="00BF6F1B" w:rsidRDefault="00743619" w:rsidP="00A53238">
            <w:pPr>
              <w:pStyle w:val="1d"/>
              <w:widowControl w:val="0"/>
              <w:spacing w:after="0" w:line="240" w:lineRule="auto"/>
              <w:jc w:val="both"/>
              <w:rPr>
                <w:bCs/>
                <w:color w:val="000000"/>
              </w:rPr>
            </w:pPr>
            <w:r w:rsidRPr="00BF6F1B">
              <w:rPr>
                <w:bCs/>
                <w:color w:val="000000"/>
              </w:rPr>
              <w:t>Мероприятие в рамках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851"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bCs/>
                <w:sz w:val="20"/>
                <w:szCs w:val="20"/>
              </w:rPr>
              <w:t>2023-2027</w:t>
            </w:r>
          </w:p>
        </w:tc>
        <w:tc>
          <w:tcPr>
            <w:tcW w:w="1984" w:type="dxa"/>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Итого</w:t>
            </w:r>
          </w:p>
        </w:tc>
        <w:tc>
          <w:tcPr>
            <w:tcW w:w="993" w:type="dxa"/>
            <w:gridSpan w:val="2"/>
          </w:tcPr>
          <w:p w:rsidR="00743619" w:rsidRPr="00D55342" w:rsidRDefault="00743619" w:rsidP="00A53238">
            <w:pPr>
              <w:jc w:val="center"/>
              <w:rPr>
                <w:sz w:val="20"/>
                <w:szCs w:val="20"/>
              </w:rPr>
            </w:pPr>
            <w:r w:rsidRPr="00D55342">
              <w:rPr>
                <w:sz w:val="20"/>
                <w:szCs w:val="20"/>
              </w:rPr>
              <w:t>0,00</w:t>
            </w:r>
          </w:p>
        </w:tc>
        <w:tc>
          <w:tcPr>
            <w:tcW w:w="992" w:type="dxa"/>
          </w:tcPr>
          <w:p w:rsidR="00743619" w:rsidRPr="00D55342" w:rsidRDefault="00743619" w:rsidP="00A53238">
            <w:pPr>
              <w:jc w:val="center"/>
              <w:rPr>
                <w:sz w:val="20"/>
                <w:szCs w:val="20"/>
              </w:rPr>
            </w:pPr>
            <w:r w:rsidRPr="00D55342">
              <w:rPr>
                <w:sz w:val="20"/>
                <w:szCs w:val="20"/>
              </w:rPr>
              <w:t>0,00</w:t>
            </w:r>
          </w:p>
        </w:tc>
        <w:tc>
          <w:tcPr>
            <w:tcW w:w="2693" w:type="dxa"/>
            <w:gridSpan w:val="7"/>
          </w:tcPr>
          <w:p w:rsidR="00743619" w:rsidRPr="00D55342" w:rsidRDefault="00743619" w:rsidP="00A53238">
            <w:pPr>
              <w:jc w:val="center"/>
              <w:rPr>
                <w:sz w:val="20"/>
                <w:szCs w:val="20"/>
              </w:rPr>
            </w:pPr>
            <w:r w:rsidRPr="00D55342">
              <w:rPr>
                <w:sz w:val="20"/>
                <w:szCs w:val="20"/>
              </w:rPr>
              <w:t>0,00</w:t>
            </w:r>
          </w:p>
        </w:tc>
        <w:tc>
          <w:tcPr>
            <w:tcW w:w="851" w:type="dxa"/>
          </w:tcPr>
          <w:p w:rsidR="00743619" w:rsidRPr="00D55342" w:rsidRDefault="00743619" w:rsidP="00A53238">
            <w:pPr>
              <w:jc w:val="center"/>
              <w:rPr>
                <w:sz w:val="20"/>
                <w:szCs w:val="20"/>
              </w:rPr>
            </w:pPr>
            <w:r w:rsidRPr="00D55342">
              <w:rPr>
                <w:sz w:val="20"/>
                <w:szCs w:val="20"/>
              </w:rPr>
              <w:t>0,00</w:t>
            </w:r>
          </w:p>
        </w:tc>
        <w:tc>
          <w:tcPr>
            <w:tcW w:w="850" w:type="dxa"/>
            <w:gridSpan w:val="2"/>
          </w:tcPr>
          <w:p w:rsidR="00743619" w:rsidRPr="00D55342" w:rsidRDefault="00743619" w:rsidP="00A53238">
            <w:pPr>
              <w:jc w:val="center"/>
              <w:rPr>
                <w:sz w:val="20"/>
                <w:szCs w:val="20"/>
              </w:rPr>
            </w:pPr>
            <w:r w:rsidRPr="00D55342">
              <w:rPr>
                <w:sz w:val="20"/>
                <w:szCs w:val="20"/>
              </w:rPr>
              <w:t>0,00</w:t>
            </w:r>
          </w:p>
        </w:tc>
        <w:tc>
          <w:tcPr>
            <w:tcW w:w="851" w:type="dxa"/>
            <w:gridSpan w:val="3"/>
          </w:tcPr>
          <w:p w:rsidR="00743619" w:rsidRPr="00D55342" w:rsidRDefault="00743619" w:rsidP="00A53238">
            <w:pPr>
              <w:jc w:val="center"/>
              <w:rPr>
                <w:sz w:val="20"/>
                <w:szCs w:val="20"/>
              </w:rPr>
            </w:pPr>
            <w:r w:rsidRPr="00D55342">
              <w:rPr>
                <w:sz w:val="20"/>
                <w:szCs w:val="20"/>
              </w:rPr>
              <w:t>0,00</w:t>
            </w:r>
          </w:p>
        </w:tc>
        <w:tc>
          <w:tcPr>
            <w:tcW w:w="2126" w:type="dxa"/>
            <w:vMerge w:val="restart"/>
          </w:tcPr>
          <w:p w:rsidR="00743619" w:rsidRPr="00D55342" w:rsidRDefault="00743619" w:rsidP="00A53238">
            <w:pPr>
              <w:jc w:val="center"/>
              <w:rPr>
                <w:sz w:val="20"/>
                <w:szCs w:val="20"/>
              </w:rPr>
            </w:pPr>
            <w:r w:rsidRPr="00D55342">
              <w:rPr>
                <w:sz w:val="20"/>
                <w:szCs w:val="20"/>
              </w:rPr>
              <w:t>Администрация городского округа Зарайск Московской области;</w:t>
            </w:r>
          </w:p>
          <w:p w:rsidR="00743619" w:rsidRPr="00D55342" w:rsidRDefault="00743619" w:rsidP="00A53238">
            <w:pPr>
              <w:jc w:val="center"/>
              <w:rPr>
                <w:sz w:val="20"/>
                <w:szCs w:val="20"/>
              </w:rPr>
            </w:pPr>
          </w:p>
          <w:p w:rsidR="00743619" w:rsidRPr="00D55342" w:rsidRDefault="00743619" w:rsidP="00A53238">
            <w:pPr>
              <w:jc w:val="center"/>
              <w:rPr>
                <w:sz w:val="20"/>
                <w:szCs w:val="20"/>
              </w:rPr>
            </w:pPr>
            <w:r w:rsidRPr="00D55342">
              <w:rPr>
                <w:sz w:val="20"/>
                <w:szCs w:val="20"/>
              </w:rPr>
              <w:t>МКУ «МФЦ городского округа Зарайск Московской области»</w:t>
            </w:r>
          </w:p>
          <w:p w:rsidR="00743619" w:rsidRPr="00D55342" w:rsidRDefault="00743619" w:rsidP="00A53238">
            <w:pPr>
              <w:pStyle w:val="ConsPlusCell"/>
              <w:jc w:val="center"/>
              <w:rPr>
                <w:rFonts w:ascii="Times New Roman" w:hAnsi="Times New Roman" w:cs="Times New Roman"/>
                <w:sz w:val="20"/>
                <w:szCs w:val="20"/>
              </w:rPr>
            </w:pPr>
          </w:p>
        </w:tc>
      </w:tr>
      <w:tr w:rsidR="00743619" w:rsidRPr="00D55342" w:rsidTr="00A53238">
        <w:trPr>
          <w:trHeight w:val="795"/>
          <w:tblCellSpacing w:w="5" w:type="nil"/>
        </w:trPr>
        <w:tc>
          <w:tcPr>
            <w:tcW w:w="501" w:type="dxa"/>
            <w:vMerge/>
          </w:tcPr>
          <w:p w:rsidR="00743619" w:rsidRPr="00D55342" w:rsidRDefault="00743619" w:rsidP="00A53238">
            <w:pPr>
              <w:pStyle w:val="ConsPlusCell"/>
              <w:rPr>
                <w:rFonts w:ascii="Times New Roman" w:hAnsi="Times New Roman" w:cs="Times New Roman"/>
                <w:sz w:val="20"/>
                <w:szCs w:val="20"/>
              </w:rPr>
            </w:pPr>
          </w:p>
        </w:tc>
        <w:tc>
          <w:tcPr>
            <w:tcW w:w="2618" w:type="dxa"/>
            <w:vMerge/>
          </w:tcPr>
          <w:p w:rsidR="00743619" w:rsidRPr="00D55342" w:rsidRDefault="00743619" w:rsidP="00A53238">
            <w:pPr>
              <w:pStyle w:val="ConsPlusCell"/>
              <w:ind w:right="-8"/>
              <w:rPr>
                <w:rFonts w:ascii="Times New Roman" w:hAnsi="Times New Roman" w:cs="Times New Roman"/>
                <w:sz w:val="20"/>
                <w:szCs w:val="20"/>
              </w:rPr>
            </w:pPr>
          </w:p>
        </w:tc>
        <w:tc>
          <w:tcPr>
            <w:tcW w:w="851" w:type="dxa"/>
            <w:vMerge/>
          </w:tcPr>
          <w:p w:rsidR="00743619" w:rsidRPr="00D55342" w:rsidRDefault="00743619" w:rsidP="00A53238">
            <w:pPr>
              <w:pStyle w:val="ConsPlusCell"/>
              <w:jc w:val="center"/>
              <w:rPr>
                <w:rFonts w:ascii="Times New Roman" w:hAnsi="Times New Roman" w:cs="Times New Roman"/>
                <w:sz w:val="20"/>
                <w:szCs w:val="20"/>
              </w:rPr>
            </w:pPr>
          </w:p>
        </w:tc>
        <w:tc>
          <w:tcPr>
            <w:tcW w:w="1984" w:type="dxa"/>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Средства бюджета</w:t>
            </w:r>
          </w:p>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Московской области</w:t>
            </w:r>
          </w:p>
        </w:tc>
        <w:tc>
          <w:tcPr>
            <w:tcW w:w="993" w:type="dxa"/>
            <w:gridSpan w:val="2"/>
          </w:tcPr>
          <w:p w:rsidR="00743619" w:rsidRPr="00D55342" w:rsidRDefault="00743619" w:rsidP="00A53238">
            <w:pPr>
              <w:jc w:val="center"/>
              <w:rPr>
                <w:sz w:val="20"/>
                <w:szCs w:val="20"/>
              </w:rPr>
            </w:pPr>
            <w:r w:rsidRPr="00D55342">
              <w:rPr>
                <w:sz w:val="20"/>
                <w:szCs w:val="20"/>
              </w:rPr>
              <w:t>0,00</w:t>
            </w:r>
          </w:p>
        </w:tc>
        <w:tc>
          <w:tcPr>
            <w:tcW w:w="992" w:type="dxa"/>
          </w:tcPr>
          <w:p w:rsidR="00743619" w:rsidRPr="00D55342" w:rsidRDefault="00743619" w:rsidP="00A53238">
            <w:pPr>
              <w:jc w:val="center"/>
              <w:rPr>
                <w:sz w:val="20"/>
                <w:szCs w:val="20"/>
              </w:rPr>
            </w:pPr>
            <w:r w:rsidRPr="00D55342">
              <w:rPr>
                <w:sz w:val="20"/>
                <w:szCs w:val="20"/>
              </w:rPr>
              <w:t>0,00</w:t>
            </w:r>
          </w:p>
        </w:tc>
        <w:tc>
          <w:tcPr>
            <w:tcW w:w="2693" w:type="dxa"/>
            <w:gridSpan w:val="7"/>
          </w:tcPr>
          <w:p w:rsidR="00743619" w:rsidRPr="00D55342" w:rsidRDefault="00743619" w:rsidP="00A53238">
            <w:pPr>
              <w:jc w:val="center"/>
              <w:rPr>
                <w:sz w:val="20"/>
                <w:szCs w:val="20"/>
              </w:rPr>
            </w:pPr>
            <w:r w:rsidRPr="00D55342">
              <w:rPr>
                <w:sz w:val="20"/>
                <w:szCs w:val="20"/>
              </w:rPr>
              <w:t>0,00</w:t>
            </w:r>
          </w:p>
        </w:tc>
        <w:tc>
          <w:tcPr>
            <w:tcW w:w="851" w:type="dxa"/>
          </w:tcPr>
          <w:p w:rsidR="00743619" w:rsidRPr="00D55342" w:rsidRDefault="00743619" w:rsidP="00A53238">
            <w:pPr>
              <w:jc w:val="center"/>
              <w:rPr>
                <w:sz w:val="20"/>
                <w:szCs w:val="20"/>
              </w:rPr>
            </w:pPr>
            <w:r w:rsidRPr="00D55342">
              <w:rPr>
                <w:sz w:val="20"/>
                <w:szCs w:val="20"/>
              </w:rPr>
              <w:t>0,00</w:t>
            </w:r>
          </w:p>
        </w:tc>
        <w:tc>
          <w:tcPr>
            <w:tcW w:w="850" w:type="dxa"/>
            <w:gridSpan w:val="2"/>
          </w:tcPr>
          <w:p w:rsidR="00743619" w:rsidRPr="00D55342" w:rsidRDefault="00743619" w:rsidP="00A53238">
            <w:pPr>
              <w:jc w:val="center"/>
              <w:rPr>
                <w:sz w:val="20"/>
                <w:szCs w:val="20"/>
              </w:rPr>
            </w:pPr>
            <w:r w:rsidRPr="00D55342">
              <w:rPr>
                <w:sz w:val="20"/>
                <w:szCs w:val="20"/>
              </w:rPr>
              <w:t>0,00</w:t>
            </w:r>
          </w:p>
        </w:tc>
        <w:tc>
          <w:tcPr>
            <w:tcW w:w="851" w:type="dxa"/>
            <w:gridSpan w:val="3"/>
          </w:tcPr>
          <w:p w:rsidR="00743619" w:rsidRPr="00D55342" w:rsidRDefault="00743619" w:rsidP="00A53238">
            <w:pPr>
              <w:jc w:val="center"/>
              <w:rPr>
                <w:sz w:val="20"/>
                <w:szCs w:val="20"/>
              </w:rPr>
            </w:pPr>
            <w:r w:rsidRPr="00D55342">
              <w:rPr>
                <w:sz w:val="20"/>
                <w:szCs w:val="20"/>
              </w:rPr>
              <w:t>0,00</w:t>
            </w:r>
          </w:p>
        </w:tc>
        <w:tc>
          <w:tcPr>
            <w:tcW w:w="2126" w:type="dxa"/>
            <w:vMerge/>
          </w:tcPr>
          <w:p w:rsidR="00743619" w:rsidRPr="00D55342" w:rsidRDefault="00743619" w:rsidP="00A53238">
            <w:pPr>
              <w:pStyle w:val="ConsPlusCell"/>
              <w:jc w:val="center"/>
              <w:rPr>
                <w:rFonts w:ascii="Times New Roman" w:hAnsi="Times New Roman" w:cs="Times New Roman"/>
                <w:sz w:val="20"/>
                <w:szCs w:val="20"/>
              </w:rPr>
            </w:pPr>
          </w:p>
        </w:tc>
      </w:tr>
      <w:tr w:rsidR="00743619" w:rsidRPr="00D55342" w:rsidTr="00A53238">
        <w:trPr>
          <w:trHeight w:val="926"/>
          <w:tblCellSpacing w:w="5" w:type="nil"/>
        </w:trPr>
        <w:tc>
          <w:tcPr>
            <w:tcW w:w="501" w:type="dxa"/>
            <w:vMerge/>
          </w:tcPr>
          <w:p w:rsidR="00743619" w:rsidRPr="00D55342" w:rsidRDefault="00743619" w:rsidP="00A53238">
            <w:pPr>
              <w:pStyle w:val="ConsPlusCell"/>
              <w:rPr>
                <w:rFonts w:ascii="Times New Roman" w:hAnsi="Times New Roman" w:cs="Times New Roman"/>
                <w:sz w:val="20"/>
                <w:szCs w:val="20"/>
              </w:rPr>
            </w:pPr>
          </w:p>
        </w:tc>
        <w:tc>
          <w:tcPr>
            <w:tcW w:w="2618" w:type="dxa"/>
            <w:vMerge/>
          </w:tcPr>
          <w:p w:rsidR="00743619" w:rsidRPr="00D55342" w:rsidRDefault="00743619" w:rsidP="00A53238">
            <w:pPr>
              <w:pStyle w:val="ConsPlusCell"/>
              <w:ind w:right="-8"/>
              <w:rPr>
                <w:rFonts w:ascii="Times New Roman" w:hAnsi="Times New Roman" w:cs="Times New Roman"/>
                <w:sz w:val="20"/>
                <w:szCs w:val="20"/>
              </w:rPr>
            </w:pPr>
          </w:p>
        </w:tc>
        <w:tc>
          <w:tcPr>
            <w:tcW w:w="851" w:type="dxa"/>
            <w:vMerge/>
          </w:tcPr>
          <w:p w:rsidR="00743619" w:rsidRPr="00D55342" w:rsidRDefault="00743619" w:rsidP="00A53238">
            <w:pPr>
              <w:pStyle w:val="ConsPlusCell"/>
              <w:jc w:val="center"/>
              <w:rPr>
                <w:rFonts w:ascii="Times New Roman" w:hAnsi="Times New Roman" w:cs="Times New Roman"/>
                <w:sz w:val="20"/>
                <w:szCs w:val="20"/>
              </w:rPr>
            </w:pPr>
          </w:p>
        </w:tc>
        <w:tc>
          <w:tcPr>
            <w:tcW w:w="1984" w:type="dxa"/>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 xml:space="preserve">Средства бюджета городского округа </w:t>
            </w:r>
          </w:p>
        </w:tc>
        <w:tc>
          <w:tcPr>
            <w:tcW w:w="7230" w:type="dxa"/>
            <w:gridSpan w:val="16"/>
          </w:tcPr>
          <w:p w:rsidR="00743619" w:rsidRPr="00D55342" w:rsidRDefault="00743619" w:rsidP="00A53238">
            <w:pPr>
              <w:jc w:val="center"/>
              <w:rPr>
                <w:sz w:val="20"/>
                <w:szCs w:val="20"/>
              </w:rPr>
            </w:pPr>
            <w:r w:rsidRPr="00D55342">
              <w:rPr>
                <w:sz w:val="20"/>
                <w:szCs w:val="20"/>
              </w:rPr>
              <w:t>В пределах средств, выделенных на обеспечение деятельности</w:t>
            </w:r>
          </w:p>
        </w:tc>
        <w:tc>
          <w:tcPr>
            <w:tcW w:w="2126" w:type="dxa"/>
            <w:vMerge/>
          </w:tcPr>
          <w:p w:rsidR="00743619" w:rsidRPr="00D55342" w:rsidRDefault="00743619" w:rsidP="00A53238">
            <w:pPr>
              <w:pStyle w:val="ConsPlusCell"/>
              <w:jc w:val="center"/>
              <w:rPr>
                <w:rFonts w:ascii="Times New Roman" w:hAnsi="Times New Roman" w:cs="Times New Roman"/>
                <w:sz w:val="20"/>
                <w:szCs w:val="20"/>
              </w:rPr>
            </w:pPr>
          </w:p>
        </w:tc>
      </w:tr>
      <w:tr w:rsidR="00743619" w:rsidRPr="00D55342" w:rsidTr="00A53238">
        <w:trPr>
          <w:trHeight w:val="246"/>
          <w:tblCellSpacing w:w="5" w:type="nil"/>
        </w:trPr>
        <w:tc>
          <w:tcPr>
            <w:tcW w:w="501" w:type="dxa"/>
            <w:vMerge/>
          </w:tcPr>
          <w:p w:rsidR="00743619" w:rsidRPr="00D55342" w:rsidRDefault="00743619" w:rsidP="00A53238">
            <w:pPr>
              <w:pStyle w:val="ConsPlusCell"/>
              <w:rPr>
                <w:rFonts w:ascii="Times New Roman" w:hAnsi="Times New Roman" w:cs="Times New Roman"/>
                <w:sz w:val="20"/>
                <w:szCs w:val="20"/>
              </w:rPr>
            </w:pPr>
          </w:p>
        </w:tc>
        <w:tc>
          <w:tcPr>
            <w:tcW w:w="2618" w:type="dxa"/>
            <w:vMerge w:val="restart"/>
          </w:tcPr>
          <w:p w:rsidR="00743619" w:rsidRPr="00BF6F1B" w:rsidRDefault="00743619" w:rsidP="00A53238">
            <w:pPr>
              <w:pStyle w:val="1d"/>
              <w:widowControl w:val="0"/>
              <w:spacing w:after="0" w:line="240" w:lineRule="auto"/>
              <w:jc w:val="both"/>
              <w:rPr>
                <w:bCs/>
                <w:color w:val="000000"/>
              </w:rPr>
            </w:pPr>
            <w:r w:rsidRPr="00BF6F1B">
              <w:rPr>
                <w:bCs/>
                <w:color w:val="000000"/>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отношении которых осуществлена техническая поддержка, единица</w:t>
            </w:r>
          </w:p>
        </w:tc>
        <w:tc>
          <w:tcPr>
            <w:tcW w:w="851"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х</w:t>
            </w:r>
          </w:p>
        </w:tc>
        <w:tc>
          <w:tcPr>
            <w:tcW w:w="1984"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х</w:t>
            </w:r>
          </w:p>
        </w:tc>
        <w:tc>
          <w:tcPr>
            <w:tcW w:w="966" w:type="dxa"/>
            <w:vMerge w:val="restart"/>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Всего</w:t>
            </w:r>
          </w:p>
        </w:tc>
        <w:tc>
          <w:tcPr>
            <w:tcW w:w="1048" w:type="dxa"/>
            <w:gridSpan w:val="3"/>
            <w:vMerge w:val="restart"/>
          </w:tcPr>
          <w:p w:rsidR="00743619" w:rsidRDefault="00743619" w:rsidP="00A53238">
            <w:pPr>
              <w:pStyle w:val="1d"/>
              <w:widowControl w:val="0"/>
              <w:spacing w:after="0"/>
              <w:ind w:left="-57" w:right="-57"/>
              <w:jc w:val="center"/>
              <w:rPr>
                <w:bCs/>
                <w:color w:val="000000"/>
              </w:rPr>
            </w:pPr>
            <w:r>
              <w:rPr>
                <w:bCs/>
                <w:color w:val="000000"/>
              </w:rPr>
              <w:t xml:space="preserve">2023 </w:t>
            </w:r>
          </w:p>
          <w:p w:rsidR="00743619" w:rsidRPr="00D55342" w:rsidRDefault="00743619" w:rsidP="00A53238">
            <w:pPr>
              <w:pStyle w:val="1d"/>
              <w:widowControl w:val="0"/>
              <w:spacing w:after="0"/>
              <w:ind w:left="-57" w:right="-57"/>
              <w:jc w:val="center"/>
              <w:rPr>
                <w:bCs/>
                <w:color w:val="000000"/>
              </w:rPr>
            </w:pPr>
            <w:r>
              <w:rPr>
                <w:bCs/>
                <w:color w:val="000000"/>
              </w:rPr>
              <w:t>год</w:t>
            </w:r>
          </w:p>
        </w:tc>
        <w:tc>
          <w:tcPr>
            <w:tcW w:w="655" w:type="dxa"/>
            <w:vMerge w:val="restart"/>
            <w:vAlign w:val="center"/>
          </w:tcPr>
          <w:p w:rsidR="00743619" w:rsidRPr="00D55342" w:rsidRDefault="00743619" w:rsidP="00A53238">
            <w:pPr>
              <w:pStyle w:val="1d"/>
              <w:widowControl w:val="0"/>
              <w:spacing w:after="0"/>
              <w:ind w:left="-57" w:right="-57"/>
              <w:jc w:val="center"/>
              <w:rPr>
                <w:bCs/>
                <w:color w:val="000000"/>
              </w:rPr>
            </w:pPr>
            <w:r>
              <w:rPr>
                <w:bCs/>
                <w:color w:val="000000"/>
              </w:rPr>
              <w:t>Итого</w:t>
            </w:r>
            <w:r w:rsidRPr="00D55342">
              <w:rPr>
                <w:bCs/>
                <w:color w:val="000000"/>
              </w:rPr>
              <w:t xml:space="preserve"> 202</w:t>
            </w:r>
            <w:r>
              <w:rPr>
                <w:bCs/>
                <w:color w:val="000000"/>
              </w:rPr>
              <w:t>4</w:t>
            </w:r>
            <w:r w:rsidRPr="00D55342">
              <w:rPr>
                <w:bCs/>
                <w:color w:val="000000"/>
              </w:rPr>
              <w:t xml:space="preserve"> год</w:t>
            </w:r>
          </w:p>
        </w:tc>
        <w:tc>
          <w:tcPr>
            <w:tcW w:w="2009" w:type="dxa"/>
            <w:gridSpan w:val="5"/>
          </w:tcPr>
          <w:p w:rsidR="00743619" w:rsidRPr="00D55342" w:rsidRDefault="00743619" w:rsidP="00A53238">
            <w:pPr>
              <w:pStyle w:val="1d"/>
              <w:widowControl w:val="0"/>
              <w:spacing w:after="0"/>
              <w:ind w:left="-57" w:right="-57"/>
              <w:jc w:val="center"/>
              <w:rPr>
                <w:bCs/>
                <w:color w:val="000000"/>
              </w:rPr>
            </w:pPr>
            <w:r w:rsidRPr="004A0DC3">
              <w:rPr>
                <w:bCs/>
                <w:color w:val="000000"/>
              </w:rPr>
              <w:t xml:space="preserve">в </w:t>
            </w:r>
            <w:r>
              <w:rPr>
                <w:bCs/>
                <w:color w:val="000000"/>
              </w:rPr>
              <w:t>том числе:</w:t>
            </w:r>
          </w:p>
        </w:tc>
        <w:tc>
          <w:tcPr>
            <w:tcW w:w="992" w:type="dxa"/>
            <w:gridSpan w:val="2"/>
            <w:vMerge w:val="restart"/>
          </w:tcPr>
          <w:p w:rsidR="00743619"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2025</w:t>
            </w:r>
          </w:p>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 xml:space="preserve"> год</w:t>
            </w:r>
          </w:p>
        </w:tc>
        <w:tc>
          <w:tcPr>
            <w:tcW w:w="845" w:type="dxa"/>
            <w:gridSpan w:val="2"/>
            <w:vMerge w:val="restart"/>
          </w:tcPr>
          <w:p w:rsidR="00743619"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 xml:space="preserve">2026 </w:t>
            </w:r>
          </w:p>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год</w:t>
            </w:r>
          </w:p>
        </w:tc>
        <w:tc>
          <w:tcPr>
            <w:tcW w:w="715" w:type="dxa"/>
            <w:gridSpan w:val="2"/>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2027 год</w:t>
            </w:r>
          </w:p>
        </w:tc>
        <w:tc>
          <w:tcPr>
            <w:tcW w:w="2126"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х</w:t>
            </w:r>
          </w:p>
        </w:tc>
      </w:tr>
      <w:tr w:rsidR="00743619" w:rsidRPr="00D55342" w:rsidTr="00A53238">
        <w:trPr>
          <w:trHeight w:val="341"/>
          <w:tblCellSpacing w:w="5" w:type="nil"/>
        </w:trPr>
        <w:tc>
          <w:tcPr>
            <w:tcW w:w="501" w:type="dxa"/>
            <w:vMerge/>
          </w:tcPr>
          <w:p w:rsidR="00743619" w:rsidRPr="00D55342" w:rsidRDefault="00743619" w:rsidP="00A53238">
            <w:pPr>
              <w:pStyle w:val="ConsPlusCell"/>
              <w:rPr>
                <w:rFonts w:ascii="Times New Roman" w:hAnsi="Times New Roman" w:cs="Times New Roman"/>
                <w:sz w:val="20"/>
                <w:szCs w:val="20"/>
              </w:rPr>
            </w:pPr>
          </w:p>
        </w:tc>
        <w:tc>
          <w:tcPr>
            <w:tcW w:w="2618" w:type="dxa"/>
            <w:vMerge/>
          </w:tcPr>
          <w:p w:rsidR="00743619" w:rsidRPr="00D55342" w:rsidRDefault="00743619" w:rsidP="00A53238">
            <w:pPr>
              <w:pStyle w:val="ConsPlusCell"/>
              <w:rPr>
                <w:rFonts w:ascii="Times New Roman" w:hAnsi="Times New Roman" w:cs="Times New Roman"/>
                <w:sz w:val="20"/>
                <w:szCs w:val="20"/>
              </w:rPr>
            </w:pPr>
          </w:p>
        </w:tc>
        <w:tc>
          <w:tcPr>
            <w:tcW w:w="851" w:type="dxa"/>
            <w:vMerge/>
          </w:tcPr>
          <w:p w:rsidR="00743619" w:rsidRPr="00D55342" w:rsidRDefault="00743619" w:rsidP="00A53238">
            <w:pPr>
              <w:pStyle w:val="ConsPlusCell"/>
              <w:jc w:val="center"/>
              <w:rPr>
                <w:rFonts w:ascii="Times New Roman" w:hAnsi="Times New Roman" w:cs="Times New Roman"/>
                <w:sz w:val="20"/>
                <w:szCs w:val="20"/>
              </w:rPr>
            </w:pPr>
          </w:p>
        </w:tc>
        <w:tc>
          <w:tcPr>
            <w:tcW w:w="1984" w:type="dxa"/>
            <w:vMerge/>
          </w:tcPr>
          <w:p w:rsidR="00743619" w:rsidRPr="00D55342" w:rsidRDefault="00743619" w:rsidP="00A53238">
            <w:pPr>
              <w:pStyle w:val="ConsPlusCell"/>
              <w:jc w:val="center"/>
              <w:rPr>
                <w:rFonts w:ascii="Times New Roman" w:hAnsi="Times New Roman" w:cs="Times New Roman"/>
                <w:sz w:val="20"/>
                <w:szCs w:val="20"/>
              </w:rPr>
            </w:pPr>
          </w:p>
        </w:tc>
        <w:tc>
          <w:tcPr>
            <w:tcW w:w="966" w:type="dxa"/>
            <w:vMerge/>
          </w:tcPr>
          <w:p w:rsidR="00743619" w:rsidRPr="00D55342" w:rsidRDefault="00743619" w:rsidP="00A53238">
            <w:pPr>
              <w:pStyle w:val="ConsPlusCell"/>
              <w:rPr>
                <w:rFonts w:ascii="Times New Roman" w:hAnsi="Times New Roman" w:cs="Times New Roman"/>
                <w:sz w:val="20"/>
                <w:szCs w:val="20"/>
              </w:rPr>
            </w:pPr>
          </w:p>
        </w:tc>
        <w:tc>
          <w:tcPr>
            <w:tcW w:w="1048" w:type="dxa"/>
            <w:gridSpan w:val="3"/>
            <w:vMerge/>
          </w:tcPr>
          <w:p w:rsidR="00743619" w:rsidRPr="00D55342" w:rsidRDefault="00743619" w:rsidP="00A53238">
            <w:pPr>
              <w:pStyle w:val="ConsPlusCell"/>
              <w:ind w:right="-75"/>
              <w:rPr>
                <w:rFonts w:ascii="Times New Roman" w:hAnsi="Times New Roman" w:cs="Times New Roman"/>
                <w:sz w:val="20"/>
                <w:szCs w:val="20"/>
              </w:rPr>
            </w:pPr>
          </w:p>
        </w:tc>
        <w:tc>
          <w:tcPr>
            <w:tcW w:w="655" w:type="dxa"/>
            <w:vMerge/>
            <w:vAlign w:val="center"/>
          </w:tcPr>
          <w:p w:rsidR="00743619" w:rsidRPr="00D55342" w:rsidRDefault="00743619" w:rsidP="00A53238">
            <w:pPr>
              <w:pStyle w:val="ConsPlusCell"/>
              <w:ind w:right="-75"/>
              <w:rPr>
                <w:rFonts w:ascii="Times New Roman" w:hAnsi="Times New Roman" w:cs="Times New Roman"/>
                <w:sz w:val="20"/>
                <w:szCs w:val="20"/>
              </w:rPr>
            </w:pPr>
          </w:p>
        </w:tc>
        <w:tc>
          <w:tcPr>
            <w:tcW w:w="525" w:type="dxa"/>
          </w:tcPr>
          <w:p w:rsidR="00743619"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ConsPlusCell"/>
              <w:ind w:left="-75" w:right="-75"/>
              <w:jc w:val="center"/>
              <w:rPr>
                <w:rFonts w:ascii="Times New Roman" w:hAnsi="Times New Roman" w:cs="Times New Roman"/>
                <w:sz w:val="20"/>
                <w:szCs w:val="20"/>
                <w:lang w:val="en-US"/>
              </w:rPr>
            </w:pPr>
            <w:r>
              <w:rPr>
                <w:rFonts w:ascii="Times New Roman" w:hAnsi="Times New Roman" w:cs="Times New Roman"/>
                <w:sz w:val="20"/>
                <w:szCs w:val="20"/>
              </w:rPr>
              <w:t>кв</w:t>
            </w:r>
          </w:p>
        </w:tc>
        <w:tc>
          <w:tcPr>
            <w:tcW w:w="523" w:type="dxa"/>
          </w:tcPr>
          <w:p w:rsidR="00743619" w:rsidRDefault="00743619" w:rsidP="00A53238">
            <w:pPr>
              <w:pStyle w:val="ConsPlusCell"/>
              <w:ind w:left="-103"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ConsPlusCell"/>
              <w:ind w:left="-103" w:right="-75"/>
              <w:jc w:val="center"/>
              <w:rPr>
                <w:rFonts w:ascii="Times New Roman" w:hAnsi="Times New Roman" w:cs="Times New Roman"/>
                <w:sz w:val="20"/>
                <w:szCs w:val="20"/>
                <w:lang w:val="en-US"/>
              </w:rPr>
            </w:pPr>
            <w:r>
              <w:rPr>
                <w:rFonts w:ascii="Times New Roman" w:hAnsi="Times New Roman" w:cs="Times New Roman"/>
                <w:sz w:val="20"/>
                <w:szCs w:val="20"/>
              </w:rPr>
              <w:t>пол-е</w:t>
            </w:r>
          </w:p>
        </w:tc>
        <w:tc>
          <w:tcPr>
            <w:tcW w:w="401" w:type="dxa"/>
            <w:gridSpan w:val="2"/>
          </w:tcPr>
          <w:p w:rsidR="00743619" w:rsidRPr="00D55342" w:rsidRDefault="00743619" w:rsidP="00A53238">
            <w:pPr>
              <w:pStyle w:val="ConsPlusCell"/>
              <w:ind w:right="-84"/>
              <w:jc w:val="center"/>
              <w:rPr>
                <w:rFonts w:ascii="Times New Roman" w:hAnsi="Times New Roman" w:cs="Times New Roman"/>
                <w:sz w:val="20"/>
                <w:szCs w:val="20"/>
                <w:lang w:val="en-US"/>
              </w:rPr>
            </w:pPr>
            <w:r>
              <w:rPr>
                <w:rFonts w:ascii="Times New Roman" w:hAnsi="Times New Roman" w:cs="Times New Roman"/>
                <w:sz w:val="20"/>
                <w:szCs w:val="20"/>
              </w:rPr>
              <w:t>9 мес</w:t>
            </w:r>
          </w:p>
        </w:tc>
        <w:tc>
          <w:tcPr>
            <w:tcW w:w="560" w:type="dxa"/>
          </w:tcPr>
          <w:p w:rsidR="00743619" w:rsidRPr="00D55342" w:rsidRDefault="00743619" w:rsidP="00A53238">
            <w:pPr>
              <w:pStyle w:val="ConsPlusCell"/>
              <w:ind w:right="-75"/>
              <w:jc w:val="center"/>
              <w:rPr>
                <w:rFonts w:ascii="Times New Roman" w:hAnsi="Times New Roman" w:cs="Times New Roman"/>
                <w:sz w:val="20"/>
                <w:szCs w:val="20"/>
                <w:lang w:val="en-US"/>
              </w:rPr>
            </w:pPr>
            <w:r>
              <w:rPr>
                <w:rFonts w:ascii="Times New Roman" w:hAnsi="Times New Roman" w:cs="Times New Roman"/>
                <w:sz w:val="20"/>
                <w:szCs w:val="20"/>
              </w:rPr>
              <w:t>12 мес</w:t>
            </w:r>
          </w:p>
        </w:tc>
        <w:tc>
          <w:tcPr>
            <w:tcW w:w="992" w:type="dxa"/>
            <w:gridSpan w:val="2"/>
            <w:vMerge/>
          </w:tcPr>
          <w:p w:rsidR="00743619" w:rsidRPr="00D55342" w:rsidRDefault="00743619" w:rsidP="00A53238">
            <w:pPr>
              <w:jc w:val="center"/>
              <w:rPr>
                <w:sz w:val="20"/>
                <w:szCs w:val="20"/>
              </w:rPr>
            </w:pPr>
          </w:p>
        </w:tc>
        <w:tc>
          <w:tcPr>
            <w:tcW w:w="845" w:type="dxa"/>
            <w:gridSpan w:val="2"/>
            <w:vMerge/>
          </w:tcPr>
          <w:p w:rsidR="00743619" w:rsidRPr="00D55342" w:rsidRDefault="00743619" w:rsidP="00A53238">
            <w:pPr>
              <w:jc w:val="center"/>
              <w:rPr>
                <w:sz w:val="20"/>
                <w:szCs w:val="20"/>
              </w:rPr>
            </w:pPr>
          </w:p>
        </w:tc>
        <w:tc>
          <w:tcPr>
            <w:tcW w:w="715" w:type="dxa"/>
            <w:gridSpan w:val="2"/>
            <w:vMerge/>
          </w:tcPr>
          <w:p w:rsidR="00743619" w:rsidRPr="00D55342" w:rsidRDefault="00743619" w:rsidP="00A53238">
            <w:pPr>
              <w:pStyle w:val="ConsPlusCell"/>
              <w:jc w:val="center"/>
              <w:rPr>
                <w:rFonts w:ascii="Times New Roman" w:hAnsi="Times New Roman" w:cs="Times New Roman"/>
                <w:sz w:val="20"/>
                <w:szCs w:val="20"/>
              </w:rPr>
            </w:pPr>
          </w:p>
        </w:tc>
        <w:tc>
          <w:tcPr>
            <w:tcW w:w="2126" w:type="dxa"/>
            <w:vMerge/>
          </w:tcPr>
          <w:p w:rsidR="00743619" w:rsidRPr="00D55342" w:rsidRDefault="00743619" w:rsidP="00A53238">
            <w:pPr>
              <w:pStyle w:val="ConsPlusCell"/>
              <w:jc w:val="center"/>
              <w:rPr>
                <w:rFonts w:ascii="Times New Roman" w:hAnsi="Times New Roman" w:cs="Times New Roman"/>
                <w:sz w:val="20"/>
                <w:szCs w:val="20"/>
              </w:rPr>
            </w:pPr>
          </w:p>
        </w:tc>
      </w:tr>
      <w:tr w:rsidR="00743619" w:rsidRPr="00D55342" w:rsidTr="00A53238">
        <w:trPr>
          <w:trHeight w:val="278"/>
          <w:tblCellSpacing w:w="5" w:type="nil"/>
        </w:trPr>
        <w:tc>
          <w:tcPr>
            <w:tcW w:w="501" w:type="dxa"/>
            <w:vMerge/>
          </w:tcPr>
          <w:p w:rsidR="00743619" w:rsidRPr="00D55342" w:rsidRDefault="00743619" w:rsidP="00A53238">
            <w:pPr>
              <w:pStyle w:val="ConsPlusCell"/>
              <w:rPr>
                <w:rFonts w:ascii="Times New Roman" w:hAnsi="Times New Roman" w:cs="Times New Roman"/>
                <w:sz w:val="20"/>
                <w:szCs w:val="20"/>
              </w:rPr>
            </w:pPr>
          </w:p>
        </w:tc>
        <w:tc>
          <w:tcPr>
            <w:tcW w:w="2618" w:type="dxa"/>
            <w:vMerge/>
          </w:tcPr>
          <w:p w:rsidR="00743619" w:rsidRPr="00D55342" w:rsidRDefault="00743619" w:rsidP="00A53238">
            <w:pPr>
              <w:pStyle w:val="ConsPlusCell"/>
              <w:rPr>
                <w:rFonts w:ascii="Times New Roman" w:hAnsi="Times New Roman" w:cs="Times New Roman"/>
                <w:sz w:val="20"/>
                <w:szCs w:val="20"/>
              </w:rPr>
            </w:pPr>
          </w:p>
        </w:tc>
        <w:tc>
          <w:tcPr>
            <w:tcW w:w="851" w:type="dxa"/>
            <w:vMerge/>
          </w:tcPr>
          <w:p w:rsidR="00743619" w:rsidRPr="00D55342" w:rsidRDefault="00743619" w:rsidP="00A53238">
            <w:pPr>
              <w:pStyle w:val="ConsPlusCell"/>
              <w:jc w:val="center"/>
              <w:rPr>
                <w:rFonts w:ascii="Times New Roman" w:hAnsi="Times New Roman" w:cs="Times New Roman"/>
                <w:sz w:val="20"/>
                <w:szCs w:val="20"/>
              </w:rPr>
            </w:pPr>
          </w:p>
        </w:tc>
        <w:tc>
          <w:tcPr>
            <w:tcW w:w="1984" w:type="dxa"/>
            <w:vMerge/>
          </w:tcPr>
          <w:p w:rsidR="00743619" w:rsidRPr="00D55342" w:rsidRDefault="00743619" w:rsidP="00A53238">
            <w:pPr>
              <w:pStyle w:val="ConsPlusCell"/>
              <w:jc w:val="center"/>
              <w:rPr>
                <w:rFonts w:ascii="Times New Roman" w:hAnsi="Times New Roman" w:cs="Times New Roman"/>
                <w:sz w:val="20"/>
                <w:szCs w:val="20"/>
              </w:rPr>
            </w:pPr>
          </w:p>
        </w:tc>
        <w:tc>
          <w:tcPr>
            <w:tcW w:w="966" w:type="dxa"/>
            <w:shd w:val="clear" w:color="auto" w:fill="auto"/>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w:t>
            </w:r>
          </w:p>
        </w:tc>
        <w:tc>
          <w:tcPr>
            <w:tcW w:w="1048" w:type="dxa"/>
            <w:gridSpan w:val="3"/>
          </w:tcPr>
          <w:p w:rsidR="00743619" w:rsidRPr="00D55342" w:rsidRDefault="00743619" w:rsidP="00A53238">
            <w:pPr>
              <w:pStyle w:val="ConsPlusCell"/>
              <w:jc w:val="center"/>
              <w:rPr>
                <w:rFonts w:ascii="Times New Roman" w:hAnsi="Times New Roman" w:cs="Times New Roman"/>
                <w:sz w:val="20"/>
                <w:szCs w:val="20"/>
              </w:rPr>
            </w:pPr>
            <w:r>
              <w:rPr>
                <w:rFonts w:ascii="Times New Roman" w:hAnsi="Times New Roman" w:cs="Times New Roman"/>
                <w:sz w:val="20"/>
                <w:szCs w:val="20"/>
              </w:rPr>
              <w:t>-</w:t>
            </w:r>
          </w:p>
        </w:tc>
        <w:tc>
          <w:tcPr>
            <w:tcW w:w="655" w:type="dxa"/>
            <w:shd w:val="clear" w:color="auto" w:fill="auto"/>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w:t>
            </w:r>
          </w:p>
        </w:tc>
        <w:tc>
          <w:tcPr>
            <w:tcW w:w="525" w:type="dxa"/>
            <w:shd w:val="clear" w:color="auto" w:fill="auto"/>
          </w:tcPr>
          <w:p w:rsidR="00743619" w:rsidRPr="00D55342" w:rsidRDefault="00743619" w:rsidP="00A53238">
            <w:pPr>
              <w:pStyle w:val="ConsPlusCell"/>
              <w:ind w:left="-75" w:right="-75"/>
              <w:jc w:val="center"/>
              <w:rPr>
                <w:rFonts w:ascii="Times New Roman" w:hAnsi="Times New Roman" w:cs="Times New Roman"/>
                <w:sz w:val="20"/>
                <w:szCs w:val="20"/>
              </w:rPr>
            </w:pPr>
            <w:r w:rsidRPr="00D55342">
              <w:rPr>
                <w:rFonts w:ascii="Times New Roman" w:hAnsi="Times New Roman" w:cs="Times New Roman"/>
                <w:sz w:val="20"/>
                <w:szCs w:val="20"/>
              </w:rPr>
              <w:t>-</w:t>
            </w:r>
          </w:p>
        </w:tc>
        <w:tc>
          <w:tcPr>
            <w:tcW w:w="523" w:type="dxa"/>
            <w:shd w:val="clear" w:color="auto" w:fill="auto"/>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w:t>
            </w:r>
          </w:p>
        </w:tc>
        <w:tc>
          <w:tcPr>
            <w:tcW w:w="401" w:type="dxa"/>
            <w:gridSpan w:val="2"/>
            <w:shd w:val="clear" w:color="auto" w:fill="auto"/>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w:t>
            </w:r>
          </w:p>
        </w:tc>
        <w:tc>
          <w:tcPr>
            <w:tcW w:w="560" w:type="dxa"/>
            <w:shd w:val="clear" w:color="auto" w:fill="auto"/>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w:t>
            </w:r>
          </w:p>
        </w:tc>
        <w:tc>
          <w:tcPr>
            <w:tcW w:w="992" w:type="dxa"/>
            <w:gridSpan w:val="2"/>
            <w:shd w:val="clear" w:color="auto" w:fill="auto"/>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w:t>
            </w:r>
          </w:p>
        </w:tc>
        <w:tc>
          <w:tcPr>
            <w:tcW w:w="845" w:type="dxa"/>
            <w:gridSpan w:val="2"/>
            <w:shd w:val="clear" w:color="auto" w:fill="auto"/>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w:t>
            </w:r>
          </w:p>
        </w:tc>
        <w:tc>
          <w:tcPr>
            <w:tcW w:w="715" w:type="dxa"/>
            <w:gridSpan w:val="2"/>
            <w:shd w:val="clear" w:color="auto" w:fill="auto"/>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w:t>
            </w:r>
          </w:p>
        </w:tc>
        <w:tc>
          <w:tcPr>
            <w:tcW w:w="2126" w:type="dxa"/>
            <w:vMerge/>
          </w:tcPr>
          <w:p w:rsidR="00743619" w:rsidRPr="00D55342" w:rsidRDefault="00743619" w:rsidP="00A53238">
            <w:pPr>
              <w:pStyle w:val="ConsPlusCell"/>
              <w:jc w:val="center"/>
              <w:rPr>
                <w:rFonts w:ascii="Times New Roman" w:hAnsi="Times New Roman" w:cs="Times New Roman"/>
                <w:sz w:val="20"/>
                <w:szCs w:val="20"/>
              </w:rPr>
            </w:pPr>
          </w:p>
        </w:tc>
      </w:tr>
      <w:tr w:rsidR="00743619" w:rsidRPr="00D55342" w:rsidTr="00A53238">
        <w:trPr>
          <w:trHeight w:val="305"/>
          <w:tblCellSpacing w:w="5" w:type="nil"/>
        </w:trPr>
        <w:tc>
          <w:tcPr>
            <w:tcW w:w="501" w:type="dxa"/>
            <w:vMerge w:val="restart"/>
          </w:tcPr>
          <w:p w:rsidR="00743619" w:rsidRPr="00D55342" w:rsidRDefault="00743619" w:rsidP="00A53238">
            <w:pPr>
              <w:pStyle w:val="ConsPlusCell"/>
              <w:rPr>
                <w:rFonts w:ascii="Times New Roman" w:hAnsi="Times New Roman" w:cs="Times New Roman"/>
                <w:sz w:val="20"/>
                <w:szCs w:val="20"/>
              </w:rPr>
            </w:pPr>
          </w:p>
        </w:tc>
        <w:tc>
          <w:tcPr>
            <w:tcW w:w="3469" w:type="dxa"/>
            <w:gridSpan w:val="2"/>
            <w:vMerge w:val="restart"/>
          </w:tcPr>
          <w:p w:rsidR="00743619" w:rsidRPr="005016C3" w:rsidRDefault="00743619" w:rsidP="00A53238">
            <w:pPr>
              <w:pStyle w:val="1d"/>
              <w:widowControl w:val="0"/>
              <w:spacing w:after="0" w:line="240" w:lineRule="auto"/>
              <w:rPr>
                <w:bCs/>
                <w:color w:val="000000"/>
              </w:rPr>
            </w:pPr>
            <w:r w:rsidRPr="005016C3">
              <w:rPr>
                <w:bCs/>
                <w:color w:val="000000"/>
              </w:rPr>
              <w:t>Итого по подпрограмме 1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984" w:type="dxa"/>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Итого</w:t>
            </w:r>
          </w:p>
        </w:tc>
        <w:tc>
          <w:tcPr>
            <w:tcW w:w="966" w:type="dxa"/>
          </w:tcPr>
          <w:p w:rsidR="00743619" w:rsidRPr="00D55342" w:rsidRDefault="00743619" w:rsidP="00A53238">
            <w:pPr>
              <w:pStyle w:val="ConsPlusCell"/>
              <w:jc w:val="center"/>
              <w:rPr>
                <w:rFonts w:ascii="Times New Roman" w:hAnsi="Times New Roman" w:cs="Times New Roman"/>
                <w:sz w:val="20"/>
                <w:szCs w:val="20"/>
              </w:rPr>
            </w:pPr>
            <w:r>
              <w:rPr>
                <w:rFonts w:ascii="Times New Roman" w:hAnsi="Times New Roman" w:cs="Times New Roman"/>
                <w:sz w:val="20"/>
                <w:szCs w:val="20"/>
              </w:rPr>
              <w:t>1 440,0</w:t>
            </w:r>
            <w:r w:rsidRPr="00D55342">
              <w:rPr>
                <w:rFonts w:ascii="Times New Roman" w:hAnsi="Times New Roman" w:cs="Times New Roman"/>
                <w:sz w:val="20"/>
                <w:szCs w:val="20"/>
              </w:rPr>
              <w:t>0</w:t>
            </w:r>
          </w:p>
        </w:tc>
        <w:tc>
          <w:tcPr>
            <w:tcW w:w="1048" w:type="dxa"/>
            <w:gridSpan w:val="3"/>
          </w:tcPr>
          <w:p w:rsidR="00743619" w:rsidRPr="00D55342" w:rsidRDefault="00743619" w:rsidP="00A53238">
            <w:pPr>
              <w:jc w:val="center"/>
              <w:rPr>
                <w:sz w:val="20"/>
                <w:szCs w:val="20"/>
              </w:rPr>
            </w:pPr>
            <w:r>
              <w:rPr>
                <w:sz w:val="20"/>
                <w:szCs w:val="20"/>
              </w:rPr>
              <w:t>1 440,0</w:t>
            </w:r>
            <w:r w:rsidRPr="00D55342">
              <w:rPr>
                <w:sz w:val="20"/>
                <w:szCs w:val="20"/>
              </w:rPr>
              <w:t>0</w:t>
            </w:r>
          </w:p>
        </w:tc>
        <w:tc>
          <w:tcPr>
            <w:tcW w:w="2664" w:type="dxa"/>
            <w:gridSpan w:val="6"/>
          </w:tcPr>
          <w:p w:rsidR="00743619" w:rsidRPr="00D55342" w:rsidRDefault="00743619" w:rsidP="00A53238">
            <w:pPr>
              <w:jc w:val="center"/>
              <w:rPr>
                <w:sz w:val="20"/>
                <w:szCs w:val="20"/>
              </w:rPr>
            </w:pPr>
            <w:r w:rsidRPr="00D55342">
              <w:rPr>
                <w:sz w:val="20"/>
                <w:szCs w:val="20"/>
              </w:rPr>
              <w:t>0,00</w:t>
            </w:r>
          </w:p>
        </w:tc>
        <w:tc>
          <w:tcPr>
            <w:tcW w:w="992" w:type="dxa"/>
            <w:gridSpan w:val="2"/>
          </w:tcPr>
          <w:p w:rsidR="00743619" w:rsidRPr="00D55342" w:rsidRDefault="00743619" w:rsidP="00A53238">
            <w:pPr>
              <w:jc w:val="center"/>
              <w:rPr>
                <w:sz w:val="20"/>
                <w:szCs w:val="20"/>
              </w:rPr>
            </w:pPr>
            <w:r w:rsidRPr="00D55342">
              <w:rPr>
                <w:sz w:val="20"/>
                <w:szCs w:val="20"/>
              </w:rPr>
              <w:t>0,00</w:t>
            </w:r>
          </w:p>
        </w:tc>
        <w:tc>
          <w:tcPr>
            <w:tcW w:w="851" w:type="dxa"/>
            <w:gridSpan w:val="3"/>
          </w:tcPr>
          <w:p w:rsidR="00743619" w:rsidRPr="00D55342" w:rsidRDefault="00743619" w:rsidP="00A53238">
            <w:pPr>
              <w:jc w:val="center"/>
              <w:rPr>
                <w:sz w:val="20"/>
                <w:szCs w:val="20"/>
              </w:rPr>
            </w:pPr>
            <w:r w:rsidRPr="00D55342">
              <w:rPr>
                <w:sz w:val="20"/>
                <w:szCs w:val="20"/>
              </w:rPr>
              <w:t>0,00</w:t>
            </w:r>
          </w:p>
        </w:tc>
        <w:tc>
          <w:tcPr>
            <w:tcW w:w="709" w:type="dxa"/>
          </w:tcPr>
          <w:p w:rsidR="00743619" w:rsidRPr="00D55342" w:rsidRDefault="00743619" w:rsidP="00A53238">
            <w:pPr>
              <w:jc w:val="center"/>
              <w:rPr>
                <w:sz w:val="20"/>
                <w:szCs w:val="20"/>
              </w:rPr>
            </w:pPr>
            <w:r w:rsidRPr="00D55342">
              <w:rPr>
                <w:sz w:val="20"/>
                <w:szCs w:val="20"/>
              </w:rPr>
              <w:t>0,00</w:t>
            </w:r>
          </w:p>
        </w:tc>
        <w:tc>
          <w:tcPr>
            <w:tcW w:w="2126" w:type="dxa"/>
            <w:vMerge w:val="restart"/>
          </w:tcPr>
          <w:p w:rsidR="00743619" w:rsidRPr="00D55342" w:rsidRDefault="00743619" w:rsidP="00A53238">
            <w:pPr>
              <w:pStyle w:val="ConsPlusCell"/>
              <w:jc w:val="center"/>
              <w:rPr>
                <w:rFonts w:ascii="Times New Roman" w:hAnsi="Times New Roman" w:cs="Times New Roman"/>
                <w:sz w:val="20"/>
                <w:szCs w:val="20"/>
              </w:rPr>
            </w:pPr>
            <w:r w:rsidRPr="00D55342">
              <w:rPr>
                <w:rFonts w:ascii="Times New Roman" w:hAnsi="Times New Roman" w:cs="Times New Roman"/>
                <w:sz w:val="20"/>
                <w:szCs w:val="20"/>
              </w:rPr>
              <w:t>х</w:t>
            </w:r>
          </w:p>
        </w:tc>
      </w:tr>
      <w:tr w:rsidR="00743619" w:rsidRPr="00D55342" w:rsidTr="00A53238">
        <w:trPr>
          <w:trHeight w:val="707"/>
          <w:tblCellSpacing w:w="5" w:type="nil"/>
        </w:trPr>
        <w:tc>
          <w:tcPr>
            <w:tcW w:w="501" w:type="dxa"/>
            <w:vMerge/>
          </w:tcPr>
          <w:p w:rsidR="00743619" w:rsidRPr="00D55342" w:rsidRDefault="00743619" w:rsidP="00A53238">
            <w:pPr>
              <w:pStyle w:val="ConsPlusCell"/>
              <w:rPr>
                <w:rFonts w:ascii="Times New Roman" w:hAnsi="Times New Roman" w:cs="Times New Roman"/>
                <w:sz w:val="20"/>
                <w:szCs w:val="20"/>
              </w:rPr>
            </w:pPr>
          </w:p>
        </w:tc>
        <w:tc>
          <w:tcPr>
            <w:tcW w:w="3469" w:type="dxa"/>
            <w:gridSpan w:val="2"/>
            <w:vMerge/>
          </w:tcPr>
          <w:p w:rsidR="00743619" w:rsidRPr="00D55342" w:rsidRDefault="00743619" w:rsidP="00A53238">
            <w:pPr>
              <w:pStyle w:val="ConsPlusCell"/>
              <w:rPr>
                <w:rFonts w:ascii="Times New Roman" w:hAnsi="Times New Roman" w:cs="Times New Roman"/>
                <w:sz w:val="20"/>
                <w:szCs w:val="20"/>
              </w:rPr>
            </w:pPr>
          </w:p>
        </w:tc>
        <w:tc>
          <w:tcPr>
            <w:tcW w:w="1984" w:type="dxa"/>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Средства бюджета</w:t>
            </w:r>
          </w:p>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Московской области</w:t>
            </w:r>
          </w:p>
        </w:tc>
        <w:tc>
          <w:tcPr>
            <w:tcW w:w="966" w:type="dxa"/>
          </w:tcPr>
          <w:p w:rsidR="00743619" w:rsidRPr="00D55342" w:rsidRDefault="00743619" w:rsidP="00A53238">
            <w:pPr>
              <w:jc w:val="center"/>
              <w:rPr>
                <w:sz w:val="20"/>
                <w:szCs w:val="20"/>
              </w:rPr>
            </w:pPr>
            <w:r>
              <w:rPr>
                <w:sz w:val="20"/>
                <w:szCs w:val="20"/>
              </w:rPr>
              <w:t>1 368</w:t>
            </w:r>
            <w:r w:rsidRPr="00D55342">
              <w:rPr>
                <w:sz w:val="20"/>
                <w:szCs w:val="20"/>
              </w:rPr>
              <w:t>,00</w:t>
            </w:r>
          </w:p>
        </w:tc>
        <w:tc>
          <w:tcPr>
            <w:tcW w:w="1048" w:type="dxa"/>
            <w:gridSpan w:val="3"/>
          </w:tcPr>
          <w:p w:rsidR="00743619" w:rsidRPr="00D55342" w:rsidRDefault="00743619" w:rsidP="00A53238">
            <w:pPr>
              <w:jc w:val="center"/>
              <w:rPr>
                <w:sz w:val="20"/>
                <w:szCs w:val="20"/>
              </w:rPr>
            </w:pPr>
            <w:r>
              <w:rPr>
                <w:sz w:val="20"/>
                <w:szCs w:val="20"/>
              </w:rPr>
              <w:t>1 368</w:t>
            </w:r>
            <w:r w:rsidRPr="00D55342">
              <w:rPr>
                <w:sz w:val="20"/>
                <w:szCs w:val="20"/>
              </w:rPr>
              <w:t>,00</w:t>
            </w:r>
          </w:p>
        </w:tc>
        <w:tc>
          <w:tcPr>
            <w:tcW w:w="2664" w:type="dxa"/>
            <w:gridSpan w:val="6"/>
          </w:tcPr>
          <w:p w:rsidR="00743619" w:rsidRPr="00D55342" w:rsidRDefault="00743619" w:rsidP="00A53238">
            <w:pPr>
              <w:jc w:val="center"/>
              <w:rPr>
                <w:sz w:val="20"/>
                <w:szCs w:val="20"/>
              </w:rPr>
            </w:pPr>
            <w:r w:rsidRPr="00D55342">
              <w:rPr>
                <w:sz w:val="20"/>
                <w:szCs w:val="20"/>
              </w:rPr>
              <w:t>0,00</w:t>
            </w:r>
          </w:p>
        </w:tc>
        <w:tc>
          <w:tcPr>
            <w:tcW w:w="992" w:type="dxa"/>
            <w:gridSpan w:val="2"/>
          </w:tcPr>
          <w:p w:rsidR="00743619" w:rsidRPr="00D55342" w:rsidRDefault="00743619" w:rsidP="00A53238">
            <w:pPr>
              <w:jc w:val="center"/>
              <w:rPr>
                <w:sz w:val="20"/>
                <w:szCs w:val="20"/>
              </w:rPr>
            </w:pPr>
            <w:r w:rsidRPr="00D55342">
              <w:rPr>
                <w:sz w:val="20"/>
                <w:szCs w:val="20"/>
              </w:rPr>
              <w:t>0,00</w:t>
            </w:r>
          </w:p>
        </w:tc>
        <w:tc>
          <w:tcPr>
            <w:tcW w:w="851" w:type="dxa"/>
            <w:gridSpan w:val="3"/>
          </w:tcPr>
          <w:p w:rsidR="00743619" w:rsidRPr="00D55342" w:rsidRDefault="00743619" w:rsidP="00A53238">
            <w:pPr>
              <w:jc w:val="center"/>
              <w:rPr>
                <w:sz w:val="20"/>
                <w:szCs w:val="20"/>
              </w:rPr>
            </w:pPr>
            <w:r w:rsidRPr="00D55342">
              <w:rPr>
                <w:sz w:val="20"/>
                <w:szCs w:val="20"/>
              </w:rPr>
              <w:t>0,00</w:t>
            </w:r>
          </w:p>
        </w:tc>
        <w:tc>
          <w:tcPr>
            <w:tcW w:w="709" w:type="dxa"/>
          </w:tcPr>
          <w:p w:rsidR="00743619" w:rsidRPr="00D55342" w:rsidRDefault="00743619" w:rsidP="00A53238">
            <w:pPr>
              <w:jc w:val="center"/>
              <w:rPr>
                <w:sz w:val="20"/>
                <w:szCs w:val="20"/>
              </w:rPr>
            </w:pPr>
            <w:r w:rsidRPr="00D55342">
              <w:rPr>
                <w:sz w:val="20"/>
                <w:szCs w:val="20"/>
              </w:rPr>
              <w:t>0,00</w:t>
            </w:r>
          </w:p>
        </w:tc>
        <w:tc>
          <w:tcPr>
            <w:tcW w:w="2126" w:type="dxa"/>
            <w:vMerge/>
          </w:tcPr>
          <w:p w:rsidR="00743619" w:rsidRPr="00D55342" w:rsidRDefault="00743619" w:rsidP="00A53238">
            <w:pPr>
              <w:pStyle w:val="ConsPlusCell"/>
              <w:jc w:val="center"/>
              <w:rPr>
                <w:rFonts w:ascii="Times New Roman" w:hAnsi="Times New Roman" w:cs="Times New Roman"/>
                <w:sz w:val="20"/>
                <w:szCs w:val="20"/>
              </w:rPr>
            </w:pPr>
          </w:p>
        </w:tc>
      </w:tr>
      <w:tr w:rsidR="00743619" w:rsidRPr="00D55342" w:rsidTr="00A53238">
        <w:trPr>
          <w:trHeight w:val="429"/>
          <w:tblCellSpacing w:w="5" w:type="nil"/>
        </w:trPr>
        <w:tc>
          <w:tcPr>
            <w:tcW w:w="501" w:type="dxa"/>
            <w:vMerge/>
          </w:tcPr>
          <w:p w:rsidR="00743619" w:rsidRPr="00D55342" w:rsidRDefault="00743619" w:rsidP="00A53238">
            <w:pPr>
              <w:pStyle w:val="ConsPlusCell"/>
              <w:rPr>
                <w:rFonts w:ascii="Times New Roman" w:hAnsi="Times New Roman" w:cs="Times New Roman"/>
                <w:sz w:val="20"/>
                <w:szCs w:val="20"/>
              </w:rPr>
            </w:pPr>
          </w:p>
        </w:tc>
        <w:tc>
          <w:tcPr>
            <w:tcW w:w="3469" w:type="dxa"/>
            <w:gridSpan w:val="2"/>
            <w:vMerge/>
          </w:tcPr>
          <w:p w:rsidR="00743619" w:rsidRPr="00D55342" w:rsidRDefault="00743619" w:rsidP="00A53238">
            <w:pPr>
              <w:pStyle w:val="ConsPlusCell"/>
              <w:rPr>
                <w:rFonts w:ascii="Times New Roman" w:hAnsi="Times New Roman" w:cs="Times New Roman"/>
                <w:sz w:val="20"/>
                <w:szCs w:val="20"/>
              </w:rPr>
            </w:pPr>
          </w:p>
        </w:tc>
        <w:tc>
          <w:tcPr>
            <w:tcW w:w="1984" w:type="dxa"/>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 xml:space="preserve">Средства бюджета городского округа </w:t>
            </w:r>
          </w:p>
        </w:tc>
        <w:tc>
          <w:tcPr>
            <w:tcW w:w="966" w:type="dxa"/>
          </w:tcPr>
          <w:p w:rsidR="00743619" w:rsidRPr="00D55342" w:rsidRDefault="00743619" w:rsidP="00A53238">
            <w:pPr>
              <w:jc w:val="center"/>
              <w:rPr>
                <w:sz w:val="20"/>
                <w:szCs w:val="20"/>
              </w:rPr>
            </w:pPr>
            <w:r>
              <w:rPr>
                <w:sz w:val="20"/>
                <w:szCs w:val="20"/>
              </w:rPr>
              <w:t>72,00</w:t>
            </w:r>
          </w:p>
        </w:tc>
        <w:tc>
          <w:tcPr>
            <w:tcW w:w="1048" w:type="dxa"/>
            <w:gridSpan w:val="3"/>
          </w:tcPr>
          <w:p w:rsidR="00743619" w:rsidRPr="00D55342" w:rsidRDefault="00743619" w:rsidP="00A53238">
            <w:pPr>
              <w:jc w:val="center"/>
              <w:rPr>
                <w:sz w:val="20"/>
                <w:szCs w:val="20"/>
              </w:rPr>
            </w:pPr>
            <w:r>
              <w:rPr>
                <w:sz w:val="20"/>
                <w:szCs w:val="20"/>
              </w:rPr>
              <w:t>72,00</w:t>
            </w:r>
          </w:p>
        </w:tc>
        <w:tc>
          <w:tcPr>
            <w:tcW w:w="2664" w:type="dxa"/>
            <w:gridSpan w:val="6"/>
          </w:tcPr>
          <w:p w:rsidR="00743619" w:rsidRPr="00D55342" w:rsidRDefault="00743619" w:rsidP="00A53238">
            <w:pPr>
              <w:jc w:val="center"/>
              <w:rPr>
                <w:sz w:val="20"/>
                <w:szCs w:val="20"/>
              </w:rPr>
            </w:pPr>
            <w:r w:rsidRPr="00D55342">
              <w:rPr>
                <w:sz w:val="20"/>
                <w:szCs w:val="20"/>
              </w:rPr>
              <w:t>0,00</w:t>
            </w:r>
          </w:p>
        </w:tc>
        <w:tc>
          <w:tcPr>
            <w:tcW w:w="992" w:type="dxa"/>
            <w:gridSpan w:val="2"/>
          </w:tcPr>
          <w:p w:rsidR="00743619" w:rsidRPr="00D55342" w:rsidRDefault="00743619" w:rsidP="00A53238">
            <w:pPr>
              <w:jc w:val="center"/>
              <w:rPr>
                <w:sz w:val="20"/>
                <w:szCs w:val="20"/>
              </w:rPr>
            </w:pPr>
            <w:r w:rsidRPr="00D55342">
              <w:rPr>
                <w:sz w:val="20"/>
                <w:szCs w:val="20"/>
              </w:rPr>
              <w:t>0,00</w:t>
            </w:r>
          </w:p>
        </w:tc>
        <w:tc>
          <w:tcPr>
            <w:tcW w:w="851" w:type="dxa"/>
            <w:gridSpan w:val="3"/>
          </w:tcPr>
          <w:p w:rsidR="00743619" w:rsidRPr="00D55342" w:rsidRDefault="00743619" w:rsidP="00A53238">
            <w:pPr>
              <w:jc w:val="center"/>
              <w:rPr>
                <w:sz w:val="20"/>
                <w:szCs w:val="20"/>
              </w:rPr>
            </w:pPr>
            <w:r w:rsidRPr="00D55342">
              <w:rPr>
                <w:sz w:val="20"/>
                <w:szCs w:val="20"/>
              </w:rPr>
              <w:t>0,00</w:t>
            </w:r>
          </w:p>
        </w:tc>
        <w:tc>
          <w:tcPr>
            <w:tcW w:w="709" w:type="dxa"/>
          </w:tcPr>
          <w:p w:rsidR="00743619" w:rsidRPr="00D55342" w:rsidRDefault="00743619" w:rsidP="00A53238">
            <w:pPr>
              <w:jc w:val="center"/>
              <w:rPr>
                <w:sz w:val="20"/>
                <w:szCs w:val="20"/>
              </w:rPr>
            </w:pPr>
            <w:r w:rsidRPr="00D55342">
              <w:rPr>
                <w:sz w:val="20"/>
                <w:szCs w:val="20"/>
              </w:rPr>
              <w:t>0,00</w:t>
            </w:r>
          </w:p>
        </w:tc>
        <w:tc>
          <w:tcPr>
            <w:tcW w:w="2126" w:type="dxa"/>
            <w:vMerge/>
          </w:tcPr>
          <w:p w:rsidR="00743619" w:rsidRPr="00D55342" w:rsidRDefault="00743619" w:rsidP="00A53238">
            <w:pPr>
              <w:pStyle w:val="ConsPlusCell"/>
              <w:jc w:val="center"/>
              <w:rPr>
                <w:rFonts w:ascii="Times New Roman" w:hAnsi="Times New Roman" w:cs="Times New Roman"/>
                <w:sz w:val="20"/>
                <w:szCs w:val="20"/>
              </w:rPr>
            </w:pPr>
          </w:p>
        </w:tc>
      </w:tr>
    </w:tbl>
    <w:p w:rsidR="00743619" w:rsidRDefault="00743619" w:rsidP="00743619">
      <w:pPr>
        <w:pStyle w:val="2"/>
        <w:tabs>
          <w:tab w:val="left" w:pos="426"/>
        </w:tabs>
        <w:spacing w:after="0" w:line="264" w:lineRule="auto"/>
        <w:jc w:val="both"/>
        <w:rPr>
          <w:b w:val="0"/>
          <w:sz w:val="24"/>
          <w:szCs w:val="24"/>
          <w:lang w:eastAsia="en-US"/>
        </w:rPr>
      </w:pPr>
    </w:p>
    <w:p w:rsidR="00743619" w:rsidRPr="009215E0" w:rsidRDefault="00743619" w:rsidP="00743619">
      <w:pPr>
        <w:pStyle w:val="2"/>
        <w:tabs>
          <w:tab w:val="left" w:pos="426"/>
        </w:tabs>
        <w:spacing w:after="0" w:line="264" w:lineRule="auto"/>
        <w:jc w:val="both"/>
        <w:rPr>
          <w:rFonts w:ascii="Times New Roman" w:eastAsia="Calibri" w:hAnsi="Times New Roman"/>
          <w:b w:val="0"/>
          <w:i w:val="0"/>
          <w:sz w:val="24"/>
          <w:szCs w:val="24"/>
          <w:lang w:eastAsia="en-US"/>
        </w:rPr>
      </w:pPr>
      <w:r w:rsidRPr="009215E0">
        <w:rPr>
          <w:rFonts w:ascii="Times New Roman" w:hAnsi="Times New Roman"/>
          <w:b w:val="0"/>
          <w:i w:val="0"/>
          <w:sz w:val="24"/>
          <w:szCs w:val="24"/>
          <w:lang w:eastAsia="en-US"/>
        </w:rPr>
        <w:lastRenderedPageBreak/>
        <w:t xml:space="preserve">8. Подпрограмма </w:t>
      </w:r>
      <w:r w:rsidRPr="009215E0">
        <w:rPr>
          <w:rFonts w:ascii="Times New Roman" w:eastAsia="Calibri" w:hAnsi="Times New Roman"/>
          <w:b w:val="0"/>
          <w:i w:val="0"/>
          <w:sz w:val="24"/>
          <w:szCs w:val="24"/>
          <w:lang w:eastAsia="en-US"/>
        </w:rPr>
        <w:t>2 «Развитие информационной и технологической инфраструктуры экосистемы цифровой экономики муниципального образования Московской области».</w:t>
      </w:r>
    </w:p>
    <w:p w:rsidR="00743619" w:rsidRPr="009215E0" w:rsidRDefault="00743619" w:rsidP="00743619">
      <w:pPr>
        <w:pStyle w:val="2"/>
        <w:tabs>
          <w:tab w:val="left" w:pos="426"/>
        </w:tabs>
        <w:spacing w:after="0" w:line="264" w:lineRule="auto"/>
        <w:jc w:val="both"/>
        <w:rPr>
          <w:rFonts w:ascii="Times New Roman" w:eastAsia="Calibri" w:hAnsi="Times New Roman"/>
          <w:b w:val="0"/>
          <w:i w:val="0"/>
          <w:sz w:val="24"/>
          <w:szCs w:val="24"/>
          <w:lang w:eastAsia="en-US"/>
        </w:rPr>
      </w:pPr>
      <w:r w:rsidRPr="009215E0">
        <w:rPr>
          <w:rFonts w:ascii="Times New Roman" w:hAnsi="Times New Roman"/>
          <w:b w:val="0"/>
          <w:i w:val="0"/>
          <w:sz w:val="24"/>
          <w:szCs w:val="24"/>
          <w:lang w:eastAsia="en-US"/>
        </w:rPr>
        <w:t xml:space="preserve">8.1. Перечень мероприятий подпрограммы </w:t>
      </w:r>
      <w:r w:rsidRPr="009215E0">
        <w:rPr>
          <w:rFonts w:ascii="Times New Roman" w:eastAsia="Calibri" w:hAnsi="Times New Roman"/>
          <w:b w:val="0"/>
          <w:i w:val="0"/>
          <w:sz w:val="24"/>
          <w:szCs w:val="24"/>
          <w:lang w:eastAsia="en-US"/>
        </w:rPr>
        <w:t>2 «Развитие информационной и технологической инфраструктуры экосистемы цифровой экономики муниципального образования Московской области».</w:t>
      </w:r>
    </w:p>
    <w:p w:rsidR="00743619" w:rsidRPr="001D05CC" w:rsidRDefault="00743619" w:rsidP="00743619">
      <w:pPr>
        <w:pStyle w:val="ConsPlusNonformat"/>
        <w:jc w:val="both"/>
        <w:rPr>
          <w:rFonts w:ascii="Times New Roman" w:hAnsi="Times New Roman" w:cs="Times New Roman"/>
          <w:sz w:val="24"/>
          <w:szCs w:val="24"/>
        </w:rPr>
      </w:pPr>
    </w:p>
    <w:tbl>
      <w:tblPr>
        <w:tblW w:w="52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41"/>
        <w:gridCol w:w="2973"/>
        <w:gridCol w:w="1005"/>
        <w:gridCol w:w="2017"/>
        <w:gridCol w:w="1008"/>
        <w:gridCol w:w="914"/>
        <w:gridCol w:w="807"/>
        <w:gridCol w:w="437"/>
        <w:gridCol w:w="575"/>
        <w:gridCol w:w="9"/>
        <w:gridCol w:w="559"/>
        <w:gridCol w:w="6"/>
        <w:gridCol w:w="16"/>
        <w:gridCol w:w="13"/>
        <w:gridCol w:w="619"/>
        <w:gridCol w:w="876"/>
        <w:gridCol w:w="870"/>
        <w:gridCol w:w="898"/>
        <w:gridCol w:w="1564"/>
      </w:tblGrid>
      <w:tr w:rsidR="00743619" w:rsidRPr="00D55342" w:rsidTr="00A53238">
        <w:trPr>
          <w:trHeight w:val="58"/>
          <w:jc w:val="center"/>
        </w:trPr>
        <w:tc>
          <w:tcPr>
            <w:tcW w:w="172" w:type="pct"/>
            <w:vMerge w:val="restart"/>
            <w:shd w:val="clear" w:color="auto" w:fill="auto"/>
            <w:vAlign w:val="center"/>
          </w:tcPr>
          <w:p w:rsidR="00743619" w:rsidRPr="00D55342" w:rsidRDefault="00743619" w:rsidP="00A53238">
            <w:pPr>
              <w:pStyle w:val="1d"/>
              <w:widowControl w:val="0"/>
              <w:spacing w:after="0" w:line="240" w:lineRule="auto"/>
              <w:jc w:val="center"/>
              <w:rPr>
                <w:bCs/>
              </w:rPr>
            </w:pPr>
            <w:r w:rsidRPr="00D55342">
              <w:rPr>
                <w:bCs/>
              </w:rPr>
              <w:t>№ п/п</w:t>
            </w:r>
          </w:p>
        </w:tc>
        <w:tc>
          <w:tcPr>
            <w:tcW w:w="946" w:type="pct"/>
            <w:vMerge w:val="restart"/>
            <w:shd w:val="clear" w:color="auto" w:fill="auto"/>
            <w:vAlign w:val="center"/>
          </w:tcPr>
          <w:p w:rsidR="00743619" w:rsidRPr="00D55342" w:rsidRDefault="00743619" w:rsidP="00A53238">
            <w:pPr>
              <w:pStyle w:val="1d"/>
              <w:widowControl w:val="0"/>
              <w:spacing w:after="0" w:line="240" w:lineRule="auto"/>
              <w:rPr>
                <w:rFonts w:eastAsia="Calibri"/>
                <w:bCs/>
                <w:lang w:eastAsia="en-US"/>
              </w:rPr>
            </w:pPr>
            <w:r w:rsidRPr="00D55342">
              <w:rPr>
                <w:rFonts w:eastAsia="Calibri"/>
                <w:bCs/>
                <w:lang w:eastAsia="en-US"/>
              </w:rPr>
              <w:t>Мероприятие подпрограммы</w:t>
            </w:r>
          </w:p>
        </w:tc>
        <w:tc>
          <w:tcPr>
            <w:tcW w:w="320" w:type="pct"/>
            <w:vMerge w:val="restart"/>
            <w:shd w:val="clear" w:color="auto" w:fill="auto"/>
            <w:vAlign w:val="center"/>
          </w:tcPr>
          <w:p w:rsidR="00743619" w:rsidRPr="00D55342" w:rsidRDefault="00743619" w:rsidP="00A53238">
            <w:pPr>
              <w:pStyle w:val="1d"/>
              <w:widowControl w:val="0"/>
              <w:spacing w:after="0" w:line="240" w:lineRule="auto"/>
              <w:jc w:val="center"/>
              <w:rPr>
                <w:bCs/>
                <w:color w:val="000000"/>
              </w:rPr>
            </w:pPr>
            <w:r w:rsidRPr="00D55342">
              <w:rPr>
                <w:bCs/>
                <w:color w:val="000000"/>
              </w:rPr>
              <w:t>Срок исполнения мероприятия</w:t>
            </w:r>
          </w:p>
        </w:tc>
        <w:tc>
          <w:tcPr>
            <w:tcW w:w="642" w:type="pct"/>
            <w:vMerge w:val="restart"/>
            <w:shd w:val="clear" w:color="auto" w:fill="auto"/>
            <w:vAlign w:val="center"/>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Источники финансирования</w:t>
            </w:r>
          </w:p>
        </w:tc>
        <w:tc>
          <w:tcPr>
            <w:tcW w:w="321" w:type="pct"/>
            <w:vMerge w:val="restart"/>
            <w:shd w:val="clear" w:color="auto" w:fill="auto"/>
            <w:vAlign w:val="center"/>
          </w:tcPr>
          <w:p w:rsidR="00743619" w:rsidRPr="00D55342" w:rsidRDefault="00743619" w:rsidP="00A53238">
            <w:pPr>
              <w:pStyle w:val="1d"/>
              <w:widowControl w:val="0"/>
              <w:spacing w:after="0" w:line="240" w:lineRule="auto"/>
              <w:ind w:left="-57" w:right="98"/>
              <w:jc w:val="center"/>
              <w:rPr>
                <w:bCs/>
              </w:rPr>
            </w:pPr>
            <w:r w:rsidRPr="00D55342">
              <w:rPr>
                <w:bCs/>
              </w:rPr>
              <w:t>Всего</w:t>
            </w:r>
            <w:r w:rsidRPr="00D55342">
              <w:rPr>
                <w:bCs/>
              </w:rPr>
              <w:br/>
              <w:t>(тыс. руб.)</w:t>
            </w:r>
          </w:p>
        </w:tc>
        <w:tc>
          <w:tcPr>
            <w:tcW w:w="2099" w:type="pct"/>
            <w:gridSpan w:val="13"/>
          </w:tcPr>
          <w:p w:rsidR="00743619" w:rsidRPr="00D55342" w:rsidRDefault="00743619" w:rsidP="00A53238">
            <w:pPr>
              <w:pStyle w:val="1d"/>
              <w:widowControl w:val="0"/>
              <w:spacing w:after="0" w:line="240" w:lineRule="auto"/>
              <w:ind w:left="-57" w:right="-57"/>
              <w:jc w:val="center"/>
              <w:rPr>
                <w:bCs/>
              </w:rPr>
            </w:pPr>
            <w:r w:rsidRPr="00D55342">
              <w:rPr>
                <w:bCs/>
              </w:rPr>
              <w:t>Объемы финансирования по годам (тыс. рублей)</w:t>
            </w:r>
          </w:p>
        </w:tc>
        <w:tc>
          <w:tcPr>
            <w:tcW w:w="500" w:type="pct"/>
            <w:shd w:val="clear" w:color="auto" w:fill="auto"/>
            <w:vAlign w:val="center"/>
          </w:tcPr>
          <w:p w:rsidR="00743619" w:rsidRPr="00D55342" w:rsidRDefault="00743619" w:rsidP="00A53238">
            <w:pPr>
              <w:pStyle w:val="1d"/>
              <w:widowControl w:val="0"/>
              <w:spacing w:after="0" w:line="240" w:lineRule="auto"/>
              <w:jc w:val="center"/>
              <w:rPr>
                <w:bCs/>
                <w:color w:val="000000"/>
              </w:rPr>
            </w:pPr>
            <w:r w:rsidRPr="00D55342">
              <w:rPr>
                <w:bCs/>
                <w:color w:val="000000"/>
              </w:rPr>
              <w:t>Ответственный за выполнение мероприятия подпрограммы</w:t>
            </w:r>
          </w:p>
        </w:tc>
      </w:tr>
      <w:tr w:rsidR="00743619" w:rsidRPr="00D55342" w:rsidTr="00A53238">
        <w:trPr>
          <w:trHeight w:val="351"/>
          <w:jc w:val="center"/>
        </w:trPr>
        <w:tc>
          <w:tcPr>
            <w:tcW w:w="172" w:type="pct"/>
            <w:vMerge/>
            <w:shd w:val="clear" w:color="auto" w:fill="auto"/>
          </w:tcPr>
          <w:p w:rsidR="00743619" w:rsidRPr="00D55342" w:rsidRDefault="00743619" w:rsidP="00A53238">
            <w:pPr>
              <w:pStyle w:val="1d"/>
              <w:widowControl w:val="0"/>
              <w:spacing w:after="0" w:line="240" w:lineRule="auto"/>
              <w:jc w:val="center"/>
              <w:rPr>
                <w:bCs/>
              </w:rPr>
            </w:pPr>
          </w:p>
        </w:tc>
        <w:tc>
          <w:tcPr>
            <w:tcW w:w="946" w:type="pct"/>
            <w:vMerge/>
            <w:shd w:val="clear" w:color="auto" w:fill="auto"/>
          </w:tcPr>
          <w:p w:rsidR="00743619" w:rsidRPr="00D55342" w:rsidRDefault="00743619" w:rsidP="00A53238">
            <w:pPr>
              <w:pStyle w:val="1d"/>
              <w:widowControl w:val="0"/>
              <w:spacing w:after="0" w:line="240" w:lineRule="auto"/>
              <w:rPr>
                <w:rFonts w:eastAsia="Calibri"/>
                <w:bCs/>
                <w:lang w:eastAsia="en-U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left="-57" w:right="-57"/>
              <w:jc w:val="center"/>
              <w:rPr>
                <w:bCs/>
                <w:color w:val="000000"/>
              </w:rPr>
            </w:pPr>
          </w:p>
        </w:tc>
        <w:tc>
          <w:tcPr>
            <w:tcW w:w="321" w:type="pct"/>
            <w:vMerge/>
            <w:shd w:val="clear" w:color="auto" w:fill="auto"/>
          </w:tcPr>
          <w:p w:rsidR="00743619" w:rsidRPr="00D55342" w:rsidRDefault="00743619" w:rsidP="00A53238">
            <w:pPr>
              <w:pStyle w:val="1d"/>
              <w:widowControl w:val="0"/>
              <w:spacing w:after="0" w:line="240" w:lineRule="auto"/>
              <w:ind w:left="-57" w:right="98"/>
              <w:jc w:val="center"/>
              <w:rPr>
                <w:bCs/>
              </w:rPr>
            </w:pPr>
          </w:p>
        </w:tc>
        <w:tc>
          <w:tcPr>
            <w:tcW w:w="291" w:type="pct"/>
            <w:vAlign w:val="center"/>
          </w:tcPr>
          <w:p w:rsidR="00743619" w:rsidRPr="00D55342" w:rsidRDefault="00743619" w:rsidP="00A53238">
            <w:pPr>
              <w:pStyle w:val="1d"/>
              <w:widowControl w:val="0"/>
              <w:spacing w:after="0" w:line="240" w:lineRule="auto"/>
              <w:ind w:left="-3953" w:firstLine="3896"/>
              <w:jc w:val="center"/>
              <w:rPr>
                <w:bCs/>
              </w:rPr>
            </w:pPr>
            <w:r>
              <w:rPr>
                <w:bCs/>
              </w:rPr>
              <w:t>2023 год</w:t>
            </w:r>
          </w:p>
        </w:tc>
        <w:tc>
          <w:tcPr>
            <w:tcW w:w="966" w:type="pct"/>
            <w:gridSpan w:val="9"/>
            <w:shd w:val="clear" w:color="auto" w:fill="auto"/>
            <w:vAlign w:val="center"/>
          </w:tcPr>
          <w:p w:rsidR="00743619" w:rsidRPr="00D55342" w:rsidRDefault="00743619" w:rsidP="00A53238">
            <w:pPr>
              <w:pStyle w:val="1d"/>
              <w:widowControl w:val="0"/>
              <w:spacing w:after="0" w:line="240" w:lineRule="auto"/>
              <w:ind w:left="-57"/>
              <w:jc w:val="center"/>
              <w:rPr>
                <w:bCs/>
              </w:rPr>
            </w:pPr>
            <w:r w:rsidRPr="00D55342">
              <w:rPr>
                <w:lang w:eastAsia="ru-RU"/>
              </w:rPr>
              <w:t>2024 год</w:t>
            </w:r>
          </w:p>
        </w:tc>
        <w:tc>
          <w:tcPr>
            <w:tcW w:w="279" w:type="pct"/>
            <w:shd w:val="clear" w:color="auto" w:fill="auto"/>
            <w:vAlign w:val="center"/>
          </w:tcPr>
          <w:p w:rsidR="00743619" w:rsidRPr="00D55342" w:rsidRDefault="00743619" w:rsidP="00A53238">
            <w:pPr>
              <w:pStyle w:val="1d"/>
              <w:widowControl w:val="0"/>
              <w:spacing w:after="0" w:line="240" w:lineRule="auto"/>
              <w:ind w:left="-57" w:right="-57"/>
              <w:jc w:val="center"/>
              <w:rPr>
                <w:bCs/>
              </w:rPr>
            </w:pPr>
            <w:r w:rsidRPr="00D55342">
              <w:rPr>
                <w:lang w:eastAsia="ru-RU"/>
              </w:rPr>
              <w:t>2025 год</w:t>
            </w:r>
          </w:p>
        </w:tc>
        <w:tc>
          <w:tcPr>
            <w:tcW w:w="277" w:type="pct"/>
            <w:shd w:val="clear" w:color="auto" w:fill="auto"/>
            <w:vAlign w:val="center"/>
          </w:tcPr>
          <w:p w:rsidR="00743619" w:rsidRPr="00D55342" w:rsidRDefault="00743619" w:rsidP="00A53238">
            <w:pPr>
              <w:pStyle w:val="1d"/>
              <w:widowControl w:val="0"/>
              <w:spacing w:after="0" w:line="240" w:lineRule="auto"/>
              <w:ind w:left="-57" w:right="-57"/>
              <w:jc w:val="center"/>
              <w:rPr>
                <w:bCs/>
              </w:rPr>
            </w:pPr>
            <w:r w:rsidRPr="00D55342">
              <w:rPr>
                <w:lang w:eastAsia="ru-RU"/>
              </w:rPr>
              <w:t>2026 год</w:t>
            </w:r>
          </w:p>
        </w:tc>
        <w:tc>
          <w:tcPr>
            <w:tcW w:w="286" w:type="pct"/>
            <w:shd w:val="clear" w:color="auto" w:fill="auto"/>
            <w:vAlign w:val="center"/>
          </w:tcPr>
          <w:p w:rsidR="00743619" w:rsidRPr="00D55342" w:rsidRDefault="00743619" w:rsidP="00A53238">
            <w:pPr>
              <w:pStyle w:val="1d"/>
              <w:widowControl w:val="0"/>
              <w:spacing w:after="0" w:line="240" w:lineRule="auto"/>
              <w:ind w:left="-57" w:right="-57"/>
              <w:jc w:val="center"/>
              <w:rPr>
                <w:bCs/>
              </w:rPr>
            </w:pPr>
            <w:r w:rsidRPr="00D55342">
              <w:rPr>
                <w:lang w:eastAsia="ru-RU"/>
              </w:rPr>
              <w:t>2027 год</w:t>
            </w:r>
          </w:p>
        </w:tc>
        <w:tc>
          <w:tcPr>
            <w:tcW w:w="500" w:type="pct"/>
            <w:shd w:val="clear" w:color="auto" w:fill="auto"/>
          </w:tcPr>
          <w:p w:rsidR="00743619" w:rsidRPr="00D55342" w:rsidRDefault="00743619" w:rsidP="00A53238">
            <w:pPr>
              <w:pStyle w:val="1d"/>
              <w:widowControl w:val="0"/>
              <w:spacing w:after="0" w:line="240" w:lineRule="auto"/>
              <w:jc w:val="center"/>
              <w:rPr>
                <w:bCs/>
                <w:color w:val="000000"/>
              </w:rPr>
            </w:pPr>
          </w:p>
        </w:tc>
      </w:tr>
      <w:tr w:rsidR="00743619" w:rsidRPr="00D55342" w:rsidTr="00A53238">
        <w:trPr>
          <w:jc w:val="center"/>
        </w:trPr>
        <w:tc>
          <w:tcPr>
            <w:tcW w:w="172" w:type="pct"/>
            <w:shd w:val="clear" w:color="auto" w:fill="auto"/>
          </w:tcPr>
          <w:p w:rsidR="00743619" w:rsidRPr="00D55342" w:rsidRDefault="00743619" w:rsidP="00A53238">
            <w:pPr>
              <w:pStyle w:val="1d"/>
              <w:widowControl w:val="0"/>
              <w:spacing w:after="0" w:line="240" w:lineRule="auto"/>
              <w:jc w:val="center"/>
              <w:rPr>
                <w:bCs/>
              </w:rPr>
            </w:pPr>
            <w:r w:rsidRPr="00D55342">
              <w:rPr>
                <w:bCs/>
              </w:rPr>
              <w:t>1</w:t>
            </w:r>
          </w:p>
        </w:tc>
        <w:tc>
          <w:tcPr>
            <w:tcW w:w="946" w:type="pct"/>
            <w:shd w:val="clear" w:color="auto" w:fill="auto"/>
          </w:tcPr>
          <w:p w:rsidR="00743619" w:rsidRPr="00D55342" w:rsidRDefault="00743619" w:rsidP="00A53238">
            <w:pPr>
              <w:pStyle w:val="1d"/>
              <w:widowControl w:val="0"/>
              <w:spacing w:after="0" w:line="240" w:lineRule="auto"/>
              <w:jc w:val="center"/>
              <w:rPr>
                <w:rFonts w:eastAsia="Calibri"/>
                <w:bCs/>
                <w:lang w:eastAsia="en-US"/>
              </w:rPr>
            </w:pPr>
            <w:r w:rsidRPr="00D55342">
              <w:rPr>
                <w:rFonts w:eastAsia="Calibri"/>
                <w:bCs/>
                <w:lang w:eastAsia="en-US"/>
              </w:rPr>
              <w:t>2</w:t>
            </w:r>
          </w:p>
        </w:tc>
        <w:tc>
          <w:tcPr>
            <w:tcW w:w="320" w:type="pc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3</w:t>
            </w:r>
          </w:p>
        </w:tc>
        <w:tc>
          <w:tcPr>
            <w:tcW w:w="642"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4</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rPr>
            </w:pPr>
            <w:r w:rsidRPr="00D55342">
              <w:rPr>
                <w:bCs/>
              </w:rPr>
              <w:t>5</w:t>
            </w:r>
          </w:p>
        </w:tc>
        <w:tc>
          <w:tcPr>
            <w:tcW w:w="291" w:type="pct"/>
          </w:tcPr>
          <w:p w:rsidR="00743619" w:rsidRPr="00D55342" w:rsidRDefault="00743619" w:rsidP="00A53238">
            <w:pPr>
              <w:pStyle w:val="1d"/>
              <w:widowControl w:val="0"/>
              <w:spacing w:after="0" w:line="240" w:lineRule="auto"/>
              <w:ind w:left="-3953" w:firstLine="3896"/>
              <w:jc w:val="center"/>
              <w:rPr>
                <w:bCs/>
              </w:rPr>
            </w:pPr>
            <w:r w:rsidRPr="00D55342">
              <w:rPr>
                <w:bCs/>
              </w:rPr>
              <w:t>6</w:t>
            </w:r>
          </w:p>
        </w:tc>
        <w:tc>
          <w:tcPr>
            <w:tcW w:w="966" w:type="pct"/>
            <w:gridSpan w:val="9"/>
            <w:shd w:val="clear" w:color="auto" w:fill="auto"/>
          </w:tcPr>
          <w:p w:rsidR="00743619" w:rsidRPr="00D55342" w:rsidRDefault="00743619" w:rsidP="00A53238">
            <w:pPr>
              <w:pStyle w:val="1d"/>
              <w:widowControl w:val="0"/>
              <w:spacing w:after="0" w:line="240" w:lineRule="auto"/>
              <w:ind w:left="-57"/>
              <w:jc w:val="center"/>
              <w:rPr>
                <w:bCs/>
              </w:rPr>
            </w:pPr>
            <w:r w:rsidRPr="00D55342">
              <w:rPr>
                <w:bCs/>
              </w:rPr>
              <w:t>7</w:t>
            </w:r>
          </w:p>
        </w:tc>
        <w:tc>
          <w:tcPr>
            <w:tcW w:w="279" w:type="pct"/>
            <w:shd w:val="clear" w:color="auto" w:fill="auto"/>
          </w:tcPr>
          <w:p w:rsidR="00743619" w:rsidRPr="00D55342" w:rsidRDefault="00743619" w:rsidP="00A53238">
            <w:pPr>
              <w:pStyle w:val="1d"/>
              <w:widowControl w:val="0"/>
              <w:spacing w:after="0" w:line="240" w:lineRule="auto"/>
              <w:ind w:left="-57" w:right="-57"/>
              <w:jc w:val="center"/>
              <w:rPr>
                <w:bCs/>
              </w:rPr>
            </w:pPr>
            <w:r w:rsidRPr="00D55342">
              <w:rPr>
                <w:bCs/>
              </w:rPr>
              <w:t>8</w:t>
            </w:r>
          </w:p>
        </w:tc>
        <w:tc>
          <w:tcPr>
            <w:tcW w:w="277" w:type="pct"/>
            <w:shd w:val="clear" w:color="auto" w:fill="auto"/>
          </w:tcPr>
          <w:p w:rsidR="00743619" w:rsidRPr="00D55342" w:rsidRDefault="00743619" w:rsidP="00A53238">
            <w:pPr>
              <w:pStyle w:val="1d"/>
              <w:widowControl w:val="0"/>
              <w:spacing w:after="0" w:line="240" w:lineRule="auto"/>
              <w:ind w:left="-57" w:right="-57"/>
              <w:jc w:val="center"/>
              <w:rPr>
                <w:bCs/>
              </w:rPr>
            </w:pPr>
            <w:r w:rsidRPr="00D55342">
              <w:rPr>
                <w:bCs/>
              </w:rPr>
              <w:t>9</w:t>
            </w:r>
          </w:p>
        </w:tc>
        <w:tc>
          <w:tcPr>
            <w:tcW w:w="286" w:type="pct"/>
            <w:shd w:val="clear" w:color="auto" w:fill="auto"/>
          </w:tcPr>
          <w:p w:rsidR="00743619" w:rsidRPr="00D55342" w:rsidRDefault="00743619" w:rsidP="00A53238">
            <w:pPr>
              <w:pStyle w:val="1d"/>
              <w:widowControl w:val="0"/>
              <w:spacing w:after="0" w:line="240" w:lineRule="auto"/>
              <w:ind w:left="-57" w:right="-57"/>
              <w:jc w:val="center"/>
              <w:rPr>
                <w:bCs/>
              </w:rPr>
            </w:pPr>
            <w:r w:rsidRPr="00D55342">
              <w:rPr>
                <w:bCs/>
              </w:rPr>
              <w:t>10</w:t>
            </w:r>
          </w:p>
        </w:tc>
        <w:tc>
          <w:tcPr>
            <w:tcW w:w="500" w:type="pc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11</w:t>
            </w:r>
          </w:p>
        </w:tc>
      </w:tr>
      <w:tr w:rsidR="00743619" w:rsidRPr="00D55342" w:rsidTr="00A53238">
        <w:trPr>
          <w:trHeight w:val="57"/>
          <w:jc w:val="center"/>
        </w:trPr>
        <w:tc>
          <w:tcPr>
            <w:tcW w:w="172" w:type="pct"/>
            <w:vMerge w:val="restart"/>
            <w:shd w:val="clear" w:color="auto" w:fill="auto"/>
          </w:tcPr>
          <w:p w:rsidR="00743619" w:rsidRPr="00D55342" w:rsidRDefault="00743619" w:rsidP="00A53238">
            <w:pPr>
              <w:pStyle w:val="14"/>
              <w:widowControl w:val="0"/>
              <w:spacing w:after="0" w:line="240" w:lineRule="auto"/>
              <w:ind w:left="0"/>
              <w:jc w:val="right"/>
              <w:rPr>
                <w:bCs/>
              </w:rPr>
            </w:pPr>
            <w:r w:rsidRPr="00D55342">
              <w:rPr>
                <w:bCs/>
                <w:lang w:val="en-US"/>
              </w:rPr>
              <w:t>1</w:t>
            </w:r>
            <w:r w:rsidRPr="00D55342">
              <w:rPr>
                <w:bCs/>
              </w:rPr>
              <w:t>.</w:t>
            </w:r>
          </w:p>
        </w:tc>
        <w:tc>
          <w:tcPr>
            <w:tcW w:w="946"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rPr>
                <w:bCs/>
                <w:color w:val="000000"/>
              </w:rPr>
              <w:t>Основное мероприятие 01. Информационная инфраструктура</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iCs/>
                <w:color w:val="000000"/>
              </w:rPr>
            </w:pPr>
            <w:r w:rsidRPr="00D55342">
              <w:rPr>
                <w:bCs/>
                <w:color w:val="000000"/>
              </w:rPr>
              <w:t>2023-2027</w:t>
            </w:r>
          </w:p>
        </w:tc>
        <w:tc>
          <w:tcPr>
            <w:tcW w:w="642" w:type="pct"/>
            <w:shd w:val="clear" w:color="auto" w:fill="auto"/>
          </w:tcPr>
          <w:p w:rsidR="00743619" w:rsidRPr="00D55342" w:rsidRDefault="00743619" w:rsidP="00A53238">
            <w:pPr>
              <w:pStyle w:val="1d"/>
              <w:widowControl w:val="0"/>
              <w:spacing w:after="0" w:line="240" w:lineRule="auto"/>
              <w:ind w:left="87" w:right="-57"/>
              <w:rPr>
                <w:bCs/>
              </w:rPr>
            </w:pPr>
            <w:r w:rsidRPr="00D55342">
              <w:rPr>
                <w:bCs/>
                <w:color w:val="000000"/>
              </w:rPr>
              <w:t>Итого</w:t>
            </w:r>
          </w:p>
        </w:tc>
        <w:tc>
          <w:tcPr>
            <w:tcW w:w="321" w:type="pct"/>
            <w:shd w:val="clear" w:color="auto" w:fill="auto"/>
          </w:tcPr>
          <w:p w:rsidR="00743619" w:rsidRPr="00D55342" w:rsidRDefault="00743619" w:rsidP="00A53238">
            <w:pPr>
              <w:pStyle w:val="1d"/>
              <w:widowControl w:val="0"/>
              <w:spacing w:after="0" w:line="240" w:lineRule="auto"/>
              <w:ind w:left="-57" w:right="-138"/>
              <w:jc w:val="center"/>
              <w:rPr>
                <w:bCs/>
              </w:rPr>
            </w:pPr>
            <w:r>
              <w:rPr>
                <w:bCs/>
              </w:rPr>
              <w:t>9159</w:t>
            </w:r>
            <w:r w:rsidRPr="00D55342">
              <w:rPr>
                <w:bCs/>
              </w:rPr>
              <w:t>,00</w:t>
            </w:r>
          </w:p>
        </w:tc>
        <w:tc>
          <w:tcPr>
            <w:tcW w:w="291" w:type="pct"/>
          </w:tcPr>
          <w:p w:rsidR="00743619" w:rsidRDefault="00743619" w:rsidP="00A53238">
            <w:pPr>
              <w:ind w:left="-3953" w:firstLine="3896"/>
              <w:jc w:val="center"/>
              <w:rPr>
                <w:sz w:val="20"/>
                <w:szCs w:val="20"/>
              </w:rPr>
            </w:pPr>
            <w:r>
              <w:rPr>
                <w:sz w:val="20"/>
                <w:szCs w:val="20"/>
              </w:rPr>
              <w:t>2159</w:t>
            </w:r>
            <w:r w:rsidRPr="00D55342">
              <w:rPr>
                <w:sz w:val="20"/>
                <w:szCs w:val="20"/>
              </w:rPr>
              <w:t>,00</w:t>
            </w:r>
          </w:p>
        </w:tc>
        <w:tc>
          <w:tcPr>
            <w:tcW w:w="966" w:type="pct"/>
            <w:gridSpan w:val="9"/>
            <w:shd w:val="clear" w:color="auto" w:fill="auto"/>
          </w:tcPr>
          <w:p w:rsidR="00743619" w:rsidRPr="00D55342" w:rsidRDefault="00743619" w:rsidP="00A53238">
            <w:pPr>
              <w:jc w:val="center"/>
              <w:rPr>
                <w:sz w:val="20"/>
                <w:szCs w:val="20"/>
              </w:rPr>
            </w:pPr>
            <w:r>
              <w:rPr>
                <w:sz w:val="20"/>
                <w:szCs w:val="20"/>
              </w:rPr>
              <w:t>1400</w:t>
            </w:r>
            <w:r w:rsidRPr="00D55342">
              <w:rPr>
                <w:sz w:val="20"/>
                <w:szCs w:val="20"/>
              </w:rPr>
              <w:t>,00</w:t>
            </w:r>
          </w:p>
        </w:tc>
        <w:tc>
          <w:tcPr>
            <w:tcW w:w="279" w:type="pct"/>
            <w:shd w:val="clear" w:color="auto" w:fill="auto"/>
          </w:tcPr>
          <w:p w:rsidR="00743619" w:rsidRPr="00D55342" w:rsidRDefault="00743619" w:rsidP="00A53238">
            <w:pPr>
              <w:jc w:val="center"/>
              <w:rPr>
                <w:sz w:val="20"/>
                <w:szCs w:val="20"/>
              </w:rPr>
            </w:pPr>
            <w:r>
              <w:rPr>
                <w:sz w:val="20"/>
                <w:szCs w:val="20"/>
              </w:rPr>
              <w:t>1500</w:t>
            </w:r>
            <w:r w:rsidRPr="00D55342">
              <w:rPr>
                <w:sz w:val="20"/>
                <w:szCs w:val="20"/>
              </w:rPr>
              <w:t>,00</w:t>
            </w:r>
          </w:p>
        </w:tc>
        <w:tc>
          <w:tcPr>
            <w:tcW w:w="277" w:type="pct"/>
            <w:shd w:val="clear" w:color="auto" w:fill="auto"/>
          </w:tcPr>
          <w:p w:rsidR="00743619" w:rsidRPr="00D55342" w:rsidRDefault="00743619" w:rsidP="00A53238">
            <w:pPr>
              <w:jc w:val="center"/>
              <w:rPr>
                <w:sz w:val="20"/>
                <w:szCs w:val="20"/>
              </w:rPr>
            </w:pPr>
            <w:r>
              <w:rPr>
                <w:sz w:val="20"/>
                <w:szCs w:val="20"/>
              </w:rPr>
              <w:t>1600</w:t>
            </w:r>
            <w:r w:rsidRPr="00D55342">
              <w:rPr>
                <w:sz w:val="20"/>
                <w:szCs w:val="20"/>
              </w:rPr>
              <w:t>,00</w:t>
            </w:r>
          </w:p>
        </w:tc>
        <w:tc>
          <w:tcPr>
            <w:tcW w:w="286" w:type="pct"/>
            <w:shd w:val="clear" w:color="auto" w:fill="auto"/>
          </w:tcPr>
          <w:p w:rsidR="00743619" w:rsidRPr="00D55342" w:rsidRDefault="00743619" w:rsidP="00A53238">
            <w:pPr>
              <w:jc w:val="center"/>
              <w:rPr>
                <w:sz w:val="20"/>
                <w:szCs w:val="20"/>
              </w:rPr>
            </w:pPr>
            <w:r w:rsidRPr="00D55342">
              <w:rPr>
                <w:sz w:val="20"/>
                <w:szCs w:val="20"/>
              </w:rPr>
              <w:t>2500,00</w:t>
            </w:r>
          </w:p>
        </w:tc>
        <w:tc>
          <w:tcPr>
            <w:tcW w:w="50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х</w:t>
            </w:r>
          </w:p>
        </w:tc>
      </w:tr>
      <w:tr w:rsidR="00743619" w:rsidRPr="00D55342" w:rsidTr="00A53238">
        <w:trPr>
          <w:trHeight w:val="287"/>
          <w:jc w:val="center"/>
        </w:trPr>
        <w:tc>
          <w:tcPr>
            <w:tcW w:w="172" w:type="pct"/>
            <w:vMerge/>
            <w:shd w:val="clear" w:color="auto" w:fill="auto"/>
          </w:tcPr>
          <w:p w:rsidR="00743619" w:rsidRPr="00D55342" w:rsidRDefault="00743619" w:rsidP="00DF05D9">
            <w:pPr>
              <w:pStyle w:val="14"/>
              <w:widowControl w:val="0"/>
              <w:numPr>
                <w:ilvl w:val="0"/>
                <w:numId w:val="3"/>
              </w:numPr>
              <w:suppressAutoHyphens/>
              <w:spacing w:after="0" w:line="240" w:lineRule="auto"/>
              <w:jc w:val="right"/>
              <w:textAlignment w:val="baseline"/>
              <w:rPr>
                <w:bCs/>
              </w:rPr>
            </w:pPr>
          </w:p>
        </w:tc>
        <w:tc>
          <w:tcPr>
            <w:tcW w:w="946" w:type="pct"/>
            <w:vMerge/>
            <w:shd w:val="clear" w:color="auto" w:fill="auto"/>
          </w:tcPr>
          <w:p w:rsidR="00743619" w:rsidRPr="00D55342" w:rsidRDefault="00743619" w:rsidP="00A53238">
            <w:pPr>
              <w:pStyle w:val="1d"/>
              <w:widowControl w:val="0"/>
              <w:spacing w:after="0" w:line="240" w:lineRule="auto"/>
              <w:rPr>
                <w:bCs/>
                <w:color w:val="000000"/>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shd w:val="clear" w:color="auto" w:fill="auto"/>
          </w:tcPr>
          <w:p w:rsidR="00743619" w:rsidRPr="00D55342" w:rsidRDefault="00743619" w:rsidP="00A53238">
            <w:pPr>
              <w:pStyle w:val="1d"/>
              <w:widowControl w:val="0"/>
              <w:spacing w:after="0" w:line="240" w:lineRule="auto"/>
              <w:ind w:left="99" w:right="-57"/>
              <w:rPr>
                <w:bCs/>
              </w:rPr>
            </w:pPr>
            <w:r w:rsidRPr="00D55342">
              <w:rPr>
                <w:bCs/>
                <w:color w:val="000000"/>
                <w:lang w:eastAsia="en-US"/>
              </w:rPr>
              <w:t>Средства бюджета городского округа</w:t>
            </w:r>
          </w:p>
        </w:tc>
        <w:tc>
          <w:tcPr>
            <w:tcW w:w="321" w:type="pct"/>
            <w:shd w:val="clear" w:color="auto" w:fill="auto"/>
          </w:tcPr>
          <w:p w:rsidR="00743619" w:rsidRPr="00D55342" w:rsidRDefault="00743619" w:rsidP="00A53238">
            <w:pPr>
              <w:pStyle w:val="1d"/>
              <w:widowControl w:val="0"/>
              <w:spacing w:after="0" w:line="240" w:lineRule="auto"/>
              <w:ind w:left="-57" w:right="-138"/>
              <w:jc w:val="center"/>
              <w:rPr>
                <w:bCs/>
              </w:rPr>
            </w:pPr>
            <w:r>
              <w:rPr>
                <w:bCs/>
              </w:rPr>
              <w:t>9159</w:t>
            </w:r>
            <w:r w:rsidRPr="00D55342">
              <w:rPr>
                <w:bCs/>
              </w:rPr>
              <w:t>,00</w:t>
            </w:r>
          </w:p>
        </w:tc>
        <w:tc>
          <w:tcPr>
            <w:tcW w:w="291" w:type="pct"/>
          </w:tcPr>
          <w:p w:rsidR="00743619" w:rsidRDefault="00743619" w:rsidP="00A53238">
            <w:pPr>
              <w:ind w:left="-3953" w:firstLine="3896"/>
              <w:jc w:val="center"/>
              <w:rPr>
                <w:sz w:val="20"/>
                <w:szCs w:val="20"/>
              </w:rPr>
            </w:pPr>
            <w:r>
              <w:rPr>
                <w:sz w:val="20"/>
                <w:szCs w:val="20"/>
              </w:rPr>
              <w:t>2</w:t>
            </w:r>
            <w:r w:rsidRPr="00D55342">
              <w:rPr>
                <w:sz w:val="20"/>
                <w:szCs w:val="20"/>
              </w:rPr>
              <w:t>1</w:t>
            </w:r>
            <w:r>
              <w:rPr>
                <w:sz w:val="20"/>
                <w:szCs w:val="20"/>
              </w:rPr>
              <w:t>59</w:t>
            </w:r>
            <w:r w:rsidRPr="00D55342">
              <w:rPr>
                <w:sz w:val="20"/>
                <w:szCs w:val="20"/>
              </w:rPr>
              <w:t>,00</w:t>
            </w:r>
          </w:p>
        </w:tc>
        <w:tc>
          <w:tcPr>
            <w:tcW w:w="966" w:type="pct"/>
            <w:gridSpan w:val="9"/>
            <w:shd w:val="clear" w:color="auto" w:fill="auto"/>
          </w:tcPr>
          <w:p w:rsidR="00743619" w:rsidRPr="00D55342" w:rsidRDefault="00743619" w:rsidP="00A53238">
            <w:pPr>
              <w:jc w:val="center"/>
              <w:rPr>
                <w:sz w:val="20"/>
                <w:szCs w:val="20"/>
              </w:rPr>
            </w:pPr>
            <w:r>
              <w:rPr>
                <w:sz w:val="20"/>
                <w:szCs w:val="20"/>
              </w:rPr>
              <w:t>1400</w:t>
            </w:r>
            <w:r w:rsidRPr="00D55342">
              <w:rPr>
                <w:sz w:val="20"/>
                <w:szCs w:val="20"/>
              </w:rPr>
              <w:t>,00</w:t>
            </w:r>
          </w:p>
        </w:tc>
        <w:tc>
          <w:tcPr>
            <w:tcW w:w="279" w:type="pct"/>
            <w:shd w:val="clear" w:color="auto" w:fill="auto"/>
          </w:tcPr>
          <w:p w:rsidR="00743619" w:rsidRPr="00D55342" w:rsidRDefault="00743619" w:rsidP="00A53238">
            <w:pPr>
              <w:jc w:val="center"/>
              <w:rPr>
                <w:sz w:val="20"/>
                <w:szCs w:val="20"/>
              </w:rPr>
            </w:pPr>
            <w:r>
              <w:rPr>
                <w:sz w:val="20"/>
                <w:szCs w:val="20"/>
              </w:rPr>
              <w:t>1500</w:t>
            </w:r>
            <w:r w:rsidRPr="00D55342">
              <w:rPr>
                <w:sz w:val="20"/>
                <w:szCs w:val="20"/>
              </w:rPr>
              <w:t>,00</w:t>
            </w:r>
          </w:p>
        </w:tc>
        <w:tc>
          <w:tcPr>
            <w:tcW w:w="277" w:type="pct"/>
            <w:shd w:val="clear" w:color="auto" w:fill="auto"/>
          </w:tcPr>
          <w:p w:rsidR="00743619" w:rsidRPr="00D55342" w:rsidRDefault="00743619" w:rsidP="00A53238">
            <w:pPr>
              <w:jc w:val="center"/>
              <w:rPr>
                <w:sz w:val="20"/>
                <w:szCs w:val="20"/>
              </w:rPr>
            </w:pPr>
            <w:r>
              <w:rPr>
                <w:sz w:val="20"/>
                <w:szCs w:val="20"/>
              </w:rPr>
              <w:t>1600</w:t>
            </w:r>
            <w:r w:rsidRPr="00D55342">
              <w:rPr>
                <w:sz w:val="20"/>
                <w:szCs w:val="20"/>
              </w:rPr>
              <w:t>,00</w:t>
            </w:r>
          </w:p>
        </w:tc>
        <w:tc>
          <w:tcPr>
            <w:tcW w:w="286" w:type="pct"/>
            <w:shd w:val="clear" w:color="auto" w:fill="auto"/>
          </w:tcPr>
          <w:p w:rsidR="00743619" w:rsidRPr="00D55342" w:rsidRDefault="00743619" w:rsidP="00A53238">
            <w:pPr>
              <w:jc w:val="center"/>
              <w:rPr>
                <w:sz w:val="20"/>
                <w:szCs w:val="20"/>
              </w:rPr>
            </w:pPr>
            <w:r w:rsidRPr="00D55342">
              <w:rPr>
                <w:sz w:val="20"/>
                <w:szCs w:val="20"/>
              </w:rPr>
              <w:t>2500,00</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567"/>
          <w:jc w:val="center"/>
        </w:trPr>
        <w:tc>
          <w:tcPr>
            <w:tcW w:w="172" w:type="pct"/>
            <w:vMerge w:val="restart"/>
            <w:shd w:val="clear" w:color="auto" w:fill="auto"/>
          </w:tcPr>
          <w:p w:rsidR="00743619" w:rsidRPr="00D55342" w:rsidRDefault="00743619" w:rsidP="00A53238">
            <w:pPr>
              <w:pStyle w:val="14"/>
              <w:widowControl w:val="0"/>
              <w:spacing w:after="0" w:line="240" w:lineRule="auto"/>
              <w:ind w:left="0"/>
              <w:jc w:val="right"/>
              <w:rPr>
                <w:bCs/>
                <w:lang w:val="en-US"/>
              </w:rPr>
            </w:pPr>
            <w:r w:rsidRPr="00D55342">
              <w:rPr>
                <w:bCs/>
              </w:rPr>
              <w:t>1.</w:t>
            </w:r>
            <w:r w:rsidRPr="00D55342">
              <w:rPr>
                <w:bCs/>
                <w:lang w:val="en-US"/>
              </w:rPr>
              <w:t>1.</w:t>
            </w:r>
          </w:p>
        </w:tc>
        <w:tc>
          <w:tcPr>
            <w:tcW w:w="946"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rPr>
                <w:bCs/>
                <w:color w:val="000000"/>
              </w:rPr>
              <w:t xml:space="preserve">Мероприятие 01.01. </w:t>
            </w:r>
          </w:p>
          <w:p w:rsidR="00743619" w:rsidRPr="00D55342" w:rsidRDefault="00743619" w:rsidP="00A53238">
            <w:pPr>
              <w:pStyle w:val="1d"/>
              <w:widowControl w:val="0"/>
              <w:spacing w:after="0" w:line="240" w:lineRule="auto"/>
              <w:jc w:val="both"/>
              <w:rPr>
                <w:bCs/>
                <w:color w:val="000000"/>
              </w:rPr>
            </w:pPr>
            <w:r w:rsidRPr="00D55342">
              <w:rPr>
                <w:bCs/>
                <w:color w:val="000000"/>
              </w:rPr>
              <w:t>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rPr>
            </w:pPr>
            <w:r w:rsidRPr="00D55342">
              <w:rPr>
                <w:bCs/>
                <w:color w:val="000000"/>
              </w:rPr>
              <w:t>2023-2027</w:t>
            </w:r>
          </w:p>
        </w:tc>
        <w:tc>
          <w:tcPr>
            <w:tcW w:w="642" w:type="pct"/>
            <w:shd w:val="clear" w:color="auto" w:fill="auto"/>
          </w:tcPr>
          <w:p w:rsidR="00743619" w:rsidRPr="00D55342" w:rsidRDefault="00743619" w:rsidP="00A53238">
            <w:pPr>
              <w:pStyle w:val="1d"/>
              <w:widowControl w:val="0"/>
              <w:spacing w:after="0" w:line="240" w:lineRule="auto"/>
              <w:ind w:left="99" w:right="-57"/>
              <w:rPr>
                <w:bCs/>
              </w:rPr>
            </w:pPr>
            <w:r w:rsidRPr="00D55342">
              <w:rPr>
                <w:bCs/>
                <w:color w:val="000000"/>
              </w:rPr>
              <w:t>Итого</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0,00</w:t>
            </w:r>
          </w:p>
        </w:tc>
        <w:tc>
          <w:tcPr>
            <w:tcW w:w="291" w:type="pct"/>
          </w:tcPr>
          <w:p w:rsidR="00743619" w:rsidRPr="00D55342" w:rsidRDefault="00743619" w:rsidP="00A53238">
            <w:pPr>
              <w:pStyle w:val="1d"/>
              <w:widowControl w:val="0"/>
              <w:spacing w:after="0" w:line="240" w:lineRule="auto"/>
              <w:ind w:left="-3953" w:firstLine="3896"/>
              <w:jc w:val="center"/>
              <w:rPr>
                <w:bCs/>
                <w:color w:val="000000"/>
              </w:rPr>
            </w:pPr>
            <w:r w:rsidRPr="00D55342">
              <w:rPr>
                <w:bCs/>
                <w:color w:val="000000"/>
              </w:rPr>
              <w:t>0,00</w:t>
            </w:r>
          </w:p>
        </w:tc>
        <w:tc>
          <w:tcPr>
            <w:tcW w:w="966" w:type="pct"/>
            <w:gridSpan w:val="9"/>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0,00</w:t>
            </w:r>
          </w:p>
        </w:tc>
        <w:tc>
          <w:tcPr>
            <w:tcW w:w="279" w:type="pct"/>
            <w:shd w:val="clear" w:color="auto" w:fill="auto"/>
          </w:tcPr>
          <w:p w:rsidR="00743619" w:rsidRPr="00D55342" w:rsidRDefault="00743619" w:rsidP="00A53238">
            <w:pPr>
              <w:pStyle w:val="1d"/>
              <w:widowControl w:val="0"/>
              <w:spacing w:after="0" w:line="240" w:lineRule="auto"/>
              <w:ind w:left="-57" w:right="122"/>
              <w:jc w:val="center"/>
              <w:rPr>
                <w:bCs/>
                <w:color w:val="000000"/>
              </w:rPr>
            </w:pPr>
            <w:r w:rsidRPr="00D55342">
              <w:rPr>
                <w:bCs/>
                <w:color w:val="000000"/>
              </w:rPr>
              <w:t>0,00</w:t>
            </w:r>
          </w:p>
        </w:tc>
        <w:tc>
          <w:tcPr>
            <w:tcW w:w="277" w:type="pct"/>
            <w:shd w:val="clear" w:color="auto" w:fill="auto"/>
          </w:tcPr>
          <w:p w:rsidR="00743619" w:rsidRPr="00D55342" w:rsidRDefault="00743619" w:rsidP="00A53238">
            <w:pPr>
              <w:pStyle w:val="1d"/>
              <w:widowControl w:val="0"/>
              <w:spacing w:after="0" w:line="240" w:lineRule="auto"/>
              <w:ind w:left="-57" w:right="-12"/>
              <w:jc w:val="center"/>
              <w:rPr>
                <w:bCs/>
                <w:color w:val="000000"/>
              </w:rPr>
            </w:pPr>
            <w:r w:rsidRPr="00D55342">
              <w:rPr>
                <w:bCs/>
                <w:color w:val="000000"/>
              </w:rPr>
              <w:t>0,00</w:t>
            </w:r>
          </w:p>
        </w:tc>
        <w:tc>
          <w:tcPr>
            <w:tcW w:w="286" w:type="pct"/>
            <w:shd w:val="clear" w:color="auto" w:fill="auto"/>
          </w:tcPr>
          <w:p w:rsidR="00743619" w:rsidRPr="00D55342" w:rsidRDefault="00743619" w:rsidP="00A53238">
            <w:pPr>
              <w:pStyle w:val="1d"/>
              <w:widowControl w:val="0"/>
              <w:spacing w:after="0" w:line="240" w:lineRule="auto"/>
              <w:ind w:left="-57" w:right="3"/>
              <w:jc w:val="center"/>
              <w:rPr>
                <w:bCs/>
                <w:color w:val="000000"/>
              </w:rPr>
            </w:pPr>
            <w:r w:rsidRPr="00D55342">
              <w:rPr>
                <w:bCs/>
                <w:color w:val="000000"/>
              </w:rPr>
              <w:t>0,00</w:t>
            </w:r>
          </w:p>
        </w:tc>
        <w:tc>
          <w:tcPr>
            <w:tcW w:w="500"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rPr>
                <w:rFonts w:eastAsia="Calibri"/>
              </w:rPr>
              <w:t xml:space="preserve">Отдел жилищно-коммунального хозяйства </w:t>
            </w:r>
            <w:r w:rsidRPr="00D55342">
              <w:rPr>
                <w:color w:val="000000"/>
              </w:rPr>
              <w:t>администрации городского округа Зарайск Московской области</w:t>
            </w:r>
          </w:p>
        </w:tc>
      </w:tr>
      <w:tr w:rsidR="00743619" w:rsidRPr="00D55342" w:rsidTr="00A53238">
        <w:trPr>
          <w:trHeight w:val="567"/>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bCs/>
                <w:color w:val="000000"/>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shd w:val="clear" w:color="auto" w:fill="auto"/>
          </w:tcPr>
          <w:p w:rsidR="00743619" w:rsidRPr="00D55342" w:rsidRDefault="00743619" w:rsidP="00A53238">
            <w:pPr>
              <w:pStyle w:val="1d"/>
              <w:widowControl w:val="0"/>
              <w:spacing w:after="0" w:line="240" w:lineRule="auto"/>
              <w:ind w:left="99" w:right="-57"/>
              <w:rPr>
                <w:bCs/>
                <w:color w:val="000000"/>
                <w:lang w:eastAsia="en-US"/>
              </w:rPr>
            </w:pPr>
            <w:r w:rsidRPr="00D55342">
              <w:rPr>
                <w:bCs/>
                <w:color w:val="000000"/>
                <w:lang w:eastAsia="en-US"/>
              </w:rPr>
              <w:t>Средства бюджета городского округа</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0,00</w:t>
            </w:r>
          </w:p>
        </w:tc>
        <w:tc>
          <w:tcPr>
            <w:tcW w:w="291" w:type="pct"/>
          </w:tcPr>
          <w:p w:rsidR="00743619" w:rsidRPr="00D55342" w:rsidRDefault="00743619" w:rsidP="00A53238">
            <w:pPr>
              <w:pStyle w:val="1d"/>
              <w:widowControl w:val="0"/>
              <w:spacing w:after="0" w:line="240" w:lineRule="auto"/>
              <w:ind w:left="-3953" w:firstLine="3896"/>
              <w:jc w:val="center"/>
              <w:rPr>
                <w:bCs/>
                <w:color w:val="000000"/>
              </w:rPr>
            </w:pPr>
            <w:r w:rsidRPr="00D55342">
              <w:rPr>
                <w:bCs/>
                <w:color w:val="000000"/>
              </w:rPr>
              <w:t>0,00</w:t>
            </w:r>
          </w:p>
        </w:tc>
        <w:tc>
          <w:tcPr>
            <w:tcW w:w="966" w:type="pct"/>
            <w:gridSpan w:val="9"/>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0,00</w:t>
            </w:r>
          </w:p>
        </w:tc>
        <w:tc>
          <w:tcPr>
            <w:tcW w:w="279" w:type="pct"/>
            <w:shd w:val="clear" w:color="auto" w:fill="auto"/>
          </w:tcPr>
          <w:p w:rsidR="00743619" w:rsidRPr="00D55342" w:rsidRDefault="00743619" w:rsidP="00A53238">
            <w:pPr>
              <w:pStyle w:val="1d"/>
              <w:widowControl w:val="0"/>
              <w:spacing w:after="0" w:line="240" w:lineRule="auto"/>
              <w:ind w:left="-57" w:right="122"/>
              <w:jc w:val="center"/>
              <w:rPr>
                <w:bCs/>
                <w:color w:val="000000"/>
              </w:rPr>
            </w:pPr>
            <w:r w:rsidRPr="00D55342">
              <w:rPr>
                <w:bCs/>
                <w:color w:val="000000"/>
              </w:rPr>
              <w:t>0,00</w:t>
            </w:r>
          </w:p>
        </w:tc>
        <w:tc>
          <w:tcPr>
            <w:tcW w:w="277" w:type="pct"/>
            <w:shd w:val="clear" w:color="auto" w:fill="auto"/>
          </w:tcPr>
          <w:p w:rsidR="00743619" w:rsidRPr="00D55342" w:rsidRDefault="00743619" w:rsidP="00A53238">
            <w:pPr>
              <w:pStyle w:val="1d"/>
              <w:widowControl w:val="0"/>
              <w:spacing w:after="0" w:line="240" w:lineRule="auto"/>
              <w:ind w:left="-57" w:right="-12"/>
              <w:jc w:val="center"/>
              <w:rPr>
                <w:bCs/>
                <w:color w:val="000000"/>
              </w:rPr>
            </w:pPr>
            <w:r w:rsidRPr="00D55342">
              <w:rPr>
                <w:bCs/>
                <w:color w:val="000000"/>
              </w:rPr>
              <w:t>0,00</w:t>
            </w:r>
          </w:p>
        </w:tc>
        <w:tc>
          <w:tcPr>
            <w:tcW w:w="286" w:type="pct"/>
            <w:shd w:val="clear" w:color="auto" w:fill="auto"/>
          </w:tcPr>
          <w:p w:rsidR="00743619" w:rsidRPr="00D55342" w:rsidRDefault="00743619" w:rsidP="00A53238">
            <w:pPr>
              <w:pStyle w:val="1d"/>
              <w:widowControl w:val="0"/>
              <w:spacing w:after="0" w:line="240" w:lineRule="auto"/>
              <w:ind w:left="-57" w:right="3"/>
              <w:jc w:val="center"/>
              <w:rPr>
                <w:bCs/>
                <w:color w:val="000000"/>
              </w:rPr>
            </w:pPr>
            <w:r w:rsidRPr="00D55342">
              <w:rPr>
                <w:bCs/>
                <w:color w:val="000000"/>
              </w:rPr>
              <w:t>0,00</w:t>
            </w:r>
          </w:p>
        </w:tc>
        <w:tc>
          <w:tcPr>
            <w:tcW w:w="500" w:type="pct"/>
            <w:vMerge/>
            <w:shd w:val="clear" w:color="auto" w:fill="auto"/>
          </w:tcPr>
          <w:p w:rsidR="00743619" w:rsidRPr="00D55342" w:rsidRDefault="00743619" w:rsidP="00A53238">
            <w:pPr>
              <w:pStyle w:val="1d"/>
              <w:widowControl w:val="0"/>
              <w:spacing w:after="0" w:line="240" w:lineRule="auto"/>
              <w:rPr>
                <w:rFonts w:eastAsia="Calibri"/>
              </w:rPr>
            </w:pPr>
          </w:p>
        </w:tc>
      </w:tr>
      <w:tr w:rsidR="00743619" w:rsidRPr="00D55342" w:rsidTr="00A53238">
        <w:trPr>
          <w:trHeight w:val="243"/>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t>Результат не предусмотрен</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t>х</w:t>
            </w:r>
          </w:p>
        </w:tc>
        <w:tc>
          <w:tcPr>
            <w:tcW w:w="642" w:type="pct"/>
            <w:vMerge w:val="restart"/>
            <w:shd w:val="clear" w:color="auto" w:fill="auto"/>
          </w:tcPr>
          <w:p w:rsidR="00743619" w:rsidRPr="00D55342" w:rsidRDefault="00743619" w:rsidP="00A53238">
            <w:pPr>
              <w:pStyle w:val="1d"/>
              <w:widowControl w:val="0"/>
              <w:spacing w:after="0" w:line="240" w:lineRule="auto"/>
              <w:ind w:left="99" w:right="-57"/>
              <w:jc w:val="center"/>
              <w:rPr>
                <w:bCs/>
                <w:color w:val="000000"/>
                <w:lang w:eastAsia="en-US"/>
              </w:rPr>
            </w:pPr>
            <w:r w:rsidRPr="00D55342">
              <w:t>х</w:t>
            </w:r>
          </w:p>
        </w:tc>
        <w:tc>
          <w:tcPr>
            <w:tcW w:w="321" w:type="pct"/>
            <w:vMerge w:val="restart"/>
            <w:shd w:val="clear" w:color="auto" w:fill="auto"/>
          </w:tcPr>
          <w:p w:rsidR="00743619" w:rsidRPr="00D55342" w:rsidRDefault="00743619" w:rsidP="00A53238">
            <w:pPr>
              <w:pStyle w:val="1d"/>
              <w:widowControl w:val="0"/>
              <w:spacing w:before="240" w:after="0" w:line="240" w:lineRule="auto"/>
              <w:ind w:left="-57" w:right="98"/>
              <w:jc w:val="center"/>
              <w:rPr>
                <w:bCs/>
                <w:color w:val="000000"/>
              </w:rPr>
            </w:pPr>
            <w:r w:rsidRPr="00D55342">
              <w:t>Всего</w:t>
            </w:r>
          </w:p>
        </w:tc>
        <w:tc>
          <w:tcPr>
            <w:tcW w:w="291" w:type="pct"/>
            <w:vMerge w:val="restart"/>
          </w:tcPr>
          <w:p w:rsidR="00743619" w:rsidRPr="00D55342" w:rsidRDefault="00743619" w:rsidP="00A53238">
            <w:pPr>
              <w:pStyle w:val="1d"/>
              <w:widowControl w:val="0"/>
              <w:spacing w:before="240" w:after="0" w:line="240" w:lineRule="auto"/>
              <w:ind w:left="-3953" w:firstLine="3896"/>
              <w:jc w:val="center"/>
              <w:rPr>
                <w:bCs/>
                <w:color w:val="000000"/>
              </w:rPr>
            </w:pPr>
            <w:r>
              <w:rPr>
                <w:bCs/>
                <w:color w:val="000000"/>
              </w:rPr>
              <w:t>2023</w:t>
            </w:r>
            <w:r w:rsidRPr="00D55342">
              <w:rPr>
                <w:bCs/>
                <w:color w:val="000000"/>
              </w:rPr>
              <w:t xml:space="preserve"> год</w:t>
            </w:r>
          </w:p>
        </w:tc>
        <w:tc>
          <w:tcPr>
            <w:tcW w:w="257" w:type="pct"/>
            <w:vMerge w:val="restart"/>
            <w:shd w:val="clear" w:color="auto" w:fill="auto"/>
            <w:vAlign w:val="center"/>
          </w:tcPr>
          <w:p w:rsidR="00743619" w:rsidRPr="00D55342" w:rsidRDefault="00743619" w:rsidP="00A53238">
            <w:pPr>
              <w:pStyle w:val="1d"/>
              <w:widowControl w:val="0"/>
              <w:spacing w:after="0" w:line="240" w:lineRule="auto"/>
              <w:ind w:left="-57"/>
              <w:jc w:val="center"/>
              <w:rPr>
                <w:bCs/>
                <w:color w:val="000000"/>
              </w:rPr>
            </w:pPr>
            <w:r>
              <w:rPr>
                <w:bCs/>
                <w:color w:val="000000"/>
              </w:rPr>
              <w:t>Итого</w:t>
            </w:r>
            <w:r w:rsidRPr="00D55342">
              <w:rPr>
                <w:bCs/>
                <w:color w:val="000000"/>
              </w:rPr>
              <w:t xml:space="preserve"> 202</w:t>
            </w:r>
            <w:r>
              <w:rPr>
                <w:bCs/>
                <w:color w:val="000000"/>
              </w:rPr>
              <w:t>4</w:t>
            </w:r>
            <w:r w:rsidRPr="00D55342">
              <w:rPr>
                <w:bCs/>
                <w:color w:val="000000"/>
              </w:rPr>
              <w:t xml:space="preserve"> год</w:t>
            </w:r>
          </w:p>
        </w:tc>
        <w:tc>
          <w:tcPr>
            <w:tcW w:w="709" w:type="pct"/>
            <w:gridSpan w:val="8"/>
            <w:shd w:val="clear" w:color="auto" w:fill="auto"/>
          </w:tcPr>
          <w:p w:rsidR="00743619" w:rsidRPr="00D55342" w:rsidRDefault="00743619" w:rsidP="00A53238">
            <w:pPr>
              <w:pStyle w:val="1d"/>
              <w:widowControl w:val="0"/>
              <w:spacing w:after="0" w:line="240" w:lineRule="auto"/>
              <w:ind w:left="-57"/>
              <w:jc w:val="center"/>
              <w:rPr>
                <w:bCs/>
                <w:color w:val="000000"/>
              </w:rPr>
            </w:pPr>
            <w:r w:rsidRPr="004A0DC3">
              <w:rPr>
                <w:bCs/>
                <w:color w:val="000000"/>
              </w:rPr>
              <w:t xml:space="preserve">в </w:t>
            </w:r>
            <w:r>
              <w:rPr>
                <w:bCs/>
                <w:color w:val="000000"/>
              </w:rPr>
              <w:t>том числе:</w:t>
            </w:r>
          </w:p>
        </w:tc>
        <w:tc>
          <w:tcPr>
            <w:tcW w:w="279" w:type="pct"/>
            <w:vMerge w:val="restart"/>
            <w:shd w:val="clear" w:color="auto" w:fill="auto"/>
            <w:vAlign w:val="center"/>
          </w:tcPr>
          <w:p w:rsidR="00743619" w:rsidRPr="00D55342" w:rsidRDefault="00743619" w:rsidP="00A53238">
            <w:pPr>
              <w:pStyle w:val="1d"/>
              <w:widowControl w:val="0"/>
              <w:spacing w:after="0" w:line="240" w:lineRule="auto"/>
              <w:ind w:left="-57" w:right="-12"/>
              <w:jc w:val="center"/>
            </w:pPr>
            <w:r w:rsidRPr="00D55342">
              <w:t>2025</w:t>
            </w:r>
          </w:p>
          <w:p w:rsidR="00743619" w:rsidRPr="00D55342" w:rsidRDefault="00743619" w:rsidP="00A53238">
            <w:pPr>
              <w:pStyle w:val="1d"/>
              <w:widowControl w:val="0"/>
              <w:spacing w:after="0" w:line="240" w:lineRule="auto"/>
              <w:ind w:left="-57"/>
              <w:jc w:val="center"/>
              <w:rPr>
                <w:bCs/>
                <w:color w:val="000000"/>
              </w:rPr>
            </w:pPr>
            <w:r w:rsidRPr="00D55342">
              <w:t>год</w:t>
            </w:r>
          </w:p>
        </w:tc>
        <w:tc>
          <w:tcPr>
            <w:tcW w:w="277" w:type="pct"/>
            <w:vMerge w:val="restart"/>
            <w:shd w:val="clear" w:color="auto" w:fill="auto"/>
            <w:vAlign w:val="center"/>
          </w:tcPr>
          <w:p w:rsidR="00743619" w:rsidRPr="00D55342" w:rsidRDefault="00743619" w:rsidP="00A53238">
            <w:pPr>
              <w:pStyle w:val="1d"/>
              <w:widowControl w:val="0"/>
              <w:spacing w:after="0" w:line="240" w:lineRule="auto"/>
              <w:ind w:left="-57" w:right="-19"/>
              <w:jc w:val="center"/>
            </w:pPr>
            <w:r w:rsidRPr="00D55342">
              <w:t>2026</w:t>
            </w:r>
          </w:p>
          <w:p w:rsidR="00743619" w:rsidRPr="00D55342" w:rsidRDefault="00743619" w:rsidP="00A53238">
            <w:pPr>
              <w:pStyle w:val="1d"/>
              <w:widowControl w:val="0"/>
              <w:spacing w:after="0" w:line="240" w:lineRule="auto"/>
              <w:ind w:left="-57" w:right="-12"/>
              <w:jc w:val="center"/>
              <w:rPr>
                <w:bCs/>
                <w:color w:val="000000"/>
              </w:rPr>
            </w:pPr>
            <w:r w:rsidRPr="00D55342">
              <w:t>год</w:t>
            </w:r>
          </w:p>
        </w:tc>
        <w:tc>
          <w:tcPr>
            <w:tcW w:w="286" w:type="pct"/>
            <w:vMerge w:val="restart"/>
            <w:shd w:val="clear" w:color="auto" w:fill="auto"/>
            <w:vAlign w:val="center"/>
          </w:tcPr>
          <w:p w:rsidR="00743619" w:rsidRPr="00D55342" w:rsidRDefault="00743619" w:rsidP="00A53238">
            <w:pPr>
              <w:pStyle w:val="1d"/>
              <w:widowControl w:val="0"/>
              <w:spacing w:after="0" w:line="240" w:lineRule="auto"/>
              <w:ind w:left="-57" w:right="3"/>
              <w:jc w:val="center"/>
            </w:pPr>
            <w:r w:rsidRPr="00D55342">
              <w:t>2027</w:t>
            </w:r>
          </w:p>
          <w:p w:rsidR="00743619" w:rsidRPr="00D55342" w:rsidRDefault="00743619" w:rsidP="00A53238">
            <w:pPr>
              <w:pStyle w:val="1d"/>
              <w:widowControl w:val="0"/>
              <w:spacing w:after="0" w:line="240" w:lineRule="auto"/>
              <w:ind w:left="-57" w:right="3"/>
              <w:jc w:val="center"/>
              <w:rPr>
                <w:bCs/>
                <w:color w:val="000000"/>
              </w:rPr>
            </w:pPr>
            <w:r w:rsidRPr="00D55342">
              <w:t>год</w:t>
            </w:r>
          </w:p>
        </w:tc>
        <w:tc>
          <w:tcPr>
            <w:tcW w:w="500" w:type="pct"/>
            <w:vMerge w:val="restart"/>
            <w:shd w:val="clear" w:color="auto" w:fill="auto"/>
          </w:tcPr>
          <w:p w:rsidR="00743619" w:rsidRPr="00D55342" w:rsidRDefault="00743619" w:rsidP="00A53238">
            <w:pPr>
              <w:pStyle w:val="1d"/>
              <w:widowControl w:val="0"/>
              <w:spacing w:after="0" w:line="240" w:lineRule="auto"/>
              <w:jc w:val="center"/>
              <w:rPr>
                <w:rFonts w:eastAsia="Calibri"/>
              </w:rPr>
            </w:pPr>
            <w:r w:rsidRPr="00D55342">
              <w:t>х</w:t>
            </w:r>
          </w:p>
        </w:tc>
      </w:tr>
      <w:tr w:rsidR="00743619" w:rsidRPr="00D55342" w:rsidTr="00A53238">
        <w:trPr>
          <w:trHeight w:val="389"/>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bCs/>
                <w:color w:val="000000"/>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left="99" w:right="-57"/>
              <w:rPr>
                <w:bCs/>
                <w:color w:val="000000"/>
                <w:lang w:eastAsia="en-US"/>
              </w:rPr>
            </w:pPr>
          </w:p>
        </w:tc>
        <w:tc>
          <w:tcPr>
            <w:tcW w:w="321" w:type="pct"/>
            <w:vMerge/>
            <w:shd w:val="clear" w:color="auto" w:fill="auto"/>
          </w:tcPr>
          <w:p w:rsidR="00743619" w:rsidRPr="00D55342" w:rsidRDefault="00743619" w:rsidP="00A53238">
            <w:pPr>
              <w:pStyle w:val="1d"/>
              <w:widowControl w:val="0"/>
              <w:spacing w:after="0" w:line="240" w:lineRule="auto"/>
              <w:ind w:left="-57" w:right="98"/>
              <w:jc w:val="center"/>
              <w:rPr>
                <w:bCs/>
                <w:color w:val="000000"/>
              </w:rPr>
            </w:pPr>
          </w:p>
        </w:tc>
        <w:tc>
          <w:tcPr>
            <w:tcW w:w="291" w:type="pct"/>
            <w:vMerge/>
          </w:tcPr>
          <w:p w:rsidR="00743619" w:rsidRPr="00D55342" w:rsidRDefault="00743619" w:rsidP="00A53238">
            <w:pPr>
              <w:pStyle w:val="1d"/>
              <w:widowControl w:val="0"/>
              <w:spacing w:after="0" w:line="240" w:lineRule="auto"/>
              <w:ind w:left="-3953" w:firstLine="3896"/>
              <w:jc w:val="center"/>
              <w:rPr>
                <w:bCs/>
                <w:color w:val="000000"/>
              </w:rPr>
            </w:pPr>
          </w:p>
        </w:tc>
        <w:tc>
          <w:tcPr>
            <w:tcW w:w="257" w:type="pct"/>
            <w:vMerge/>
            <w:shd w:val="clear" w:color="auto" w:fill="auto"/>
            <w:vAlign w:val="center"/>
          </w:tcPr>
          <w:p w:rsidR="00743619" w:rsidRPr="00D55342" w:rsidRDefault="00743619" w:rsidP="00A53238">
            <w:pPr>
              <w:pStyle w:val="1d"/>
              <w:widowControl w:val="0"/>
              <w:spacing w:after="0" w:line="240" w:lineRule="auto"/>
              <w:ind w:left="-57"/>
              <w:jc w:val="center"/>
              <w:rPr>
                <w:bCs/>
                <w:color w:val="000000"/>
              </w:rPr>
            </w:pPr>
          </w:p>
        </w:tc>
        <w:tc>
          <w:tcPr>
            <w:tcW w:w="139" w:type="pct"/>
            <w:shd w:val="clear" w:color="auto" w:fill="auto"/>
          </w:tcPr>
          <w:p w:rsidR="00743619"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jc w:val="center"/>
              <w:rPr>
                <w:bCs/>
                <w:color w:val="000000"/>
              </w:rPr>
            </w:pPr>
            <w:r>
              <w:t>кв</w:t>
            </w:r>
          </w:p>
        </w:tc>
        <w:tc>
          <w:tcPr>
            <w:tcW w:w="186" w:type="pct"/>
            <w:gridSpan w:val="2"/>
            <w:shd w:val="clear" w:color="auto" w:fill="auto"/>
          </w:tcPr>
          <w:p w:rsidR="00743619" w:rsidRDefault="00743619" w:rsidP="00A53238">
            <w:pPr>
              <w:pStyle w:val="ConsPlusCell"/>
              <w:ind w:left="-103"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jc w:val="center"/>
              <w:rPr>
                <w:bCs/>
                <w:color w:val="000000"/>
              </w:rPr>
            </w:pPr>
            <w:r>
              <w:t>пол-е</w:t>
            </w:r>
          </w:p>
        </w:tc>
        <w:tc>
          <w:tcPr>
            <w:tcW w:w="189" w:type="pct"/>
            <w:gridSpan w:val="4"/>
            <w:shd w:val="clear" w:color="auto" w:fill="auto"/>
          </w:tcPr>
          <w:p w:rsidR="00743619" w:rsidRDefault="00743619" w:rsidP="00A53238">
            <w:pPr>
              <w:pStyle w:val="1d"/>
              <w:widowControl w:val="0"/>
              <w:spacing w:after="0" w:line="240" w:lineRule="auto"/>
              <w:ind w:left="-57"/>
              <w:jc w:val="center"/>
            </w:pPr>
            <w:r>
              <w:t xml:space="preserve">9 </w:t>
            </w:r>
          </w:p>
          <w:p w:rsidR="00743619" w:rsidRPr="00D55342" w:rsidRDefault="00743619" w:rsidP="00A53238">
            <w:pPr>
              <w:pStyle w:val="1d"/>
              <w:widowControl w:val="0"/>
              <w:spacing w:after="0" w:line="240" w:lineRule="auto"/>
              <w:ind w:left="-57"/>
              <w:jc w:val="center"/>
              <w:rPr>
                <w:bCs/>
                <w:color w:val="000000"/>
              </w:rPr>
            </w:pPr>
            <w:r>
              <w:t>мес</w:t>
            </w:r>
          </w:p>
        </w:tc>
        <w:tc>
          <w:tcPr>
            <w:tcW w:w="194" w:type="pct"/>
            <w:shd w:val="clear" w:color="auto" w:fill="auto"/>
          </w:tcPr>
          <w:p w:rsidR="00743619" w:rsidRPr="00D55342" w:rsidRDefault="00743619" w:rsidP="00A53238">
            <w:pPr>
              <w:pStyle w:val="1d"/>
              <w:widowControl w:val="0"/>
              <w:spacing w:after="0" w:line="240" w:lineRule="auto"/>
              <w:ind w:left="-57"/>
              <w:jc w:val="center"/>
              <w:rPr>
                <w:bCs/>
                <w:color w:val="000000"/>
              </w:rPr>
            </w:pPr>
            <w:r>
              <w:t>12 мес</w:t>
            </w:r>
          </w:p>
        </w:tc>
        <w:tc>
          <w:tcPr>
            <w:tcW w:w="279" w:type="pct"/>
            <w:vMerge/>
            <w:shd w:val="clear" w:color="auto" w:fill="auto"/>
          </w:tcPr>
          <w:p w:rsidR="00743619" w:rsidRPr="00D55342" w:rsidRDefault="00743619" w:rsidP="00A53238">
            <w:pPr>
              <w:pStyle w:val="1d"/>
              <w:widowControl w:val="0"/>
              <w:spacing w:after="0" w:line="240" w:lineRule="auto"/>
              <w:ind w:left="-57" w:right="122"/>
              <w:jc w:val="center"/>
              <w:rPr>
                <w:bCs/>
                <w:color w:val="000000"/>
              </w:rPr>
            </w:pPr>
          </w:p>
        </w:tc>
        <w:tc>
          <w:tcPr>
            <w:tcW w:w="277" w:type="pct"/>
            <w:vMerge/>
            <w:shd w:val="clear" w:color="auto" w:fill="auto"/>
          </w:tcPr>
          <w:p w:rsidR="00743619" w:rsidRPr="00D55342" w:rsidRDefault="00743619" w:rsidP="00A53238">
            <w:pPr>
              <w:pStyle w:val="1d"/>
              <w:widowControl w:val="0"/>
              <w:spacing w:after="0" w:line="240" w:lineRule="auto"/>
              <w:ind w:left="-57" w:right="-12"/>
              <w:jc w:val="center"/>
              <w:rPr>
                <w:bCs/>
                <w:color w:val="000000"/>
              </w:rPr>
            </w:pPr>
          </w:p>
        </w:tc>
        <w:tc>
          <w:tcPr>
            <w:tcW w:w="286" w:type="pct"/>
            <w:vMerge/>
            <w:shd w:val="clear" w:color="auto" w:fill="auto"/>
          </w:tcPr>
          <w:p w:rsidR="00743619" w:rsidRPr="00D55342" w:rsidRDefault="00743619" w:rsidP="00A53238">
            <w:pPr>
              <w:pStyle w:val="1d"/>
              <w:widowControl w:val="0"/>
              <w:spacing w:after="0" w:line="240" w:lineRule="auto"/>
              <w:ind w:left="-57" w:right="3"/>
              <w:jc w:val="center"/>
              <w:rPr>
                <w:bCs/>
                <w:color w:val="000000"/>
              </w:rPr>
            </w:pPr>
          </w:p>
        </w:tc>
        <w:tc>
          <w:tcPr>
            <w:tcW w:w="500" w:type="pct"/>
            <w:vMerge/>
            <w:shd w:val="clear" w:color="auto" w:fill="auto"/>
          </w:tcPr>
          <w:p w:rsidR="00743619" w:rsidRPr="00D55342" w:rsidRDefault="00743619" w:rsidP="00A53238">
            <w:pPr>
              <w:pStyle w:val="1d"/>
              <w:widowControl w:val="0"/>
              <w:spacing w:after="0" w:line="240" w:lineRule="auto"/>
              <w:rPr>
                <w:rFonts w:eastAsia="Calibri"/>
              </w:rPr>
            </w:pPr>
          </w:p>
        </w:tc>
      </w:tr>
      <w:tr w:rsidR="00743619" w:rsidRPr="00D55342" w:rsidTr="00A53238">
        <w:trPr>
          <w:trHeight w:val="281"/>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bCs/>
                <w:color w:val="000000"/>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left="99" w:right="-57"/>
              <w:rPr>
                <w:bCs/>
                <w:color w:val="000000"/>
                <w:lang w:eastAsia="en-US"/>
              </w:rPr>
            </w:pP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w:t>
            </w:r>
          </w:p>
        </w:tc>
        <w:tc>
          <w:tcPr>
            <w:tcW w:w="291" w:type="pct"/>
          </w:tcPr>
          <w:p w:rsidR="00743619" w:rsidRPr="00D55342" w:rsidRDefault="00743619" w:rsidP="00A53238">
            <w:pPr>
              <w:pStyle w:val="1d"/>
              <w:widowControl w:val="0"/>
              <w:spacing w:after="0" w:line="240" w:lineRule="auto"/>
              <w:ind w:left="-3953" w:firstLine="3896"/>
              <w:jc w:val="center"/>
            </w:pPr>
            <w:r>
              <w:t>-</w:t>
            </w:r>
          </w:p>
        </w:tc>
        <w:tc>
          <w:tcPr>
            <w:tcW w:w="257"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39"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86" w:type="pct"/>
            <w:gridSpan w:val="2"/>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89" w:type="pct"/>
            <w:gridSpan w:val="4"/>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94"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279" w:type="pct"/>
            <w:shd w:val="clear" w:color="auto" w:fill="auto"/>
          </w:tcPr>
          <w:p w:rsidR="00743619" w:rsidRPr="00D55342" w:rsidRDefault="00743619" w:rsidP="00A53238">
            <w:pPr>
              <w:pStyle w:val="1d"/>
              <w:widowControl w:val="0"/>
              <w:spacing w:after="0" w:line="240" w:lineRule="auto"/>
              <w:ind w:left="-57" w:right="122"/>
              <w:jc w:val="center"/>
              <w:rPr>
                <w:bCs/>
                <w:color w:val="000000"/>
              </w:rPr>
            </w:pPr>
            <w:r w:rsidRPr="00D55342">
              <w:t>-</w:t>
            </w:r>
          </w:p>
        </w:tc>
        <w:tc>
          <w:tcPr>
            <w:tcW w:w="277" w:type="pct"/>
            <w:shd w:val="clear" w:color="auto" w:fill="auto"/>
          </w:tcPr>
          <w:p w:rsidR="00743619" w:rsidRPr="00D55342" w:rsidRDefault="00743619" w:rsidP="00A53238">
            <w:pPr>
              <w:pStyle w:val="1d"/>
              <w:widowControl w:val="0"/>
              <w:spacing w:after="0" w:line="240" w:lineRule="auto"/>
              <w:ind w:left="-57" w:right="-12"/>
              <w:jc w:val="center"/>
              <w:rPr>
                <w:bCs/>
                <w:color w:val="000000"/>
              </w:rPr>
            </w:pPr>
            <w:r w:rsidRPr="00D55342">
              <w:t>-</w:t>
            </w:r>
          </w:p>
        </w:tc>
        <w:tc>
          <w:tcPr>
            <w:tcW w:w="286" w:type="pct"/>
            <w:shd w:val="clear" w:color="auto" w:fill="auto"/>
          </w:tcPr>
          <w:p w:rsidR="00743619" w:rsidRPr="00D55342" w:rsidRDefault="00743619" w:rsidP="00A53238">
            <w:pPr>
              <w:pStyle w:val="1d"/>
              <w:widowControl w:val="0"/>
              <w:spacing w:after="0" w:line="240" w:lineRule="auto"/>
              <w:ind w:left="-57" w:right="3"/>
              <w:jc w:val="center"/>
              <w:rPr>
                <w:bCs/>
                <w:color w:val="000000"/>
              </w:rPr>
            </w:pPr>
            <w:r w:rsidRPr="00D55342">
              <w:t>-</w:t>
            </w:r>
          </w:p>
        </w:tc>
        <w:tc>
          <w:tcPr>
            <w:tcW w:w="500" w:type="pct"/>
            <w:vMerge/>
            <w:shd w:val="clear" w:color="auto" w:fill="auto"/>
          </w:tcPr>
          <w:p w:rsidR="00743619" w:rsidRPr="00D55342" w:rsidRDefault="00743619" w:rsidP="00A53238">
            <w:pPr>
              <w:pStyle w:val="1d"/>
              <w:widowControl w:val="0"/>
              <w:spacing w:after="0" w:line="240" w:lineRule="auto"/>
              <w:rPr>
                <w:rFonts w:eastAsia="Calibri"/>
              </w:rPr>
            </w:pPr>
          </w:p>
        </w:tc>
      </w:tr>
      <w:tr w:rsidR="00743619" w:rsidRPr="00D55342" w:rsidTr="00A53238">
        <w:trPr>
          <w:trHeight w:val="477"/>
          <w:jc w:val="center"/>
        </w:trPr>
        <w:tc>
          <w:tcPr>
            <w:tcW w:w="172" w:type="pct"/>
            <w:vMerge w:val="restart"/>
            <w:shd w:val="clear" w:color="auto" w:fill="auto"/>
          </w:tcPr>
          <w:p w:rsidR="00743619" w:rsidRPr="00D55342" w:rsidRDefault="00743619" w:rsidP="00A53238">
            <w:pPr>
              <w:pStyle w:val="14"/>
              <w:widowControl w:val="0"/>
              <w:spacing w:after="0" w:line="240" w:lineRule="auto"/>
              <w:ind w:left="0"/>
              <w:jc w:val="right"/>
              <w:rPr>
                <w:bCs/>
              </w:rPr>
            </w:pPr>
            <w:r w:rsidRPr="00D55342">
              <w:rPr>
                <w:bCs/>
              </w:rPr>
              <w:t>1.2.</w:t>
            </w:r>
          </w:p>
        </w:tc>
        <w:tc>
          <w:tcPr>
            <w:tcW w:w="946"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rPr>
                <w:bCs/>
                <w:color w:val="000000"/>
              </w:rPr>
              <w:t xml:space="preserve">Мероприятие 01.02. </w:t>
            </w:r>
          </w:p>
          <w:p w:rsidR="00743619" w:rsidRPr="00D55342" w:rsidRDefault="00743619" w:rsidP="00A53238">
            <w:pPr>
              <w:pStyle w:val="1d"/>
              <w:widowControl w:val="0"/>
              <w:spacing w:after="0" w:line="240" w:lineRule="auto"/>
              <w:jc w:val="both"/>
              <w:rPr>
                <w:bCs/>
                <w:color w:val="000000"/>
              </w:rPr>
            </w:pPr>
            <w:r w:rsidRPr="00D55342">
              <w:rPr>
                <w:bCs/>
                <w:color w:val="000000"/>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2023-2027</w:t>
            </w:r>
          </w:p>
        </w:tc>
        <w:tc>
          <w:tcPr>
            <w:tcW w:w="642" w:type="pct"/>
            <w:shd w:val="clear" w:color="auto" w:fill="auto"/>
          </w:tcPr>
          <w:p w:rsidR="00743619" w:rsidRPr="00D55342" w:rsidRDefault="00743619" w:rsidP="00A53238">
            <w:pPr>
              <w:pStyle w:val="1d"/>
              <w:widowControl w:val="0"/>
              <w:spacing w:after="0" w:line="240" w:lineRule="auto"/>
              <w:ind w:left="99" w:right="-57"/>
              <w:rPr>
                <w:bCs/>
                <w:color w:val="000000"/>
              </w:rPr>
            </w:pPr>
            <w:r w:rsidRPr="00D55342">
              <w:rPr>
                <w:bCs/>
                <w:color w:val="000000"/>
              </w:rPr>
              <w:t>Итого</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0,00</w:t>
            </w:r>
          </w:p>
        </w:tc>
        <w:tc>
          <w:tcPr>
            <w:tcW w:w="291" w:type="pct"/>
          </w:tcPr>
          <w:p w:rsidR="00743619" w:rsidRPr="00D55342" w:rsidRDefault="00743619" w:rsidP="00A53238">
            <w:pPr>
              <w:pStyle w:val="1d"/>
              <w:widowControl w:val="0"/>
              <w:spacing w:after="0" w:line="240" w:lineRule="auto"/>
              <w:ind w:left="-3953" w:firstLine="3896"/>
              <w:jc w:val="center"/>
              <w:rPr>
                <w:bCs/>
                <w:color w:val="000000"/>
              </w:rPr>
            </w:pPr>
            <w:r w:rsidRPr="00D55342">
              <w:rPr>
                <w:bCs/>
                <w:color w:val="000000"/>
              </w:rPr>
              <w:t>0,00</w:t>
            </w:r>
          </w:p>
        </w:tc>
        <w:tc>
          <w:tcPr>
            <w:tcW w:w="966" w:type="pct"/>
            <w:gridSpan w:val="9"/>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0,00</w:t>
            </w:r>
          </w:p>
        </w:tc>
        <w:tc>
          <w:tcPr>
            <w:tcW w:w="279" w:type="pct"/>
            <w:shd w:val="clear" w:color="auto" w:fill="auto"/>
          </w:tcPr>
          <w:p w:rsidR="00743619" w:rsidRPr="00D55342" w:rsidRDefault="00743619" w:rsidP="00A53238">
            <w:pPr>
              <w:pStyle w:val="1d"/>
              <w:widowControl w:val="0"/>
              <w:spacing w:after="0" w:line="240" w:lineRule="auto"/>
              <w:ind w:left="-57" w:right="122"/>
              <w:jc w:val="center"/>
              <w:rPr>
                <w:bCs/>
                <w:color w:val="000000"/>
              </w:rPr>
            </w:pPr>
            <w:r w:rsidRPr="00D55342">
              <w:rPr>
                <w:bCs/>
                <w:color w:val="000000"/>
              </w:rPr>
              <w:t>0,00</w:t>
            </w:r>
          </w:p>
        </w:tc>
        <w:tc>
          <w:tcPr>
            <w:tcW w:w="277" w:type="pct"/>
            <w:shd w:val="clear" w:color="auto" w:fill="auto"/>
          </w:tcPr>
          <w:p w:rsidR="00743619" w:rsidRPr="00D55342" w:rsidRDefault="00743619" w:rsidP="00A53238">
            <w:pPr>
              <w:pStyle w:val="1d"/>
              <w:widowControl w:val="0"/>
              <w:spacing w:after="0" w:line="240" w:lineRule="auto"/>
              <w:ind w:left="-57" w:right="-12"/>
              <w:jc w:val="center"/>
              <w:rPr>
                <w:bCs/>
                <w:color w:val="000000"/>
              </w:rPr>
            </w:pPr>
            <w:r w:rsidRPr="00D55342">
              <w:rPr>
                <w:bCs/>
                <w:color w:val="000000"/>
              </w:rPr>
              <w:t>0,00</w:t>
            </w:r>
          </w:p>
        </w:tc>
        <w:tc>
          <w:tcPr>
            <w:tcW w:w="286" w:type="pct"/>
            <w:shd w:val="clear" w:color="auto" w:fill="auto"/>
          </w:tcPr>
          <w:p w:rsidR="00743619" w:rsidRPr="00D55342" w:rsidRDefault="00743619" w:rsidP="00A53238">
            <w:pPr>
              <w:pStyle w:val="1d"/>
              <w:widowControl w:val="0"/>
              <w:spacing w:after="0" w:line="240" w:lineRule="auto"/>
              <w:ind w:left="-57" w:right="3"/>
              <w:jc w:val="center"/>
              <w:rPr>
                <w:bCs/>
                <w:color w:val="000000"/>
              </w:rPr>
            </w:pPr>
            <w:r w:rsidRPr="00D55342">
              <w:rPr>
                <w:bCs/>
                <w:color w:val="000000"/>
              </w:rPr>
              <w:t>0,00</w:t>
            </w:r>
          </w:p>
        </w:tc>
        <w:tc>
          <w:tcPr>
            <w:tcW w:w="500" w:type="pct"/>
            <w:vMerge w:val="restart"/>
            <w:shd w:val="clear" w:color="auto" w:fill="auto"/>
          </w:tcPr>
          <w:p w:rsidR="00743619" w:rsidRDefault="00743619" w:rsidP="00A53238">
            <w:pPr>
              <w:pStyle w:val="1d"/>
              <w:widowControl w:val="0"/>
              <w:spacing w:after="0" w:line="240" w:lineRule="auto"/>
              <w:rPr>
                <w:color w:val="000000"/>
              </w:rPr>
            </w:pPr>
            <w:r w:rsidRPr="00D55342">
              <w:rPr>
                <w:color w:val="000000"/>
              </w:rPr>
              <w:t>Служба информационно-коммуникационных технологий администрации городского округа Зарайск Московской области</w:t>
            </w:r>
          </w:p>
          <w:p w:rsidR="005C78DB" w:rsidRPr="00D55342" w:rsidRDefault="005C78DB" w:rsidP="00A53238">
            <w:pPr>
              <w:pStyle w:val="1d"/>
              <w:widowControl w:val="0"/>
              <w:spacing w:after="0" w:line="240" w:lineRule="auto"/>
              <w:rPr>
                <w:bCs/>
                <w:color w:val="000000"/>
              </w:rPr>
            </w:pPr>
            <w:bookmarkStart w:id="4" w:name="_GoBack"/>
            <w:bookmarkEnd w:id="4"/>
          </w:p>
        </w:tc>
      </w:tr>
      <w:tr w:rsidR="00743619" w:rsidRPr="00D55342" w:rsidTr="00A53238">
        <w:trPr>
          <w:trHeight w:val="477"/>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bCs/>
                <w:color w:val="000000"/>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shd w:val="clear" w:color="auto" w:fill="auto"/>
          </w:tcPr>
          <w:p w:rsidR="00743619" w:rsidRPr="00D55342" w:rsidRDefault="00743619" w:rsidP="00A53238">
            <w:pPr>
              <w:pStyle w:val="1d"/>
              <w:widowControl w:val="0"/>
              <w:spacing w:after="0" w:line="240" w:lineRule="auto"/>
              <w:ind w:left="99" w:right="-57"/>
              <w:rPr>
                <w:bCs/>
                <w:color w:val="000000"/>
                <w:lang w:eastAsia="en-US"/>
              </w:rPr>
            </w:pPr>
            <w:r w:rsidRPr="00D55342">
              <w:rPr>
                <w:bCs/>
                <w:color w:val="000000"/>
                <w:lang w:eastAsia="en-US"/>
              </w:rPr>
              <w:t xml:space="preserve">Средства бюджета городского округа </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0,00</w:t>
            </w:r>
          </w:p>
        </w:tc>
        <w:tc>
          <w:tcPr>
            <w:tcW w:w="291" w:type="pct"/>
          </w:tcPr>
          <w:p w:rsidR="00743619" w:rsidRPr="00D55342" w:rsidRDefault="00743619" w:rsidP="00A53238">
            <w:pPr>
              <w:pStyle w:val="1d"/>
              <w:widowControl w:val="0"/>
              <w:spacing w:after="0" w:line="240" w:lineRule="auto"/>
              <w:ind w:left="-3953" w:firstLine="3896"/>
              <w:jc w:val="center"/>
              <w:rPr>
                <w:bCs/>
                <w:color w:val="000000"/>
              </w:rPr>
            </w:pPr>
            <w:r w:rsidRPr="00D55342">
              <w:rPr>
                <w:bCs/>
                <w:color w:val="000000"/>
              </w:rPr>
              <w:t>0,00</w:t>
            </w:r>
          </w:p>
        </w:tc>
        <w:tc>
          <w:tcPr>
            <w:tcW w:w="966" w:type="pct"/>
            <w:gridSpan w:val="9"/>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0,00</w:t>
            </w:r>
          </w:p>
        </w:tc>
        <w:tc>
          <w:tcPr>
            <w:tcW w:w="279" w:type="pct"/>
            <w:shd w:val="clear" w:color="auto" w:fill="auto"/>
          </w:tcPr>
          <w:p w:rsidR="00743619" w:rsidRPr="00D55342" w:rsidRDefault="00743619" w:rsidP="00A53238">
            <w:pPr>
              <w:pStyle w:val="1d"/>
              <w:widowControl w:val="0"/>
              <w:spacing w:after="0" w:line="240" w:lineRule="auto"/>
              <w:ind w:left="-57" w:right="122"/>
              <w:jc w:val="center"/>
              <w:rPr>
                <w:bCs/>
                <w:color w:val="000000"/>
              </w:rPr>
            </w:pPr>
            <w:r w:rsidRPr="00D55342">
              <w:rPr>
                <w:bCs/>
                <w:color w:val="000000"/>
              </w:rPr>
              <w:t>0,00</w:t>
            </w:r>
          </w:p>
        </w:tc>
        <w:tc>
          <w:tcPr>
            <w:tcW w:w="277" w:type="pct"/>
            <w:shd w:val="clear" w:color="auto" w:fill="auto"/>
          </w:tcPr>
          <w:p w:rsidR="00743619" w:rsidRPr="00D55342" w:rsidRDefault="00743619" w:rsidP="00A53238">
            <w:pPr>
              <w:pStyle w:val="1d"/>
              <w:widowControl w:val="0"/>
              <w:spacing w:after="0" w:line="240" w:lineRule="auto"/>
              <w:ind w:left="-57" w:right="-12"/>
              <w:jc w:val="center"/>
              <w:rPr>
                <w:bCs/>
                <w:color w:val="000000"/>
              </w:rPr>
            </w:pPr>
            <w:r w:rsidRPr="00D55342">
              <w:rPr>
                <w:bCs/>
                <w:color w:val="000000"/>
              </w:rPr>
              <w:t>0,00</w:t>
            </w:r>
          </w:p>
        </w:tc>
        <w:tc>
          <w:tcPr>
            <w:tcW w:w="286" w:type="pct"/>
            <w:shd w:val="clear" w:color="auto" w:fill="auto"/>
          </w:tcPr>
          <w:p w:rsidR="00743619" w:rsidRPr="00D55342" w:rsidRDefault="00743619" w:rsidP="00A53238">
            <w:pPr>
              <w:pStyle w:val="1d"/>
              <w:widowControl w:val="0"/>
              <w:spacing w:after="0" w:line="240" w:lineRule="auto"/>
              <w:ind w:left="-57" w:right="3"/>
              <w:jc w:val="center"/>
              <w:rPr>
                <w:bCs/>
                <w:color w:val="000000"/>
              </w:rPr>
            </w:pPr>
            <w:r w:rsidRPr="00D55342">
              <w:rPr>
                <w:bCs/>
                <w:color w:val="000000"/>
              </w:rPr>
              <w:t>0,00</w:t>
            </w:r>
          </w:p>
        </w:tc>
        <w:tc>
          <w:tcPr>
            <w:tcW w:w="500" w:type="pct"/>
            <w:vMerge/>
            <w:shd w:val="clear" w:color="auto" w:fill="auto"/>
          </w:tcPr>
          <w:p w:rsidR="00743619" w:rsidRPr="00D55342" w:rsidRDefault="00743619" w:rsidP="00A53238">
            <w:pPr>
              <w:pStyle w:val="1d"/>
              <w:widowControl w:val="0"/>
              <w:spacing w:after="0" w:line="240" w:lineRule="auto"/>
              <w:rPr>
                <w:color w:val="000000"/>
              </w:rPr>
            </w:pPr>
          </w:p>
        </w:tc>
      </w:tr>
      <w:tr w:rsidR="00743619" w:rsidRPr="00D55342" w:rsidTr="00A53238">
        <w:trPr>
          <w:trHeight w:val="346"/>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t>Результат не предусмотрен</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t>х</w:t>
            </w:r>
          </w:p>
        </w:tc>
        <w:tc>
          <w:tcPr>
            <w:tcW w:w="642" w:type="pct"/>
            <w:vMerge w:val="restart"/>
            <w:shd w:val="clear" w:color="auto" w:fill="auto"/>
          </w:tcPr>
          <w:p w:rsidR="00743619" w:rsidRPr="00D55342" w:rsidRDefault="00743619" w:rsidP="00A53238">
            <w:pPr>
              <w:pStyle w:val="1d"/>
              <w:widowControl w:val="0"/>
              <w:spacing w:after="0" w:line="240" w:lineRule="auto"/>
              <w:ind w:left="99" w:right="-57"/>
              <w:jc w:val="center"/>
              <w:rPr>
                <w:bCs/>
                <w:color w:val="000000"/>
                <w:lang w:eastAsia="en-US"/>
              </w:rPr>
            </w:pPr>
            <w:r w:rsidRPr="00D55342">
              <w:t>х</w:t>
            </w:r>
          </w:p>
        </w:tc>
        <w:tc>
          <w:tcPr>
            <w:tcW w:w="321" w:type="pct"/>
            <w:vMerge w:val="restar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t>Всего</w:t>
            </w:r>
          </w:p>
        </w:tc>
        <w:tc>
          <w:tcPr>
            <w:tcW w:w="291" w:type="pct"/>
            <w:vMerge w:val="restart"/>
            <w:vAlign w:val="center"/>
          </w:tcPr>
          <w:p w:rsidR="00743619" w:rsidRPr="00D55342" w:rsidRDefault="00743619" w:rsidP="00A53238">
            <w:pPr>
              <w:pStyle w:val="1d"/>
              <w:widowControl w:val="0"/>
              <w:spacing w:after="0" w:line="240" w:lineRule="auto"/>
              <w:ind w:left="-3953" w:firstLine="3896"/>
              <w:jc w:val="center"/>
              <w:rPr>
                <w:bCs/>
                <w:color w:val="000000"/>
              </w:rPr>
            </w:pPr>
            <w:r w:rsidRPr="00D55342">
              <w:rPr>
                <w:bCs/>
                <w:color w:val="000000"/>
              </w:rPr>
              <w:t>2023 год</w:t>
            </w:r>
          </w:p>
        </w:tc>
        <w:tc>
          <w:tcPr>
            <w:tcW w:w="257" w:type="pct"/>
            <w:vMerge w:val="restart"/>
            <w:shd w:val="clear" w:color="auto" w:fill="auto"/>
            <w:vAlign w:val="center"/>
          </w:tcPr>
          <w:p w:rsidR="00743619" w:rsidRPr="00D55342" w:rsidRDefault="00743619" w:rsidP="00A53238">
            <w:pPr>
              <w:pStyle w:val="1d"/>
              <w:widowControl w:val="0"/>
              <w:spacing w:after="0" w:line="240" w:lineRule="auto"/>
              <w:ind w:left="-57"/>
              <w:jc w:val="center"/>
              <w:rPr>
                <w:bCs/>
                <w:color w:val="000000"/>
              </w:rPr>
            </w:pPr>
            <w:r>
              <w:rPr>
                <w:bCs/>
                <w:color w:val="000000"/>
              </w:rPr>
              <w:t>Итого</w:t>
            </w:r>
            <w:r w:rsidRPr="00D55342">
              <w:rPr>
                <w:bCs/>
                <w:color w:val="000000"/>
              </w:rPr>
              <w:t xml:space="preserve"> 202</w:t>
            </w:r>
            <w:r>
              <w:rPr>
                <w:bCs/>
                <w:color w:val="000000"/>
              </w:rPr>
              <w:t>4</w:t>
            </w:r>
            <w:r w:rsidRPr="00D55342">
              <w:rPr>
                <w:bCs/>
                <w:color w:val="000000"/>
              </w:rPr>
              <w:t xml:space="preserve"> год</w:t>
            </w:r>
          </w:p>
        </w:tc>
        <w:tc>
          <w:tcPr>
            <w:tcW w:w="709" w:type="pct"/>
            <w:gridSpan w:val="8"/>
            <w:shd w:val="clear" w:color="auto" w:fill="auto"/>
          </w:tcPr>
          <w:p w:rsidR="00743619" w:rsidRPr="00D55342" w:rsidRDefault="00743619" w:rsidP="00A53238">
            <w:pPr>
              <w:pStyle w:val="1d"/>
              <w:widowControl w:val="0"/>
              <w:spacing w:after="0" w:line="240" w:lineRule="auto"/>
              <w:ind w:left="-57"/>
              <w:jc w:val="center"/>
              <w:rPr>
                <w:bCs/>
                <w:color w:val="000000"/>
              </w:rPr>
            </w:pPr>
            <w:r w:rsidRPr="004A0DC3">
              <w:rPr>
                <w:bCs/>
                <w:color w:val="000000"/>
              </w:rPr>
              <w:t xml:space="preserve">в </w:t>
            </w:r>
            <w:r>
              <w:rPr>
                <w:bCs/>
                <w:color w:val="000000"/>
              </w:rPr>
              <w:t>том числе:</w:t>
            </w:r>
          </w:p>
        </w:tc>
        <w:tc>
          <w:tcPr>
            <w:tcW w:w="279" w:type="pct"/>
            <w:vMerge w:val="restart"/>
            <w:shd w:val="clear" w:color="auto" w:fill="auto"/>
            <w:vAlign w:val="center"/>
          </w:tcPr>
          <w:p w:rsidR="00743619" w:rsidRPr="00D55342" w:rsidRDefault="00743619" w:rsidP="00A53238">
            <w:pPr>
              <w:pStyle w:val="1d"/>
              <w:widowControl w:val="0"/>
              <w:spacing w:after="0" w:line="240" w:lineRule="auto"/>
              <w:ind w:left="-57" w:right="-12"/>
              <w:jc w:val="center"/>
            </w:pPr>
            <w:r w:rsidRPr="00D55342">
              <w:t>2025</w:t>
            </w:r>
          </w:p>
          <w:p w:rsidR="00743619" w:rsidRPr="00D55342" w:rsidRDefault="00743619" w:rsidP="00A53238">
            <w:pPr>
              <w:pStyle w:val="1d"/>
              <w:widowControl w:val="0"/>
              <w:spacing w:after="0" w:line="240" w:lineRule="auto"/>
              <w:ind w:left="-57" w:right="122"/>
              <w:jc w:val="center"/>
              <w:rPr>
                <w:bCs/>
                <w:color w:val="000000"/>
              </w:rPr>
            </w:pPr>
            <w:r w:rsidRPr="00D55342">
              <w:t>год</w:t>
            </w:r>
          </w:p>
        </w:tc>
        <w:tc>
          <w:tcPr>
            <w:tcW w:w="277" w:type="pct"/>
            <w:vMerge w:val="restart"/>
            <w:shd w:val="clear" w:color="auto" w:fill="auto"/>
            <w:vAlign w:val="center"/>
          </w:tcPr>
          <w:p w:rsidR="00743619" w:rsidRPr="00D55342" w:rsidRDefault="00743619" w:rsidP="00A53238">
            <w:pPr>
              <w:pStyle w:val="1d"/>
              <w:widowControl w:val="0"/>
              <w:spacing w:after="0" w:line="240" w:lineRule="auto"/>
              <w:ind w:left="-57" w:right="-19"/>
              <w:jc w:val="center"/>
            </w:pPr>
            <w:r w:rsidRPr="00D55342">
              <w:t>2026</w:t>
            </w:r>
          </w:p>
          <w:p w:rsidR="00743619" w:rsidRPr="00D55342" w:rsidRDefault="00743619" w:rsidP="00A53238">
            <w:pPr>
              <w:pStyle w:val="1d"/>
              <w:widowControl w:val="0"/>
              <w:spacing w:after="0" w:line="240" w:lineRule="auto"/>
              <w:ind w:left="-57" w:right="-12"/>
              <w:jc w:val="center"/>
              <w:rPr>
                <w:bCs/>
                <w:color w:val="000000"/>
              </w:rPr>
            </w:pPr>
            <w:r w:rsidRPr="00D55342">
              <w:t>год</w:t>
            </w:r>
          </w:p>
        </w:tc>
        <w:tc>
          <w:tcPr>
            <w:tcW w:w="286" w:type="pct"/>
            <w:vMerge w:val="restart"/>
            <w:shd w:val="clear" w:color="auto" w:fill="auto"/>
            <w:vAlign w:val="center"/>
          </w:tcPr>
          <w:p w:rsidR="00743619" w:rsidRPr="00D55342" w:rsidRDefault="00743619" w:rsidP="00A53238">
            <w:pPr>
              <w:pStyle w:val="1d"/>
              <w:widowControl w:val="0"/>
              <w:spacing w:after="0" w:line="240" w:lineRule="auto"/>
              <w:ind w:left="-57" w:right="3"/>
              <w:jc w:val="center"/>
            </w:pPr>
            <w:r w:rsidRPr="00D55342">
              <w:t>2027</w:t>
            </w:r>
          </w:p>
          <w:p w:rsidR="00743619" w:rsidRPr="00D55342" w:rsidRDefault="00743619" w:rsidP="00A53238">
            <w:pPr>
              <w:pStyle w:val="1d"/>
              <w:widowControl w:val="0"/>
              <w:spacing w:after="0" w:line="240" w:lineRule="auto"/>
              <w:ind w:left="-57" w:right="3"/>
              <w:jc w:val="center"/>
              <w:rPr>
                <w:bCs/>
                <w:color w:val="000000"/>
              </w:rPr>
            </w:pPr>
            <w:r w:rsidRPr="00D55342">
              <w:t>год</w:t>
            </w:r>
          </w:p>
        </w:tc>
        <w:tc>
          <w:tcPr>
            <w:tcW w:w="500" w:type="pct"/>
            <w:vMerge w:val="restart"/>
            <w:shd w:val="clear" w:color="auto" w:fill="auto"/>
          </w:tcPr>
          <w:p w:rsidR="00743619" w:rsidRPr="00D55342" w:rsidRDefault="00743619" w:rsidP="00A53238">
            <w:pPr>
              <w:pStyle w:val="1d"/>
              <w:widowControl w:val="0"/>
              <w:spacing w:after="0" w:line="240" w:lineRule="auto"/>
              <w:jc w:val="center"/>
              <w:rPr>
                <w:color w:val="000000"/>
              </w:rPr>
            </w:pPr>
            <w:r w:rsidRPr="00D55342">
              <w:rPr>
                <w:bCs/>
                <w:color w:val="000000"/>
              </w:rPr>
              <w:t>х</w:t>
            </w:r>
          </w:p>
        </w:tc>
      </w:tr>
      <w:tr w:rsidR="00743619" w:rsidRPr="00D55342" w:rsidTr="00A53238">
        <w:trPr>
          <w:trHeight w:val="155"/>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bCs/>
                <w:color w:val="000000"/>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left="99" w:right="-57"/>
              <w:rPr>
                <w:bCs/>
                <w:color w:val="000000"/>
                <w:lang w:eastAsia="en-US"/>
              </w:rPr>
            </w:pPr>
          </w:p>
        </w:tc>
        <w:tc>
          <w:tcPr>
            <w:tcW w:w="321" w:type="pct"/>
            <w:vMerge/>
            <w:shd w:val="clear" w:color="auto" w:fill="auto"/>
          </w:tcPr>
          <w:p w:rsidR="00743619" w:rsidRPr="00D55342" w:rsidRDefault="00743619" w:rsidP="00A53238">
            <w:pPr>
              <w:pStyle w:val="1d"/>
              <w:widowControl w:val="0"/>
              <w:spacing w:after="0" w:line="240" w:lineRule="auto"/>
              <w:ind w:left="-57" w:right="98"/>
              <w:jc w:val="center"/>
              <w:rPr>
                <w:bCs/>
                <w:color w:val="000000"/>
              </w:rPr>
            </w:pPr>
          </w:p>
        </w:tc>
        <w:tc>
          <w:tcPr>
            <w:tcW w:w="291" w:type="pct"/>
            <w:vMerge/>
            <w:vAlign w:val="center"/>
          </w:tcPr>
          <w:p w:rsidR="00743619" w:rsidRPr="00D55342" w:rsidRDefault="00743619" w:rsidP="00A53238">
            <w:pPr>
              <w:pStyle w:val="1d"/>
              <w:widowControl w:val="0"/>
              <w:spacing w:after="0" w:line="240" w:lineRule="auto"/>
              <w:ind w:left="-3953" w:firstLine="3896"/>
              <w:jc w:val="center"/>
              <w:rPr>
                <w:bCs/>
                <w:color w:val="000000"/>
              </w:rPr>
            </w:pPr>
          </w:p>
        </w:tc>
        <w:tc>
          <w:tcPr>
            <w:tcW w:w="257" w:type="pct"/>
            <w:vMerge/>
            <w:shd w:val="clear" w:color="auto" w:fill="auto"/>
            <w:vAlign w:val="center"/>
          </w:tcPr>
          <w:p w:rsidR="00743619" w:rsidRPr="00D55342" w:rsidRDefault="00743619" w:rsidP="00A53238">
            <w:pPr>
              <w:pStyle w:val="1d"/>
              <w:widowControl w:val="0"/>
              <w:spacing w:after="0" w:line="240" w:lineRule="auto"/>
              <w:ind w:left="-57"/>
              <w:jc w:val="center"/>
              <w:rPr>
                <w:bCs/>
                <w:color w:val="000000"/>
              </w:rPr>
            </w:pPr>
          </w:p>
        </w:tc>
        <w:tc>
          <w:tcPr>
            <w:tcW w:w="139" w:type="pct"/>
            <w:shd w:val="clear" w:color="auto" w:fill="auto"/>
          </w:tcPr>
          <w:p w:rsidR="00743619"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jc w:val="center"/>
              <w:rPr>
                <w:bCs/>
                <w:color w:val="000000"/>
              </w:rPr>
            </w:pPr>
            <w:r>
              <w:t>кв</w:t>
            </w:r>
          </w:p>
        </w:tc>
        <w:tc>
          <w:tcPr>
            <w:tcW w:w="186" w:type="pct"/>
            <w:gridSpan w:val="2"/>
            <w:shd w:val="clear" w:color="auto" w:fill="auto"/>
          </w:tcPr>
          <w:p w:rsidR="00743619" w:rsidRDefault="00743619" w:rsidP="00A53238">
            <w:pPr>
              <w:pStyle w:val="ConsPlusCell"/>
              <w:ind w:left="-103"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jc w:val="center"/>
              <w:rPr>
                <w:bCs/>
                <w:color w:val="000000"/>
              </w:rPr>
            </w:pPr>
            <w:r>
              <w:t>пол-е</w:t>
            </w:r>
          </w:p>
        </w:tc>
        <w:tc>
          <w:tcPr>
            <w:tcW w:w="189" w:type="pct"/>
            <w:gridSpan w:val="4"/>
            <w:shd w:val="clear" w:color="auto" w:fill="auto"/>
          </w:tcPr>
          <w:p w:rsidR="00743619" w:rsidRDefault="00743619" w:rsidP="00A53238">
            <w:pPr>
              <w:pStyle w:val="1d"/>
              <w:widowControl w:val="0"/>
              <w:spacing w:after="0" w:line="240" w:lineRule="auto"/>
              <w:ind w:left="-57"/>
              <w:jc w:val="center"/>
            </w:pPr>
            <w:r>
              <w:t xml:space="preserve">9 </w:t>
            </w:r>
          </w:p>
          <w:p w:rsidR="00743619" w:rsidRPr="00D55342" w:rsidRDefault="00743619" w:rsidP="00A53238">
            <w:pPr>
              <w:pStyle w:val="1d"/>
              <w:widowControl w:val="0"/>
              <w:spacing w:after="0" w:line="240" w:lineRule="auto"/>
              <w:ind w:left="-57"/>
              <w:jc w:val="center"/>
              <w:rPr>
                <w:bCs/>
                <w:color w:val="000000"/>
              </w:rPr>
            </w:pPr>
            <w:r>
              <w:t>мес</w:t>
            </w:r>
          </w:p>
        </w:tc>
        <w:tc>
          <w:tcPr>
            <w:tcW w:w="194" w:type="pct"/>
            <w:shd w:val="clear" w:color="auto" w:fill="auto"/>
          </w:tcPr>
          <w:p w:rsidR="00743619" w:rsidRPr="00D55342" w:rsidRDefault="00743619" w:rsidP="00A53238">
            <w:pPr>
              <w:pStyle w:val="1d"/>
              <w:widowControl w:val="0"/>
              <w:spacing w:after="0" w:line="240" w:lineRule="auto"/>
              <w:ind w:left="-57"/>
              <w:jc w:val="center"/>
              <w:rPr>
                <w:bCs/>
                <w:color w:val="000000"/>
              </w:rPr>
            </w:pPr>
            <w:r>
              <w:t>12 мес</w:t>
            </w:r>
          </w:p>
        </w:tc>
        <w:tc>
          <w:tcPr>
            <w:tcW w:w="279" w:type="pct"/>
            <w:vMerge/>
            <w:shd w:val="clear" w:color="auto" w:fill="auto"/>
          </w:tcPr>
          <w:p w:rsidR="00743619" w:rsidRPr="00D55342" w:rsidRDefault="00743619" w:rsidP="00A53238">
            <w:pPr>
              <w:pStyle w:val="1d"/>
              <w:widowControl w:val="0"/>
              <w:spacing w:after="0" w:line="240" w:lineRule="auto"/>
              <w:ind w:left="-57" w:right="122"/>
              <w:jc w:val="center"/>
              <w:rPr>
                <w:bCs/>
                <w:color w:val="000000"/>
              </w:rPr>
            </w:pPr>
          </w:p>
        </w:tc>
        <w:tc>
          <w:tcPr>
            <w:tcW w:w="277" w:type="pct"/>
            <w:vMerge/>
            <w:shd w:val="clear" w:color="auto" w:fill="auto"/>
          </w:tcPr>
          <w:p w:rsidR="00743619" w:rsidRPr="00D55342" w:rsidRDefault="00743619" w:rsidP="00A53238">
            <w:pPr>
              <w:pStyle w:val="1d"/>
              <w:widowControl w:val="0"/>
              <w:spacing w:after="0" w:line="240" w:lineRule="auto"/>
              <w:ind w:left="-57" w:right="-12"/>
              <w:jc w:val="center"/>
              <w:rPr>
                <w:bCs/>
                <w:color w:val="000000"/>
              </w:rPr>
            </w:pPr>
          </w:p>
        </w:tc>
        <w:tc>
          <w:tcPr>
            <w:tcW w:w="286" w:type="pct"/>
            <w:vMerge/>
            <w:shd w:val="clear" w:color="auto" w:fill="auto"/>
          </w:tcPr>
          <w:p w:rsidR="00743619" w:rsidRPr="00D55342" w:rsidRDefault="00743619" w:rsidP="00A53238">
            <w:pPr>
              <w:pStyle w:val="1d"/>
              <w:widowControl w:val="0"/>
              <w:spacing w:after="0" w:line="240" w:lineRule="auto"/>
              <w:ind w:left="-57" w:right="3"/>
              <w:jc w:val="center"/>
              <w:rPr>
                <w:bCs/>
                <w:color w:val="000000"/>
              </w:rPr>
            </w:pPr>
          </w:p>
        </w:tc>
        <w:tc>
          <w:tcPr>
            <w:tcW w:w="500" w:type="pct"/>
            <w:vMerge/>
            <w:shd w:val="clear" w:color="auto" w:fill="auto"/>
          </w:tcPr>
          <w:p w:rsidR="00743619" w:rsidRPr="00D55342" w:rsidRDefault="00743619" w:rsidP="00A53238">
            <w:pPr>
              <w:pStyle w:val="1d"/>
              <w:widowControl w:val="0"/>
              <w:spacing w:after="0" w:line="240" w:lineRule="auto"/>
              <w:rPr>
                <w:color w:val="000000"/>
              </w:rPr>
            </w:pPr>
          </w:p>
        </w:tc>
      </w:tr>
      <w:tr w:rsidR="00743619" w:rsidRPr="00D55342" w:rsidTr="00A53238">
        <w:trPr>
          <w:trHeight w:val="300"/>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bCs/>
                <w:color w:val="000000"/>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left="99" w:right="-57"/>
              <w:rPr>
                <w:bCs/>
                <w:color w:val="000000"/>
                <w:lang w:eastAsia="en-US"/>
              </w:rPr>
            </w:pP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w:t>
            </w:r>
          </w:p>
        </w:tc>
        <w:tc>
          <w:tcPr>
            <w:tcW w:w="291" w:type="pct"/>
          </w:tcPr>
          <w:p w:rsidR="00743619" w:rsidRPr="00D55342" w:rsidRDefault="00743619" w:rsidP="00A53238">
            <w:pPr>
              <w:pStyle w:val="1d"/>
              <w:widowControl w:val="0"/>
              <w:spacing w:after="0" w:line="240" w:lineRule="auto"/>
              <w:ind w:left="-3953" w:firstLine="3896"/>
              <w:jc w:val="center"/>
            </w:pPr>
            <w:r w:rsidRPr="00D55342">
              <w:t>-</w:t>
            </w:r>
          </w:p>
        </w:tc>
        <w:tc>
          <w:tcPr>
            <w:tcW w:w="257"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39"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86" w:type="pct"/>
            <w:gridSpan w:val="2"/>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89" w:type="pct"/>
            <w:gridSpan w:val="4"/>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94"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279" w:type="pct"/>
            <w:shd w:val="clear" w:color="auto" w:fill="auto"/>
          </w:tcPr>
          <w:p w:rsidR="00743619" w:rsidRPr="00D55342" w:rsidRDefault="00743619" w:rsidP="00A53238">
            <w:pPr>
              <w:pStyle w:val="1d"/>
              <w:widowControl w:val="0"/>
              <w:spacing w:after="0" w:line="240" w:lineRule="auto"/>
              <w:ind w:left="-57" w:right="122"/>
              <w:jc w:val="center"/>
              <w:rPr>
                <w:bCs/>
                <w:color w:val="000000"/>
              </w:rPr>
            </w:pPr>
            <w:r w:rsidRPr="00D55342">
              <w:t>-</w:t>
            </w:r>
          </w:p>
        </w:tc>
        <w:tc>
          <w:tcPr>
            <w:tcW w:w="277" w:type="pct"/>
            <w:shd w:val="clear" w:color="auto" w:fill="auto"/>
          </w:tcPr>
          <w:p w:rsidR="00743619" w:rsidRPr="00D55342" w:rsidRDefault="00743619" w:rsidP="00A53238">
            <w:pPr>
              <w:pStyle w:val="1d"/>
              <w:widowControl w:val="0"/>
              <w:spacing w:after="0" w:line="240" w:lineRule="auto"/>
              <w:ind w:left="-57" w:right="-12"/>
              <w:jc w:val="center"/>
              <w:rPr>
                <w:bCs/>
                <w:color w:val="000000"/>
              </w:rPr>
            </w:pPr>
            <w:r w:rsidRPr="00D55342">
              <w:t>-</w:t>
            </w:r>
          </w:p>
        </w:tc>
        <w:tc>
          <w:tcPr>
            <w:tcW w:w="286" w:type="pct"/>
            <w:shd w:val="clear" w:color="auto" w:fill="auto"/>
          </w:tcPr>
          <w:p w:rsidR="00743619" w:rsidRPr="00D55342" w:rsidRDefault="00743619" w:rsidP="00A53238">
            <w:pPr>
              <w:pStyle w:val="1d"/>
              <w:widowControl w:val="0"/>
              <w:spacing w:after="0" w:line="240" w:lineRule="auto"/>
              <w:ind w:left="-57" w:right="3"/>
              <w:jc w:val="center"/>
              <w:rPr>
                <w:bCs/>
                <w:color w:val="000000"/>
              </w:rPr>
            </w:pPr>
            <w:r w:rsidRPr="00D55342">
              <w:t>-</w:t>
            </w:r>
          </w:p>
        </w:tc>
        <w:tc>
          <w:tcPr>
            <w:tcW w:w="500" w:type="pct"/>
            <w:vMerge/>
            <w:shd w:val="clear" w:color="auto" w:fill="auto"/>
          </w:tcPr>
          <w:p w:rsidR="00743619" w:rsidRPr="00D55342" w:rsidRDefault="00743619" w:rsidP="00A53238">
            <w:pPr>
              <w:pStyle w:val="1d"/>
              <w:widowControl w:val="0"/>
              <w:spacing w:after="0" w:line="240" w:lineRule="auto"/>
              <w:rPr>
                <w:color w:val="000000"/>
              </w:rPr>
            </w:pPr>
          </w:p>
        </w:tc>
      </w:tr>
      <w:tr w:rsidR="00743619" w:rsidRPr="00D55342" w:rsidTr="00A53238">
        <w:trPr>
          <w:trHeight w:val="539"/>
          <w:jc w:val="center"/>
        </w:trPr>
        <w:tc>
          <w:tcPr>
            <w:tcW w:w="172" w:type="pct"/>
            <w:vMerge w:val="restart"/>
            <w:shd w:val="clear" w:color="auto" w:fill="auto"/>
          </w:tcPr>
          <w:p w:rsidR="00743619" w:rsidRPr="00D55342" w:rsidRDefault="00743619" w:rsidP="00A53238">
            <w:pPr>
              <w:pStyle w:val="14"/>
              <w:widowControl w:val="0"/>
              <w:spacing w:after="0" w:line="240" w:lineRule="auto"/>
              <w:ind w:left="0"/>
              <w:jc w:val="right"/>
              <w:rPr>
                <w:bCs/>
              </w:rPr>
            </w:pPr>
            <w:r w:rsidRPr="00D55342">
              <w:rPr>
                <w:bCs/>
              </w:rPr>
              <w:t>1.3.</w:t>
            </w:r>
          </w:p>
        </w:tc>
        <w:tc>
          <w:tcPr>
            <w:tcW w:w="946" w:type="pct"/>
            <w:vMerge w:val="restart"/>
            <w:shd w:val="clear" w:color="auto" w:fill="auto"/>
          </w:tcPr>
          <w:p w:rsidR="00743619" w:rsidRPr="00D55342" w:rsidRDefault="00743619" w:rsidP="00A53238">
            <w:pPr>
              <w:pStyle w:val="1d"/>
              <w:widowControl w:val="0"/>
              <w:spacing w:after="0" w:line="240" w:lineRule="auto"/>
              <w:rPr>
                <w:bCs/>
              </w:rPr>
            </w:pPr>
            <w:r w:rsidRPr="00D55342">
              <w:rPr>
                <w:bCs/>
              </w:rPr>
              <w:t xml:space="preserve">Мероприятие 01.03. </w:t>
            </w:r>
          </w:p>
          <w:p w:rsidR="00743619" w:rsidRPr="00D55342" w:rsidRDefault="00743619" w:rsidP="00A53238">
            <w:pPr>
              <w:pStyle w:val="1d"/>
              <w:widowControl w:val="0"/>
              <w:spacing w:after="0" w:line="240" w:lineRule="auto"/>
              <w:jc w:val="both"/>
              <w:rPr>
                <w:bCs/>
              </w:rPr>
            </w:pPr>
            <w:r w:rsidRPr="00D55342">
              <w:rPr>
                <w:bCs/>
              </w:rPr>
              <w:t>Подключение ОМСУ муниципального образования Московской области к</w:t>
            </w:r>
            <w:r>
              <w:rPr>
                <w:bCs/>
              </w:rPr>
              <w:t xml:space="preserve"> </w:t>
            </w:r>
            <w:r w:rsidRPr="00D55342">
              <w:rPr>
                <w:bCs/>
              </w:rPr>
              <w:t>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2023-2027</w:t>
            </w:r>
          </w:p>
        </w:tc>
        <w:tc>
          <w:tcPr>
            <w:tcW w:w="642" w:type="pct"/>
            <w:shd w:val="clear" w:color="auto" w:fill="auto"/>
          </w:tcPr>
          <w:p w:rsidR="00743619" w:rsidRPr="00D55342" w:rsidRDefault="00743619" w:rsidP="00A53238">
            <w:pPr>
              <w:pStyle w:val="1d"/>
              <w:widowControl w:val="0"/>
              <w:spacing w:after="0" w:line="240" w:lineRule="auto"/>
              <w:ind w:left="99" w:right="-57"/>
              <w:rPr>
                <w:bCs/>
                <w:color w:val="000000"/>
              </w:rPr>
            </w:pPr>
            <w:r w:rsidRPr="00D55342">
              <w:rPr>
                <w:bCs/>
                <w:color w:val="000000"/>
                <w:lang w:eastAsia="en-US"/>
              </w:rPr>
              <w:t>Итого</w:t>
            </w:r>
          </w:p>
        </w:tc>
        <w:tc>
          <w:tcPr>
            <w:tcW w:w="321" w:type="pct"/>
            <w:shd w:val="clear" w:color="auto" w:fill="auto"/>
          </w:tcPr>
          <w:p w:rsidR="00743619" w:rsidRPr="00D55342" w:rsidRDefault="00743619" w:rsidP="00A53238">
            <w:pPr>
              <w:pStyle w:val="1d"/>
              <w:widowControl w:val="0"/>
              <w:spacing w:after="0" w:line="240" w:lineRule="auto"/>
              <w:ind w:left="-57"/>
              <w:jc w:val="center"/>
              <w:rPr>
                <w:bCs/>
                <w:color w:val="000000"/>
              </w:rPr>
            </w:pPr>
            <w:r>
              <w:rPr>
                <w:bCs/>
                <w:color w:val="000000"/>
              </w:rPr>
              <w:t>2930</w:t>
            </w:r>
            <w:r w:rsidRPr="00D55342">
              <w:rPr>
                <w:bCs/>
                <w:color w:val="000000"/>
              </w:rPr>
              <w:t>,00</w:t>
            </w:r>
          </w:p>
        </w:tc>
        <w:tc>
          <w:tcPr>
            <w:tcW w:w="291" w:type="pct"/>
          </w:tcPr>
          <w:p w:rsidR="00743619" w:rsidRDefault="00743619" w:rsidP="00A53238">
            <w:pPr>
              <w:pStyle w:val="1d"/>
              <w:widowControl w:val="0"/>
              <w:spacing w:after="0" w:line="240" w:lineRule="auto"/>
              <w:ind w:left="-3953" w:right="-57" w:firstLine="3896"/>
              <w:jc w:val="center"/>
              <w:rPr>
                <w:bCs/>
                <w:color w:val="000000"/>
              </w:rPr>
            </w:pPr>
            <w:r>
              <w:rPr>
                <w:bCs/>
                <w:color w:val="000000"/>
              </w:rPr>
              <w:t>380</w:t>
            </w:r>
            <w:r w:rsidRPr="00D55342">
              <w:rPr>
                <w:bCs/>
                <w:color w:val="000000"/>
              </w:rPr>
              <w:t>,00</w:t>
            </w:r>
          </w:p>
        </w:tc>
        <w:tc>
          <w:tcPr>
            <w:tcW w:w="966" w:type="pct"/>
            <w:gridSpan w:val="9"/>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600,00</w:t>
            </w:r>
          </w:p>
        </w:tc>
        <w:tc>
          <w:tcPr>
            <w:tcW w:w="279"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Pr>
                <w:bCs/>
                <w:color w:val="000000"/>
              </w:rPr>
              <w:t>60</w:t>
            </w:r>
            <w:r w:rsidRPr="00D55342">
              <w:rPr>
                <w:bCs/>
                <w:color w:val="000000"/>
              </w:rPr>
              <w:t>0,00</w:t>
            </w:r>
          </w:p>
        </w:tc>
        <w:tc>
          <w:tcPr>
            <w:tcW w:w="277"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600,00</w:t>
            </w:r>
          </w:p>
        </w:tc>
        <w:tc>
          <w:tcPr>
            <w:tcW w:w="286"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750,00</w:t>
            </w:r>
          </w:p>
        </w:tc>
        <w:tc>
          <w:tcPr>
            <w:tcW w:w="500"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rPr>
                <w:color w:val="000000"/>
              </w:rPr>
              <w:t>Служба информационно-коммуникационных технологий администрации городского округа Зарайск Московской области</w:t>
            </w:r>
          </w:p>
        </w:tc>
      </w:tr>
      <w:tr w:rsidR="00743619" w:rsidRPr="00D55342" w:rsidTr="00A53238">
        <w:trPr>
          <w:trHeight w:val="539"/>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bC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shd w:val="clear" w:color="auto" w:fill="auto"/>
          </w:tcPr>
          <w:p w:rsidR="00743619" w:rsidRPr="00D55342" w:rsidRDefault="00743619" w:rsidP="00A53238">
            <w:pPr>
              <w:pStyle w:val="1d"/>
              <w:widowControl w:val="0"/>
              <w:spacing w:after="0" w:line="240" w:lineRule="auto"/>
              <w:ind w:left="99" w:right="-57"/>
              <w:rPr>
                <w:bCs/>
                <w:color w:val="000000"/>
                <w:lang w:eastAsia="en-US"/>
              </w:rPr>
            </w:pPr>
            <w:r w:rsidRPr="00D55342">
              <w:rPr>
                <w:bCs/>
                <w:color w:val="000000"/>
                <w:lang w:eastAsia="en-US"/>
              </w:rPr>
              <w:t>Средства бюджета городского округа</w:t>
            </w:r>
          </w:p>
        </w:tc>
        <w:tc>
          <w:tcPr>
            <w:tcW w:w="321" w:type="pct"/>
            <w:shd w:val="clear" w:color="auto" w:fill="auto"/>
          </w:tcPr>
          <w:p w:rsidR="00743619" w:rsidRPr="00D55342" w:rsidRDefault="00743619" w:rsidP="00A53238">
            <w:pPr>
              <w:pStyle w:val="1d"/>
              <w:widowControl w:val="0"/>
              <w:spacing w:after="0" w:line="240" w:lineRule="auto"/>
              <w:ind w:left="-57"/>
              <w:jc w:val="center"/>
              <w:rPr>
                <w:bCs/>
                <w:color w:val="000000"/>
              </w:rPr>
            </w:pPr>
            <w:r>
              <w:rPr>
                <w:bCs/>
                <w:color w:val="000000"/>
              </w:rPr>
              <w:t>2930</w:t>
            </w:r>
            <w:r w:rsidRPr="00D55342">
              <w:rPr>
                <w:bCs/>
                <w:color w:val="000000"/>
              </w:rPr>
              <w:t>,00</w:t>
            </w:r>
          </w:p>
        </w:tc>
        <w:tc>
          <w:tcPr>
            <w:tcW w:w="291" w:type="pct"/>
          </w:tcPr>
          <w:p w:rsidR="00743619" w:rsidRDefault="00743619" w:rsidP="00A53238">
            <w:pPr>
              <w:pStyle w:val="1d"/>
              <w:widowControl w:val="0"/>
              <w:spacing w:after="0" w:line="240" w:lineRule="auto"/>
              <w:ind w:left="-3953" w:right="-57" w:firstLine="3896"/>
              <w:jc w:val="center"/>
              <w:rPr>
                <w:bCs/>
                <w:color w:val="000000"/>
              </w:rPr>
            </w:pPr>
            <w:r>
              <w:rPr>
                <w:bCs/>
                <w:color w:val="000000"/>
              </w:rPr>
              <w:t>380</w:t>
            </w:r>
            <w:r w:rsidRPr="00D55342">
              <w:rPr>
                <w:bCs/>
                <w:color w:val="000000"/>
              </w:rPr>
              <w:t>,00</w:t>
            </w:r>
          </w:p>
        </w:tc>
        <w:tc>
          <w:tcPr>
            <w:tcW w:w="966" w:type="pct"/>
            <w:gridSpan w:val="9"/>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600,00</w:t>
            </w:r>
          </w:p>
        </w:tc>
        <w:tc>
          <w:tcPr>
            <w:tcW w:w="279"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Pr>
                <w:bCs/>
                <w:color w:val="000000"/>
              </w:rPr>
              <w:t>60</w:t>
            </w:r>
            <w:r w:rsidRPr="00D55342">
              <w:rPr>
                <w:bCs/>
                <w:color w:val="000000"/>
              </w:rPr>
              <w:t>0,00</w:t>
            </w:r>
          </w:p>
        </w:tc>
        <w:tc>
          <w:tcPr>
            <w:tcW w:w="277"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600,00</w:t>
            </w:r>
          </w:p>
        </w:tc>
        <w:tc>
          <w:tcPr>
            <w:tcW w:w="286"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750,00</w:t>
            </w:r>
          </w:p>
        </w:tc>
        <w:tc>
          <w:tcPr>
            <w:tcW w:w="500" w:type="pct"/>
            <w:vMerge/>
            <w:shd w:val="clear" w:color="auto" w:fill="auto"/>
          </w:tcPr>
          <w:p w:rsidR="00743619" w:rsidRPr="00D55342" w:rsidRDefault="00743619" w:rsidP="00A53238">
            <w:pPr>
              <w:pStyle w:val="1d"/>
              <w:widowControl w:val="0"/>
              <w:spacing w:after="0" w:line="240" w:lineRule="auto"/>
              <w:rPr>
                <w:color w:val="000000"/>
              </w:rPr>
            </w:pPr>
          </w:p>
        </w:tc>
      </w:tr>
      <w:tr w:rsidR="00743619" w:rsidRPr="00D55342" w:rsidTr="00A53238">
        <w:trPr>
          <w:trHeight w:val="243"/>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val="restart"/>
            <w:shd w:val="clear" w:color="auto" w:fill="auto"/>
          </w:tcPr>
          <w:p w:rsidR="00743619" w:rsidRPr="00D55342" w:rsidRDefault="00743619" w:rsidP="00A53238">
            <w:pPr>
              <w:pStyle w:val="1d"/>
              <w:widowControl w:val="0"/>
              <w:spacing w:after="0" w:line="240" w:lineRule="auto"/>
              <w:rPr>
                <w:bCs/>
              </w:rPr>
            </w:pPr>
            <w:r w:rsidRPr="00D55342">
              <w:t>Результат не предусмотрен</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t>х</w:t>
            </w:r>
          </w:p>
        </w:tc>
        <w:tc>
          <w:tcPr>
            <w:tcW w:w="642" w:type="pct"/>
            <w:vMerge w:val="restart"/>
            <w:shd w:val="clear" w:color="auto" w:fill="auto"/>
          </w:tcPr>
          <w:p w:rsidR="00743619" w:rsidRPr="00D55342" w:rsidRDefault="00743619" w:rsidP="00A53238">
            <w:pPr>
              <w:pStyle w:val="1d"/>
              <w:widowControl w:val="0"/>
              <w:spacing w:after="0" w:line="240" w:lineRule="auto"/>
              <w:ind w:left="99" w:right="-57"/>
              <w:jc w:val="center"/>
              <w:rPr>
                <w:bCs/>
                <w:color w:val="000000"/>
                <w:lang w:eastAsia="en-US"/>
              </w:rPr>
            </w:pPr>
            <w:r w:rsidRPr="00D55342">
              <w:t>х</w:t>
            </w:r>
          </w:p>
        </w:tc>
        <w:tc>
          <w:tcPr>
            <w:tcW w:w="321" w:type="pct"/>
            <w:vMerge w:val="restart"/>
            <w:shd w:val="clear" w:color="auto" w:fill="auto"/>
          </w:tcPr>
          <w:p w:rsidR="00743619" w:rsidRPr="00D55342" w:rsidRDefault="00743619" w:rsidP="00A53238">
            <w:pPr>
              <w:pStyle w:val="1d"/>
              <w:widowControl w:val="0"/>
              <w:spacing w:before="240" w:after="0" w:line="240" w:lineRule="auto"/>
              <w:ind w:left="-57" w:right="98"/>
              <w:jc w:val="center"/>
              <w:rPr>
                <w:bCs/>
                <w:color w:val="000000"/>
              </w:rPr>
            </w:pPr>
            <w:r w:rsidRPr="00D55342">
              <w:t>Всего</w:t>
            </w:r>
          </w:p>
        </w:tc>
        <w:tc>
          <w:tcPr>
            <w:tcW w:w="291" w:type="pct"/>
            <w:vMerge w:val="restart"/>
            <w:vAlign w:val="center"/>
          </w:tcPr>
          <w:p w:rsidR="00743619" w:rsidRPr="00D55342" w:rsidRDefault="00743619" w:rsidP="00A53238">
            <w:pPr>
              <w:pStyle w:val="1d"/>
              <w:widowControl w:val="0"/>
              <w:spacing w:after="0" w:line="240" w:lineRule="auto"/>
              <w:ind w:left="-3953" w:right="-57" w:firstLine="3896"/>
              <w:jc w:val="center"/>
              <w:rPr>
                <w:bCs/>
                <w:color w:val="000000"/>
              </w:rPr>
            </w:pPr>
            <w:r w:rsidRPr="00D55342">
              <w:rPr>
                <w:bCs/>
                <w:color w:val="000000"/>
              </w:rPr>
              <w:t>2023 год</w:t>
            </w:r>
          </w:p>
        </w:tc>
        <w:tc>
          <w:tcPr>
            <w:tcW w:w="257" w:type="pct"/>
            <w:vMerge w:val="restart"/>
            <w:shd w:val="clear" w:color="auto" w:fill="auto"/>
            <w:vAlign w:val="center"/>
          </w:tcPr>
          <w:p w:rsidR="00743619" w:rsidRPr="00DE66C9" w:rsidRDefault="00743619" w:rsidP="00A53238">
            <w:pPr>
              <w:pStyle w:val="1d"/>
              <w:widowControl w:val="0"/>
              <w:spacing w:after="0" w:line="240" w:lineRule="auto"/>
              <w:ind w:left="-57" w:right="-57"/>
              <w:jc w:val="center"/>
            </w:pPr>
            <w:r>
              <w:rPr>
                <w:bCs/>
                <w:color w:val="000000"/>
              </w:rPr>
              <w:t>Итого</w:t>
            </w:r>
            <w:r w:rsidRPr="00D55342">
              <w:rPr>
                <w:bCs/>
                <w:color w:val="000000"/>
              </w:rPr>
              <w:t xml:space="preserve"> 202</w:t>
            </w:r>
            <w:r>
              <w:rPr>
                <w:bCs/>
                <w:color w:val="000000"/>
              </w:rPr>
              <w:t>4</w:t>
            </w:r>
            <w:r w:rsidRPr="00D55342">
              <w:rPr>
                <w:bCs/>
                <w:color w:val="000000"/>
              </w:rPr>
              <w:t xml:space="preserve"> год</w:t>
            </w:r>
          </w:p>
        </w:tc>
        <w:tc>
          <w:tcPr>
            <w:tcW w:w="709" w:type="pct"/>
            <w:gridSpan w:val="8"/>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4A0DC3">
              <w:rPr>
                <w:bCs/>
                <w:color w:val="000000"/>
              </w:rPr>
              <w:t xml:space="preserve">в </w:t>
            </w:r>
            <w:r>
              <w:rPr>
                <w:bCs/>
                <w:color w:val="000000"/>
              </w:rPr>
              <w:t>том числе:</w:t>
            </w:r>
          </w:p>
        </w:tc>
        <w:tc>
          <w:tcPr>
            <w:tcW w:w="279" w:type="pct"/>
            <w:vMerge w:val="restart"/>
            <w:shd w:val="clear" w:color="auto" w:fill="auto"/>
            <w:vAlign w:val="center"/>
          </w:tcPr>
          <w:p w:rsidR="00743619" w:rsidRPr="00D55342" w:rsidRDefault="00743619" w:rsidP="00A53238">
            <w:pPr>
              <w:pStyle w:val="1d"/>
              <w:widowControl w:val="0"/>
              <w:spacing w:after="0" w:line="240" w:lineRule="auto"/>
              <w:ind w:left="-57" w:right="-12"/>
              <w:jc w:val="center"/>
            </w:pPr>
            <w:r w:rsidRPr="00D55342">
              <w:t>2025</w:t>
            </w:r>
          </w:p>
          <w:p w:rsidR="00743619" w:rsidRPr="00D55342" w:rsidRDefault="00743619" w:rsidP="00A53238">
            <w:pPr>
              <w:pStyle w:val="1d"/>
              <w:widowControl w:val="0"/>
              <w:spacing w:after="0" w:line="240" w:lineRule="auto"/>
              <w:ind w:left="-57" w:right="-57"/>
              <w:jc w:val="center"/>
              <w:rPr>
                <w:bCs/>
                <w:color w:val="000000"/>
              </w:rPr>
            </w:pPr>
            <w:r w:rsidRPr="00D55342">
              <w:t>год</w:t>
            </w:r>
          </w:p>
        </w:tc>
        <w:tc>
          <w:tcPr>
            <w:tcW w:w="277" w:type="pct"/>
            <w:vMerge w:val="restart"/>
            <w:shd w:val="clear" w:color="auto" w:fill="auto"/>
            <w:vAlign w:val="center"/>
          </w:tcPr>
          <w:p w:rsidR="00743619" w:rsidRPr="00D55342" w:rsidRDefault="00743619" w:rsidP="00A53238">
            <w:pPr>
              <w:pStyle w:val="1d"/>
              <w:widowControl w:val="0"/>
              <w:spacing w:after="0" w:line="240" w:lineRule="auto"/>
              <w:ind w:left="-57" w:right="-19"/>
              <w:jc w:val="center"/>
            </w:pPr>
            <w:r w:rsidRPr="00D55342">
              <w:t>2026</w:t>
            </w:r>
          </w:p>
          <w:p w:rsidR="00743619" w:rsidRPr="00D55342" w:rsidRDefault="00743619" w:rsidP="00A53238">
            <w:pPr>
              <w:pStyle w:val="1d"/>
              <w:widowControl w:val="0"/>
              <w:spacing w:after="0" w:line="240" w:lineRule="auto"/>
              <w:ind w:left="-57" w:right="-57"/>
              <w:jc w:val="center"/>
              <w:rPr>
                <w:bCs/>
                <w:color w:val="000000"/>
              </w:rPr>
            </w:pPr>
            <w:r w:rsidRPr="00D55342">
              <w:t>год</w:t>
            </w:r>
          </w:p>
        </w:tc>
        <w:tc>
          <w:tcPr>
            <w:tcW w:w="286" w:type="pct"/>
            <w:vMerge w:val="restart"/>
            <w:shd w:val="clear" w:color="auto" w:fill="auto"/>
            <w:vAlign w:val="center"/>
          </w:tcPr>
          <w:p w:rsidR="00743619" w:rsidRPr="00D55342" w:rsidRDefault="00743619" w:rsidP="00A53238">
            <w:pPr>
              <w:pStyle w:val="1d"/>
              <w:widowControl w:val="0"/>
              <w:spacing w:after="0" w:line="240" w:lineRule="auto"/>
              <w:ind w:left="-57" w:right="3"/>
              <w:jc w:val="center"/>
            </w:pPr>
            <w:r w:rsidRPr="00D55342">
              <w:t>2027</w:t>
            </w:r>
          </w:p>
          <w:p w:rsidR="00743619" w:rsidRPr="00D55342" w:rsidRDefault="00743619" w:rsidP="00A53238">
            <w:pPr>
              <w:pStyle w:val="1d"/>
              <w:widowControl w:val="0"/>
              <w:spacing w:after="0" w:line="240" w:lineRule="auto"/>
              <w:ind w:left="-57" w:right="-57"/>
              <w:jc w:val="center"/>
              <w:rPr>
                <w:bCs/>
                <w:color w:val="000000"/>
              </w:rPr>
            </w:pPr>
            <w:r w:rsidRPr="00D55342">
              <w:t>год</w:t>
            </w:r>
          </w:p>
        </w:tc>
        <w:tc>
          <w:tcPr>
            <w:tcW w:w="500" w:type="pct"/>
            <w:vMerge w:val="restart"/>
            <w:shd w:val="clear" w:color="auto" w:fill="auto"/>
          </w:tcPr>
          <w:p w:rsidR="00743619" w:rsidRPr="00D55342" w:rsidRDefault="00743619" w:rsidP="00A53238">
            <w:pPr>
              <w:pStyle w:val="1d"/>
              <w:widowControl w:val="0"/>
              <w:spacing w:after="0" w:line="240" w:lineRule="auto"/>
              <w:jc w:val="center"/>
              <w:rPr>
                <w:color w:val="000000"/>
              </w:rPr>
            </w:pPr>
            <w:r w:rsidRPr="00D55342">
              <w:rPr>
                <w:bCs/>
                <w:color w:val="000000"/>
              </w:rPr>
              <w:t>х</w:t>
            </w:r>
          </w:p>
        </w:tc>
      </w:tr>
      <w:tr w:rsidR="00743619" w:rsidRPr="00D55342" w:rsidTr="00A53238">
        <w:trPr>
          <w:trHeight w:val="403"/>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bC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left="99" w:right="-57"/>
              <w:rPr>
                <w:bCs/>
                <w:color w:val="000000"/>
                <w:lang w:eastAsia="en-US"/>
              </w:rPr>
            </w:pPr>
          </w:p>
        </w:tc>
        <w:tc>
          <w:tcPr>
            <w:tcW w:w="321" w:type="pct"/>
            <w:vMerge/>
            <w:shd w:val="clear" w:color="auto" w:fill="auto"/>
          </w:tcPr>
          <w:p w:rsidR="00743619" w:rsidRPr="00D55342" w:rsidRDefault="00743619" w:rsidP="00A53238">
            <w:pPr>
              <w:pStyle w:val="1d"/>
              <w:widowControl w:val="0"/>
              <w:spacing w:after="0" w:line="240" w:lineRule="auto"/>
              <w:ind w:left="-57" w:right="98"/>
              <w:jc w:val="center"/>
              <w:rPr>
                <w:bCs/>
                <w:color w:val="000000"/>
              </w:rPr>
            </w:pPr>
          </w:p>
        </w:tc>
        <w:tc>
          <w:tcPr>
            <w:tcW w:w="291" w:type="pct"/>
            <w:vMerge/>
            <w:vAlign w:val="center"/>
          </w:tcPr>
          <w:p w:rsidR="00743619" w:rsidRPr="00D55342" w:rsidRDefault="00743619" w:rsidP="00A53238">
            <w:pPr>
              <w:pStyle w:val="1d"/>
              <w:widowControl w:val="0"/>
              <w:spacing w:after="0" w:line="240" w:lineRule="auto"/>
              <w:ind w:left="-3953" w:right="-57" w:firstLine="3896"/>
              <w:jc w:val="center"/>
              <w:rPr>
                <w:bCs/>
                <w:color w:val="000000"/>
              </w:rPr>
            </w:pPr>
          </w:p>
        </w:tc>
        <w:tc>
          <w:tcPr>
            <w:tcW w:w="257" w:type="pct"/>
            <w:vMerge/>
            <w:shd w:val="clear" w:color="auto" w:fill="auto"/>
            <w:vAlign w:val="center"/>
          </w:tcPr>
          <w:p w:rsidR="00743619" w:rsidRPr="00D55342" w:rsidRDefault="00743619" w:rsidP="00A53238">
            <w:pPr>
              <w:pStyle w:val="1d"/>
              <w:widowControl w:val="0"/>
              <w:spacing w:after="0" w:line="240" w:lineRule="auto"/>
              <w:ind w:left="-57" w:right="-57"/>
              <w:jc w:val="center"/>
              <w:rPr>
                <w:bCs/>
                <w:color w:val="000000"/>
              </w:rPr>
            </w:pPr>
          </w:p>
        </w:tc>
        <w:tc>
          <w:tcPr>
            <w:tcW w:w="139" w:type="pct"/>
            <w:shd w:val="clear" w:color="auto" w:fill="auto"/>
          </w:tcPr>
          <w:p w:rsidR="00743619"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right="-57"/>
              <w:jc w:val="center"/>
              <w:rPr>
                <w:bCs/>
                <w:color w:val="000000"/>
              </w:rPr>
            </w:pPr>
            <w:r>
              <w:t>кв</w:t>
            </w:r>
          </w:p>
        </w:tc>
        <w:tc>
          <w:tcPr>
            <w:tcW w:w="186" w:type="pct"/>
            <w:gridSpan w:val="2"/>
            <w:shd w:val="clear" w:color="auto" w:fill="auto"/>
          </w:tcPr>
          <w:p w:rsidR="00743619" w:rsidRDefault="00743619" w:rsidP="00A53238">
            <w:pPr>
              <w:pStyle w:val="ConsPlusCell"/>
              <w:ind w:left="-103"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right="-57"/>
              <w:jc w:val="center"/>
              <w:rPr>
                <w:bCs/>
                <w:color w:val="000000"/>
              </w:rPr>
            </w:pPr>
            <w:r>
              <w:t>пол-е</w:t>
            </w:r>
          </w:p>
        </w:tc>
        <w:tc>
          <w:tcPr>
            <w:tcW w:w="189" w:type="pct"/>
            <w:gridSpan w:val="4"/>
            <w:shd w:val="clear" w:color="auto" w:fill="auto"/>
          </w:tcPr>
          <w:p w:rsidR="00743619" w:rsidRDefault="00743619" w:rsidP="00A53238">
            <w:pPr>
              <w:pStyle w:val="1d"/>
              <w:widowControl w:val="0"/>
              <w:spacing w:after="0" w:line="240" w:lineRule="auto"/>
              <w:ind w:left="-57"/>
              <w:jc w:val="center"/>
            </w:pPr>
            <w:r>
              <w:t xml:space="preserve">9 </w:t>
            </w:r>
          </w:p>
          <w:p w:rsidR="00743619" w:rsidRPr="00D55342" w:rsidRDefault="00743619" w:rsidP="00A53238">
            <w:pPr>
              <w:pStyle w:val="1d"/>
              <w:widowControl w:val="0"/>
              <w:spacing w:after="0" w:line="240" w:lineRule="auto"/>
              <w:ind w:left="-57" w:right="-57"/>
              <w:jc w:val="center"/>
              <w:rPr>
                <w:bCs/>
                <w:color w:val="000000"/>
              </w:rPr>
            </w:pPr>
            <w:r>
              <w:t>мес</w:t>
            </w:r>
          </w:p>
        </w:tc>
        <w:tc>
          <w:tcPr>
            <w:tcW w:w="194" w:type="pct"/>
            <w:shd w:val="clear" w:color="auto" w:fill="auto"/>
          </w:tcPr>
          <w:p w:rsidR="00743619" w:rsidRDefault="00743619" w:rsidP="00A53238">
            <w:pPr>
              <w:pStyle w:val="1d"/>
              <w:widowControl w:val="0"/>
              <w:spacing w:after="0" w:line="240" w:lineRule="auto"/>
              <w:ind w:left="-57" w:right="-57"/>
              <w:jc w:val="center"/>
            </w:pPr>
            <w:r>
              <w:t xml:space="preserve">12 </w:t>
            </w:r>
          </w:p>
          <w:p w:rsidR="00743619" w:rsidRPr="00D55342" w:rsidRDefault="00743619" w:rsidP="00A53238">
            <w:pPr>
              <w:pStyle w:val="1d"/>
              <w:widowControl w:val="0"/>
              <w:spacing w:after="0" w:line="240" w:lineRule="auto"/>
              <w:ind w:left="-57" w:right="-57"/>
              <w:jc w:val="center"/>
              <w:rPr>
                <w:bCs/>
                <w:color w:val="000000"/>
              </w:rPr>
            </w:pPr>
            <w:r>
              <w:t>мес</w:t>
            </w:r>
          </w:p>
        </w:tc>
        <w:tc>
          <w:tcPr>
            <w:tcW w:w="279" w:type="pct"/>
            <w:vMerge/>
            <w:shd w:val="clear" w:color="auto" w:fill="auto"/>
          </w:tcPr>
          <w:p w:rsidR="00743619" w:rsidRPr="00D55342" w:rsidRDefault="00743619" w:rsidP="00A53238">
            <w:pPr>
              <w:pStyle w:val="1d"/>
              <w:widowControl w:val="0"/>
              <w:spacing w:after="0" w:line="240" w:lineRule="auto"/>
              <w:ind w:left="-57" w:right="-57"/>
              <w:jc w:val="center"/>
              <w:rPr>
                <w:bCs/>
                <w:color w:val="000000"/>
              </w:rPr>
            </w:pPr>
          </w:p>
        </w:tc>
        <w:tc>
          <w:tcPr>
            <w:tcW w:w="277" w:type="pct"/>
            <w:vMerge/>
            <w:shd w:val="clear" w:color="auto" w:fill="auto"/>
          </w:tcPr>
          <w:p w:rsidR="00743619" w:rsidRPr="00D55342" w:rsidRDefault="00743619" w:rsidP="00A53238">
            <w:pPr>
              <w:pStyle w:val="1d"/>
              <w:widowControl w:val="0"/>
              <w:spacing w:after="0" w:line="240" w:lineRule="auto"/>
              <w:ind w:left="-57" w:right="-57"/>
              <w:jc w:val="center"/>
              <w:rPr>
                <w:bCs/>
                <w:color w:val="000000"/>
              </w:rPr>
            </w:pPr>
          </w:p>
        </w:tc>
        <w:tc>
          <w:tcPr>
            <w:tcW w:w="286" w:type="pct"/>
            <w:vMerge/>
            <w:shd w:val="clear" w:color="auto" w:fill="auto"/>
          </w:tcPr>
          <w:p w:rsidR="00743619" w:rsidRPr="00D55342" w:rsidRDefault="00743619" w:rsidP="00A53238">
            <w:pPr>
              <w:pStyle w:val="1d"/>
              <w:widowControl w:val="0"/>
              <w:spacing w:after="0" w:line="240" w:lineRule="auto"/>
              <w:ind w:left="-57" w:right="-57"/>
              <w:jc w:val="center"/>
              <w:rPr>
                <w:bCs/>
                <w:color w:val="000000"/>
              </w:rPr>
            </w:pPr>
          </w:p>
        </w:tc>
        <w:tc>
          <w:tcPr>
            <w:tcW w:w="500" w:type="pct"/>
            <w:vMerge/>
            <w:shd w:val="clear" w:color="auto" w:fill="auto"/>
          </w:tcPr>
          <w:p w:rsidR="00743619" w:rsidRPr="00D55342" w:rsidRDefault="00743619" w:rsidP="00A53238">
            <w:pPr>
              <w:pStyle w:val="1d"/>
              <w:widowControl w:val="0"/>
              <w:spacing w:after="0" w:line="240" w:lineRule="auto"/>
              <w:rPr>
                <w:color w:val="000000"/>
              </w:rPr>
            </w:pPr>
          </w:p>
        </w:tc>
      </w:tr>
      <w:tr w:rsidR="00743619" w:rsidRPr="00D55342" w:rsidTr="00A53238">
        <w:trPr>
          <w:trHeight w:val="265"/>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bC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left="99" w:right="-57"/>
              <w:rPr>
                <w:bCs/>
                <w:color w:val="000000"/>
                <w:lang w:eastAsia="en-US"/>
              </w:rPr>
            </w:pP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w:t>
            </w:r>
          </w:p>
        </w:tc>
        <w:tc>
          <w:tcPr>
            <w:tcW w:w="291" w:type="pct"/>
          </w:tcPr>
          <w:p w:rsidR="00743619" w:rsidRPr="00D55342" w:rsidRDefault="00743619" w:rsidP="00A53238">
            <w:pPr>
              <w:pStyle w:val="1d"/>
              <w:widowControl w:val="0"/>
              <w:spacing w:after="0" w:line="240" w:lineRule="auto"/>
              <w:ind w:left="-3953" w:right="-57" w:firstLine="3896"/>
              <w:jc w:val="center"/>
            </w:pPr>
            <w:r w:rsidRPr="00D55342">
              <w:t>-</w:t>
            </w:r>
          </w:p>
        </w:tc>
        <w:tc>
          <w:tcPr>
            <w:tcW w:w="257"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t>-</w:t>
            </w:r>
          </w:p>
        </w:tc>
        <w:tc>
          <w:tcPr>
            <w:tcW w:w="139"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t>-</w:t>
            </w:r>
          </w:p>
        </w:tc>
        <w:tc>
          <w:tcPr>
            <w:tcW w:w="186" w:type="pct"/>
            <w:gridSpan w:val="2"/>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t>-</w:t>
            </w:r>
          </w:p>
        </w:tc>
        <w:tc>
          <w:tcPr>
            <w:tcW w:w="189" w:type="pct"/>
            <w:gridSpan w:val="4"/>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t>-</w:t>
            </w:r>
          </w:p>
        </w:tc>
        <w:tc>
          <w:tcPr>
            <w:tcW w:w="194"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t>-</w:t>
            </w:r>
          </w:p>
        </w:tc>
        <w:tc>
          <w:tcPr>
            <w:tcW w:w="279"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t>-</w:t>
            </w:r>
          </w:p>
        </w:tc>
        <w:tc>
          <w:tcPr>
            <w:tcW w:w="277"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t>-</w:t>
            </w:r>
          </w:p>
        </w:tc>
        <w:tc>
          <w:tcPr>
            <w:tcW w:w="286"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t>-</w:t>
            </w:r>
          </w:p>
        </w:tc>
        <w:tc>
          <w:tcPr>
            <w:tcW w:w="500" w:type="pct"/>
            <w:vMerge/>
            <w:shd w:val="clear" w:color="auto" w:fill="auto"/>
          </w:tcPr>
          <w:p w:rsidR="00743619" w:rsidRPr="00D55342" w:rsidRDefault="00743619" w:rsidP="00A53238">
            <w:pPr>
              <w:pStyle w:val="1d"/>
              <w:widowControl w:val="0"/>
              <w:spacing w:after="0" w:line="240" w:lineRule="auto"/>
              <w:rPr>
                <w:color w:val="000000"/>
              </w:rPr>
            </w:pPr>
          </w:p>
        </w:tc>
      </w:tr>
      <w:tr w:rsidR="00743619" w:rsidRPr="00D55342" w:rsidTr="00A53238">
        <w:trPr>
          <w:trHeight w:val="323"/>
          <w:jc w:val="center"/>
        </w:trPr>
        <w:tc>
          <w:tcPr>
            <w:tcW w:w="172" w:type="pct"/>
            <w:vMerge w:val="restart"/>
            <w:shd w:val="clear" w:color="auto" w:fill="auto"/>
          </w:tcPr>
          <w:p w:rsidR="00743619" w:rsidRPr="00D55342" w:rsidRDefault="00743619" w:rsidP="00A53238">
            <w:pPr>
              <w:pStyle w:val="14"/>
              <w:widowControl w:val="0"/>
              <w:spacing w:after="0" w:line="240" w:lineRule="auto"/>
              <w:ind w:left="0"/>
              <w:jc w:val="right"/>
              <w:rPr>
                <w:bCs/>
              </w:rPr>
            </w:pPr>
            <w:r w:rsidRPr="00D55342">
              <w:rPr>
                <w:bCs/>
              </w:rPr>
              <w:t>1.4.</w:t>
            </w:r>
          </w:p>
        </w:tc>
        <w:tc>
          <w:tcPr>
            <w:tcW w:w="946"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rPr>
                <w:bCs/>
                <w:color w:val="000000"/>
              </w:rPr>
              <w:t xml:space="preserve">Мероприятие 01.04. </w:t>
            </w:r>
          </w:p>
          <w:p w:rsidR="00743619" w:rsidRPr="00D55342" w:rsidRDefault="00743619" w:rsidP="00A53238">
            <w:pPr>
              <w:pStyle w:val="1d"/>
              <w:widowControl w:val="0"/>
              <w:spacing w:after="0" w:line="240" w:lineRule="auto"/>
              <w:jc w:val="both"/>
              <w:rPr>
                <w:rFonts w:eastAsia="Calibri"/>
                <w:bCs/>
                <w:lang w:eastAsia="en-US"/>
              </w:rPr>
            </w:pPr>
            <w:r w:rsidRPr="00D55342">
              <w:rPr>
                <w:bCs/>
                <w:color w:val="000000"/>
              </w:rPr>
              <w:t>Обеспечение оборудованием и поддержание его работоспособности</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2023-2027</w:t>
            </w:r>
          </w:p>
        </w:tc>
        <w:tc>
          <w:tcPr>
            <w:tcW w:w="642" w:type="pct"/>
            <w:shd w:val="clear" w:color="auto" w:fill="auto"/>
          </w:tcPr>
          <w:p w:rsidR="00743619" w:rsidRPr="00D55342" w:rsidRDefault="00743619" w:rsidP="00A53238">
            <w:pPr>
              <w:pStyle w:val="1d"/>
              <w:widowControl w:val="0"/>
              <w:spacing w:after="0" w:line="240" w:lineRule="auto"/>
              <w:ind w:left="99" w:right="-57"/>
              <w:rPr>
                <w:bCs/>
                <w:color w:val="000000"/>
              </w:rPr>
            </w:pPr>
            <w:r w:rsidRPr="00D55342">
              <w:rPr>
                <w:bCs/>
                <w:color w:val="000000"/>
                <w:lang w:eastAsia="en-US"/>
              </w:rPr>
              <w:t>Итого</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Pr>
                <w:bCs/>
                <w:color w:val="000000"/>
              </w:rPr>
              <w:t>6229</w:t>
            </w:r>
            <w:r w:rsidRPr="00D55342">
              <w:rPr>
                <w:bCs/>
                <w:color w:val="000000"/>
              </w:rPr>
              <w:t>,00</w:t>
            </w:r>
          </w:p>
        </w:tc>
        <w:tc>
          <w:tcPr>
            <w:tcW w:w="291" w:type="pct"/>
          </w:tcPr>
          <w:p w:rsidR="00743619" w:rsidRDefault="00743619" w:rsidP="00A53238">
            <w:pPr>
              <w:pStyle w:val="1d"/>
              <w:widowControl w:val="0"/>
              <w:spacing w:after="0" w:line="240" w:lineRule="auto"/>
              <w:ind w:left="-3953" w:right="-57" w:firstLine="3896"/>
              <w:jc w:val="center"/>
              <w:rPr>
                <w:bCs/>
                <w:color w:val="000000"/>
              </w:rPr>
            </w:pPr>
            <w:r>
              <w:rPr>
                <w:bCs/>
                <w:color w:val="000000"/>
              </w:rPr>
              <w:t>1779,00</w:t>
            </w:r>
          </w:p>
        </w:tc>
        <w:tc>
          <w:tcPr>
            <w:tcW w:w="966" w:type="pct"/>
            <w:gridSpan w:val="9"/>
            <w:shd w:val="clear" w:color="auto" w:fill="auto"/>
          </w:tcPr>
          <w:p w:rsidR="00743619" w:rsidRPr="00D55342" w:rsidRDefault="00743619" w:rsidP="00A53238">
            <w:pPr>
              <w:pStyle w:val="1d"/>
              <w:widowControl w:val="0"/>
              <w:spacing w:after="0" w:line="240" w:lineRule="auto"/>
              <w:ind w:left="-57" w:right="-57"/>
              <w:jc w:val="center"/>
              <w:rPr>
                <w:bCs/>
                <w:color w:val="000000"/>
              </w:rPr>
            </w:pPr>
            <w:r>
              <w:rPr>
                <w:bCs/>
                <w:color w:val="000000"/>
              </w:rPr>
              <w:t>800,00</w:t>
            </w:r>
          </w:p>
        </w:tc>
        <w:tc>
          <w:tcPr>
            <w:tcW w:w="279"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Pr>
                <w:bCs/>
                <w:color w:val="000000"/>
              </w:rPr>
              <w:t>900</w:t>
            </w:r>
            <w:r w:rsidRPr="00D55342">
              <w:rPr>
                <w:bCs/>
                <w:color w:val="000000"/>
              </w:rPr>
              <w:t>,00</w:t>
            </w:r>
          </w:p>
        </w:tc>
        <w:tc>
          <w:tcPr>
            <w:tcW w:w="277"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1</w:t>
            </w:r>
            <w:r>
              <w:rPr>
                <w:bCs/>
                <w:color w:val="000000"/>
              </w:rPr>
              <w:t>000</w:t>
            </w:r>
            <w:r w:rsidRPr="00D55342">
              <w:rPr>
                <w:bCs/>
                <w:color w:val="000000"/>
              </w:rPr>
              <w:t>,00</w:t>
            </w:r>
          </w:p>
        </w:tc>
        <w:tc>
          <w:tcPr>
            <w:tcW w:w="286"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1750,00</w:t>
            </w:r>
          </w:p>
        </w:tc>
        <w:tc>
          <w:tcPr>
            <w:tcW w:w="500"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rPr>
                <w:color w:val="000000"/>
              </w:rPr>
              <w:t>Служба информационно-коммуникационных технологий администрации городского округа Зарайск Московской области</w:t>
            </w:r>
          </w:p>
        </w:tc>
      </w:tr>
      <w:tr w:rsidR="00743619" w:rsidRPr="00D55342" w:rsidTr="00A53238">
        <w:trPr>
          <w:trHeight w:val="323"/>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bCs/>
                <w:color w:val="000000"/>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shd w:val="clear" w:color="auto" w:fill="auto"/>
          </w:tcPr>
          <w:p w:rsidR="00743619" w:rsidRPr="00D55342" w:rsidRDefault="00743619" w:rsidP="00A53238">
            <w:pPr>
              <w:pStyle w:val="1d"/>
              <w:widowControl w:val="0"/>
              <w:spacing w:after="0" w:line="240" w:lineRule="auto"/>
              <w:ind w:left="99" w:right="-57"/>
              <w:rPr>
                <w:bCs/>
                <w:color w:val="000000"/>
                <w:lang w:eastAsia="en-US"/>
              </w:rPr>
            </w:pPr>
            <w:r w:rsidRPr="00D55342">
              <w:rPr>
                <w:bCs/>
                <w:color w:val="000000"/>
                <w:lang w:eastAsia="en-US"/>
              </w:rPr>
              <w:t>Средства бюджета городского округа</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Pr>
                <w:bCs/>
                <w:color w:val="000000"/>
              </w:rPr>
              <w:t>6229</w:t>
            </w:r>
            <w:r w:rsidRPr="00D55342">
              <w:rPr>
                <w:bCs/>
                <w:color w:val="000000"/>
              </w:rPr>
              <w:t>,00</w:t>
            </w:r>
          </w:p>
        </w:tc>
        <w:tc>
          <w:tcPr>
            <w:tcW w:w="291" w:type="pct"/>
          </w:tcPr>
          <w:p w:rsidR="00743619" w:rsidRDefault="00743619" w:rsidP="00A53238">
            <w:pPr>
              <w:pStyle w:val="1d"/>
              <w:widowControl w:val="0"/>
              <w:spacing w:after="0" w:line="240" w:lineRule="auto"/>
              <w:ind w:left="-3953" w:right="-57" w:firstLine="3896"/>
              <w:jc w:val="center"/>
              <w:rPr>
                <w:bCs/>
                <w:color w:val="000000"/>
              </w:rPr>
            </w:pPr>
            <w:r>
              <w:rPr>
                <w:bCs/>
                <w:color w:val="000000"/>
              </w:rPr>
              <w:t>1779,00</w:t>
            </w:r>
          </w:p>
        </w:tc>
        <w:tc>
          <w:tcPr>
            <w:tcW w:w="966" w:type="pct"/>
            <w:gridSpan w:val="9"/>
            <w:shd w:val="clear" w:color="auto" w:fill="auto"/>
          </w:tcPr>
          <w:p w:rsidR="00743619" w:rsidRPr="00D55342" w:rsidRDefault="00743619" w:rsidP="00A53238">
            <w:pPr>
              <w:pStyle w:val="1d"/>
              <w:widowControl w:val="0"/>
              <w:spacing w:after="0" w:line="240" w:lineRule="auto"/>
              <w:ind w:left="-57" w:right="-57"/>
              <w:jc w:val="center"/>
              <w:rPr>
                <w:bCs/>
                <w:color w:val="000000"/>
              </w:rPr>
            </w:pPr>
            <w:r>
              <w:rPr>
                <w:bCs/>
                <w:color w:val="000000"/>
              </w:rPr>
              <w:t>800,00</w:t>
            </w:r>
          </w:p>
        </w:tc>
        <w:tc>
          <w:tcPr>
            <w:tcW w:w="279"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Pr>
                <w:bCs/>
                <w:color w:val="000000"/>
              </w:rPr>
              <w:t>900</w:t>
            </w:r>
            <w:r w:rsidRPr="00D55342">
              <w:rPr>
                <w:bCs/>
                <w:color w:val="000000"/>
              </w:rPr>
              <w:t>,00</w:t>
            </w:r>
          </w:p>
        </w:tc>
        <w:tc>
          <w:tcPr>
            <w:tcW w:w="277"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1</w:t>
            </w:r>
            <w:r>
              <w:rPr>
                <w:bCs/>
                <w:color w:val="000000"/>
              </w:rPr>
              <w:t>000</w:t>
            </w:r>
            <w:r w:rsidRPr="00D55342">
              <w:rPr>
                <w:bCs/>
                <w:color w:val="000000"/>
              </w:rPr>
              <w:t>,00</w:t>
            </w:r>
          </w:p>
        </w:tc>
        <w:tc>
          <w:tcPr>
            <w:tcW w:w="286"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1750,00</w:t>
            </w:r>
          </w:p>
        </w:tc>
        <w:tc>
          <w:tcPr>
            <w:tcW w:w="500" w:type="pct"/>
            <w:vMerge/>
            <w:shd w:val="clear" w:color="auto" w:fill="auto"/>
          </w:tcPr>
          <w:p w:rsidR="00743619" w:rsidRPr="00D55342" w:rsidRDefault="00743619" w:rsidP="00A53238">
            <w:pPr>
              <w:pStyle w:val="1d"/>
              <w:widowControl w:val="0"/>
              <w:spacing w:after="0" w:line="240" w:lineRule="auto"/>
              <w:rPr>
                <w:color w:val="000000"/>
              </w:rPr>
            </w:pPr>
          </w:p>
        </w:tc>
      </w:tr>
      <w:tr w:rsidR="00743619" w:rsidRPr="00D55342" w:rsidTr="00A53238">
        <w:trPr>
          <w:trHeight w:val="323"/>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t>Результат не предусмотрен</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t>х</w:t>
            </w:r>
          </w:p>
        </w:tc>
        <w:tc>
          <w:tcPr>
            <w:tcW w:w="642" w:type="pct"/>
            <w:vMerge w:val="restart"/>
            <w:shd w:val="clear" w:color="auto" w:fill="auto"/>
          </w:tcPr>
          <w:p w:rsidR="00743619" w:rsidRPr="00D55342" w:rsidRDefault="00743619" w:rsidP="00A53238">
            <w:pPr>
              <w:pStyle w:val="1d"/>
              <w:widowControl w:val="0"/>
              <w:spacing w:after="0" w:line="240" w:lineRule="auto"/>
              <w:ind w:left="99" w:right="-57"/>
              <w:jc w:val="center"/>
              <w:rPr>
                <w:bCs/>
                <w:color w:val="000000"/>
                <w:lang w:eastAsia="en-US"/>
              </w:rPr>
            </w:pPr>
            <w:r w:rsidRPr="00D55342">
              <w:t>х</w:t>
            </w:r>
          </w:p>
        </w:tc>
        <w:tc>
          <w:tcPr>
            <w:tcW w:w="321" w:type="pct"/>
            <w:vMerge w:val="restart"/>
            <w:shd w:val="clear" w:color="auto" w:fill="auto"/>
          </w:tcPr>
          <w:p w:rsidR="00743619" w:rsidRPr="00D55342" w:rsidRDefault="00743619" w:rsidP="00A53238">
            <w:pPr>
              <w:pStyle w:val="1d"/>
              <w:widowControl w:val="0"/>
              <w:spacing w:before="240" w:after="0" w:line="240" w:lineRule="auto"/>
              <w:ind w:left="-57" w:right="98"/>
              <w:jc w:val="center"/>
              <w:rPr>
                <w:bCs/>
                <w:color w:val="000000"/>
              </w:rPr>
            </w:pPr>
            <w:r w:rsidRPr="00D55342">
              <w:t>Всего</w:t>
            </w:r>
          </w:p>
        </w:tc>
        <w:tc>
          <w:tcPr>
            <w:tcW w:w="291" w:type="pct"/>
            <w:vMerge w:val="restart"/>
            <w:vAlign w:val="center"/>
          </w:tcPr>
          <w:p w:rsidR="00743619" w:rsidRPr="00D55342" w:rsidRDefault="00743619" w:rsidP="00A53238">
            <w:pPr>
              <w:pStyle w:val="1d"/>
              <w:widowControl w:val="0"/>
              <w:spacing w:after="0" w:line="240" w:lineRule="auto"/>
              <w:ind w:left="-3953" w:right="-57" w:firstLine="3896"/>
              <w:jc w:val="center"/>
              <w:rPr>
                <w:bCs/>
                <w:color w:val="000000"/>
              </w:rPr>
            </w:pPr>
            <w:r w:rsidRPr="00D55342">
              <w:rPr>
                <w:bCs/>
                <w:color w:val="000000"/>
              </w:rPr>
              <w:t>2023 год</w:t>
            </w:r>
          </w:p>
        </w:tc>
        <w:tc>
          <w:tcPr>
            <w:tcW w:w="257" w:type="pct"/>
            <w:vMerge w:val="restart"/>
            <w:shd w:val="clear" w:color="auto" w:fill="auto"/>
            <w:vAlign w:val="center"/>
          </w:tcPr>
          <w:p w:rsidR="00743619" w:rsidRPr="00031C3F" w:rsidRDefault="00743619" w:rsidP="00A53238">
            <w:pPr>
              <w:pStyle w:val="1d"/>
              <w:widowControl w:val="0"/>
              <w:spacing w:after="0" w:line="240" w:lineRule="auto"/>
              <w:ind w:left="-57" w:right="-57"/>
              <w:jc w:val="center"/>
            </w:pPr>
            <w:r>
              <w:rPr>
                <w:bCs/>
                <w:color w:val="000000"/>
              </w:rPr>
              <w:t>Итого</w:t>
            </w:r>
            <w:r w:rsidRPr="00D55342">
              <w:rPr>
                <w:bCs/>
                <w:color w:val="000000"/>
              </w:rPr>
              <w:t xml:space="preserve"> 202</w:t>
            </w:r>
            <w:r>
              <w:rPr>
                <w:bCs/>
                <w:color w:val="000000"/>
              </w:rPr>
              <w:t>4</w:t>
            </w:r>
            <w:r w:rsidRPr="00D55342">
              <w:rPr>
                <w:bCs/>
                <w:color w:val="000000"/>
              </w:rPr>
              <w:t xml:space="preserve"> год</w:t>
            </w:r>
          </w:p>
        </w:tc>
        <w:tc>
          <w:tcPr>
            <w:tcW w:w="709" w:type="pct"/>
            <w:gridSpan w:val="8"/>
            <w:shd w:val="clear" w:color="auto" w:fill="auto"/>
            <w:vAlign w:val="center"/>
          </w:tcPr>
          <w:p w:rsidR="00743619" w:rsidRPr="00D55342" w:rsidRDefault="00743619" w:rsidP="00A53238">
            <w:pPr>
              <w:pStyle w:val="1d"/>
              <w:widowControl w:val="0"/>
              <w:spacing w:after="0" w:line="240" w:lineRule="auto"/>
              <w:ind w:left="-57" w:right="-57"/>
              <w:jc w:val="center"/>
              <w:rPr>
                <w:bCs/>
                <w:color w:val="000000"/>
              </w:rPr>
            </w:pPr>
            <w:r w:rsidRPr="004A0DC3">
              <w:rPr>
                <w:bCs/>
                <w:color w:val="000000"/>
              </w:rPr>
              <w:t xml:space="preserve">в </w:t>
            </w:r>
            <w:r>
              <w:rPr>
                <w:bCs/>
                <w:color w:val="000000"/>
              </w:rPr>
              <w:t>том числе:</w:t>
            </w:r>
          </w:p>
        </w:tc>
        <w:tc>
          <w:tcPr>
            <w:tcW w:w="279" w:type="pct"/>
            <w:vMerge w:val="restart"/>
            <w:shd w:val="clear" w:color="auto" w:fill="auto"/>
            <w:vAlign w:val="center"/>
          </w:tcPr>
          <w:p w:rsidR="00743619" w:rsidRPr="00D55342" w:rsidRDefault="00743619" w:rsidP="00A53238">
            <w:pPr>
              <w:pStyle w:val="1d"/>
              <w:widowControl w:val="0"/>
              <w:spacing w:after="0" w:line="240" w:lineRule="auto"/>
              <w:ind w:left="-57" w:right="-12"/>
              <w:jc w:val="center"/>
            </w:pPr>
            <w:r w:rsidRPr="00D55342">
              <w:t>2025</w:t>
            </w:r>
          </w:p>
          <w:p w:rsidR="00743619" w:rsidRPr="00D55342" w:rsidRDefault="00743619" w:rsidP="00A53238">
            <w:pPr>
              <w:pStyle w:val="1d"/>
              <w:widowControl w:val="0"/>
              <w:spacing w:after="0" w:line="240" w:lineRule="auto"/>
              <w:ind w:left="-57" w:right="-57"/>
              <w:jc w:val="center"/>
              <w:rPr>
                <w:bCs/>
                <w:color w:val="000000"/>
              </w:rPr>
            </w:pPr>
            <w:r w:rsidRPr="00D55342">
              <w:t>год</w:t>
            </w:r>
          </w:p>
        </w:tc>
        <w:tc>
          <w:tcPr>
            <w:tcW w:w="277" w:type="pct"/>
            <w:vMerge w:val="restart"/>
            <w:shd w:val="clear" w:color="auto" w:fill="auto"/>
            <w:vAlign w:val="center"/>
          </w:tcPr>
          <w:p w:rsidR="00743619" w:rsidRPr="00D55342" w:rsidRDefault="00743619" w:rsidP="00A53238">
            <w:pPr>
              <w:pStyle w:val="1d"/>
              <w:widowControl w:val="0"/>
              <w:spacing w:after="0" w:line="240" w:lineRule="auto"/>
              <w:ind w:left="-57" w:right="-19"/>
              <w:jc w:val="center"/>
            </w:pPr>
            <w:r w:rsidRPr="00D55342">
              <w:t>2026</w:t>
            </w:r>
          </w:p>
          <w:p w:rsidR="00743619" w:rsidRPr="00D55342" w:rsidRDefault="00743619" w:rsidP="00A53238">
            <w:pPr>
              <w:pStyle w:val="1d"/>
              <w:widowControl w:val="0"/>
              <w:spacing w:after="0" w:line="240" w:lineRule="auto"/>
              <w:ind w:left="-57" w:right="-57"/>
              <w:jc w:val="center"/>
              <w:rPr>
                <w:bCs/>
                <w:color w:val="000000"/>
              </w:rPr>
            </w:pPr>
            <w:r w:rsidRPr="00D55342">
              <w:t>год</w:t>
            </w:r>
          </w:p>
        </w:tc>
        <w:tc>
          <w:tcPr>
            <w:tcW w:w="286" w:type="pct"/>
            <w:vMerge w:val="restart"/>
            <w:shd w:val="clear" w:color="auto" w:fill="auto"/>
            <w:vAlign w:val="center"/>
          </w:tcPr>
          <w:p w:rsidR="00743619" w:rsidRPr="00D55342" w:rsidRDefault="00743619" w:rsidP="00A53238">
            <w:pPr>
              <w:pStyle w:val="1d"/>
              <w:widowControl w:val="0"/>
              <w:spacing w:after="0" w:line="240" w:lineRule="auto"/>
              <w:ind w:left="-57" w:right="3"/>
              <w:jc w:val="center"/>
            </w:pPr>
            <w:r w:rsidRPr="00D55342">
              <w:t>2027</w:t>
            </w:r>
          </w:p>
          <w:p w:rsidR="00743619" w:rsidRPr="00D55342" w:rsidRDefault="00743619" w:rsidP="00A53238">
            <w:pPr>
              <w:pStyle w:val="1d"/>
              <w:widowControl w:val="0"/>
              <w:spacing w:after="0" w:line="240" w:lineRule="auto"/>
              <w:ind w:left="-57" w:right="-57"/>
              <w:jc w:val="center"/>
              <w:rPr>
                <w:bCs/>
                <w:color w:val="000000"/>
              </w:rPr>
            </w:pPr>
            <w:r w:rsidRPr="00D55342">
              <w:t>год</w:t>
            </w:r>
          </w:p>
        </w:tc>
        <w:tc>
          <w:tcPr>
            <w:tcW w:w="500" w:type="pct"/>
            <w:vMerge w:val="restart"/>
            <w:shd w:val="clear" w:color="auto" w:fill="auto"/>
          </w:tcPr>
          <w:p w:rsidR="00743619" w:rsidRPr="00D55342" w:rsidRDefault="00743619" w:rsidP="00A53238">
            <w:pPr>
              <w:pStyle w:val="1d"/>
              <w:widowControl w:val="0"/>
              <w:spacing w:after="0" w:line="240" w:lineRule="auto"/>
              <w:jc w:val="center"/>
              <w:rPr>
                <w:color w:val="000000"/>
              </w:rPr>
            </w:pPr>
            <w:r w:rsidRPr="00D55342">
              <w:rPr>
                <w:bCs/>
                <w:color w:val="000000"/>
              </w:rPr>
              <w:t>х</w:t>
            </w:r>
          </w:p>
        </w:tc>
      </w:tr>
      <w:tr w:rsidR="00743619" w:rsidRPr="00D55342" w:rsidTr="00A53238">
        <w:trPr>
          <w:trHeight w:val="323"/>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bCs/>
                <w:color w:val="000000"/>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left="99" w:right="-57"/>
              <w:rPr>
                <w:bCs/>
                <w:color w:val="000000"/>
                <w:lang w:eastAsia="en-US"/>
              </w:rPr>
            </w:pPr>
          </w:p>
        </w:tc>
        <w:tc>
          <w:tcPr>
            <w:tcW w:w="321" w:type="pct"/>
            <w:vMerge/>
            <w:shd w:val="clear" w:color="auto" w:fill="auto"/>
          </w:tcPr>
          <w:p w:rsidR="00743619" w:rsidRPr="00D55342" w:rsidRDefault="00743619" w:rsidP="00A53238">
            <w:pPr>
              <w:pStyle w:val="1d"/>
              <w:widowControl w:val="0"/>
              <w:spacing w:after="0" w:line="240" w:lineRule="auto"/>
              <w:ind w:left="-57" w:right="98"/>
              <w:jc w:val="center"/>
              <w:rPr>
                <w:bCs/>
                <w:color w:val="000000"/>
              </w:rPr>
            </w:pPr>
          </w:p>
        </w:tc>
        <w:tc>
          <w:tcPr>
            <w:tcW w:w="291" w:type="pct"/>
            <w:vMerge/>
          </w:tcPr>
          <w:p w:rsidR="00743619" w:rsidRPr="00D55342" w:rsidRDefault="00743619" w:rsidP="00A53238">
            <w:pPr>
              <w:pStyle w:val="1d"/>
              <w:widowControl w:val="0"/>
              <w:spacing w:after="0" w:line="240" w:lineRule="auto"/>
              <w:ind w:left="-3953" w:right="-57" w:firstLine="3896"/>
              <w:jc w:val="center"/>
              <w:rPr>
                <w:bCs/>
                <w:color w:val="000000"/>
              </w:rPr>
            </w:pPr>
          </w:p>
        </w:tc>
        <w:tc>
          <w:tcPr>
            <w:tcW w:w="257" w:type="pct"/>
            <w:vMerge/>
            <w:shd w:val="clear" w:color="auto" w:fill="auto"/>
            <w:vAlign w:val="center"/>
          </w:tcPr>
          <w:p w:rsidR="00743619" w:rsidRPr="00D55342" w:rsidRDefault="00743619" w:rsidP="00A53238">
            <w:pPr>
              <w:pStyle w:val="1d"/>
              <w:widowControl w:val="0"/>
              <w:spacing w:after="0" w:line="240" w:lineRule="auto"/>
              <w:ind w:left="-57" w:right="-57"/>
              <w:jc w:val="center"/>
              <w:rPr>
                <w:bCs/>
                <w:color w:val="000000"/>
              </w:rPr>
            </w:pPr>
          </w:p>
        </w:tc>
        <w:tc>
          <w:tcPr>
            <w:tcW w:w="139" w:type="pct"/>
            <w:shd w:val="clear" w:color="auto" w:fill="auto"/>
          </w:tcPr>
          <w:p w:rsidR="00743619"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right="-57"/>
              <w:jc w:val="center"/>
              <w:rPr>
                <w:bCs/>
                <w:color w:val="000000"/>
              </w:rPr>
            </w:pPr>
            <w:r>
              <w:t>кв</w:t>
            </w:r>
          </w:p>
        </w:tc>
        <w:tc>
          <w:tcPr>
            <w:tcW w:w="186" w:type="pct"/>
            <w:gridSpan w:val="2"/>
            <w:shd w:val="clear" w:color="auto" w:fill="auto"/>
          </w:tcPr>
          <w:p w:rsidR="00743619" w:rsidRDefault="00743619" w:rsidP="00A53238">
            <w:pPr>
              <w:pStyle w:val="ConsPlusCell"/>
              <w:ind w:left="-103"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right="-57"/>
              <w:jc w:val="center"/>
              <w:rPr>
                <w:bCs/>
                <w:color w:val="000000"/>
              </w:rPr>
            </w:pPr>
            <w:r>
              <w:t>пол-е</w:t>
            </w:r>
          </w:p>
        </w:tc>
        <w:tc>
          <w:tcPr>
            <w:tcW w:w="189" w:type="pct"/>
            <w:gridSpan w:val="4"/>
            <w:shd w:val="clear" w:color="auto" w:fill="auto"/>
          </w:tcPr>
          <w:p w:rsidR="00743619" w:rsidRDefault="00743619" w:rsidP="00A53238">
            <w:pPr>
              <w:pStyle w:val="1d"/>
              <w:widowControl w:val="0"/>
              <w:spacing w:after="0" w:line="240" w:lineRule="auto"/>
              <w:ind w:left="-57"/>
              <w:jc w:val="center"/>
            </w:pPr>
            <w:r>
              <w:t xml:space="preserve">9 </w:t>
            </w:r>
          </w:p>
          <w:p w:rsidR="00743619" w:rsidRPr="00D55342" w:rsidRDefault="00743619" w:rsidP="00A53238">
            <w:pPr>
              <w:pStyle w:val="1d"/>
              <w:widowControl w:val="0"/>
              <w:spacing w:after="0" w:line="240" w:lineRule="auto"/>
              <w:ind w:left="-57" w:right="-57"/>
              <w:jc w:val="center"/>
              <w:rPr>
                <w:bCs/>
                <w:color w:val="000000"/>
              </w:rPr>
            </w:pPr>
            <w:r>
              <w:t>мес</w:t>
            </w:r>
          </w:p>
        </w:tc>
        <w:tc>
          <w:tcPr>
            <w:tcW w:w="194" w:type="pct"/>
            <w:shd w:val="clear" w:color="auto" w:fill="auto"/>
          </w:tcPr>
          <w:p w:rsidR="00743619" w:rsidRDefault="00743619" w:rsidP="00A53238">
            <w:pPr>
              <w:pStyle w:val="1d"/>
              <w:widowControl w:val="0"/>
              <w:spacing w:after="0" w:line="240" w:lineRule="auto"/>
              <w:ind w:left="-57" w:right="-57"/>
              <w:jc w:val="center"/>
            </w:pPr>
            <w:r>
              <w:t xml:space="preserve">12 </w:t>
            </w:r>
          </w:p>
          <w:p w:rsidR="00743619" w:rsidRPr="00D55342" w:rsidRDefault="00743619" w:rsidP="00A53238">
            <w:pPr>
              <w:pStyle w:val="1d"/>
              <w:widowControl w:val="0"/>
              <w:spacing w:after="0" w:line="240" w:lineRule="auto"/>
              <w:ind w:left="-57" w:right="-57"/>
              <w:jc w:val="center"/>
              <w:rPr>
                <w:bCs/>
                <w:color w:val="000000"/>
              </w:rPr>
            </w:pPr>
            <w:r>
              <w:t>мес</w:t>
            </w:r>
          </w:p>
        </w:tc>
        <w:tc>
          <w:tcPr>
            <w:tcW w:w="279" w:type="pct"/>
            <w:vMerge/>
            <w:shd w:val="clear" w:color="auto" w:fill="auto"/>
          </w:tcPr>
          <w:p w:rsidR="00743619" w:rsidRPr="00D55342" w:rsidRDefault="00743619" w:rsidP="00A53238">
            <w:pPr>
              <w:pStyle w:val="1d"/>
              <w:widowControl w:val="0"/>
              <w:spacing w:after="0" w:line="240" w:lineRule="auto"/>
              <w:ind w:left="-57" w:right="-57"/>
              <w:jc w:val="center"/>
              <w:rPr>
                <w:bCs/>
                <w:color w:val="000000"/>
              </w:rPr>
            </w:pPr>
          </w:p>
        </w:tc>
        <w:tc>
          <w:tcPr>
            <w:tcW w:w="277" w:type="pct"/>
            <w:vMerge/>
            <w:shd w:val="clear" w:color="auto" w:fill="auto"/>
          </w:tcPr>
          <w:p w:rsidR="00743619" w:rsidRPr="00D55342" w:rsidRDefault="00743619" w:rsidP="00A53238">
            <w:pPr>
              <w:pStyle w:val="1d"/>
              <w:widowControl w:val="0"/>
              <w:spacing w:after="0" w:line="240" w:lineRule="auto"/>
              <w:ind w:left="-57" w:right="-57"/>
              <w:jc w:val="center"/>
              <w:rPr>
                <w:bCs/>
                <w:color w:val="000000"/>
              </w:rPr>
            </w:pPr>
          </w:p>
        </w:tc>
        <w:tc>
          <w:tcPr>
            <w:tcW w:w="286" w:type="pct"/>
            <w:vMerge/>
            <w:shd w:val="clear" w:color="auto" w:fill="auto"/>
          </w:tcPr>
          <w:p w:rsidR="00743619" w:rsidRPr="00D55342" w:rsidRDefault="00743619" w:rsidP="00A53238">
            <w:pPr>
              <w:pStyle w:val="1d"/>
              <w:widowControl w:val="0"/>
              <w:spacing w:after="0" w:line="240" w:lineRule="auto"/>
              <w:ind w:left="-57" w:right="-57"/>
              <w:jc w:val="center"/>
              <w:rPr>
                <w:bCs/>
                <w:color w:val="000000"/>
              </w:rPr>
            </w:pPr>
          </w:p>
        </w:tc>
        <w:tc>
          <w:tcPr>
            <w:tcW w:w="500" w:type="pct"/>
            <w:vMerge/>
            <w:shd w:val="clear" w:color="auto" w:fill="auto"/>
          </w:tcPr>
          <w:p w:rsidR="00743619" w:rsidRPr="00D55342" w:rsidRDefault="00743619" w:rsidP="00A53238">
            <w:pPr>
              <w:pStyle w:val="1d"/>
              <w:widowControl w:val="0"/>
              <w:spacing w:after="0" w:line="240" w:lineRule="auto"/>
              <w:rPr>
                <w:color w:val="000000"/>
              </w:rPr>
            </w:pPr>
          </w:p>
        </w:tc>
      </w:tr>
      <w:tr w:rsidR="00743619" w:rsidRPr="00D55342" w:rsidTr="00A53238">
        <w:trPr>
          <w:trHeight w:val="323"/>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bCs/>
                <w:color w:val="000000"/>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left="99" w:right="-57"/>
              <w:rPr>
                <w:bCs/>
                <w:color w:val="000000"/>
                <w:lang w:eastAsia="en-US"/>
              </w:rPr>
            </w:pP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w:t>
            </w:r>
          </w:p>
        </w:tc>
        <w:tc>
          <w:tcPr>
            <w:tcW w:w="291" w:type="pct"/>
          </w:tcPr>
          <w:p w:rsidR="00743619" w:rsidRPr="00D55342" w:rsidRDefault="00743619" w:rsidP="00A53238">
            <w:pPr>
              <w:pStyle w:val="1d"/>
              <w:widowControl w:val="0"/>
              <w:spacing w:after="0" w:line="240" w:lineRule="auto"/>
              <w:ind w:left="-3953" w:right="-57" w:firstLine="3896"/>
              <w:jc w:val="center"/>
            </w:pPr>
            <w:r w:rsidRPr="00D55342">
              <w:t>-</w:t>
            </w:r>
          </w:p>
        </w:tc>
        <w:tc>
          <w:tcPr>
            <w:tcW w:w="257"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t>-</w:t>
            </w:r>
          </w:p>
        </w:tc>
        <w:tc>
          <w:tcPr>
            <w:tcW w:w="139"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t>-</w:t>
            </w:r>
          </w:p>
        </w:tc>
        <w:tc>
          <w:tcPr>
            <w:tcW w:w="186" w:type="pct"/>
            <w:gridSpan w:val="2"/>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t>-</w:t>
            </w:r>
          </w:p>
        </w:tc>
        <w:tc>
          <w:tcPr>
            <w:tcW w:w="189" w:type="pct"/>
            <w:gridSpan w:val="4"/>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t>-</w:t>
            </w:r>
          </w:p>
        </w:tc>
        <w:tc>
          <w:tcPr>
            <w:tcW w:w="194"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t>-</w:t>
            </w:r>
          </w:p>
        </w:tc>
        <w:tc>
          <w:tcPr>
            <w:tcW w:w="279"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t>-</w:t>
            </w:r>
          </w:p>
        </w:tc>
        <w:tc>
          <w:tcPr>
            <w:tcW w:w="277"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t>-</w:t>
            </w:r>
          </w:p>
        </w:tc>
        <w:tc>
          <w:tcPr>
            <w:tcW w:w="286"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t>-</w:t>
            </w:r>
          </w:p>
        </w:tc>
        <w:tc>
          <w:tcPr>
            <w:tcW w:w="500" w:type="pct"/>
            <w:vMerge/>
            <w:shd w:val="clear" w:color="auto" w:fill="auto"/>
          </w:tcPr>
          <w:p w:rsidR="00743619" w:rsidRPr="00D55342" w:rsidRDefault="00743619" w:rsidP="00A53238">
            <w:pPr>
              <w:pStyle w:val="1d"/>
              <w:widowControl w:val="0"/>
              <w:spacing w:after="0" w:line="240" w:lineRule="auto"/>
              <w:rPr>
                <w:color w:val="000000"/>
              </w:rPr>
            </w:pPr>
          </w:p>
        </w:tc>
      </w:tr>
      <w:tr w:rsidR="00743619" w:rsidRPr="00D55342" w:rsidTr="00A53238">
        <w:trPr>
          <w:trHeight w:val="619"/>
          <w:jc w:val="center"/>
        </w:trPr>
        <w:tc>
          <w:tcPr>
            <w:tcW w:w="172" w:type="pct"/>
            <w:vMerge w:val="restart"/>
            <w:shd w:val="clear" w:color="auto" w:fill="auto"/>
          </w:tcPr>
          <w:p w:rsidR="00743619" w:rsidRPr="00D55342" w:rsidRDefault="00743619" w:rsidP="00A53238">
            <w:pPr>
              <w:pStyle w:val="14"/>
              <w:widowControl w:val="0"/>
              <w:spacing w:after="0" w:line="240" w:lineRule="auto"/>
              <w:ind w:left="0"/>
              <w:jc w:val="right"/>
              <w:rPr>
                <w:bCs/>
              </w:rPr>
            </w:pPr>
            <w:r w:rsidRPr="00D55342">
              <w:rPr>
                <w:bCs/>
              </w:rPr>
              <w:t>1.5.</w:t>
            </w:r>
          </w:p>
        </w:tc>
        <w:tc>
          <w:tcPr>
            <w:tcW w:w="946" w:type="pct"/>
            <w:vMerge w:val="restart"/>
            <w:shd w:val="clear" w:color="auto" w:fill="auto"/>
          </w:tcPr>
          <w:p w:rsidR="00743619" w:rsidRPr="00D55342" w:rsidRDefault="00743619" w:rsidP="00A53238">
            <w:pPr>
              <w:pStyle w:val="1d"/>
              <w:widowControl w:val="0"/>
              <w:spacing w:after="0" w:line="240" w:lineRule="auto"/>
              <w:rPr>
                <w:bCs/>
              </w:rPr>
            </w:pPr>
            <w:r w:rsidRPr="00D55342">
              <w:rPr>
                <w:bCs/>
              </w:rPr>
              <w:t xml:space="preserve">Мероприятие 01.05. </w:t>
            </w:r>
          </w:p>
          <w:p w:rsidR="00743619" w:rsidRPr="00D55342" w:rsidRDefault="00743619" w:rsidP="00A53238">
            <w:pPr>
              <w:pStyle w:val="1d"/>
              <w:widowControl w:val="0"/>
              <w:spacing w:after="0" w:line="240" w:lineRule="auto"/>
              <w:jc w:val="both"/>
              <w:rPr>
                <w:rFonts w:eastAsia="Calibri"/>
                <w:bCs/>
                <w:lang w:eastAsia="en-US"/>
              </w:rPr>
            </w:pPr>
            <w:r w:rsidRPr="00D55342">
              <w:rPr>
                <w:bCs/>
              </w:rPr>
              <w:t xml:space="preserve">Обеспечение организаций начального общего, основного общего и среднего общего образования, находящихся в </w:t>
            </w:r>
            <w:r w:rsidRPr="00D55342">
              <w:rPr>
                <w:bCs/>
              </w:rPr>
              <w:lastRenderedPageBreak/>
              <w:t xml:space="preserve">ведении органов местного самоуправления муниципальных образований Московской области, доступом </w:t>
            </w:r>
            <w:r>
              <w:rPr>
                <w:bCs/>
              </w:rPr>
              <w:t xml:space="preserve">в </w:t>
            </w:r>
            <w:r w:rsidRPr="00D55342">
              <w:rPr>
                <w:bCs/>
              </w:rPr>
              <w:t>информационно-телекоммуникационную сеть «Интернет» за счет средств местного бюджета</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rPr>
            </w:pPr>
            <w:r w:rsidRPr="00D55342">
              <w:rPr>
                <w:bCs/>
                <w:color w:val="000000"/>
              </w:rPr>
              <w:lastRenderedPageBreak/>
              <w:t>2023-2027</w:t>
            </w:r>
          </w:p>
        </w:tc>
        <w:tc>
          <w:tcPr>
            <w:tcW w:w="642" w:type="pct"/>
            <w:shd w:val="clear" w:color="auto" w:fill="auto"/>
          </w:tcPr>
          <w:p w:rsidR="00743619" w:rsidRPr="00D55342" w:rsidRDefault="00743619" w:rsidP="00A53238">
            <w:pPr>
              <w:pStyle w:val="1d"/>
              <w:widowControl w:val="0"/>
              <w:spacing w:after="0" w:line="240" w:lineRule="auto"/>
              <w:ind w:left="99" w:right="-57"/>
              <w:rPr>
                <w:bCs/>
              </w:rPr>
            </w:pPr>
            <w:r w:rsidRPr="00D55342">
              <w:rPr>
                <w:bCs/>
                <w:color w:val="000000"/>
                <w:lang w:eastAsia="en-US"/>
              </w:rPr>
              <w:t>Итого</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0,00</w:t>
            </w:r>
          </w:p>
        </w:tc>
        <w:tc>
          <w:tcPr>
            <w:tcW w:w="291" w:type="pct"/>
          </w:tcPr>
          <w:p w:rsidR="00743619" w:rsidRPr="00D55342" w:rsidRDefault="00743619" w:rsidP="00A53238">
            <w:pPr>
              <w:pStyle w:val="1d"/>
              <w:widowControl w:val="0"/>
              <w:spacing w:after="0" w:line="240" w:lineRule="auto"/>
              <w:ind w:left="-3953" w:firstLine="3896"/>
              <w:jc w:val="center"/>
              <w:rPr>
                <w:bCs/>
                <w:color w:val="000000"/>
              </w:rPr>
            </w:pPr>
            <w:r w:rsidRPr="00D55342">
              <w:rPr>
                <w:bCs/>
                <w:color w:val="000000"/>
              </w:rPr>
              <w:t>0,00</w:t>
            </w:r>
          </w:p>
        </w:tc>
        <w:tc>
          <w:tcPr>
            <w:tcW w:w="966" w:type="pct"/>
            <w:gridSpan w:val="9"/>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0,00</w:t>
            </w:r>
          </w:p>
        </w:tc>
        <w:tc>
          <w:tcPr>
            <w:tcW w:w="279" w:type="pct"/>
            <w:shd w:val="clear" w:color="auto" w:fill="auto"/>
          </w:tcPr>
          <w:p w:rsidR="00743619" w:rsidRPr="00D55342" w:rsidRDefault="00743619" w:rsidP="00A53238">
            <w:pPr>
              <w:pStyle w:val="1d"/>
              <w:widowControl w:val="0"/>
              <w:spacing w:after="0" w:line="240" w:lineRule="auto"/>
              <w:ind w:left="-57" w:right="122"/>
              <w:jc w:val="center"/>
              <w:rPr>
                <w:bCs/>
                <w:color w:val="000000"/>
              </w:rPr>
            </w:pPr>
            <w:r w:rsidRPr="00D55342">
              <w:rPr>
                <w:bCs/>
                <w:color w:val="000000"/>
              </w:rPr>
              <w:t>0,00</w:t>
            </w:r>
          </w:p>
        </w:tc>
        <w:tc>
          <w:tcPr>
            <w:tcW w:w="277" w:type="pct"/>
            <w:shd w:val="clear" w:color="auto" w:fill="auto"/>
          </w:tcPr>
          <w:p w:rsidR="00743619" w:rsidRPr="00D55342" w:rsidRDefault="00743619" w:rsidP="00A53238">
            <w:pPr>
              <w:pStyle w:val="1d"/>
              <w:widowControl w:val="0"/>
              <w:spacing w:after="0" w:line="240" w:lineRule="auto"/>
              <w:ind w:left="-57" w:right="-12"/>
              <w:jc w:val="center"/>
              <w:rPr>
                <w:bCs/>
                <w:color w:val="000000"/>
              </w:rPr>
            </w:pPr>
            <w:r w:rsidRPr="00D55342">
              <w:rPr>
                <w:bCs/>
                <w:color w:val="000000"/>
              </w:rPr>
              <w:t>0,00</w:t>
            </w:r>
          </w:p>
        </w:tc>
        <w:tc>
          <w:tcPr>
            <w:tcW w:w="286" w:type="pct"/>
            <w:shd w:val="clear" w:color="auto" w:fill="auto"/>
          </w:tcPr>
          <w:p w:rsidR="00743619" w:rsidRPr="00D55342" w:rsidRDefault="00743619" w:rsidP="00A53238">
            <w:pPr>
              <w:pStyle w:val="1d"/>
              <w:widowControl w:val="0"/>
              <w:spacing w:after="0" w:line="240" w:lineRule="auto"/>
              <w:ind w:left="-57" w:right="3"/>
              <w:jc w:val="center"/>
              <w:rPr>
                <w:bCs/>
                <w:color w:val="000000"/>
              </w:rPr>
            </w:pPr>
            <w:r w:rsidRPr="00D55342">
              <w:rPr>
                <w:bCs/>
                <w:color w:val="000000"/>
              </w:rPr>
              <w:t>0,00</w:t>
            </w:r>
          </w:p>
        </w:tc>
        <w:tc>
          <w:tcPr>
            <w:tcW w:w="500"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rPr>
                <w:color w:val="000000"/>
              </w:rPr>
              <w:t xml:space="preserve">Управление образования администрации городского округа Зарайск </w:t>
            </w:r>
            <w:r w:rsidRPr="00D55342">
              <w:rPr>
                <w:color w:val="000000"/>
              </w:rPr>
              <w:lastRenderedPageBreak/>
              <w:t>Московской области</w:t>
            </w:r>
          </w:p>
        </w:tc>
      </w:tr>
      <w:tr w:rsidR="00743619" w:rsidRPr="00D55342" w:rsidTr="00A53238">
        <w:trPr>
          <w:trHeight w:val="388"/>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bC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shd w:val="clear" w:color="auto" w:fill="auto"/>
          </w:tcPr>
          <w:p w:rsidR="00743619" w:rsidRPr="00D55342" w:rsidRDefault="00743619" w:rsidP="00A53238">
            <w:pPr>
              <w:pStyle w:val="1d"/>
              <w:widowControl w:val="0"/>
              <w:spacing w:after="0" w:line="240" w:lineRule="auto"/>
              <w:ind w:left="99" w:right="-57"/>
              <w:rPr>
                <w:bCs/>
                <w:color w:val="000000"/>
                <w:lang w:eastAsia="en-US"/>
              </w:rPr>
            </w:pPr>
            <w:r w:rsidRPr="00D55342">
              <w:rPr>
                <w:bCs/>
                <w:color w:val="000000"/>
                <w:lang w:eastAsia="en-US"/>
              </w:rPr>
              <w:t>Средства бюджета городского округа</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0,00</w:t>
            </w:r>
          </w:p>
        </w:tc>
        <w:tc>
          <w:tcPr>
            <w:tcW w:w="291" w:type="pct"/>
          </w:tcPr>
          <w:p w:rsidR="00743619" w:rsidRPr="00D55342" w:rsidRDefault="00743619" w:rsidP="00A53238">
            <w:pPr>
              <w:pStyle w:val="1d"/>
              <w:widowControl w:val="0"/>
              <w:spacing w:after="0" w:line="240" w:lineRule="auto"/>
              <w:ind w:left="-3953" w:firstLine="3896"/>
              <w:jc w:val="center"/>
              <w:rPr>
                <w:bCs/>
                <w:color w:val="000000"/>
              </w:rPr>
            </w:pPr>
            <w:r w:rsidRPr="00D55342">
              <w:rPr>
                <w:bCs/>
                <w:color w:val="000000"/>
              </w:rPr>
              <w:t>0,00</w:t>
            </w:r>
          </w:p>
        </w:tc>
        <w:tc>
          <w:tcPr>
            <w:tcW w:w="966" w:type="pct"/>
            <w:gridSpan w:val="9"/>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0,00</w:t>
            </w:r>
          </w:p>
        </w:tc>
        <w:tc>
          <w:tcPr>
            <w:tcW w:w="279" w:type="pct"/>
            <w:shd w:val="clear" w:color="auto" w:fill="auto"/>
          </w:tcPr>
          <w:p w:rsidR="00743619" w:rsidRPr="00D55342" w:rsidRDefault="00743619" w:rsidP="00A53238">
            <w:pPr>
              <w:pStyle w:val="1d"/>
              <w:widowControl w:val="0"/>
              <w:spacing w:after="0" w:line="240" w:lineRule="auto"/>
              <w:ind w:left="-57" w:right="122"/>
              <w:jc w:val="center"/>
              <w:rPr>
                <w:bCs/>
                <w:color w:val="000000"/>
              </w:rPr>
            </w:pPr>
            <w:r w:rsidRPr="00D55342">
              <w:rPr>
                <w:bCs/>
                <w:color w:val="000000"/>
              </w:rPr>
              <w:t>0,00</w:t>
            </w:r>
          </w:p>
        </w:tc>
        <w:tc>
          <w:tcPr>
            <w:tcW w:w="277" w:type="pct"/>
            <w:shd w:val="clear" w:color="auto" w:fill="auto"/>
          </w:tcPr>
          <w:p w:rsidR="00743619" w:rsidRPr="00D55342" w:rsidRDefault="00743619" w:rsidP="00A53238">
            <w:pPr>
              <w:pStyle w:val="1d"/>
              <w:widowControl w:val="0"/>
              <w:spacing w:after="0" w:line="240" w:lineRule="auto"/>
              <w:ind w:left="-57" w:right="-12"/>
              <w:jc w:val="center"/>
              <w:rPr>
                <w:bCs/>
                <w:color w:val="000000"/>
              </w:rPr>
            </w:pPr>
            <w:r w:rsidRPr="00D55342">
              <w:rPr>
                <w:bCs/>
                <w:color w:val="000000"/>
              </w:rPr>
              <w:t>0,00</w:t>
            </w:r>
          </w:p>
        </w:tc>
        <w:tc>
          <w:tcPr>
            <w:tcW w:w="286" w:type="pct"/>
            <w:shd w:val="clear" w:color="auto" w:fill="auto"/>
          </w:tcPr>
          <w:p w:rsidR="00743619" w:rsidRPr="00D55342" w:rsidRDefault="00743619" w:rsidP="00A53238">
            <w:pPr>
              <w:pStyle w:val="1d"/>
              <w:widowControl w:val="0"/>
              <w:spacing w:after="0" w:line="240" w:lineRule="auto"/>
              <w:ind w:left="-57" w:right="3"/>
              <w:jc w:val="center"/>
              <w:rPr>
                <w:bCs/>
                <w:color w:val="000000"/>
              </w:rPr>
            </w:pPr>
            <w:r w:rsidRPr="00D55342">
              <w:rPr>
                <w:bCs/>
                <w:color w:val="000000"/>
              </w:rPr>
              <w:t>0,00</w:t>
            </w:r>
          </w:p>
        </w:tc>
        <w:tc>
          <w:tcPr>
            <w:tcW w:w="500" w:type="pct"/>
            <w:vMerge/>
            <w:shd w:val="clear" w:color="auto" w:fill="auto"/>
          </w:tcPr>
          <w:p w:rsidR="00743619" w:rsidRPr="00D55342" w:rsidRDefault="00743619" w:rsidP="00A53238">
            <w:pPr>
              <w:pStyle w:val="1d"/>
              <w:widowControl w:val="0"/>
              <w:spacing w:after="0" w:line="240" w:lineRule="auto"/>
              <w:rPr>
                <w:color w:val="000000"/>
              </w:rPr>
            </w:pPr>
          </w:p>
        </w:tc>
      </w:tr>
      <w:tr w:rsidR="00743619" w:rsidRPr="00D55342" w:rsidTr="00A53238">
        <w:trPr>
          <w:trHeight w:val="217"/>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val="restart"/>
            <w:shd w:val="clear" w:color="auto" w:fill="auto"/>
          </w:tcPr>
          <w:p w:rsidR="00743619" w:rsidRPr="00D55342" w:rsidRDefault="00743619" w:rsidP="00A53238">
            <w:pPr>
              <w:pStyle w:val="1d"/>
              <w:widowControl w:val="0"/>
              <w:spacing w:after="0" w:line="240" w:lineRule="auto"/>
              <w:rPr>
                <w:bCs/>
              </w:rPr>
            </w:pPr>
            <w:r w:rsidRPr="00D55342">
              <w:t>Результат не предусмотрен</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t>х</w:t>
            </w:r>
          </w:p>
        </w:tc>
        <w:tc>
          <w:tcPr>
            <w:tcW w:w="642" w:type="pct"/>
            <w:vMerge w:val="restart"/>
            <w:shd w:val="clear" w:color="auto" w:fill="auto"/>
          </w:tcPr>
          <w:p w:rsidR="00743619" w:rsidRPr="00D55342" w:rsidRDefault="00743619" w:rsidP="00A53238">
            <w:pPr>
              <w:pStyle w:val="1d"/>
              <w:widowControl w:val="0"/>
              <w:spacing w:after="0" w:line="240" w:lineRule="auto"/>
              <w:ind w:left="99" w:right="-57"/>
              <w:jc w:val="center"/>
              <w:rPr>
                <w:bCs/>
                <w:color w:val="000000"/>
                <w:lang w:eastAsia="en-US"/>
              </w:rPr>
            </w:pPr>
            <w:r w:rsidRPr="00D55342">
              <w:t>х</w:t>
            </w:r>
          </w:p>
        </w:tc>
        <w:tc>
          <w:tcPr>
            <w:tcW w:w="321" w:type="pct"/>
            <w:vMerge w:val="restart"/>
            <w:shd w:val="clear" w:color="auto" w:fill="auto"/>
          </w:tcPr>
          <w:p w:rsidR="00743619" w:rsidRPr="00D55342" w:rsidRDefault="00743619" w:rsidP="00A53238">
            <w:pPr>
              <w:pStyle w:val="1d"/>
              <w:widowControl w:val="0"/>
              <w:spacing w:before="240" w:after="0" w:line="240" w:lineRule="auto"/>
              <w:ind w:left="-57" w:right="98"/>
              <w:jc w:val="center"/>
              <w:rPr>
                <w:bCs/>
                <w:color w:val="000000"/>
              </w:rPr>
            </w:pPr>
            <w:r w:rsidRPr="00D55342">
              <w:t>Всего</w:t>
            </w:r>
          </w:p>
        </w:tc>
        <w:tc>
          <w:tcPr>
            <w:tcW w:w="291" w:type="pct"/>
            <w:vMerge w:val="restart"/>
            <w:vAlign w:val="center"/>
          </w:tcPr>
          <w:p w:rsidR="00743619" w:rsidRPr="00D55342" w:rsidRDefault="00743619" w:rsidP="00A53238">
            <w:pPr>
              <w:pStyle w:val="1d"/>
              <w:widowControl w:val="0"/>
              <w:spacing w:after="0" w:line="240" w:lineRule="auto"/>
              <w:ind w:left="-3953" w:firstLine="3896"/>
              <w:jc w:val="center"/>
              <w:rPr>
                <w:bCs/>
                <w:color w:val="000000"/>
              </w:rPr>
            </w:pPr>
            <w:r w:rsidRPr="00D55342">
              <w:rPr>
                <w:bCs/>
                <w:color w:val="000000"/>
              </w:rPr>
              <w:t>2023 год</w:t>
            </w:r>
          </w:p>
        </w:tc>
        <w:tc>
          <w:tcPr>
            <w:tcW w:w="257" w:type="pct"/>
            <w:vMerge w:val="restart"/>
            <w:shd w:val="clear" w:color="auto" w:fill="auto"/>
            <w:vAlign w:val="center"/>
          </w:tcPr>
          <w:p w:rsidR="00743619" w:rsidRPr="00031C3F" w:rsidRDefault="00743619" w:rsidP="00A53238">
            <w:pPr>
              <w:pStyle w:val="1d"/>
              <w:widowControl w:val="0"/>
              <w:spacing w:after="0" w:line="240" w:lineRule="auto"/>
              <w:ind w:left="-57" w:right="-57"/>
              <w:jc w:val="center"/>
            </w:pPr>
            <w:r>
              <w:rPr>
                <w:bCs/>
                <w:color w:val="000000"/>
              </w:rPr>
              <w:t>Итого</w:t>
            </w:r>
            <w:r w:rsidRPr="00D55342">
              <w:rPr>
                <w:bCs/>
                <w:color w:val="000000"/>
              </w:rPr>
              <w:t xml:space="preserve"> 202</w:t>
            </w:r>
            <w:r>
              <w:rPr>
                <w:bCs/>
                <w:color w:val="000000"/>
              </w:rPr>
              <w:t>4</w:t>
            </w:r>
            <w:r w:rsidRPr="00D55342">
              <w:rPr>
                <w:bCs/>
                <w:color w:val="000000"/>
              </w:rPr>
              <w:t xml:space="preserve"> год</w:t>
            </w:r>
          </w:p>
        </w:tc>
        <w:tc>
          <w:tcPr>
            <w:tcW w:w="709" w:type="pct"/>
            <w:gridSpan w:val="8"/>
            <w:shd w:val="clear" w:color="auto" w:fill="auto"/>
          </w:tcPr>
          <w:p w:rsidR="00743619" w:rsidRPr="00D55342" w:rsidRDefault="00743619" w:rsidP="00A53238">
            <w:pPr>
              <w:pStyle w:val="1d"/>
              <w:widowControl w:val="0"/>
              <w:spacing w:after="0" w:line="240" w:lineRule="auto"/>
              <w:ind w:left="-57"/>
              <w:jc w:val="center"/>
              <w:rPr>
                <w:bCs/>
                <w:color w:val="000000"/>
              </w:rPr>
            </w:pPr>
            <w:r w:rsidRPr="004A0DC3">
              <w:rPr>
                <w:bCs/>
                <w:color w:val="000000"/>
              </w:rPr>
              <w:t xml:space="preserve">в </w:t>
            </w:r>
            <w:r>
              <w:rPr>
                <w:bCs/>
                <w:color w:val="000000"/>
              </w:rPr>
              <w:t>том числе:</w:t>
            </w:r>
          </w:p>
        </w:tc>
        <w:tc>
          <w:tcPr>
            <w:tcW w:w="279" w:type="pct"/>
            <w:vMerge w:val="restart"/>
            <w:shd w:val="clear" w:color="auto" w:fill="auto"/>
            <w:vAlign w:val="center"/>
          </w:tcPr>
          <w:p w:rsidR="00743619" w:rsidRPr="00D55342" w:rsidRDefault="00743619" w:rsidP="00A53238">
            <w:pPr>
              <w:pStyle w:val="1d"/>
              <w:widowControl w:val="0"/>
              <w:spacing w:after="0" w:line="240" w:lineRule="auto"/>
              <w:ind w:left="-57" w:right="-12"/>
              <w:jc w:val="center"/>
            </w:pPr>
            <w:r w:rsidRPr="00D55342">
              <w:t>2025</w:t>
            </w:r>
          </w:p>
          <w:p w:rsidR="00743619" w:rsidRPr="00D55342" w:rsidRDefault="00743619" w:rsidP="00A53238">
            <w:pPr>
              <w:pStyle w:val="1d"/>
              <w:widowControl w:val="0"/>
              <w:spacing w:after="0" w:line="240" w:lineRule="auto"/>
              <w:ind w:left="-57" w:right="-57"/>
              <w:jc w:val="center"/>
            </w:pPr>
            <w:r w:rsidRPr="00D55342">
              <w:t>год</w:t>
            </w:r>
          </w:p>
        </w:tc>
        <w:tc>
          <w:tcPr>
            <w:tcW w:w="277" w:type="pct"/>
            <w:vMerge w:val="restart"/>
            <w:shd w:val="clear" w:color="auto" w:fill="auto"/>
            <w:vAlign w:val="center"/>
          </w:tcPr>
          <w:p w:rsidR="00743619" w:rsidRPr="00D55342" w:rsidRDefault="00743619" w:rsidP="00A53238">
            <w:pPr>
              <w:pStyle w:val="1d"/>
              <w:widowControl w:val="0"/>
              <w:spacing w:after="0" w:line="240" w:lineRule="auto"/>
              <w:ind w:left="-57" w:right="-19"/>
              <w:jc w:val="center"/>
            </w:pPr>
            <w:r w:rsidRPr="00D55342">
              <w:t>2026</w:t>
            </w:r>
          </w:p>
          <w:p w:rsidR="00743619" w:rsidRPr="00D55342" w:rsidRDefault="00743619" w:rsidP="00A53238">
            <w:pPr>
              <w:pStyle w:val="1d"/>
              <w:widowControl w:val="0"/>
              <w:spacing w:after="0" w:line="240" w:lineRule="auto"/>
              <w:ind w:left="-57" w:right="-12"/>
              <w:jc w:val="center"/>
              <w:rPr>
                <w:bCs/>
                <w:color w:val="000000"/>
              </w:rPr>
            </w:pPr>
            <w:r w:rsidRPr="00D55342">
              <w:t>год</w:t>
            </w:r>
          </w:p>
        </w:tc>
        <w:tc>
          <w:tcPr>
            <w:tcW w:w="286" w:type="pct"/>
            <w:vMerge w:val="restart"/>
            <w:shd w:val="clear" w:color="auto" w:fill="auto"/>
            <w:vAlign w:val="center"/>
          </w:tcPr>
          <w:p w:rsidR="00743619" w:rsidRPr="00D55342" w:rsidRDefault="00743619" w:rsidP="00A53238">
            <w:pPr>
              <w:pStyle w:val="1d"/>
              <w:widowControl w:val="0"/>
              <w:spacing w:after="0" w:line="240" w:lineRule="auto"/>
              <w:ind w:left="-57" w:right="3"/>
              <w:jc w:val="center"/>
            </w:pPr>
            <w:r w:rsidRPr="00D55342">
              <w:t>2027</w:t>
            </w:r>
          </w:p>
          <w:p w:rsidR="00743619" w:rsidRPr="00D55342" w:rsidRDefault="00743619" w:rsidP="00A53238">
            <w:pPr>
              <w:pStyle w:val="1d"/>
              <w:widowControl w:val="0"/>
              <w:spacing w:after="0" w:line="240" w:lineRule="auto"/>
              <w:ind w:left="-57" w:right="3"/>
              <w:jc w:val="center"/>
              <w:rPr>
                <w:bCs/>
                <w:color w:val="000000"/>
              </w:rPr>
            </w:pPr>
            <w:r w:rsidRPr="00D55342">
              <w:t>год</w:t>
            </w:r>
          </w:p>
        </w:tc>
        <w:tc>
          <w:tcPr>
            <w:tcW w:w="500" w:type="pct"/>
            <w:vMerge w:val="restart"/>
            <w:shd w:val="clear" w:color="auto" w:fill="auto"/>
          </w:tcPr>
          <w:p w:rsidR="00743619" w:rsidRPr="00D55342" w:rsidRDefault="00743619" w:rsidP="00A53238">
            <w:pPr>
              <w:pStyle w:val="1d"/>
              <w:widowControl w:val="0"/>
              <w:spacing w:after="0" w:line="240" w:lineRule="auto"/>
              <w:jc w:val="center"/>
              <w:rPr>
                <w:color w:val="000000"/>
              </w:rPr>
            </w:pPr>
            <w:r w:rsidRPr="00D55342">
              <w:rPr>
                <w:bCs/>
                <w:color w:val="000000"/>
              </w:rPr>
              <w:t>х</w:t>
            </w:r>
          </w:p>
        </w:tc>
      </w:tr>
      <w:tr w:rsidR="00743619" w:rsidRPr="00D55342" w:rsidTr="00A53238">
        <w:trPr>
          <w:trHeight w:val="377"/>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bC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left="99" w:right="-57"/>
              <w:rPr>
                <w:bCs/>
                <w:color w:val="000000"/>
                <w:lang w:eastAsia="en-US"/>
              </w:rPr>
            </w:pPr>
          </w:p>
        </w:tc>
        <w:tc>
          <w:tcPr>
            <w:tcW w:w="321" w:type="pct"/>
            <w:vMerge/>
            <w:shd w:val="clear" w:color="auto" w:fill="auto"/>
          </w:tcPr>
          <w:p w:rsidR="00743619" w:rsidRPr="00D55342" w:rsidRDefault="00743619" w:rsidP="00A53238">
            <w:pPr>
              <w:pStyle w:val="1d"/>
              <w:widowControl w:val="0"/>
              <w:spacing w:after="0" w:line="240" w:lineRule="auto"/>
              <w:ind w:left="-57" w:right="98"/>
              <w:jc w:val="center"/>
              <w:rPr>
                <w:bCs/>
                <w:color w:val="000000"/>
              </w:rPr>
            </w:pPr>
          </w:p>
        </w:tc>
        <w:tc>
          <w:tcPr>
            <w:tcW w:w="291" w:type="pct"/>
            <w:vMerge/>
          </w:tcPr>
          <w:p w:rsidR="00743619" w:rsidRPr="00D55342" w:rsidRDefault="00743619" w:rsidP="00A53238">
            <w:pPr>
              <w:pStyle w:val="1d"/>
              <w:widowControl w:val="0"/>
              <w:spacing w:after="0" w:line="240" w:lineRule="auto"/>
              <w:ind w:left="-3953" w:firstLine="3896"/>
              <w:jc w:val="center"/>
              <w:rPr>
                <w:bCs/>
                <w:color w:val="000000"/>
              </w:rPr>
            </w:pPr>
          </w:p>
        </w:tc>
        <w:tc>
          <w:tcPr>
            <w:tcW w:w="257" w:type="pct"/>
            <w:vMerge/>
            <w:shd w:val="clear" w:color="auto" w:fill="auto"/>
          </w:tcPr>
          <w:p w:rsidR="00743619" w:rsidRPr="00D55342" w:rsidRDefault="00743619" w:rsidP="00A53238">
            <w:pPr>
              <w:pStyle w:val="1d"/>
              <w:widowControl w:val="0"/>
              <w:spacing w:after="0" w:line="240" w:lineRule="auto"/>
              <w:ind w:left="-57"/>
              <w:jc w:val="center"/>
              <w:rPr>
                <w:bCs/>
                <w:color w:val="000000"/>
              </w:rPr>
            </w:pPr>
          </w:p>
        </w:tc>
        <w:tc>
          <w:tcPr>
            <w:tcW w:w="139" w:type="pct"/>
            <w:shd w:val="clear" w:color="auto" w:fill="auto"/>
          </w:tcPr>
          <w:p w:rsidR="00743619"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jc w:val="center"/>
              <w:rPr>
                <w:bCs/>
                <w:color w:val="000000"/>
              </w:rPr>
            </w:pPr>
            <w:r>
              <w:t>кв</w:t>
            </w:r>
          </w:p>
        </w:tc>
        <w:tc>
          <w:tcPr>
            <w:tcW w:w="186" w:type="pct"/>
            <w:gridSpan w:val="2"/>
            <w:shd w:val="clear" w:color="auto" w:fill="auto"/>
          </w:tcPr>
          <w:p w:rsidR="00743619" w:rsidRDefault="00743619" w:rsidP="00A53238">
            <w:pPr>
              <w:pStyle w:val="ConsPlusCell"/>
              <w:ind w:left="-103"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jc w:val="center"/>
              <w:rPr>
                <w:bCs/>
                <w:color w:val="000000"/>
              </w:rPr>
            </w:pPr>
            <w:r>
              <w:t>пол-е</w:t>
            </w:r>
          </w:p>
        </w:tc>
        <w:tc>
          <w:tcPr>
            <w:tcW w:w="185" w:type="pct"/>
            <w:gridSpan w:val="3"/>
            <w:shd w:val="clear" w:color="auto" w:fill="auto"/>
          </w:tcPr>
          <w:p w:rsidR="00743619" w:rsidRDefault="00743619" w:rsidP="00A53238">
            <w:pPr>
              <w:pStyle w:val="1d"/>
              <w:widowControl w:val="0"/>
              <w:spacing w:after="0" w:line="240" w:lineRule="auto"/>
              <w:ind w:left="-57"/>
              <w:jc w:val="center"/>
            </w:pPr>
            <w:r>
              <w:t xml:space="preserve">9 </w:t>
            </w:r>
          </w:p>
          <w:p w:rsidR="00743619" w:rsidRPr="00D55342" w:rsidRDefault="00743619" w:rsidP="00A53238">
            <w:pPr>
              <w:pStyle w:val="1d"/>
              <w:widowControl w:val="0"/>
              <w:spacing w:after="0" w:line="240" w:lineRule="auto"/>
              <w:ind w:left="-57"/>
              <w:jc w:val="center"/>
              <w:rPr>
                <w:bCs/>
                <w:color w:val="000000"/>
              </w:rPr>
            </w:pPr>
            <w:r>
              <w:t>мес</w:t>
            </w:r>
          </w:p>
        </w:tc>
        <w:tc>
          <w:tcPr>
            <w:tcW w:w="198" w:type="pct"/>
            <w:gridSpan w:val="2"/>
            <w:shd w:val="clear" w:color="auto" w:fill="auto"/>
          </w:tcPr>
          <w:p w:rsidR="00743619" w:rsidRDefault="00743619" w:rsidP="00A53238">
            <w:pPr>
              <w:pStyle w:val="1d"/>
              <w:widowControl w:val="0"/>
              <w:spacing w:after="0" w:line="240" w:lineRule="auto"/>
              <w:ind w:left="-57" w:right="-57"/>
              <w:jc w:val="center"/>
            </w:pPr>
            <w:r>
              <w:t xml:space="preserve">12 </w:t>
            </w:r>
          </w:p>
          <w:p w:rsidR="00743619" w:rsidRPr="00D55342" w:rsidRDefault="00743619" w:rsidP="00A53238">
            <w:pPr>
              <w:pStyle w:val="1d"/>
              <w:widowControl w:val="0"/>
              <w:spacing w:after="0" w:line="240" w:lineRule="auto"/>
              <w:ind w:left="-57"/>
              <w:jc w:val="center"/>
              <w:rPr>
                <w:bCs/>
                <w:color w:val="000000"/>
              </w:rPr>
            </w:pPr>
            <w:r>
              <w:t>мес</w:t>
            </w:r>
          </w:p>
        </w:tc>
        <w:tc>
          <w:tcPr>
            <w:tcW w:w="279" w:type="pct"/>
            <w:vMerge/>
            <w:shd w:val="clear" w:color="auto" w:fill="auto"/>
          </w:tcPr>
          <w:p w:rsidR="00743619" w:rsidRPr="00D55342" w:rsidRDefault="00743619" w:rsidP="00A53238">
            <w:pPr>
              <w:pStyle w:val="1d"/>
              <w:widowControl w:val="0"/>
              <w:spacing w:after="0" w:line="240" w:lineRule="auto"/>
              <w:ind w:left="-57" w:right="122"/>
              <w:jc w:val="center"/>
              <w:rPr>
                <w:bCs/>
                <w:color w:val="000000"/>
              </w:rPr>
            </w:pPr>
          </w:p>
        </w:tc>
        <w:tc>
          <w:tcPr>
            <w:tcW w:w="277" w:type="pct"/>
            <w:vMerge/>
            <w:shd w:val="clear" w:color="auto" w:fill="auto"/>
          </w:tcPr>
          <w:p w:rsidR="00743619" w:rsidRPr="00D55342" w:rsidRDefault="00743619" w:rsidP="00A53238">
            <w:pPr>
              <w:pStyle w:val="1d"/>
              <w:widowControl w:val="0"/>
              <w:spacing w:after="0" w:line="240" w:lineRule="auto"/>
              <w:ind w:left="-57" w:right="-12"/>
              <w:jc w:val="center"/>
              <w:rPr>
                <w:bCs/>
                <w:color w:val="000000"/>
              </w:rPr>
            </w:pPr>
          </w:p>
        </w:tc>
        <w:tc>
          <w:tcPr>
            <w:tcW w:w="286" w:type="pct"/>
            <w:vMerge/>
            <w:shd w:val="clear" w:color="auto" w:fill="auto"/>
          </w:tcPr>
          <w:p w:rsidR="00743619" w:rsidRPr="00D55342" w:rsidRDefault="00743619" w:rsidP="00A53238">
            <w:pPr>
              <w:pStyle w:val="1d"/>
              <w:widowControl w:val="0"/>
              <w:spacing w:after="0" w:line="240" w:lineRule="auto"/>
              <w:ind w:left="-57" w:right="3"/>
              <w:jc w:val="center"/>
              <w:rPr>
                <w:bCs/>
                <w:color w:val="000000"/>
              </w:rPr>
            </w:pPr>
          </w:p>
        </w:tc>
        <w:tc>
          <w:tcPr>
            <w:tcW w:w="500" w:type="pct"/>
            <w:vMerge/>
            <w:shd w:val="clear" w:color="auto" w:fill="auto"/>
          </w:tcPr>
          <w:p w:rsidR="00743619" w:rsidRPr="00D55342" w:rsidRDefault="00743619" w:rsidP="00A53238">
            <w:pPr>
              <w:pStyle w:val="1d"/>
              <w:widowControl w:val="0"/>
              <w:spacing w:after="0" w:line="240" w:lineRule="auto"/>
              <w:rPr>
                <w:color w:val="000000"/>
              </w:rPr>
            </w:pPr>
          </w:p>
        </w:tc>
      </w:tr>
      <w:tr w:rsidR="00743619" w:rsidRPr="00D55342" w:rsidTr="00A53238">
        <w:trPr>
          <w:trHeight w:val="388"/>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bC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left="99" w:right="-57"/>
              <w:rPr>
                <w:bCs/>
                <w:color w:val="000000"/>
                <w:lang w:eastAsia="en-US"/>
              </w:rPr>
            </w:pP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w:t>
            </w:r>
          </w:p>
        </w:tc>
        <w:tc>
          <w:tcPr>
            <w:tcW w:w="291" w:type="pct"/>
          </w:tcPr>
          <w:p w:rsidR="00743619" w:rsidRPr="00D55342" w:rsidRDefault="00743619" w:rsidP="00A53238">
            <w:pPr>
              <w:pStyle w:val="1d"/>
              <w:widowControl w:val="0"/>
              <w:spacing w:after="0" w:line="240" w:lineRule="auto"/>
              <w:ind w:left="-3953" w:firstLine="3896"/>
              <w:jc w:val="center"/>
              <w:rPr>
                <w:bCs/>
                <w:color w:val="000000"/>
              </w:rPr>
            </w:pPr>
            <w:r w:rsidRPr="00D55342">
              <w:rPr>
                <w:bCs/>
                <w:color w:val="000000"/>
              </w:rPr>
              <w:t>-</w:t>
            </w:r>
          </w:p>
        </w:tc>
        <w:tc>
          <w:tcPr>
            <w:tcW w:w="257"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39"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86" w:type="pct"/>
            <w:gridSpan w:val="2"/>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85" w:type="pct"/>
            <w:gridSpan w:val="3"/>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98" w:type="pct"/>
            <w:gridSpan w:val="2"/>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w:t>
            </w:r>
          </w:p>
        </w:tc>
        <w:tc>
          <w:tcPr>
            <w:tcW w:w="279" w:type="pct"/>
            <w:shd w:val="clear" w:color="auto" w:fill="auto"/>
          </w:tcPr>
          <w:p w:rsidR="00743619" w:rsidRPr="00D55342" w:rsidRDefault="00743619" w:rsidP="00A53238">
            <w:pPr>
              <w:pStyle w:val="1d"/>
              <w:widowControl w:val="0"/>
              <w:spacing w:after="0" w:line="240" w:lineRule="auto"/>
              <w:ind w:left="-57" w:right="122"/>
              <w:jc w:val="center"/>
              <w:rPr>
                <w:bCs/>
                <w:color w:val="000000"/>
              </w:rPr>
            </w:pPr>
            <w:r w:rsidRPr="00D55342">
              <w:rPr>
                <w:bCs/>
                <w:color w:val="000000"/>
              </w:rPr>
              <w:t>-</w:t>
            </w:r>
          </w:p>
        </w:tc>
        <w:tc>
          <w:tcPr>
            <w:tcW w:w="277" w:type="pct"/>
            <w:shd w:val="clear" w:color="auto" w:fill="auto"/>
          </w:tcPr>
          <w:p w:rsidR="00743619" w:rsidRPr="00D55342" w:rsidRDefault="00743619" w:rsidP="00A53238">
            <w:pPr>
              <w:pStyle w:val="1d"/>
              <w:widowControl w:val="0"/>
              <w:spacing w:after="0" w:line="240" w:lineRule="auto"/>
              <w:ind w:left="-57" w:right="-12"/>
              <w:jc w:val="center"/>
              <w:rPr>
                <w:bCs/>
                <w:color w:val="000000"/>
              </w:rPr>
            </w:pPr>
            <w:r w:rsidRPr="00D55342">
              <w:rPr>
                <w:bCs/>
                <w:color w:val="000000"/>
              </w:rPr>
              <w:t>-</w:t>
            </w:r>
          </w:p>
        </w:tc>
        <w:tc>
          <w:tcPr>
            <w:tcW w:w="286" w:type="pct"/>
            <w:shd w:val="clear" w:color="auto" w:fill="auto"/>
          </w:tcPr>
          <w:p w:rsidR="00743619" w:rsidRPr="00D55342" w:rsidRDefault="00743619" w:rsidP="00A53238">
            <w:pPr>
              <w:pStyle w:val="1d"/>
              <w:widowControl w:val="0"/>
              <w:spacing w:after="0" w:line="240" w:lineRule="auto"/>
              <w:ind w:left="-57" w:right="3"/>
              <w:jc w:val="center"/>
              <w:rPr>
                <w:bCs/>
                <w:color w:val="000000"/>
              </w:rPr>
            </w:pPr>
            <w:r w:rsidRPr="00D55342">
              <w:rPr>
                <w:bCs/>
                <w:color w:val="000000"/>
              </w:rPr>
              <w:t>-</w:t>
            </w:r>
          </w:p>
        </w:tc>
        <w:tc>
          <w:tcPr>
            <w:tcW w:w="500" w:type="pct"/>
            <w:vMerge/>
            <w:shd w:val="clear" w:color="auto" w:fill="auto"/>
          </w:tcPr>
          <w:p w:rsidR="00743619" w:rsidRPr="00D55342" w:rsidRDefault="00743619" w:rsidP="00A53238">
            <w:pPr>
              <w:pStyle w:val="1d"/>
              <w:widowControl w:val="0"/>
              <w:spacing w:after="0" w:line="240" w:lineRule="auto"/>
              <w:rPr>
                <w:color w:val="000000"/>
              </w:rPr>
            </w:pPr>
          </w:p>
        </w:tc>
      </w:tr>
      <w:tr w:rsidR="00743619" w:rsidRPr="00D55342" w:rsidTr="00A53238">
        <w:trPr>
          <w:trHeight w:val="175"/>
          <w:jc w:val="center"/>
        </w:trPr>
        <w:tc>
          <w:tcPr>
            <w:tcW w:w="172" w:type="pct"/>
            <w:vMerge w:val="restart"/>
            <w:shd w:val="clear" w:color="auto" w:fill="auto"/>
          </w:tcPr>
          <w:p w:rsidR="00743619" w:rsidRPr="00D55342" w:rsidRDefault="00743619" w:rsidP="00A53238">
            <w:pPr>
              <w:pStyle w:val="14"/>
              <w:widowControl w:val="0"/>
              <w:spacing w:after="0" w:line="240" w:lineRule="auto"/>
              <w:ind w:left="0"/>
              <w:jc w:val="right"/>
              <w:rPr>
                <w:bCs/>
              </w:rPr>
            </w:pPr>
            <w:r w:rsidRPr="00D55342">
              <w:rPr>
                <w:bCs/>
              </w:rPr>
              <w:t>2.</w:t>
            </w:r>
          </w:p>
        </w:tc>
        <w:tc>
          <w:tcPr>
            <w:tcW w:w="946" w:type="pct"/>
            <w:vMerge w:val="restart"/>
            <w:shd w:val="clear" w:color="auto" w:fill="auto"/>
          </w:tcPr>
          <w:p w:rsidR="00743619" w:rsidRPr="00D55342" w:rsidRDefault="00743619" w:rsidP="00A53238">
            <w:pPr>
              <w:pStyle w:val="1d"/>
              <w:widowControl w:val="0"/>
              <w:spacing w:after="0" w:line="240" w:lineRule="auto"/>
              <w:jc w:val="both"/>
              <w:rPr>
                <w:bCs/>
                <w:color w:val="000000"/>
              </w:rPr>
            </w:pPr>
            <w:r w:rsidRPr="00D55342">
              <w:rPr>
                <w:bCs/>
                <w:color w:val="000000"/>
              </w:rPr>
              <w:t xml:space="preserve">Основное мероприятие </w:t>
            </w:r>
            <w:r w:rsidRPr="00D55342">
              <w:rPr>
                <w:bCs/>
                <w:color w:val="000000"/>
                <w:lang w:val="en-US"/>
              </w:rPr>
              <w:t>0</w:t>
            </w:r>
            <w:r w:rsidRPr="00D55342">
              <w:rPr>
                <w:bCs/>
                <w:color w:val="000000"/>
              </w:rPr>
              <w:t>2. Информационная безопасность</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2023-2027</w:t>
            </w:r>
          </w:p>
        </w:tc>
        <w:tc>
          <w:tcPr>
            <w:tcW w:w="642" w:type="pct"/>
            <w:shd w:val="clear" w:color="auto" w:fill="auto"/>
          </w:tcPr>
          <w:p w:rsidR="00743619" w:rsidRPr="00D55342" w:rsidRDefault="00743619" w:rsidP="00A53238">
            <w:pPr>
              <w:pStyle w:val="1d"/>
              <w:widowControl w:val="0"/>
              <w:spacing w:after="0" w:line="240" w:lineRule="auto"/>
              <w:ind w:left="99" w:right="-57"/>
              <w:rPr>
                <w:bCs/>
                <w:color w:val="000000"/>
              </w:rPr>
            </w:pPr>
            <w:r w:rsidRPr="00D55342">
              <w:rPr>
                <w:bCs/>
                <w:color w:val="000000"/>
              </w:rPr>
              <w:t>Итого</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Pr>
                <w:bCs/>
                <w:color w:val="000000"/>
              </w:rPr>
              <w:t>44</w:t>
            </w:r>
            <w:r w:rsidRPr="00D55342">
              <w:rPr>
                <w:bCs/>
                <w:color w:val="000000"/>
              </w:rPr>
              <w:t>00,00</w:t>
            </w:r>
          </w:p>
        </w:tc>
        <w:tc>
          <w:tcPr>
            <w:tcW w:w="291" w:type="pct"/>
          </w:tcPr>
          <w:p w:rsidR="00743619" w:rsidRDefault="00743619" w:rsidP="00A53238">
            <w:pPr>
              <w:ind w:left="-3953" w:firstLine="3896"/>
              <w:jc w:val="center"/>
              <w:rPr>
                <w:bCs/>
                <w:color w:val="000000"/>
                <w:sz w:val="20"/>
                <w:szCs w:val="20"/>
              </w:rPr>
            </w:pPr>
            <w:r>
              <w:rPr>
                <w:bCs/>
                <w:color w:val="000000"/>
                <w:sz w:val="20"/>
                <w:szCs w:val="20"/>
              </w:rPr>
              <w:t>11</w:t>
            </w:r>
            <w:r w:rsidRPr="00D55342">
              <w:rPr>
                <w:bCs/>
                <w:color w:val="000000"/>
                <w:sz w:val="20"/>
                <w:szCs w:val="20"/>
              </w:rPr>
              <w:t>00,00</w:t>
            </w:r>
          </w:p>
        </w:tc>
        <w:tc>
          <w:tcPr>
            <w:tcW w:w="966" w:type="pct"/>
            <w:gridSpan w:val="9"/>
            <w:shd w:val="clear" w:color="auto" w:fill="auto"/>
          </w:tcPr>
          <w:p w:rsidR="00743619" w:rsidRPr="00D55342" w:rsidRDefault="00743619" w:rsidP="00A53238">
            <w:pPr>
              <w:jc w:val="center"/>
              <w:rPr>
                <w:sz w:val="20"/>
                <w:szCs w:val="20"/>
              </w:rPr>
            </w:pPr>
            <w:r w:rsidRPr="00D55342">
              <w:rPr>
                <w:bCs/>
                <w:color w:val="000000"/>
                <w:sz w:val="20"/>
                <w:szCs w:val="20"/>
              </w:rPr>
              <w:t>800,00</w:t>
            </w:r>
          </w:p>
        </w:tc>
        <w:tc>
          <w:tcPr>
            <w:tcW w:w="279" w:type="pct"/>
            <w:shd w:val="clear" w:color="auto" w:fill="auto"/>
          </w:tcPr>
          <w:p w:rsidR="00743619" w:rsidRPr="00D55342" w:rsidRDefault="00743619" w:rsidP="00A53238">
            <w:pPr>
              <w:jc w:val="center"/>
              <w:rPr>
                <w:sz w:val="20"/>
                <w:szCs w:val="20"/>
              </w:rPr>
            </w:pPr>
            <w:r w:rsidRPr="00D55342">
              <w:rPr>
                <w:bCs/>
                <w:color w:val="000000"/>
                <w:sz w:val="20"/>
                <w:szCs w:val="20"/>
              </w:rPr>
              <w:t>800,00</w:t>
            </w:r>
          </w:p>
        </w:tc>
        <w:tc>
          <w:tcPr>
            <w:tcW w:w="277" w:type="pct"/>
            <w:shd w:val="clear" w:color="auto" w:fill="auto"/>
          </w:tcPr>
          <w:p w:rsidR="00743619" w:rsidRPr="00D55342" w:rsidRDefault="00743619" w:rsidP="00A53238">
            <w:pPr>
              <w:jc w:val="center"/>
              <w:rPr>
                <w:sz w:val="20"/>
                <w:szCs w:val="20"/>
              </w:rPr>
            </w:pPr>
            <w:r>
              <w:rPr>
                <w:bCs/>
                <w:color w:val="000000"/>
                <w:sz w:val="20"/>
                <w:szCs w:val="20"/>
              </w:rPr>
              <w:t>9</w:t>
            </w:r>
            <w:r w:rsidRPr="00D55342">
              <w:rPr>
                <w:bCs/>
                <w:color w:val="000000"/>
                <w:sz w:val="20"/>
                <w:szCs w:val="20"/>
              </w:rPr>
              <w:t>00,00</w:t>
            </w:r>
          </w:p>
        </w:tc>
        <w:tc>
          <w:tcPr>
            <w:tcW w:w="286" w:type="pct"/>
            <w:shd w:val="clear" w:color="auto" w:fill="auto"/>
          </w:tcPr>
          <w:p w:rsidR="00743619" w:rsidRPr="00D55342" w:rsidRDefault="00743619" w:rsidP="00A53238">
            <w:pPr>
              <w:jc w:val="center"/>
              <w:rPr>
                <w:sz w:val="20"/>
                <w:szCs w:val="20"/>
              </w:rPr>
            </w:pPr>
            <w:r w:rsidRPr="00D55342">
              <w:rPr>
                <w:bCs/>
                <w:color w:val="000000"/>
                <w:sz w:val="20"/>
                <w:szCs w:val="20"/>
              </w:rPr>
              <w:t>800,00</w:t>
            </w:r>
          </w:p>
        </w:tc>
        <w:tc>
          <w:tcPr>
            <w:tcW w:w="50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х</w:t>
            </w:r>
          </w:p>
        </w:tc>
      </w:tr>
      <w:tr w:rsidR="00743619" w:rsidRPr="00D55342" w:rsidTr="00A53238">
        <w:trPr>
          <w:trHeight w:val="473"/>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rFonts w:eastAsia="Calibri"/>
                <w:bCs/>
                <w:lang w:eastAsia="en-U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shd w:val="clear" w:color="auto" w:fill="auto"/>
          </w:tcPr>
          <w:p w:rsidR="00743619" w:rsidRPr="00D55342" w:rsidRDefault="00743619" w:rsidP="00A53238">
            <w:pPr>
              <w:pStyle w:val="1d"/>
              <w:widowControl w:val="0"/>
              <w:spacing w:after="0" w:line="240" w:lineRule="auto"/>
              <w:ind w:left="99" w:right="-57"/>
              <w:rPr>
                <w:bCs/>
                <w:color w:val="000000"/>
              </w:rPr>
            </w:pPr>
            <w:r w:rsidRPr="00D55342">
              <w:rPr>
                <w:bCs/>
                <w:color w:val="000000"/>
                <w:lang w:eastAsia="en-US"/>
              </w:rPr>
              <w:t>Средства бюджета городского округа</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Pr>
                <w:bCs/>
                <w:color w:val="000000"/>
              </w:rPr>
              <w:t>44</w:t>
            </w:r>
            <w:r w:rsidRPr="00D55342">
              <w:rPr>
                <w:bCs/>
                <w:color w:val="000000"/>
              </w:rPr>
              <w:t>00,00</w:t>
            </w:r>
          </w:p>
        </w:tc>
        <w:tc>
          <w:tcPr>
            <w:tcW w:w="291" w:type="pct"/>
          </w:tcPr>
          <w:p w:rsidR="00743619" w:rsidRDefault="00743619" w:rsidP="00A53238">
            <w:pPr>
              <w:ind w:left="-3953" w:firstLine="3896"/>
              <w:jc w:val="center"/>
              <w:rPr>
                <w:bCs/>
                <w:color w:val="000000"/>
                <w:sz w:val="20"/>
                <w:szCs w:val="20"/>
              </w:rPr>
            </w:pPr>
            <w:r>
              <w:rPr>
                <w:bCs/>
                <w:color w:val="000000"/>
                <w:sz w:val="20"/>
                <w:szCs w:val="20"/>
              </w:rPr>
              <w:t>11</w:t>
            </w:r>
            <w:r w:rsidRPr="00D55342">
              <w:rPr>
                <w:bCs/>
                <w:color w:val="000000"/>
                <w:sz w:val="20"/>
                <w:szCs w:val="20"/>
              </w:rPr>
              <w:t>00,00</w:t>
            </w:r>
          </w:p>
        </w:tc>
        <w:tc>
          <w:tcPr>
            <w:tcW w:w="966" w:type="pct"/>
            <w:gridSpan w:val="9"/>
            <w:shd w:val="clear" w:color="auto" w:fill="auto"/>
          </w:tcPr>
          <w:p w:rsidR="00743619" w:rsidRPr="00D55342" w:rsidRDefault="00743619" w:rsidP="00A53238">
            <w:pPr>
              <w:jc w:val="center"/>
              <w:rPr>
                <w:sz w:val="20"/>
                <w:szCs w:val="20"/>
              </w:rPr>
            </w:pPr>
            <w:r w:rsidRPr="00D55342">
              <w:rPr>
                <w:bCs/>
                <w:color w:val="000000"/>
                <w:sz w:val="20"/>
                <w:szCs w:val="20"/>
              </w:rPr>
              <w:t>800,00</w:t>
            </w:r>
          </w:p>
        </w:tc>
        <w:tc>
          <w:tcPr>
            <w:tcW w:w="279" w:type="pct"/>
            <w:shd w:val="clear" w:color="auto" w:fill="auto"/>
          </w:tcPr>
          <w:p w:rsidR="00743619" w:rsidRPr="00D55342" w:rsidRDefault="00743619" w:rsidP="00A53238">
            <w:pPr>
              <w:jc w:val="center"/>
              <w:rPr>
                <w:sz w:val="20"/>
                <w:szCs w:val="20"/>
              </w:rPr>
            </w:pPr>
            <w:r w:rsidRPr="00D55342">
              <w:rPr>
                <w:bCs/>
                <w:color w:val="000000"/>
                <w:sz w:val="20"/>
                <w:szCs w:val="20"/>
              </w:rPr>
              <w:t>800,00</w:t>
            </w:r>
          </w:p>
        </w:tc>
        <w:tc>
          <w:tcPr>
            <w:tcW w:w="277" w:type="pct"/>
            <w:shd w:val="clear" w:color="auto" w:fill="auto"/>
          </w:tcPr>
          <w:p w:rsidR="00743619" w:rsidRPr="00D55342" w:rsidRDefault="00743619" w:rsidP="00A53238">
            <w:pPr>
              <w:jc w:val="center"/>
              <w:rPr>
                <w:sz w:val="20"/>
                <w:szCs w:val="20"/>
              </w:rPr>
            </w:pPr>
            <w:r>
              <w:rPr>
                <w:bCs/>
                <w:color w:val="000000"/>
                <w:sz w:val="20"/>
                <w:szCs w:val="20"/>
              </w:rPr>
              <w:t>9</w:t>
            </w:r>
            <w:r w:rsidRPr="00D55342">
              <w:rPr>
                <w:bCs/>
                <w:color w:val="000000"/>
                <w:sz w:val="20"/>
                <w:szCs w:val="20"/>
              </w:rPr>
              <w:t>00,00</w:t>
            </w:r>
          </w:p>
        </w:tc>
        <w:tc>
          <w:tcPr>
            <w:tcW w:w="286" w:type="pct"/>
            <w:shd w:val="clear" w:color="auto" w:fill="auto"/>
          </w:tcPr>
          <w:p w:rsidR="00743619" w:rsidRPr="00D55342" w:rsidRDefault="00743619" w:rsidP="00A53238">
            <w:pPr>
              <w:jc w:val="center"/>
              <w:rPr>
                <w:sz w:val="20"/>
                <w:szCs w:val="20"/>
              </w:rPr>
            </w:pPr>
            <w:r w:rsidRPr="00D55342">
              <w:rPr>
                <w:bCs/>
                <w:color w:val="000000"/>
                <w:sz w:val="20"/>
                <w:szCs w:val="20"/>
              </w:rPr>
              <w:t>800,00</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771"/>
          <w:jc w:val="center"/>
        </w:trPr>
        <w:tc>
          <w:tcPr>
            <w:tcW w:w="172" w:type="pct"/>
            <w:vMerge w:val="restart"/>
            <w:shd w:val="clear" w:color="auto" w:fill="auto"/>
          </w:tcPr>
          <w:p w:rsidR="00743619" w:rsidRPr="00D55342" w:rsidRDefault="00743619" w:rsidP="00A53238">
            <w:pPr>
              <w:pStyle w:val="14"/>
              <w:widowControl w:val="0"/>
              <w:spacing w:after="0" w:line="240" w:lineRule="auto"/>
              <w:ind w:left="0"/>
              <w:jc w:val="right"/>
              <w:rPr>
                <w:bCs/>
              </w:rPr>
            </w:pPr>
            <w:r w:rsidRPr="00D55342">
              <w:rPr>
                <w:bCs/>
              </w:rPr>
              <w:t>2.1.</w:t>
            </w:r>
          </w:p>
        </w:tc>
        <w:tc>
          <w:tcPr>
            <w:tcW w:w="946" w:type="pct"/>
            <w:vMerge w:val="restart"/>
            <w:shd w:val="clear" w:color="auto" w:fill="auto"/>
          </w:tcPr>
          <w:p w:rsidR="00743619" w:rsidRPr="00D55342" w:rsidRDefault="00743619" w:rsidP="00A53238">
            <w:pPr>
              <w:pStyle w:val="1d"/>
              <w:widowControl w:val="0"/>
              <w:spacing w:after="0" w:line="240" w:lineRule="auto"/>
              <w:rPr>
                <w:rFonts w:eastAsia="Calibri"/>
                <w:bCs/>
                <w:lang w:eastAsia="en-US"/>
              </w:rPr>
            </w:pPr>
            <w:r w:rsidRPr="00D55342">
              <w:rPr>
                <w:rFonts w:eastAsia="Calibri"/>
                <w:bCs/>
                <w:lang w:eastAsia="en-US"/>
              </w:rPr>
              <w:t>Мероприятие 02.01.</w:t>
            </w:r>
          </w:p>
          <w:p w:rsidR="00743619" w:rsidRPr="00D55342" w:rsidRDefault="00743619" w:rsidP="00A53238">
            <w:pPr>
              <w:pStyle w:val="1d"/>
              <w:widowControl w:val="0"/>
              <w:spacing w:after="0" w:line="240" w:lineRule="auto"/>
              <w:jc w:val="both"/>
              <w:rPr>
                <w:rFonts w:eastAsia="Calibri"/>
                <w:bCs/>
                <w:lang w:eastAsia="en-US"/>
              </w:rPr>
            </w:pPr>
            <w:r w:rsidRPr="002B4B4C">
              <w:rPr>
                <w:rFonts w:eastAsia="Calibri"/>
                <w:bCs/>
                <w:lang w:eastAsia="en-US"/>
              </w:rPr>
              <w:t xml:space="preserve">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w:t>
            </w:r>
            <w:r w:rsidRPr="002B4B4C">
              <w:rPr>
                <w:rFonts w:eastAsia="Calibri"/>
                <w:bCs/>
                <w:lang w:eastAsia="en-US"/>
              </w:rPr>
              <w:lastRenderedPageBreak/>
              <w:t>и ИС, используемых ОМСУ муниципального образования Московской области</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lastRenderedPageBreak/>
              <w:t>2023-2027</w:t>
            </w:r>
          </w:p>
        </w:tc>
        <w:tc>
          <w:tcPr>
            <w:tcW w:w="642" w:type="pct"/>
            <w:shd w:val="clear" w:color="auto" w:fill="auto"/>
          </w:tcPr>
          <w:p w:rsidR="00743619" w:rsidRPr="00D55342" w:rsidRDefault="00743619" w:rsidP="00A53238">
            <w:pPr>
              <w:pStyle w:val="1d"/>
              <w:widowControl w:val="0"/>
              <w:spacing w:after="0" w:line="240" w:lineRule="auto"/>
              <w:ind w:left="99" w:right="-57"/>
              <w:rPr>
                <w:bCs/>
                <w:color w:val="000000"/>
              </w:rPr>
            </w:pPr>
            <w:r w:rsidRPr="00D55342">
              <w:rPr>
                <w:bCs/>
                <w:color w:val="000000"/>
                <w:lang w:eastAsia="en-US"/>
              </w:rPr>
              <w:t>Итого</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Pr>
                <w:bCs/>
                <w:color w:val="000000"/>
              </w:rPr>
              <w:t>44</w:t>
            </w:r>
            <w:r w:rsidRPr="00D55342">
              <w:rPr>
                <w:bCs/>
                <w:color w:val="000000"/>
              </w:rPr>
              <w:t>00,00</w:t>
            </w:r>
          </w:p>
        </w:tc>
        <w:tc>
          <w:tcPr>
            <w:tcW w:w="291" w:type="pct"/>
          </w:tcPr>
          <w:p w:rsidR="00743619" w:rsidRDefault="00743619" w:rsidP="00A53238">
            <w:pPr>
              <w:ind w:left="-3953" w:firstLine="3896"/>
              <w:jc w:val="center"/>
              <w:rPr>
                <w:bCs/>
                <w:color w:val="000000"/>
                <w:sz w:val="20"/>
                <w:szCs w:val="20"/>
              </w:rPr>
            </w:pPr>
            <w:r>
              <w:rPr>
                <w:bCs/>
                <w:color w:val="000000"/>
                <w:sz w:val="20"/>
                <w:szCs w:val="20"/>
              </w:rPr>
              <w:t>11</w:t>
            </w:r>
            <w:r w:rsidRPr="00D55342">
              <w:rPr>
                <w:bCs/>
                <w:color w:val="000000"/>
                <w:sz w:val="20"/>
                <w:szCs w:val="20"/>
              </w:rPr>
              <w:t>00,00</w:t>
            </w:r>
          </w:p>
        </w:tc>
        <w:tc>
          <w:tcPr>
            <w:tcW w:w="966" w:type="pct"/>
            <w:gridSpan w:val="9"/>
            <w:shd w:val="clear" w:color="auto" w:fill="auto"/>
          </w:tcPr>
          <w:p w:rsidR="00743619" w:rsidRPr="00D55342" w:rsidRDefault="00743619" w:rsidP="00A53238">
            <w:pPr>
              <w:jc w:val="center"/>
              <w:rPr>
                <w:sz w:val="20"/>
                <w:szCs w:val="20"/>
              </w:rPr>
            </w:pPr>
            <w:r w:rsidRPr="00D55342">
              <w:rPr>
                <w:bCs/>
                <w:color w:val="000000"/>
                <w:sz w:val="20"/>
                <w:szCs w:val="20"/>
              </w:rPr>
              <w:t>800,00</w:t>
            </w:r>
          </w:p>
        </w:tc>
        <w:tc>
          <w:tcPr>
            <w:tcW w:w="279" w:type="pct"/>
            <w:shd w:val="clear" w:color="auto" w:fill="auto"/>
          </w:tcPr>
          <w:p w:rsidR="00743619" w:rsidRPr="00D55342" w:rsidRDefault="00743619" w:rsidP="00A53238">
            <w:pPr>
              <w:jc w:val="center"/>
              <w:rPr>
                <w:sz w:val="20"/>
                <w:szCs w:val="20"/>
              </w:rPr>
            </w:pPr>
            <w:r w:rsidRPr="00D55342">
              <w:rPr>
                <w:bCs/>
                <w:color w:val="000000"/>
                <w:sz w:val="20"/>
                <w:szCs w:val="20"/>
              </w:rPr>
              <w:t>800,00</w:t>
            </w:r>
          </w:p>
        </w:tc>
        <w:tc>
          <w:tcPr>
            <w:tcW w:w="277" w:type="pct"/>
            <w:shd w:val="clear" w:color="auto" w:fill="auto"/>
          </w:tcPr>
          <w:p w:rsidR="00743619" w:rsidRPr="00D55342" w:rsidRDefault="00743619" w:rsidP="00A53238">
            <w:pPr>
              <w:jc w:val="center"/>
              <w:rPr>
                <w:sz w:val="20"/>
                <w:szCs w:val="20"/>
              </w:rPr>
            </w:pPr>
            <w:r>
              <w:rPr>
                <w:bCs/>
                <w:color w:val="000000"/>
                <w:sz w:val="20"/>
                <w:szCs w:val="20"/>
              </w:rPr>
              <w:t>9</w:t>
            </w:r>
            <w:r w:rsidRPr="00D55342">
              <w:rPr>
                <w:bCs/>
                <w:color w:val="000000"/>
                <w:sz w:val="20"/>
                <w:szCs w:val="20"/>
              </w:rPr>
              <w:t>00,00</w:t>
            </w:r>
          </w:p>
        </w:tc>
        <w:tc>
          <w:tcPr>
            <w:tcW w:w="286" w:type="pct"/>
            <w:shd w:val="clear" w:color="auto" w:fill="auto"/>
          </w:tcPr>
          <w:p w:rsidR="00743619" w:rsidRPr="00D55342" w:rsidRDefault="00743619" w:rsidP="00A53238">
            <w:pPr>
              <w:jc w:val="center"/>
              <w:rPr>
                <w:sz w:val="20"/>
                <w:szCs w:val="20"/>
              </w:rPr>
            </w:pPr>
            <w:r w:rsidRPr="00D55342">
              <w:rPr>
                <w:bCs/>
                <w:color w:val="000000"/>
                <w:sz w:val="20"/>
                <w:szCs w:val="20"/>
              </w:rPr>
              <w:t>800,00</w:t>
            </w:r>
          </w:p>
        </w:tc>
        <w:tc>
          <w:tcPr>
            <w:tcW w:w="500" w:type="pct"/>
            <w:vMerge w:val="restart"/>
            <w:shd w:val="clear" w:color="auto" w:fill="auto"/>
          </w:tcPr>
          <w:p w:rsidR="00743619" w:rsidRPr="00D55342" w:rsidRDefault="00743619" w:rsidP="00A53238">
            <w:pPr>
              <w:pStyle w:val="1d"/>
              <w:widowControl w:val="0"/>
              <w:spacing w:after="0" w:line="240" w:lineRule="auto"/>
              <w:rPr>
                <w:color w:val="000000"/>
              </w:rPr>
            </w:pPr>
            <w:r w:rsidRPr="00D55342">
              <w:rPr>
                <w:color w:val="000000"/>
              </w:rPr>
              <w:t>Служба информационно-</w:t>
            </w:r>
          </w:p>
          <w:p w:rsidR="00743619" w:rsidRPr="00D55342" w:rsidRDefault="00743619" w:rsidP="00A53238">
            <w:pPr>
              <w:pStyle w:val="1d"/>
              <w:widowControl w:val="0"/>
              <w:spacing w:after="0" w:line="240" w:lineRule="auto"/>
              <w:rPr>
                <w:bCs/>
                <w:color w:val="000000"/>
              </w:rPr>
            </w:pPr>
            <w:r w:rsidRPr="00D55342">
              <w:rPr>
                <w:color w:val="000000"/>
              </w:rPr>
              <w:t>коммуникационных технологий администрации городского округа Зарайск Московской области</w:t>
            </w:r>
          </w:p>
        </w:tc>
      </w:tr>
      <w:tr w:rsidR="00743619" w:rsidRPr="00D55342" w:rsidTr="00A53238">
        <w:trPr>
          <w:trHeight w:val="1942"/>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rFonts w:eastAsia="Calibri"/>
                <w:bCs/>
                <w:lang w:eastAsia="en-U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shd w:val="clear" w:color="auto" w:fill="auto"/>
          </w:tcPr>
          <w:p w:rsidR="00743619" w:rsidRPr="00D55342" w:rsidRDefault="00743619" w:rsidP="00A53238">
            <w:pPr>
              <w:pStyle w:val="1d"/>
              <w:widowControl w:val="0"/>
              <w:spacing w:after="0" w:line="240" w:lineRule="auto"/>
              <w:ind w:left="99" w:right="-57"/>
              <w:rPr>
                <w:bCs/>
                <w:color w:val="000000"/>
                <w:lang w:eastAsia="en-US"/>
              </w:rPr>
            </w:pPr>
            <w:r w:rsidRPr="00D55342">
              <w:rPr>
                <w:bCs/>
                <w:color w:val="000000"/>
                <w:lang w:eastAsia="en-US"/>
              </w:rPr>
              <w:t>Средства бюджета городского округа</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Pr>
                <w:bCs/>
                <w:color w:val="000000"/>
              </w:rPr>
              <w:t>44</w:t>
            </w:r>
            <w:r w:rsidRPr="00D55342">
              <w:rPr>
                <w:bCs/>
                <w:color w:val="000000"/>
              </w:rPr>
              <w:t>00,00</w:t>
            </w:r>
          </w:p>
        </w:tc>
        <w:tc>
          <w:tcPr>
            <w:tcW w:w="291" w:type="pct"/>
          </w:tcPr>
          <w:p w:rsidR="00743619" w:rsidRDefault="00743619" w:rsidP="00A53238">
            <w:pPr>
              <w:ind w:left="-3953" w:firstLine="3896"/>
              <w:jc w:val="center"/>
              <w:rPr>
                <w:bCs/>
                <w:color w:val="000000"/>
                <w:sz w:val="20"/>
                <w:szCs w:val="20"/>
              </w:rPr>
            </w:pPr>
            <w:r>
              <w:rPr>
                <w:bCs/>
                <w:color w:val="000000"/>
                <w:sz w:val="20"/>
                <w:szCs w:val="20"/>
              </w:rPr>
              <w:t>11</w:t>
            </w:r>
            <w:r w:rsidRPr="00D55342">
              <w:rPr>
                <w:bCs/>
                <w:color w:val="000000"/>
                <w:sz w:val="20"/>
                <w:szCs w:val="20"/>
              </w:rPr>
              <w:t>00,00</w:t>
            </w:r>
          </w:p>
        </w:tc>
        <w:tc>
          <w:tcPr>
            <w:tcW w:w="966" w:type="pct"/>
            <w:gridSpan w:val="9"/>
            <w:shd w:val="clear" w:color="auto" w:fill="auto"/>
          </w:tcPr>
          <w:p w:rsidR="00743619" w:rsidRPr="00D55342" w:rsidRDefault="00743619" w:rsidP="00A53238">
            <w:pPr>
              <w:jc w:val="center"/>
              <w:rPr>
                <w:bCs/>
                <w:color w:val="000000"/>
                <w:sz w:val="20"/>
                <w:szCs w:val="20"/>
              </w:rPr>
            </w:pPr>
            <w:r w:rsidRPr="00D55342">
              <w:rPr>
                <w:bCs/>
                <w:color w:val="000000"/>
                <w:sz w:val="20"/>
                <w:szCs w:val="20"/>
              </w:rPr>
              <w:t>800,00</w:t>
            </w:r>
          </w:p>
        </w:tc>
        <w:tc>
          <w:tcPr>
            <w:tcW w:w="279"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800,00</w:t>
            </w:r>
          </w:p>
        </w:tc>
        <w:tc>
          <w:tcPr>
            <w:tcW w:w="277" w:type="pct"/>
            <w:shd w:val="clear" w:color="auto" w:fill="auto"/>
          </w:tcPr>
          <w:p w:rsidR="00743619" w:rsidRPr="00D55342" w:rsidRDefault="00743619" w:rsidP="00A53238">
            <w:pPr>
              <w:jc w:val="center"/>
              <w:rPr>
                <w:bCs/>
                <w:color w:val="000000"/>
                <w:sz w:val="20"/>
                <w:szCs w:val="20"/>
              </w:rPr>
            </w:pPr>
            <w:r>
              <w:rPr>
                <w:bCs/>
                <w:color w:val="000000"/>
                <w:sz w:val="20"/>
                <w:szCs w:val="20"/>
              </w:rPr>
              <w:t>9</w:t>
            </w:r>
            <w:r w:rsidRPr="00D55342">
              <w:rPr>
                <w:bCs/>
                <w:color w:val="000000"/>
                <w:sz w:val="20"/>
                <w:szCs w:val="20"/>
              </w:rPr>
              <w:t>00,00</w:t>
            </w:r>
          </w:p>
        </w:tc>
        <w:tc>
          <w:tcPr>
            <w:tcW w:w="286"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800,00</w:t>
            </w:r>
          </w:p>
        </w:tc>
        <w:tc>
          <w:tcPr>
            <w:tcW w:w="500" w:type="pct"/>
            <w:vMerge/>
            <w:shd w:val="clear" w:color="auto" w:fill="auto"/>
          </w:tcPr>
          <w:p w:rsidR="00743619" w:rsidRPr="00D55342" w:rsidRDefault="00743619" w:rsidP="00A53238">
            <w:pPr>
              <w:pStyle w:val="1d"/>
              <w:widowControl w:val="0"/>
              <w:spacing w:after="0" w:line="240" w:lineRule="auto"/>
              <w:rPr>
                <w:color w:val="000000"/>
              </w:rPr>
            </w:pPr>
          </w:p>
        </w:tc>
      </w:tr>
      <w:tr w:rsidR="00743619" w:rsidRPr="00D55342" w:rsidTr="00A53238">
        <w:trPr>
          <w:trHeight w:val="229"/>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val="restart"/>
            <w:shd w:val="clear" w:color="auto" w:fill="auto"/>
          </w:tcPr>
          <w:p w:rsidR="00743619" w:rsidRPr="00D55342" w:rsidRDefault="00743619" w:rsidP="00A53238">
            <w:pPr>
              <w:pStyle w:val="1d"/>
              <w:widowControl w:val="0"/>
              <w:spacing w:after="0" w:line="240" w:lineRule="auto"/>
              <w:rPr>
                <w:rFonts w:eastAsia="Calibri"/>
                <w:bCs/>
                <w:lang w:eastAsia="en-US"/>
              </w:rPr>
            </w:pPr>
            <w:r w:rsidRPr="00D55342">
              <w:t>Результат не предусмотрен</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t>х</w:t>
            </w:r>
          </w:p>
        </w:tc>
        <w:tc>
          <w:tcPr>
            <w:tcW w:w="642" w:type="pct"/>
            <w:vMerge w:val="restart"/>
            <w:shd w:val="clear" w:color="auto" w:fill="auto"/>
          </w:tcPr>
          <w:p w:rsidR="00743619" w:rsidRPr="00D55342" w:rsidRDefault="00743619" w:rsidP="00A53238">
            <w:pPr>
              <w:pStyle w:val="1d"/>
              <w:widowControl w:val="0"/>
              <w:spacing w:after="0" w:line="240" w:lineRule="auto"/>
              <w:ind w:left="99" w:right="-57"/>
              <w:jc w:val="center"/>
              <w:rPr>
                <w:bCs/>
                <w:color w:val="000000"/>
                <w:lang w:eastAsia="en-US"/>
              </w:rPr>
            </w:pPr>
            <w:r w:rsidRPr="00D55342">
              <w:t>х</w:t>
            </w:r>
          </w:p>
        </w:tc>
        <w:tc>
          <w:tcPr>
            <w:tcW w:w="321" w:type="pct"/>
            <w:vMerge w:val="restart"/>
            <w:shd w:val="clear" w:color="auto" w:fill="auto"/>
          </w:tcPr>
          <w:p w:rsidR="00743619" w:rsidRPr="00D55342" w:rsidRDefault="00743619" w:rsidP="00A53238">
            <w:pPr>
              <w:pStyle w:val="1d"/>
              <w:widowControl w:val="0"/>
              <w:spacing w:before="240" w:after="0" w:line="240" w:lineRule="auto"/>
              <w:ind w:left="-57" w:right="98"/>
              <w:jc w:val="center"/>
              <w:rPr>
                <w:bCs/>
                <w:color w:val="000000"/>
              </w:rPr>
            </w:pPr>
            <w:r w:rsidRPr="00D55342">
              <w:t>Всего</w:t>
            </w:r>
          </w:p>
        </w:tc>
        <w:tc>
          <w:tcPr>
            <w:tcW w:w="291" w:type="pct"/>
            <w:vMerge w:val="restart"/>
          </w:tcPr>
          <w:p w:rsidR="00743619" w:rsidRPr="00D55342" w:rsidRDefault="00743619" w:rsidP="00A53238">
            <w:pPr>
              <w:spacing w:before="240"/>
              <w:ind w:left="-3953" w:firstLine="3896"/>
              <w:jc w:val="center"/>
              <w:rPr>
                <w:bCs/>
                <w:color w:val="000000"/>
                <w:sz w:val="20"/>
                <w:szCs w:val="20"/>
              </w:rPr>
            </w:pPr>
            <w:r w:rsidRPr="00D55342">
              <w:rPr>
                <w:bCs/>
                <w:color w:val="000000"/>
                <w:sz w:val="20"/>
                <w:szCs w:val="20"/>
              </w:rPr>
              <w:t>2023 год</w:t>
            </w:r>
          </w:p>
        </w:tc>
        <w:tc>
          <w:tcPr>
            <w:tcW w:w="257" w:type="pct"/>
            <w:vMerge w:val="restart"/>
            <w:shd w:val="clear" w:color="auto" w:fill="auto"/>
          </w:tcPr>
          <w:p w:rsidR="00743619" w:rsidRPr="00A20C75" w:rsidRDefault="00743619" w:rsidP="00A53238">
            <w:pPr>
              <w:pStyle w:val="1d"/>
              <w:widowControl w:val="0"/>
              <w:spacing w:before="240" w:after="0" w:line="240" w:lineRule="auto"/>
              <w:ind w:left="-57" w:right="-57"/>
              <w:jc w:val="center"/>
            </w:pPr>
            <w:r>
              <w:rPr>
                <w:bCs/>
                <w:color w:val="000000"/>
              </w:rPr>
              <w:t>Итого</w:t>
            </w:r>
            <w:r w:rsidRPr="00D55342">
              <w:rPr>
                <w:bCs/>
                <w:color w:val="000000"/>
              </w:rPr>
              <w:t xml:space="preserve"> 202</w:t>
            </w:r>
            <w:r>
              <w:rPr>
                <w:bCs/>
                <w:color w:val="000000"/>
              </w:rPr>
              <w:t>4</w:t>
            </w:r>
            <w:r w:rsidRPr="00D55342">
              <w:rPr>
                <w:bCs/>
                <w:color w:val="000000"/>
              </w:rPr>
              <w:t xml:space="preserve"> год</w:t>
            </w:r>
          </w:p>
        </w:tc>
        <w:tc>
          <w:tcPr>
            <w:tcW w:w="709" w:type="pct"/>
            <w:gridSpan w:val="8"/>
            <w:shd w:val="clear" w:color="auto" w:fill="auto"/>
          </w:tcPr>
          <w:p w:rsidR="00743619" w:rsidRPr="00D55342" w:rsidRDefault="00743619" w:rsidP="00A53238">
            <w:pPr>
              <w:jc w:val="center"/>
              <w:rPr>
                <w:bCs/>
                <w:color w:val="000000"/>
                <w:sz w:val="20"/>
                <w:szCs w:val="20"/>
              </w:rPr>
            </w:pPr>
            <w:r w:rsidRPr="004A0DC3">
              <w:rPr>
                <w:bCs/>
                <w:color w:val="000000"/>
                <w:sz w:val="20"/>
                <w:szCs w:val="20"/>
              </w:rPr>
              <w:t xml:space="preserve">в </w:t>
            </w:r>
            <w:r>
              <w:rPr>
                <w:bCs/>
                <w:color w:val="000000"/>
                <w:sz w:val="20"/>
                <w:szCs w:val="20"/>
              </w:rPr>
              <w:t>том числе:</w:t>
            </w:r>
          </w:p>
        </w:tc>
        <w:tc>
          <w:tcPr>
            <w:tcW w:w="279" w:type="pct"/>
            <w:vMerge w:val="restart"/>
            <w:shd w:val="clear" w:color="auto" w:fill="auto"/>
          </w:tcPr>
          <w:p w:rsidR="00743619" w:rsidRPr="00D55342" w:rsidRDefault="00743619" w:rsidP="00A53238">
            <w:pPr>
              <w:pStyle w:val="1d"/>
              <w:widowControl w:val="0"/>
              <w:spacing w:before="240" w:after="0" w:line="240" w:lineRule="auto"/>
              <w:ind w:left="-57" w:right="-12"/>
              <w:jc w:val="center"/>
            </w:pPr>
            <w:r w:rsidRPr="00D55342">
              <w:t>2025</w:t>
            </w:r>
          </w:p>
          <w:p w:rsidR="00743619" w:rsidRPr="00D55342" w:rsidRDefault="00743619" w:rsidP="00A53238">
            <w:pPr>
              <w:jc w:val="center"/>
              <w:rPr>
                <w:bCs/>
                <w:color w:val="000000"/>
                <w:sz w:val="20"/>
                <w:szCs w:val="20"/>
              </w:rPr>
            </w:pPr>
            <w:r w:rsidRPr="00D55342">
              <w:rPr>
                <w:sz w:val="20"/>
                <w:szCs w:val="20"/>
              </w:rPr>
              <w:t>год</w:t>
            </w:r>
          </w:p>
        </w:tc>
        <w:tc>
          <w:tcPr>
            <w:tcW w:w="277" w:type="pct"/>
            <w:vMerge w:val="restart"/>
            <w:shd w:val="clear" w:color="auto" w:fill="auto"/>
          </w:tcPr>
          <w:p w:rsidR="00743619" w:rsidRPr="00D55342" w:rsidRDefault="00743619" w:rsidP="00A53238">
            <w:pPr>
              <w:pStyle w:val="1d"/>
              <w:widowControl w:val="0"/>
              <w:spacing w:before="240" w:after="0" w:line="240" w:lineRule="auto"/>
              <w:ind w:left="-57" w:right="-19"/>
              <w:jc w:val="center"/>
            </w:pPr>
            <w:r w:rsidRPr="00D55342">
              <w:t>2026</w:t>
            </w:r>
          </w:p>
          <w:p w:rsidR="00743619" w:rsidRPr="00D55342" w:rsidRDefault="00743619" w:rsidP="00A53238">
            <w:pPr>
              <w:jc w:val="center"/>
              <w:rPr>
                <w:bCs/>
                <w:color w:val="000000"/>
                <w:sz w:val="20"/>
                <w:szCs w:val="20"/>
              </w:rPr>
            </w:pPr>
            <w:r w:rsidRPr="00D55342">
              <w:rPr>
                <w:sz w:val="20"/>
                <w:szCs w:val="20"/>
              </w:rPr>
              <w:t>год</w:t>
            </w:r>
          </w:p>
        </w:tc>
        <w:tc>
          <w:tcPr>
            <w:tcW w:w="286" w:type="pct"/>
            <w:vMerge w:val="restart"/>
            <w:shd w:val="clear" w:color="auto" w:fill="auto"/>
          </w:tcPr>
          <w:p w:rsidR="00743619" w:rsidRPr="00D55342" w:rsidRDefault="00743619" w:rsidP="00A53238">
            <w:pPr>
              <w:pStyle w:val="1d"/>
              <w:widowControl w:val="0"/>
              <w:spacing w:before="240" w:after="0" w:line="240" w:lineRule="auto"/>
              <w:ind w:left="-57" w:right="3"/>
              <w:jc w:val="center"/>
            </w:pPr>
            <w:r w:rsidRPr="00D55342">
              <w:t>2027</w:t>
            </w:r>
          </w:p>
          <w:p w:rsidR="00743619" w:rsidRPr="00D55342" w:rsidRDefault="00743619" w:rsidP="00A53238">
            <w:pPr>
              <w:jc w:val="center"/>
              <w:rPr>
                <w:bCs/>
                <w:color w:val="000000"/>
                <w:sz w:val="20"/>
                <w:szCs w:val="20"/>
              </w:rPr>
            </w:pPr>
            <w:r w:rsidRPr="00D55342">
              <w:rPr>
                <w:sz w:val="20"/>
                <w:szCs w:val="20"/>
              </w:rPr>
              <w:t>год</w:t>
            </w:r>
          </w:p>
        </w:tc>
        <w:tc>
          <w:tcPr>
            <w:tcW w:w="50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х</w:t>
            </w:r>
          </w:p>
        </w:tc>
      </w:tr>
      <w:tr w:rsidR="00743619" w:rsidRPr="00D55342" w:rsidTr="00A53238">
        <w:trPr>
          <w:trHeight w:val="419"/>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rFonts w:eastAsia="Calibri"/>
                <w:bCs/>
                <w:lang w:eastAsia="en-U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left="99" w:right="-57"/>
              <w:rPr>
                <w:bCs/>
                <w:color w:val="000000"/>
                <w:lang w:eastAsia="en-US"/>
              </w:rPr>
            </w:pPr>
          </w:p>
        </w:tc>
        <w:tc>
          <w:tcPr>
            <w:tcW w:w="321" w:type="pct"/>
            <w:vMerge/>
            <w:shd w:val="clear" w:color="auto" w:fill="auto"/>
          </w:tcPr>
          <w:p w:rsidR="00743619" w:rsidRPr="00D55342" w:rsidRDefault="00743619" w:rsidP="00A53238">
            <w:pPr>
              <w:pStyle w:val="1d"/>
              <w:widowControl w:val="0"/>
              <w:spacing w:after="0" w:line="240" w:lineRule="auto"/>
              <w:ind w:left="-57" w:right="98"/>
              <w:jc w:val="center"/>
              <w:rPr>
                <w:bCs/>
                <w:color w:val="000000"/>
              </w:rPr>
            </w:pPr>
          </w:p>
        </w:tc>
        <w:tc>
          <w:tcPr>
            <w:tcW w:w="291" w:type="pct"/>
            <w:vMerge/>
          </w:tcPr>
          <w:p w:rsidR="00743619" w:rsidRPr="00D55342" w:rsidRDefault="00743619" w:rsidP="00A53238">
            <w:pPr>
              <w:ind w:left="-3953" w:firstLine="3896"/>
              <w:jc w:val="center"/>
              <w:rPr>
                <w:bCs/>
                <w:color w:val="000000"/>
                <w:sz w:val="20"/>
                <w:szCs w:val="20"/>
              </w:rPr>
            </w:pPr>
          </w:p>
        </w:tc>
        <w:tc>
          <w:tcPr>
            <w:tcW w:w="257" w:type="pct"/>
            <w:vMerge/>
            <w:shd w:val="clear" w:color="auto" w:fill="auto"/>
          </w:tcPr>
          <w:p w:rsidR="00743619" w:rsidRPr="00D55342" w:rsidRDefault="00743619" w:rsidP="00A53238">
            <w:pPr>
              <w:jc w:val="center"/>
              <w:rPr>
                <w:bCs/>
                <w:color w:val="000000"/>
                <w:sz w:val="20"/>
                <w:szCs w:val="20"/>
              </w:rPr>
            </w:pPr>
          </w:p>
        </w:tc>
        <w:tc>
          <w:tcPr>
            <w:tcW w:w="139" w:type="pct"/>
            <w:shd w:val="clear" w:color="auto" w:fill="auto"/>
          </w:tcPr>
          <w:p w:rsidR="00743619"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jc w:val="center"/>
              <w:rPr>
                <w:bCs/>
                <w:color w:val="000000"/>
                <w:sz w:val="20"/>
                <w:szCs w:val="20"/>
              </w:rPr>
            </w:pPr>
            <w:r>
              <w:rPr>
                <w:sz w:val="20"/>
                <w:szCs w:val="20"/>
              </w:rPr>
              <w:t>кв</w:t>
            </w:r>
          </w:p>
        </w:tc>
        <w:tc>
          <w:tcPr>
            <w:tcW w:w="186" w:type="pct"/>
            <w:gridSpan w:val="2"/>
            <w:shd w:val="clear" w:color="auto" w:fill="auto"/>
          </w:tcPr>
          <w:p w:rsidR="00743619" w:rsidRDefault="00743619" w:rsidP="00A53238">
            <w:pPr>
              <w:pStyle w:val="ConsPlusCell"/>
              <w:ind w:left="-103"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ind w:right="-7"/>
              <w:jc w:val="center"/>
              <w:rPr>
                <w:bCs/>
                <w:color w:val="000000"/>
                <w:sz w:val="20"/>
                <w:szCs w:val="20"/>
              </w:rPr>
            </w:pPr>
            <w:r>
              <w:rPr>
                <w:sz w:val="20"/>
                <w:szCs w:val="20"/>
              </w:rPr>
              <w:t>пол-е</w:t>
            </w:r>
          </w:p>
        </w:tc>
        <w:tc>
          <w:tcPr>
            <w:tcW w:w="189" w:type="pct"/>
            <w:gridSpan w:val="4"/>
            <w:shd w:val="clear" w:color="auto" w:fill="auto"/>
          </w:tcPr>
          <w:p w:rsidR="00743619" w:rsidRDefault="00743619" w:rsidP="00A53238">
            <w:pPr>
              <w:pStyle w:val="1d"/>
              <w:widowControl w:val="0"/>
              <w:spacing w:after="0" w:line="240" w:lineRule="auto"/>
              <w:ind w:left="-57"/>
              <w:jc w:val="center"/>
            </w:pPr>
            <w:r>
              <w:t xml:space="preserve">9 </w:t>
            </w:r>
          </w:p>
          <w:p w:rsidR="00743619" w:rsidRPr="00D55342" w:rsidRDefault="00743619" w:rsidP="00A53238">
            <w:pPr>
              <w:jc w:val="center"/>
              <w:rPr>
                <w:bCs/>
                <w:color w:val="000000"/>
                <w:sz w:val="20"/>
                <w:szCs w:val="20"/>
              </w:rPr>
            </w:pPr>
            <w:r>
              <w:rPr>
                <w:sz w:val="20"/>
                <w:szCs w:val="20"/>
              </w:rPr>
              <w:t>мес</w:t>
            </w:r>
          </w:p>
        </w:tc>
        <w:tc>
          <w:tcPr>
            <w:tcW w:w="194" w:type="pct"/>
            <w:shd w:val="clear" w:color="auto" w:fill="auto"/>
          </w:tcPr>
          <w:p w:rsidR="00743619" w:rsidRDefault="00743619" w:rsidP="00A53238">
            <w:pPr>
              <w:pStyle w:val="1d"/>
              <w:widowControl w:val="0"/>
              <w:spacing w:after="0" w:line="240" w:lineRule="auto"/>
              <w:ind w:left="-57" w:right="-57"/>
              <w:jc w:val="center"/>
            </w:pPr>
            <w:r>
              <w:t xml:space="preserve">12 </w:t>
            </w:r>
          </w:p>
          <w:p w:rsidR="00743619" w:rsidRPr="00D55342" w:rsidRDefault="00743619" w:rsidP="00A53238">
            <w:pPr>
              <w:jc w:val="center"/>
              <w:rPr>
                <w:bCs/>
                <w:color w:val="000000"/>
                <w:sz w:val="20"/>
                <w:szCs w:val="20"/>
              </w:rPr>
            </w:pPr>
            <w:r>
              <w:rPr>
                <w:sz w:val="20"/>
                <w:szCs w:val="20"/>
              </w:rPr>
              <w:t>мес</w:t>
            </w:r>
          </w:p>
        </w:tc>
        <w:tc>
          <w:tcPr>
            <w:tcW w:w="279" w:type="pct"/>
            <w:vMerge/>
            <w:shd w:val="clear" w:color="auto" w:fill="auto"/>
          </w:tcPr>
          <w:p w:rsidR="00743619" w:rsidRPr="00D55342" w:rsidRDefault="00743619" w:rsidP="00A53238">
            <w:pPr>
              <w:jc w:val="center"/>
              <w:rPr>
                <w:bCs/>
                <w:color w:val="000000"/>
                <w:sz w:val="20"/>
                <w:szCs w:val="20"/>
              </w:rPr>
            </w:pPr>
          </w:p>
        </w:tc>
        <w:tc>
          <w:tcPr>
            <w:tcW w:w="277" w:type="pct"/>
            <w:vMerge/>
            <w:shd w:val="clear" w:color="auto" w:fill="auto"/>
          </w:tcPr>
          <w:p w:rsidR="00743619" w:rsidRPr="00D55342" w:rsidRDefault="00743619" w:rsidP="00A53238">
            <w:pPr>
              <w:jc w:val="center"/>
              <w:rPr>
                <w:bCs/>
                <w:color w:val="000000"/>
                <w:sz w:val="20"/>
                <w:szCs w:val="20"/>
              </w:rPr>
            </w:pPr>
          </w:p>
        </w:tc>
        <w:tc>
          <w:tcPr>
            <w:tcW w:w="286" w:type="pct"/>
            <w:vMerge/>
            <w:shd w:val="clear" w:color="auto" w:fill="auto"/>
          </w:tcPr>
          <w:p w:rsidR="00743619" w:rsidRPr="00D55342" w:rsidRDefault="00743619" w:rsidP="00A53238">
            <w:pPr>
              <w:jc w:val="center"/>
              <w:rPr>
                <w:bCs/>
                <w:color w:val="000000"/>
                <w:sz w:val="20"/>
                <w:szCs w:val="20"/>
              </w:rPr>
            </w:pP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316"/>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rFonts w:eastAsia="Calibri"/>
                <w:bCs/>
                <w:lang w:eastAsia="en-U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left="99" w:right="-57"/>
              <w:rPr>
                <w:bCs/>
                <w:color w:val="000000"/>
                <w:lang w:eastAsia="en-US"/>
              </w:rPr>
            </w:pP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w:t>
            </w:r>
          </w:p>
        </w:tc>
        <w:tc>
          <w:tcPr>
            <w:tcW w:w="291" w:type="pct"/>
          </w:tcPr>
          <w:p w:rsidR="00743619" w:rsidRPr="00D55342" w:rsidRDefault="00743619" w:rsidP="00A53238">
            <w:pPr>
              <w:ind w:left="-3953" w:firstLine="3896"/>
              <w:jc w:val="center"/>
              <w:rPr>
                <w:bCs/>
                <w:color w:val="000000"/>
                <w:sz w:val="20"/>
                <w:szCs w:val="20"/>
              </w:rPr>
            </w:pPr>
            <w:r w:rsidRPr="00D55342">
              <w:rPr>
                <w:bCs/>
                <w:color w:val="000000"/>
                <w:sz w:val="20"/>
                <w:szCs w:val="20"/>
              </w:rPr>
              <w:t>-</w:t>
            </w:r>
          </w:p>
        </w:tc>
        <w:tc>
          <w:tcPr>
            <w:tcW w:w="257"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w:t>
            </w:r>
          </w:p>
        </w:tc>
        <w:tc>
          <w:tcPr>
            <w:tcW w:w="139" w:type="pct"/>
            <w:shd w:val="clear" w:color="auto" w:fill="auto"/>
          </w:tcPr>
          <w:p w:rsidR="00743619" w:rsidRPr="00D55342" w:rsidRDefault="00743619" w:rsidP="00A53238">
            <w:pPr>
              <w:jc w:val="center"/>
              <w:rPr>
                <w:bCs/>
                <w:color w:val="000000"/>
                <w:sz w:val="20"/>
                <w:szCs w:val="20"/>
              </w:rPr>
            </w:pPr>
            <w:r w:rsidRPr="00D55342">
              <w:rPr>
                <w:sz w:val="20"/>
                <w:szCs w:val="20"/>
              </w:rPr>
              <w:t>-</w:t>
            </w:r>
          </w:p>
        </w:tc>
        <w:tc>
          <w:tcPr>
            <w:tcW w:w="186" w:type="pct"/>
            <w:gridSpan w:val="2"/>
            <w:shd w:val="clear" w:color="auto" w:fill="auto"/>
          </w:tcPr>
          <w:p w:rsidR="00743619" w:rsidRPr="00D55342" w:rsidRDefault="00743619" w:rsidP="00A53238">
            <w:pPr>
              <w:jc w:val="center"/>
              <w:rPr>
                <w:bCs/>
                <w:color w:val="000000"/>
                <w:sz w:val="20"/>
                <w:szCs w:val="20"/>
              </w:rPr>
            </w:pPr>
            <w:r w:rsidRPr="00D55342">
              <w:rPr>
                <w:sz w:val="20"/>
                <w:szCs w:val="20"/>
              </w:rPr>
              <w:t>-</w:t>
            </w:r>
          </w:p>
        </w:tc>
        <w:tc>
          <w:tcPr>
            <w:tcW w:w="189" w:type="pct"/>
            <w:gridSpan w:val="4"/>
            <w:shd w:val="clear" w:color="auto" w:fill="auto"/>
          </w:tcPr>
          <w:p w:rsidR="00743619" w:rsidRPr="00D55342" w:rsidRDefault="00743619" w:rsidP="00A53238">
            <w:pPr>
              <w:jc w:val="center"/>
              <w:rPr>
                <w:bCs/>
                <w:color w:val="000000"/>
                <w:sz w:val="20"/>
                <w:szCs w:val="20"/>
              </w:rPr>
            </w:pPr>
            <w:r w:rsidRPr="00D55342">
              <w:rPr>
                <w:sz w:val="20"/>
                <w:szCs w:val="20"/>
              </w:rPr>
              <w:t>-</w:t>
            </w:r>
          </w:p>
        </w:tc>
        <w:tc>
          <w:tcPr>
            <w:tcW w:w="194" w:type="pct"/>
            <w:shd w:val="clear" w:color="auto" w:fill="auto"/>
          </w:tcPr>
          <w:p w:rsidR="00743619" w:rsidRPr="00D55342" w:rsidRDefault="00743619" w:rsidP="00A53238">
            <w:pPr>
              <w:jc w:val="center"/>
              <w:rPr>
                <w:bCs/>
                <w:color w:val="000000"/>
                <w:sz w:val="20"/>
                <w:szCs w:val="20"/>
              </w:rPr>
            </w:pPr>
            <w:r w:rsidRPr="00D55342">
              <w:rPr>
                <w:sz w:val="20"/>
                <w:szCs w:val="20"/>
              </w:rPr>
              <w:t>-</w:t>
            </w:r>
          </w:p>
        </w:tc>
        <w:tc>
          <w:tcPr>
            <w:tcW w:w="279"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w:t>
            </w:r>
          </w:p>
        </w:tc>
        <w:tc>
          <w:tcPr>
            <w:tcW w:w="277"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w:t>
            </w:r>
          </w:p>
        </w:tc>
        <w:tc>
          <w:tcPr>
            <w:tcW w:w="286"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115"/>
          <w:jc w:val="center"/>
        </w:trPr>
        <w:tc>
          <w:tcPr>
            <w:tcW w:w="172" w:type="pct"/>
            <w:vMerge w:val="restart"/>
            <w:shd w:val="clear" w:color="auto" w:fill="auto"/>
          </w:tcPr>
          <w:p w:rsidR="00743619" w:rsidRPr="00D55342" w:rsidRDefault="00743619" w:rsidP="00A53238">
            <w:pPr>
              <w:pStyle w:val="14"/>
              <w:widowControl w:val="0"/>
              <w:spacing w:after="0" w:line="240" w:lineRule="auto"/>
              <w:ind w:left="0"/>
              <w:jc w:val="right"/>
              <w:rPr>
                <w:bCs/>
                <w:lang w:val="en-US"/>
              </w:rPr>
            </w:pPr>
            <w:r w:rsidRPr="00D55342">
              <w:rPr>
                <w:bCs/>
              </w:rPr>
              <w:t>3</w:t>
            </w:r>
            <w:r w:rsidRPr="00D55342">
              <w:rPr>
                <w:bCs/>
                <w:lang w:val="en-US"/>
              </w:rPr>
              <w:t>.</w:t>
            </w:r>
          </w:p>
        </w:tc>
        <w:tc>
          <w:tcPr>
            <w:tcW w:w="946" w:type="pct"/>
            <w:vMerge w:val="restart"/>
            <w:shd w:val="clear" w:color="auto" w:fill="auto"/>
          </w:tcPr>
          <w:p w:rsidR="00743619" w:rsidRPr="00D55342" w:rsidRDefault="00743619" w:rsidP="00A53238">
            <w:pPr>
              <w:pStyle w:val="1d"/>
              <w:widowControl w:val="0"/>
              <w:spacing w:after="0" w:line="240" w:lineRule="auto"/>
              <w:rPr>
                <w:bCs/>
              </w:rPr>
            </w:pPr>
            <w:r w:rsidRPr="00D55342">
              <w:rPr>
                <w:bCs/>
              </w:rPr>
              <w:t xml:space="preserve">Основное мероприятие 03. </w:t>
            </w:r>
          </w:p>
          <w:p w:rsidR="00743619" w:rsidRPr="00D55342" w:rsidRDefault="00743619" w:rsidP="00A53238">
            <w:pPr>
              <w:pStyle w:val="1d"/>
              <w:widowControl w:val="0"/>
              <w:spacing w:after="0" w:line="240" w:lineRule="auto"/>
              <w:rPr>
                <w:rFonts w:eastAsia="Calibri"/>
                <w:bCs/>
                <w:lang w:eastAsia="en-US"/>
              </w:rPr>
            </w:pPr>
            <w:r w:rsidRPr="00D55342">
              <w:rPr>
                <w:bCs/>
              </w:rPr>
              <w:t>Цифровое государственное управление</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2023-2027</w:t>
            </w:r>
          </w:p>
        </w:tc>
        <w:tc>
          <w:tcPr>
            <w:tcW w:w="642" w:type="pct"/>
            <w:shd w:val="clear" w:color="auto" w:fill="auto"/>
          </w:tcPr>
          <w:p w:rsidR="00743619" w:rsidRPr="00D55342" w:rsidRDefault="00743619" w:rsidP="00A53238">
            <w:pPr>
              <w:pStyle w:val="1d"/>
              <w:widowControl w:val="0"/>
              <w:spacing w:after="0" w:line="240" w:lineRule="auto"/>
              <w:ind w:right="-57"/>
              <w:rPr>
                <w:bCs/>
                <w:color w:val="000000"/>
              </w:rPr>
            </w:pPr>
            <w:r w:rsidRPr="00D55342">
              <w:rPr>
                <w:bCs/>
                <w:color w:val="000000"/>
              </w:rPr>
              <w:t>Итого</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Pr>
                <w:bCs/>
                <w:color w:val="000000"/>
              </w:rPr>
              <w:t>6641</w:t>
            </w:r>
            <w:r w:rsidRPr="00D55342">
              <w:rPr>
                <w:bCs/>
                <w:color w:val="000000"/>
              </w:rPr>
              <w:t>,00</w:t>
            </w:r>
          </w:p>
        </w:tc>
        <w:tc>
          <w:tcPr>
            <w:tcW w:w="291" w:type="pct"/>
          </w:tcPr>
          <w:p w:rsidR="00743619" w:rsidRDefault="00743619" w:rsidP="00A53238">
            <w:pPr>
              <w:ind w:left="-3953" w:firstLine="3896"/>
              <w:jc w:val="center"/>
              <w:rPr>
                <w:bCs/>
                <w:color w:val="000000"/>
                <w:sz w:val="20"/>
                <w:szCs w:val="20"/>
              </w:rPr>
            </w:pPr>
            <w:r>
              <w:rPr>
                <w:bCs/>
                <w:color w:val="000000"/>
                <w:sz w:val="20"/>
                <w:szCs w:val="20"/>
              </w:rPr>
              <w:t>1041</w:t>
            </w:r>
            <w:r w:rsidRPr="00D55342">
              <w:rPr>
                <w:bCs/>
                <w:color w:val="000000"/>
                <w:sz w:val="20"/>
                <w:szCs w:val="20"/>
              </w:rPr>
              <w:t>,00</w:t>
            </w:r>
          </w:p>
        </w:tc>
        <w:tc>
          <w:tcPr>
            <w:tcW w:w="966" w:type="pct"/>
            <w:gridSpan w:val="9"/>
            <w:shd w:val="clear" w:color="auto" w:fill="auto"/>
          </w:tcPr>
          <w:p w:rsidR="00743619" w:rsidRPr="00D55342" w:rsidRDefault="00743619" w:rsidP="00A53238">
            <w:pPr>
              <w:jc w:val="center"/>
              <w:rPr>
                <w:sz w:val="20"/>
                <w:szCs w:val="20"/>
              </w:rPr>
            </w:pPr>
            <w:r w:rsidRPr="00D55342">
              <w:rPr>
                <w:bCs/>
                <w:color w:val="000000"/>
                <w:sz w:val="20"/>
                <w:szCs w:val="20"/>
              </w:rPr>
              <w:t>1</w:t>
            </w:r>
            <w:r>
              <w:rPr>
                <w:bCs/>
                <w:color w:val="000000"/>
                <w:sz w:val="20"/>
                <w:szCs w:val="20"/>
              </w:rPr>
              <w:t>3</w:t>
            </w:r>
            <w:r w:rsidRPr="00D55342">
              <w:rPr>
                <w:bCs/>
                <w:color w:val="000000"/>
                <w:sz w:val="20"/>
                <w:szCs w:val="20"/>
              </w:rPr>
              <w:t>00,00</w:t>
            </w:r>
          </w:p>
        </w:tc>
        <w:tc>
          <w:tcPr>
            <w:tcW w:w="279" w:type="pct"/>
            <w:shd w:val="clear" w:color="auto" w:fill="auto"/>
          </w:tcPr>
          <w:p w:rsidR="00743619" w:rsidRPr="00D55342" w:rsidRDefault="00743619" w:rsidP="00A53238">
            <w:pPr>
              <w:jc w:val="center"/>
              <w:rPr>
                <w:sz w:val="20"/>
                <w:szCs w:val="20"/>
              </w:rPr>
            </w:pPr>
            <w:r w:rsidRPr="00D55342">
              <w:rPr>
                <w:bCs/>
                <w:color w:val="000000"/>
                <w:sz w:val="20"/>
                <w:szCs w:val="20"/>
              </w:rPr>
              <w:t>1400,00</w:t>
            </w:r>
          </w:p>
        </w:tc>
        <w:tc>
          <w:tcPr>
            <w:tcW w:w="277" w:type="pct"/>
            <w:shd w:val="clear" w:color="auto" w:fill="auto"/>
          </w:tcPr>
          <w:p w:rsidR="00743619" w:rsidRPr="00D55342" w:rsidRDefault="00743619" w:rsidP="00A53238">
            <w:pPr>
              <w:jc w:val="center"/>
              <w:rPr>
                <w:sz w:val="20"/>
                <w:szCs w:val="20"/>
              </w:rPr>
            </w:pPr>
            <w:r w:rsidRPr="00D55342">
              <w:rPr>
                <w:bCs/>
                <w:color w:val="000000"/>
                <w:sz w:val="20"/>
                <w:szCs w:val="20"/>
              </w:rPr>
              <w:t>1</w:t>
            </w:r>
            <w:r>
              <w:rPr>
                <w:bCs/>
                <w:color w:val="000000"/>
                <w:sz w:val="20"/>
                <w:szCs w:val="20"/>
              </w:rPr>
              <w:t>5</w:t>
            </w:r>
            <w:r w:rsidRPr="00D55342">
              <w:rPr>
                <w:bCs/>
                <w:color w:val="000000"/>
                <w:sz w:val="20"/>
                <w:szCs w:val="20"/>
              </w:rPr>
              <w:t>00,00</w:t>
            </w:r>
          </w:p>
        </w:tc>
        <w:tc>
          <w:tcPr>
            <w:tcW w:w="286" w:type="pct"/>
            <w:shd w:val="clear" w:color="auto" w:fill="auto"/>
          </w:tcPr>
          <w:p w:rsidR="00743619" w:rsidRPr="00D55342" w:rsidRDefault="00743619" w:rsidP="00A53238">
            <w:pPr>
              <w:jc w:val="center"/>
              <w:rPr>
                <w:sz w:val="20"/>
                <w:szCs w:val="20"/>
              </w:rPr>
            </w:pPr>
            <w:r w:rsidRPr="00D55342">
              <w:rPr>
                <w:bCs/>
                <w:color w:val="000000"/>
                <w:sz w:val="20"/>
                <w:szCs w:val="20"/>
              </w:rPr>
              <w:t>1400,00</w:t>
            </w:r>
          </w:p>
        </w:tc>
        <w:tc>
          <w:tcPr>
            <w:tcW w:w="50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х</w:t>
            </w:r>
          </w:p>
        </w:tc>
      </w:tr>
      <w:tr w:rsidR="00743619" w:rsidRPr="00D55342" w:rsidTr="00A53238">
        <w:trPr>
          <w:trHeight w:val="128"/>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rFonts w:eastAsia="Calibri"/>
                <w:bCs/>
                <w:lang w:eastAsia="en-U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shd w:val="clear" w:color="auto" w:fill="auto"/>
          </w:tcPr>
          <w:p w:rsidR="00743619" w:rsidRPr="00D55342" w:rsidRDefault="00743619" w:rsidP="00A53238">
            <w:pPr>
              <w:pStyle w:val="1d"/>
              <w:widowControl w:val="0"/>
              <w:spacing w:after="0" w:line="240" w:lineRule="auto"/>
              <w:ind w:right="-57"/>
              <w:rPr>
                <w:bCs/>
                <w:color w:val="000000"/>
              </w:rPr>
            </w:pPr>
            <w:r w:rsidRPr="00D55342">
              <w:rPr>
                <w:bCs/>
                <w:color w:val="000000"/>
                <w:lang w:eastAsia="en-US"/>
              </w:rPr>
              <w:t>Средства бюджета городского округа</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Pr>
                <w:bCs/>
                <w:color w:val="000000"/>
              </w:rPr>
              <w:t>6641</w:t>
            </w:r>
            <w:r w:rsidRPr="00D55342">
              <w:rPr>
                <w:bCs/>
                <w:color w:val="000000"/>
              </w:rPr>
              <w:t>,00</w:t>
            </w:r>
          </w:p>
        </w:tc>
        <w:tc>
          <w:tcPr>
            <w:tcW w:w="291" w:type="pct"/>
          </w:tcPr>
          <w:p w:rsidR="00743619" w:rsidRDefault="00743619" w:rsidP="00A53238">
            <w:pPr>
              <w:ind w:left="-3953" w:firstLine="3896"/>
              <w:jc w:val="center"/>
              <w:rPr>
                <w:bCs/>
                <w:color w:val="000000"/>
                <w:sz w:val="20"/>
                <w:szCs w:val="20"/>
              </w:rPr>
            </w:pPr>
            <w:r>
              <w:rPr>
                <w:bCs/>
                <w:color w:val="000000"/>
                <w:sz w:val="20"/>
                <w:szCs w:val="20"/>
              </w:rPr>
              <w:t>1041</w:t>
            </w:r>
            <w:r w:rsidRPr="00D55342">
              <w:rPr>
                <w:bCs/>
                <w:color w:val="000000"/>
                <w:sz w:val="20"/>
                <w:szCs w:val="20"/>
              </w:rPr>
              <w:t>,00</w:t>
            </w:r>
          </w:p>
        </w:tc>
        <w:tc>
          <w:tcPr>
            <w:tcW w:w="966" w:type="pct"/>
            <w:gridSpan w:val="9"/>
            <w:shd w:val="clear" w:color="auto" w:fill="auto"/>
          </w:tcPr>
          <w:p w:rsidR="00743619" w:rsidRPr="00D55342" w:rsidRDefault="00743619" w:rsidP="00A53238">
            <w:pPr>
              <w:jc w:val="center"/>
              <w:rPr>
                <w:sz w:val="20"/>
                <w:szCs w:val="20"/>
              </w:rPr>
            </w:pPr>
            <w:r w:rsidRPr="00D55342">
              <w:rPr>
                <w:bCs/>
                <w:color w:val="000000"/>
                <w:sz w:val="20"/>
                <w:szCs w:val="20"/>
              </w:rPr>
              <w:t>1</w:t>
            </w:r>
            <w:r>
              <w:rPr>
                <w:bCs/>
                <w:color w:val="000000"/>
                <w:sz w:val="20"/>
                <w:szCs w:val="20"/>
              </w:rPr>
              <w:t>3</w:t>
            </w:r>
            <w:r w:rsidRPr="00D55342">
              <w:rPr>
                <w:bCs/>
                <w:color w:val="000000"/>
                <w:sz w:val="20"/>
                <w:szCs w:val="20"/>
              </w:rPr>
              <w:t>00,00</w:t>
            </w:r>
          </w:p>
        </w:tc>
        <w:tc>
          <w:tcPr>
            <w:tcW w:w="279" w:type="pct"/>
            <w:shd w:val="clear" w:color="auto" w:fill="auto"/>
          </w:tcPr>
          <w:p w:rsidR="00743619" w:rsidRPr="00D55342" w:rsidRDefault="00743619" w:rsidP="00A53238">
            <w:pPr>
              <w:jc w:val="center"/>
              <w:rPr>
                <w:sz w:val="20"/>
                <w:szCs w:val="20"/>
              </w:rPr>
            </w:pPr>
            <w:r w:rsidRPr="00D55342">
              <w:rPr>
                <w:bCs/>
                <w:color w:val="000000"/>
                <w:sz w:val="20"/>
                <w:szCs w:val="20"/>
              </w:rPr>
              <w:t>1400,00</w:t>
            </w:r>
          </w:p>
        </w:tc>
        <w:tc>
          <w:tcPr>
            <w:tcW w:w="277" w:type="pct"/>
            <w:shd w:val="clear" w:color="auto" w:fill="auto"/>
          </w:tcPr>
          <w:p w:rsidR="00743619" w:rsidRPr="00D55342" w:rsidRDefault="00743619" w:rsidP="00A53238">
            <w:pPr>
              <w:jc w:val="center"/>
              <w:rPr>
                <w:sz w:val="20"/>
                <w:szCs w:val="20"/>
              </w:rPr>
            </w:pPr>
            <w:r w:rsidRPr="00D55342">
              <w:rPr>
                <w:bCs/>
                <w:color w:val="000000"/>
                <w:sz w:val="20"/>
                <w:szCs w:val="20"/>
              </w:rPr>
              <w:t>1</w:t>
            </w:r>
            <w:r>
              <w:rPr>
                <w:bCs/>
                <w:color w:val="000000"/>
                <w:sz w:val="20"/>
                <w:szCs w:val="20"/>
              </w:rPr>
              <w:t>5</w:t>
            </w:r>
            <w:r w:rsidRPr="00D55342">
              <w:rPr>
                <w:bCs/>
                <w:color w:val="000000"/>
                <w:sz w:val="20"/>
                <w:szCs w:val="20"/>
              </w:rPr>
              <w:t>00,00</w:t>
            </w:r>
          </w:p>
        </w:tc>
        <w:tc>
          <w:tcPr>
            <w:tcW w:w="286" w:type="pct"/>
            <w:shd w:val="clear" w:color="auto" w:fill="auto"/>
          </w:tcPr>
          <w:p w:rsidR="00743619" w:rsidRPr="00D55342" w:rsidRDefault="00743619" w:rsidP="00A53238">
            <w:pPr>
              <w:jc w:val="center"/>
              <w:rPr>
                <w:sz w:val="20"/>
                <w:szCs w:val="20"/>
              </w:rPr>
            </w:pPr>
            <w:r w:rsidRPr="00D55342">
              <w:rPr>
                <w:bCs/>
                <w:color w:val="000000"/>
                <w:sz w:val="20"/>
                <w:szCs w:val="20"/>
              </w:rPr>
              <w:t>1400,00</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353"/>
          <w:jc w:val="center"/>
        </w:trPr>
        <w:tc>
          <w:tcPr>
            <w:tcW w:w="172" w:type="pct"/>
            <w:vMerge w:val="restart"/>
            <w:shd w:val="clear" w:color="auto" w:fill="auto"/>
          </w:tcPr>
          <w:p w:rsidR="00743619" w:rsidRPr="00D55342" w:rsidRDefault="00743619" w:rsidP="00A53238">
            <w:pPr>
              <w:pStyle w:val="14"/>
              <w:widowControl w:val="0"/>
              <w:spacing w:after="0" w:line="240" w:lineRule="auto"/>
              <w:ind w:left="0"/>
              <w:jc w:val="right"/>
              <w:rPr>
                <w:bCs/>
              </w:rPr>
            </w:pPr>
            <w:r w:rsidRPr="00D55342">
              <w:rPr>
                <w:bCs/>
              </w:rPr>
              <w:t>3.1.</w:t>
            </w:r>
          </w:p>
        </w:tc>
        <w:tc>
          <w:tcPr>
            <w:tcW w:w="946" w:type="pct"/>
            <w:vMerge w:val="restart"/>
            <w:shd w:val="clear" w:color="auto" w:fill="auto"/>
          </w:tcPr>
          <w:p w:rsidR="00743619" w:rsidRPr="00D55342" w:rsidRDefault="00743619" w:rsidP="00A53238">
            <w:pPr>
              <w:pStyle w:val="1d"/>
              <w:widowControl w:val="0"/>
              <w:spacing w:after="0" w:line="240" w:lineRule="auto"/>
              <w:rPr>
                <w:rFonts w:eastAsia="Calibri"/>
                <w:bCs/>
                <w:lang w:eastAsia="en-US"/>
              </w:rPr>
            </w:pPr>
            <w:r w:rsidRPr="00D55342">
              <w:rPr>
                <w:rFonts w:eastAsia="Calibri"/>
                <w:bCs/>
                <w:lang w:eastAsia="en-US"/>
              </w:rPr>
              <w:t xml:space="preserve">Мероприятие </w:t>
            </w:r>
            <w:r w:rsidRPr="00D55342">
              <w:rPr>
                <w:rFonts w:eastAsia="Calibri"/>
                <w:bCs/>
                <w:lang w:val="en-US" w:eastAsia="en-US"/>
              </w:rPr>
              <w:t>03.0</w:t>
            </w:r>
            <w:r w:rsidRPr="00D55342">
              <w:rPr>
                <w:rFonts w:eastAsia="Calibri"/>
                <w:bCs/>
                <w:lang w:eastAsia="en-US"/>
              </w:rPr>
              <w:t xml:space="preserve">1. </w:t>
            </w:r>
          </w:p>
          <w:p w:rsidR="00743619" w:rsidRPr="00D55342" w:rsidRDefault="00743619" w:rsidP="00A53238">
            <w:pPr>
              <w:pStyle w:val="1d"/>
              <w:widowControl w:val="0"/>
              <w:spacing w:after="0" w:line="240" w:lineRule="auto"/>
              <w:rPr>
                <w:rFonts w:eastAsia="Calibri"/>
                <w:bCs/>
                <w:lang w:eastAsia="en-US"/>
              </w:rPr>
            </w:pPr>
            <w:r w:rsidRPr="00D55342">
              <w:rPr>
                <w:rFonts w:eastAsia="Calibri"/>
                <w:bCs/>
                <w:lang w:eastAsia="en-US"/>
              </w:rPr>
              <w:t>Обеспечение программными продуктами</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2023-2027</w:t>
            </w:r>
          </w:p>
        </w:tc>
        <w:tc>
          <w:tcPr>
            <w:tcW w:w="642" w:type="pct"/>
            <w:shd w:val="clear" w:color="auto" w:fill="auto"/>
          </w:tcPr>
          <w:p w:rsidR="00743619" w:rsidRPr="00D55342" w:rsidRDefault="00743619" w:rsidP="00A53238">
            <w:pPr>
              <w:pStyle w:val="1d"/>
              <w:widowControl w:val="0"/>
              <w:spacing w:after="0" w:line="240" w:lineRule="auto"/>
              <w:ind w:right="-57"/>
              <w:rPr>
                <w:bCs/>
                <w:color w:val="000000"/>
              </w:rPr>
            </w:pPr>
            <w:r w:rsidRPr="00D55342">
              <w:rPr>
                <w:bCs/>
                <w:color w:val="000000"/>
                <w:lang w:eastAsia="en-US"/>
              </w:rPr>
              <w:t>Итого</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Pr>
                <w:bCs/>
                <w:color w:val="000000"/>
              </w:rPr>
              <w:t>4991</w:t>
            </w:r>
            <w:r w:rsidRPr="00D55342">
              <w:rPr>
                <w:bCs/>
                <w:color w:val="000000"/>
              </w:rPr>
              <w:t>,00</w:t>
            </w:r>
          </w:p>
        </w:tc>
        <w:tc>
          <w:tcPr>
            <w:tcW w:w="291" w:type="pct"/>
          </w:tcPr>
          <w:p w:rsidR="00743619" w:rsidRDefault="00743619" w:rsidP="00A53238">
            <w:pPr>
              <w:pStyle w:val="1d"/>
              <w:widowControl w:val="0"/>
              <w:spacing w:after="0" w:line="240" w:lineRule="auto"/>
              <w:ind w:left="-3953" w:firstLine="3896"/>
              <w:jc w:val="center"/>
              <w:rPr>
                <w:bCs/>
                <w:color w:val="000000"/>
              </w:rPr>
            </w:pPr>
            <w:r>
              <w:rPr>
                <w:bCs/>
                <w:color w:val="000000"/>
              </w:rPr>
              <w:t>991</w:t>
            </w:r>
            <w:r w:rsidRPr="00D55342">
              <w:rPr>
                <w:bCs/>
                <w:color w:val="000000"/>
              </w:rPr>
              <w:t>,00</w:t>
            </w:r>
          </w:p>
        </w:tc>
        <w:tc>
          <w:tcPr>
            <w:tcW w:w="966" w:type="pct"/>
            <w:gridSpan w:val="9"/>
            <w:shd w:val="clear" w:color="auto" w:fill="auto"/>
          </w:tcPr>
          <w:p w:rsidR="00743619" w:rsidRPr="00D55342" w:rsidRDefault="00743619" w:rsidP="00A53238">
            <w:pPr>
              <w:pStyle w:val="1d"/>
              <w:widowControl w:val="0"/>
              <w:spacing w:after="0" w:line="240" w:lineRule="auto"/>
              <w:ind w:left="-57"/>
              <w:jc w:val="center"/>
              <w:rPr>
                <w:bCs/>
                <w:color w:val="000000"/>
              </w:rPr>
            </w:pPr>
            <w:r>
              <w:rPr>
                <w:bCs/>
                <w:color w:val="000000"/>
              </w:rPr>
              <w:t>9</w:t>
            </w:r>
            <w:r w:rsidRPr="00D55342">
              <w:rPr>
                <w:bCs/>
                <w:color w:val="000000"/>
              </w:rPr>
              <w:t>00,00</w:t>
            </w:r>
          </w:p>
        </w:tc>
        <w:tc>
          <w:tcPr>
            <w:tcW w:w="279" w:type="pct"/>
            <w:shd w:val="clear" w:color="auto" w:fill="auto"/>
          </w:tcPr>
          <w:p w:rsidR="00743619" w:rsidRPr="00D55342" w:rsidRDefault="00743619" w:rsidP="00A53238">
            <w:pPr>
              <w:jc w:val="center"/>
              <w:rPr>
                <w:sz w:val="20"/>
                <w:szCs w:val="20"/>
              </w:rPr>
            </w:pPr>
            <w:r w:rsidRPr="00D55342">
              <w:rPr>
                <w:bCs/>
                <w:color w:val="000000"/>
                <w:sz w:val="20"/>
                <w:szCs w:val="20"/>
              </w:rPr>
              <w:t>1</w:t>
            </w:r>
            <w:r>
              <w:rPr>
                <w:bCs/>
                <w:color w:val="000000"/>
                <w:sz w:val="20"/>
                <w:szCs w:val="20"/>
              </w:rPr>
              <w:t>0</w:t>
            </w:r>
            <w:r w:rsidRPr="00D55342">
              <w:rPr>
                <w:bCs/>
                <w:color w:val="000000"/>
                <w:sz w:val="20"/>
                <w:szCs w:val="20"/>
              </w:rPr>
              <w:t>00,00</w:t>
            </w:r>
          </w:p>
        </w:tc>
        <w:tc>
          <w:tcPr>
            <w:tcW w:w="277" w:type="pct"/>
            <w:shd w:val="clear" w:color="auto" w:fill="auto"/>
          </w:tcPr>
          <w:p w:rsidR="00743619" w:rsidRPr="00D55342" w:rsidRDefault="00743619" w:rsidP="00A53238">
            <w:pPr>
              <w:jc w:val="center"/>
              <w:rPr>
                <w:sz w:val="20"/>
                <w:szCs w:val="20"/>
              </w:rPr>
            </w:pPr>
            <w:r w:rsidRPr="00D55342">
              <w:rPr>
                <w:bCs/>
                <w:color w:val="000000"/>
                <w:sz w:val="20"/>
                <w:szCs w:val="20"/>
              </w:rPr>
              <w:t>1</w:t>
            </w:r>
            <w:r>
              <w:rPr>
                <w:bCs/>
                <w:color w:val="000000"/>
                <w:sz w:val="20"/>
                <w:szCs w:val="20"/>
              </w:rPr>
              <w:t>1</w:t>
            </w:r>
            <w:r w:rsidRPr="00D55342">
              <w:rPr>
                <w:bCs/>
                <w:color w:val="000000"/>
                <w:sz w:val="20"/>
                <w:szCs w:val="20"/>
              </w:rPr>
              <w:t>00,00</w:t>
            </w:r>
          </w:p>
        </w:tc>
        <w:tc>
          <w:tcPr>
            <w:tcW w:w="286" w:type="pct"/>
            <w:shd w:val="clear" w:color="auto" w:fill="auto"/>
          </w:tcPr>
          <w:p w:rsidR="00743619" w:rsidRPr="00D55342" w:rsidRDefault="00743619" w:rsidP="00A53238">
            <w:pPr>
              <w:jc w:val="center"/>
              <w:rPr>
                <w:sz w:val="20"/>
                <w:szCs w:val="20"/>
              </w:rPr>
            </w:pPr>
            <w:r w:rsidRPr="00D55342">
              <w:rPr>
                <w:bCs/>
                <w:color w:val="000000"/>
                <w:sz w:val="20"/>
                <w:szCs w:val="20"/>
              </w:rPr>
              <w:t>1000,00</w:t>
            </w:r>
          </w:p>
        </w:tc>
        <w:tc>
          <w:tcPr>
            <w:tcW w:w="500"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rPr>
                <w:color w:val="000000"/>
              </w:rPr>
              <w:t>Служба информационно-коммуникационных технологий администрации городского округа Зарайск Московской области</w:t>
            </w:r>
          </w:p>
        </w:tc>
      </w:tr>
      <w:tr w:rsidR="00743619" w:rsidRPr="00D55342" w:rsidTr="00A53238">
        <w:trPr>
          <w:trHeight w:val="353"/>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rFonts w:eastAsia="Calibri"/>
                <w:bCs/>
                <w:lang w:eastAsia="en-U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shd w:val="clear" w:color="auto" w:fill="auto"/>
          </w:tcPr>
          <w:p w:rsidR="00743619" w:rsidRPr="00D55342" w:rsidRDefault="00743619" w:rsidP="00A53238">
            <w:pPr>
              <w:pStyle w:val="1d"/>
              <w:widowControl w:val="0"/>
              <w:spacing w:after="0" w:line="240" w:lineRule="auto"/>
              <w:ind w:right="-57"/>
              <w:rPr>
                <w:bCs/>
                <w:color w:val="000000"/>
                <w:lang w:eastAsia="en-US"/>
              </w:rPr>
            </w:pPr>
            <w:r w:rsidRPr="00D55342">
              <w:rPr>
                <w:bCs/>
                <w:color w:val="000000"/>
                <w:lang w:eastAsia="en-US"/>
              </w:rPr>
              <w:t>Средства бюджета городского округа</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Pr>
                <w:bCs/>
                <w:color w:val="000000"/>
              </w:rPr>
              <w:t>4991</w:t>
            </w:r>
            <w:r w:rsidRPr="00D55342">
              <w:rPr>
                <w:bCs/>
                <w:color w:val="000000"/>
              </w:rPr>
              <w:t>,00</w:t>
            </w:r>
          </w:p>
        </w:tc>
        <w:tc>
          <w:tcPr>
            <w:tcW w:w="291" w:type="pct"/>
          </w:tcPr>
          <w:p w:rsidR="00743619" w:rsidRDefault="00743619" w:rsidP="00A53238">
            <w:pPr>
              <w:pStyle w:val="1d"/>
              <w:widowControl w:val="0"/>
              <w:spacing w:after="0" w:line="240" w:lineRule="auto"/>
              <w:ind w:left="-3953" w:firstLine="3896"/>
              <w:jc w:val="center"/>
              <w:rPr>
                <w:bCs/>
                <w:color w:val="000000"/>
              </w:rPr>
            </w:pPr>
            <w:r>
              <w:rPr>
                <w:bCs/>
                <w:color w:val="000000"/>
              </w:rPr>
              <w:t>991</w:t>
            </w:r>
            <w:r w:rsidRPr="00D55342">
              <w:rPr>
                <w:bCs/>
                <w:color w:val="000000"/>
              </w:rPr>
              <w:t>,00</w:t>
            </w:r>
          </w:p>
        </w:tc>
        <w:tc>
          <w:tcPr>
            <w:tcW w:w="966" w:type="pct"/>
            <w:gridSpan w:val="9"/>
            <w:shd w:val="clear" w:color="auto" w:fill="auto"/>
          </w:tcPr>
          <w:p w:rsidR="00743619" w:rsidRPr="00D55342" w:rsidRDefault="00743619" w:rsidP="00A53238">
            <w:pPr>
              <w:pStyle w:val="1d"/>
              <w:widowControl w:val="0"/>
              <w:spacing w:after="0" w:line="240" w:lineRule="auto"/>
              <w:ind w:left="-57"/>
              <w:jc w:val="center"/>
              <w:rPr>
                <w:bCs/>
                <w:color w:val="000000"/>
              </w:rPr>
            </w:pPr>
            <w:r>
              <w:rPr>
                <w:bCs/>
                <w:color w:val="000000"/>
              </w:rPr>
              <w:t>9</w:t>
            </w:r>
            <w:r w:rsidRPr="00D55342">
              <w:rPr>
                <w:bCs/>
                <w:color w:val="000000"/>
              </w:rPr>
              <w:t>00,00</w:t>
            </w:r>
          </w:p>
        </w:tc>
        <w:tc>
          <w:tcPr>
            <w:tcW w:w="279"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1</w:t>
            </w:r>
            <w:r>
              <w:rPr>
                <w:bCs/>
                <w:color w:val="000000"/>
                <w:sz w:val="20"/>
                <w:szCs w:val="20"/>
              </w:rPr>
              <w:t>0</w:t>
            </w:r>
            <w:r w:rsidRPr="00D55342">
              <w:rPr>
                <w:bCs/>
                <w:color w:val="000000"/>
                <w:sz w:val="20"/>
                <w:szCs w:val="20"/>
              </w:rPr>
              <w:t>00,00</w:t>
            </w:r>
          </w:p>
        </w:tc>
        <w:tc>
          <w:tcPr>
            <w:tcW w:w="277"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1</w:t>
            </w:r>
            <w:r>
              <w:rPr>
                <w:bCs/>
                <w:color w:val="000000"/>
                <w:sz w:val="20"/>
                <w:szCs w:val="20"/>
              </w:rPr>
              <w:t>1</w:t>
            </w:r>
            <w:r w:rsidRPr="00D55342">
              <w:rPr>
                <w:bCs/>
                <w:color w:val="000000"/>
                <w:sz w:val="20"/>
                <w:szCs w:val="20"/>
              </w:rPr>
              <w:t>00,00</w:t>
            </w:r>
          </w:p>
        </w:tc>
        <w:tc>
          <w:tcPr>
            <w:tcW w:w="286"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1000,00</w:t>
            </w:r>
          </w:p>
        </w:tc>
        <w:tc>
          <w:tcPr>
            <w:tcW w:w="500" w:type="pct"/>
            <w:vMerge/>
            <w:shd w:val="clear" w:color="auto" w:fill="auto"/>
          </w:tcPr>
          <w:p w:rsidR="00743619" w:rsidRPr="00D55342" w:rsidRDefault="00743619" w:rsidP="00A53238">
            <w:pPr>
              <w:pStyle w:val="1d"/>
              <w:widowControl w:val="0"/>
              <w:spacing w:after="0" w:line="240" w:lineRule="auto"/>
              <w:rPr>
                <w:color w:val="000000"/>
              </w:rPr>
            </w:pPr>
          </w:p>
        </w:tc>
      </w:tr>
      <w:tr w:rsidR="00743619" w:rsidRPr="00D55342" w:rsidTr="00A53238">
        <w:trPr>
          <w:trHeight w:val="233"/>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val="restart"/>
            <w:shd w:val="clear" w:color="auto" w:fill="auto"/>
          </w:tcPr>
          <w:p w:rsidR="00743619" w:rsidRPr="00D55342" w:rsidRDefault="00743619" w:rsidP="00A53238">
            <w:pPr>
              <w:pStyle w:val="1d"/>
              <w:widowControl w:val="0"/>
              <w:spacing w:after="0" w:line="240" w:lineRule="auto"/>
              <w:rPr>
                <w:rFonts w:eastAsia="Calibri"/>
                <w:bCs/>
                <w:lang w:eastAsia="en-US"/>
              </w:rPr>
            </w:pPr>
            <w:r w:rsidRPr="00D55342">
              <w:t>Результат не предусмотрен</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t>х</w:t>
            </w:r>
          </w:p>
        </w:tc>
        <w:tc>
          <w:tcPr>
            <w:tcW w:w="642" w:type="pct"/>
            <w:vMerge w:val="restart"/>
            <w:shd w:val="clear" w:color="auto" w:fill="auto"/>
          </w:tcPr>
          <w:p w:rsidR="00743619" w:rsidRPr="00D55342" w:rsidRDefault="00743619" w:rsidP="00A53238">
            <w:pPr>
              <w:pStyle w:val="1d"/>
              <w:widowControl w:val="0"/>
              <w:spacing w:after="0" w:line="240" w:lineRule="auto"/>
              <w:ind w:right="-57"/>
              <w:jc w:val="center"/>
              <w:rPr>
                <w:bCs/>
                <w:color w:val="000000"/>
                <w:lang w:eastAsia="en-US"/>
              </w:rPr>
            </w:pPr>
            <w:r w:rsidRPr="00D55342">
              <w:t>х</w:t>
            </w:r>
          </w:p>
        </w:tc>
        <w:tc>
          <w:tcPr>
            <w:tcW w:w="321" w:type="pct"/>
            <w:vMerge w:val="restart"/>
            <w:shd w:val="clear" w:color="auto" w:fill="auto"/>
          </w:tcPr>
          <w:p w:rsidR="00743619" w:rsidRPr="00D55342" w:rsidRDefault="00743619" w:rsidP="00A53238">
            <w:pPr>
              <w:pStyle w:val="1d"/>
              <w:widowControl w:val="0"/>
              <w:spacing w:before="240" w:after="0" w:line="240" w:lineRule="auto"/>
              <w:ind w:left="-57" w:right="98"/>
              <w:jc w:val="center"/>
              <w:rPr>
                <w:bCs/>
                <w:color w:val="000000"/>
              </w:rPr>
            </w:pPr>
            <w:r w:rsidRPr="00D55342">
              <w:t>Всего</w:t>
            </w:r>
          </w:p>
        </w:tc>
        <w:tc>
          <w:tcPr>
            <w:tcW w:w="291" w:type="pct"/>
            <w:vMerge w:val="restart"/>
          </w:tcPr>
          <w:p w:rsidR="00743619" w:rsidRPr="00D55342" w:rsidRDefault="00743619" w:rsidP="00A53238">
            <w:pPr>
              <w:pStyle w:val="1d"/>
              <w:widowControl w:val="0"/>
              <w:spacing w:before="240" w:after="0" w:line="240" w:lineRule="auto"/>
              <w:ind w:left="-3953" w:right="-139" w:firstLine="3896"/>
              <w:jc w:val="center"/>
              <w:rPr>
                <w:bCs/>
                <w:color w:val="000000"/>
              </w:rPr>
            </w:pPr>
            <w:r w:rsidRPr="00D55342">
              <w:rPr>
                <w:bCs/>
                <w:color w:val="000000"/>
              </w:rPr>
              <w:t>2023 год</w:t>
            </w:r>
          </w:p>
        </w:tc>
        <w:tc>
          <w:tcPr>
            <w:tcW w:w="257" w:type="pct"/>
            <w:vMerge w:val="restart"/>
            <w:shd w:val="clear" w:color="auto" w:fill="auto"/>
            <w:vAlign w:val="center"/>
          </w:tcPr>
          <w:p w:rsidR="00743619" w:rsidRPr="00A20C75" w:rsidRDefault="00743619" w:rsidP="00A53238">
            <w:pPr>
              <w:pStyle w:val="1d"/>
              <w:widowControl w:val="0"/>
              <w:spacing w:after="0" w:line="240" w:lineRule="auto"/>
              <w:ind w:left="-57" w:right="-57"/>
              <w:jc w:val="center"/>
            </w:pPr>
            <w:r>
              <w:rPr>
                <w:bCs/>
                <w:color w:val="000000"/>
              </w:rPr>
              <w:t>Итого</w:t>
            </w:r>
            <w:r w:rsidRPr="00D55342">
              <w:rPr>
                <w:bCs/>
                <w:color w:val="000000"/>
              </w:rPr>
              <w:t xml:space="preserve"> 202</w:t>
            </w:r>
            <w:r>
              <w:rPr>
                <w:bCs/>
                <w:color w:val="000000"/>
              </w:rPr>
              <w:t>4</w:t>
            </w:r>
            <w:r w:rsidRPr="00D55342">
              <w:rPr>
                <w:bCs/>
                <w:color w:val="000000"/>
              </w:rPr>
              <w:t xml:space="preserve"> год</w:t>
            </w:r>
          </w:p>
        </w:tc>
        <w:tc>
          <w:tcPr>
            <w:tcW w:w="709" w:type="pct"/>
            <w:gridSpan w:val="8"/>
            <w:shd w:val="clear" w:color="auto" w:fill="auto"/>
          </w:tcPr>
          <w:p w:rsidR="00743619" w:rsidRPr="00D55342" w:rsidRDefault="00743619" w:rsidP="00A53238">
            <w:pPr>
              <w:pStyle w:val="1d"/>
              <w:widowControl w:val="0"/>
              <w:spacing w:after="0" w:line="240" w:lineRule="auto"/>
              <w:ind w:left="-57"/>
              <w:jc w:val="center"/>
              <w:rPr>
                <w:bCs/>
                <w:color w:val="000000"/>
              </w:rPr>
            </w:pPr>
            <w:r w:rsidRPr="004A0DC3">
              <w:rPr>
                <w:bCs/>
                <w:color w:val="000000"/>
              </w:rPr>
              <w:t xml:space="preserve">в </w:t>
            </w:r>
            <w:r>
              <w:rPr>
                <w:bCs/>
                <w:color w:val="000000"/>
              </w:rPr>
              <w:t>том числе:</w:t>
            </w:r>
          </w:p>
        </w:tc>
        <w:tc>
          <w:tcPr>
            <w:tcW w:w="279" w:type="pct"/>
            <w:vMerge w:val="restart"/>
            <w:shd w:val="clear" w:color="auto" w:fill="auto"/>
            <w:vAlign w:val="center"/>
          </w:tcPr>
          <w:p w:rsidR="00743619" w:rsidRPr="00D55342" w:rsidRDefault="00743619" w:rsidP="00A53238">
            <w:pPr>
              <w:pStyle w:val="1d"/>
              <w:widowControl w:val="0"/>
              <w:spacing w:after="0" w:line="240" w:lineRule="auto"/>
              <w:ind w:left="-57" w:right="-12"/>
              <w:jc w:val="center"/>
            </w:pPr>
            <w:r w:rsidRPr="00D55342">
              <w:t>2025</w:t>
            </w:r>
          </w:p>
          <w:p w:rsidR="00743619" w:rsidRPr="00D55342" w:rsidRDefault="00743619" w:rsidP="00A53238">
            <w:pPr>
              <w:jc w:val="center"/>
              <w:rPr>
                <w:bCs/>
                <w:color w:val="000000"/>
                <w:sz w:val="20"/>
                <w:szCs w:val="20"/>
              </w:rPr>
            </w:pPr>
            <w:r w:rsidRPr="00D55342">
              <w:rPr>
                <w:sz w:val="20"/>
                <w:szCs w:val="20"/>
              </w:rPr>
              <w:t>год</w:t>
            </w:r>
          </w:p>
        </w:tc>
        <w:tc>
          <w:tcPr>
            <w:tcW w:w="277" w:type="pct"/>
            <w:vMerge w:val="restart"/>
            <w:shd w:val="clear" w:color="auto" w:fill="auto"/>
            <w:vAlign w:val="center"/>
          </w:tcPr>
          <w:p w:rsidR="00743619" w:rsidRPr="00D55342" w:rsidRDefault="00743619" w:rsidP="00A53238">
            <w:pPr>
              <w:pStyle w:val="1d"/>
              <w:widowControl w:val="0"/>
              <w:spacing w:after="0" w:line="240" w:lineRule="auto"/>
              <w:ind w:left="-57" w:right="-19"/>
              <w:jc w:val="center"/>
            </w:pPr>
            <w:r w:rsidRPr="00D55342">
              <w:t>2026</w:t>
            </w:r>
          </w:p>
          <w:p w:rsidR="00743619" w:rsidRPr="00D55342" w:rsidRDefault="00743619" w:rsidP="00A53238">
            <w:pPr>
              <w:jc w:val="center"/>
              <w:rPr>
                <w:bCs/>
                <w:color w:val="000000"/>
                <w:sz w:val="20"/>
                <w:szCs w:val="20"/>
              </w:rPr>
            </w:pPr>
            <w:r w:rsidRPr="00D55342">
              <w:rPr>
                <w:sz w:val="20"/>
                <w:szCs w:val="20"/>
              </w:rPr>
              <w:t>год</w:t>
            </w:r>
          </w:p>
        </w:tc>
        <w:tc>
          <w:tcPr>
            <w:tcW w:w="286" w:type="pct"/>
            <w:vMerge w:val="restart"/>
            <w:shd w:val="clear" w:color="auto" w:fill="auto"/>
            <w:vAlign w:val="center"/>
          </w:tcPr>
          <w:p w:rsidR="00743619" w:rsidRPr="00D55342" w:rsidRDefault="00743619" w:rsidP="00A53238">
            <w:pPr>
              <w:pStyle w:val="1d"/>
              <w:widowControl w:val="0"/>
              <w:spacing w:after="0" w:line="240" w:lineRule="auto"/>
              <w:ind w:left="-57" w:right="3"/>
              <w:jc w:val="center"/>
            </w:pPr>
            <w:r w:rsidRPr="00D55342">
              <w:t>2027</w:t>
            </w:r>
          </w:p>
          <w:p w:rsidR="00743619" w:rsidRPr="00D55342" w:rsidRDefault="00743619" w:rsidP="00A53238">
            <w:pPr>
              <w:jc w:val="center"/>
              <w:rPr>
                <w:bCs/>
                <w:color w:val="000000"/>
                <w:sz w:val="20"/>
                <w:szCs w:val="20"/>
              </w:rPr>
            </w:pPr>
            <w:r w:rsidRPr="00D55342">
              <w:rPr>
                <w:sz w:val="20"/>
                <w:szCs w:val="20"/>
              </w:rPr>
              <w:t>год</w:t>
            </w:r>
          </w:p>
        </w:tc>
        <w:tc>
          <w:tcPr>
            <w:tcW w:w="500" w:type="pct"/>
            <w:vMerge w:val="restart"/>
            <w:shd w:val="clear" w:color="auto" w:fill="auto"/>
          </w:tcPr>
          <w:p w:rsidR="00743619" w:rsidRPr="00D55342" w:rsidRDefault="00743619" w:rsidP="00A53238">
            <w:pPr>
              <w:pStyle w:val="1d"/>
              <w:widowControl w:val="0"/>
              <w:spacing w:after="0" w:line="240" w:lineRule="auto"/>
              <w:jc w:val="center"/>
              <w:rPr>
                <w:color w:val="000000"/>
              </w:rPr>
            </w:pPr>
            <w:r w:rsidRPr="00D55342">
              <w:t>х</w:t>
            </w:r>
          </w:p>
        </w:tc>
      </w:tr>
      <w:tr w:rsidR="00743619" w:rsidRPr="00D55342" w:rsidTr="00A53238">
        <w:trPr>
          <w:trHeight w:val="237"/>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rFonts w:eastAsia="Calibri"/>
                <w:bCs/>
                <w:lang w:eastAsia="en-U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right="-57"/>
              <w:rPr>
                <w:bCs/>
                <w:color w:val="000000"/>
                <w:lang w:eastAsia="en-US"/>
              </w:rPr>
            </w:pPr>
          </w:p>
        </w:tc>
        <w:tc>
          <w:tcPr>
            <w:tcW w:w="321" w:type="pct"/>
            <w:vMerge/>
            <w:shd w:val="clear" w:color="auto" w:fill="auto"/>
          </w:tcPr>
          <w:p w:rsidR="00743619" w:rsidRPr="00D55342" w:rsidRDefault="00743619" w:rsidP="00A53238">
            <w:pPr>
              <w:pStyle w:val="1d"/>
              <w:widowControl w:val="0"/>
              <w:spacing w:after="0" w:line="240" w:lineRule="auto"/>
              <w:ind w:left="-57" w:right="98"/>
              <w:jc w:val="center"/>
              <w:rPr>
                <w:bCs/>
                <w:color w:val="000000"/>
              </w:rPr>
            </w:pPr>
          </w:p>
        </w:tc>
        <w:tc>
          <w:tcPr>
            <w:tcW w:w="291" w:type="pct"/>
            <w:vMerge/>
          </w:tcPr>
          <w:p w:rsidR="00743619" w:rsidRPr="00D55342" w:rsidRDefault="00743619" w:rsidP="00A53238">
            <w:pPr>
              <w:pStyle w:val="1d"/>
              <w:widowControl w:val="0"/>
              <w:spacing w:after="0" w:line="240" w:lineRule="auto"/>
              <w:ind w:left="-3953" w:firstLine="3896"/>
              <w:jc w:val="center"/>
              <w:rPr>
                <w:bCs/>
                <w:color w:val="000000"/>
              </w:rPr>
            </w:pPr>
          </w:p>
        </w:tc>
        <w:tc>
          <w:tcPr>
            <w:tcW w:w="257" w:type="pct"/>
            <w:vMerge/>
            <w:shd w:val="clear" w:color="auto" w:fill="auto"/>
          </w:tcPr>
          <w:p w:rsidR="00743619" w:rsidRPr="00D55342" w:rsidRDefault="00743619" w:rsidP="00A53238">
            <w:pPr>
              <w:pStyle w:val="1d"/>
              <w:widowControl w:val="0"/>
              <w:spacing w:after="0" w:line="240" w:lineRule="auto"/>
              <w:ind w:left="-57"/>
              <w:jc w:val="center"/>
              <w:rPr>
                <w:bCs/>
                <w:color w:val="000000"/>
              </w:rPr>
            </w:pPr>
          </w:p>
        </w:tc>
        <w:tc>
          <w:tcPr>
            <w:tcW w:w="139" w:type="pct"/>
            <w:shd w:val="clear" w:color="auto" w:fill="auto"/>
          </w:tcPr>
          <w:p w:rsidR="00743619"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jc w:val="center"/>
              <w:rPr>
                <w:bCs/>
                <w:color w:val="000000"/>
              </w:rPr>
            </w:pPr>
            <w:r>
              <w:t>кв</w:t>
            </w:r>
          </w:p>
        </w:tc>
        <w:tc>
          <w:tcPr>
            <w:tcW w:w="186" w:type="pct"/>
            <w:gridSpan w:val="2"/>
            <w:shd w:val="clear" w:color="auto" w:fill="auto"/>
          </w:tcPr>
          <w:p w:rsidR="00743619" w:rsidRDefault="00743619" w:rsidP="00A53238">
            <w:pPr>
              <w:pStyle w:val="ConsPlusCell"/>
              <w:ind w:left="-103"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jc w:val="center"/>
              <w:rPr>
                <w:bCs/>
                <w:color w:val="000000"/>
              </w:rPr>
            </w:pPr>
            <w:r>
              <w:t>пол-е</w:t>
            </w:r>
          </w:p>
        </w:tc>
        <w:tc>
          <w:tcPr>
            <w:tcW w:w="189" w:type="pct"/>
            <w:gridSpan w:val="4"/>
            <w:shd w:val="clear" w:color="auto" w:fill="auto"/>
          </w:tcPr>
          <w:p w:rsidR="00743619" w:rsidRDefault="00743619" w:rsidP="00A53238">
            <w:pPr>
              <w:pStyle w:val="1d"/>
              <w:widowControl w:val="0"/>
              <w:spacing w:after="0" w:line="240" w:lineRule="auto"/>
              <w:ind w:left="-57"/>
              <w:jc w:val="center"/>
            </w:pPr>
            <w:r>
              <w:t xml:space="preserve">9 </w:t>
            </w:r>
          </w:p>
          <w:p w:rsidR="00743619" w:rsidRPr="00D55342" w:rsidRDefault="00743619" w:rsidP="00A53238">
            <w:pPr>
              <w:pStyle w:val="1d"/>
              <w:widowControl w:val="0"/>
              <w:spacing w:after="0" w:line="240" w:lineRule="auto"/>
              <w:ind w:left="-57"/>
              <w:jc w:val="center"/>
              <w:rPr>
                <w:bCs/>
                <w:color w:val="000000"/>
              </w:rPr>
            </w:pPr>
            <w:r>
              <w:t>мес</w:t>
            </w:r>
          </w:p>
        </w:tc>
        <w:tc>
          <w:tcPr>
            <w:tcW w:w="194" w:type="pct"/>
            <w:shd w:val="clear" w:color="auto" w:fill="auto"/>
          </w:tcPr>
          <w:p w:rsidR="00743619" w:rsidRDefault="00743619" w:rsidP="00A53238">
            <w:pPr>
              <w:pStyle w:val="1d"/>
              <w:widowControl w:val="0"/>
              <w:spacing w:after="0" w:line="240" w:lineRule="auto"/>
              <w:ind w:left="-57" w:right="-57"/>
              <w:jc w:val="center"/>
            </w:pPr>
            <w:r>
              <w:t xml:space="preserve">12 </w:t>
            </w:r>
          </w:p>
          <w:p w:rsidR="00743619" w:rsidRPr="00D55342" w:rsidRDefault="00743619" w:rsidP="00A53238">
            <w:pPr>
              <w:pStyle w:val="1d"/>
              <w:widowControl w:val="0"/>
              <w:spacing w:after="0" w:line="240" w:lineRule="auto"/>
              <w:ind w:left="-57"/>
              <w:jc w:val="center"/>
              <w:rPr>
                <w:bCs/>
                <w:color w:val="000000"/>
              </w:rPr>
            </w:pPr>
            <w:r>
              <w:t>мес</w:t>
            </w:r>
          </w:p>
        </w:tc>
        <w:tc>
          <w:tcPr>
            <w:tcW w:w="279" w:type="pct"/>
            <w:vMerge/>
            <w:shd w:val="clear" w:color="auto" w:fill="auto"/>
          </w:tcPr>
          <w:p w:rsidR="00743619" w:rsidRPr="00D55342" w:rsidRDefault="00743619" w:rsidP="00A53238">
            <w:pPr>
              <w:jc w:val="center"/>
              <w:rPr>
                <w:bCs/>
                <w:color w:val="000000"/>
                <w:sz w:val="20"/>
                <w:szCs w:val="20"/>
              </w:rPr>
            </w:pPr>
          </w:p>
        </w:tc>
        <w:tc>
          <w:tcPr>
            <w:tcW w:w="277" w:type="pct"/>
            <w:vMerge/>
            <w:shd w:val="clear" w:color="auto" w:fill="auto"/>
          </w:tcPr>
          <w:p w:rsidR="00743619" w:rsidRPr="00D55342" w:rsidRDefault="00743619" w:rsidP="00A53238">
            <w:pPr>
              <w:jc w:val="center"/>
              <w:rPr>
                <w:bCs/>
                <w:color w:val="000000"/>
                <w:sz w:val="20"/>
                <w:szCs w:val="20"/>
              </w:rPr>
            </w:pPr>
          </w:p>
        </w:tc>
        <w:tc>
          <w:tcPr>
            <w:tcW w:w="286" w:type="pct"/>
            <w:vMerge/>
            <w:shd w:val="clear" w:color="auto" w:fill="auto"/>
          </w:tcPr>
          <w:p w:rsidR="00743619" w:rsidRPr="00D55342" w:rsidRDefault="00743619" w:rsidP="00A53238">
            <w:pPr>
              <w:jc w:val="center"/>
              <w:rPr>
                <w:bCs/>
                <w:color w:val="000000"/>
                <w:sz w:val="20"/>
                <w:szCs w:val="20"/>
              </w:rPr>
            </w:pPr>
          </w:p>
        </w:tc>
        <w:tc>
          <w:tcPr>
            <w:tcW w:w="500" w:type="pct"/>
            <w:vMerge/>
            <w:shd w:val="clear" w:color="auto" w:fill="auto"/>
          </w:tcPr>
          <w:p w:rsidR="00743619" w:rsidRPr="00D55342" w:rsidRDefault="00743619" w:rsidP="00A53238">
            <w:pPr>
              <w:pStyle w:val="1d"/>
              <w:widowControl w:val="0"/>
              <w:spacing w:after="0" w:line="240" w:lineRule="auto"/>
              <w:rPr>
                <w:color w:val="000000"/>
              </w:rPr>
            </w:pPr>
          </w:p>
        </w:tc>
      </w:tr>
      <w:tr w:rsidR="00743619" w:rsidRPr="00D55342" w:rsidTr="00A53238">
        <w:trPr>
          <w:trHeight w:val="187"/>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rFonts w:eastAsia="Calibri"/>
                <w:bCs/>
                <w:lang w:eastAsia="en-U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right="-57"/>
              <w:rPr>
                <w:bCs/>
                <w:color w:val="000000"/>
                <w:lang w:eastAsia="en-US"/>
              </w:rPr>
            </w:pP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w:t>
            </w:r>
          </w:p>
        </w:tc>
        <w:tc>
          <w:tcPr>
            <w:tcW w:w="291" w:type="pct"/>
          </w:tcPr>
          <w:p w:rsidR="00743619" w:rsidRPr="00D55342" w:rsidRDefault="00743619" w:rsidP="00A53238">
            <w:pPr>
              <w:pStyle w:val="1d"/>
              <w:widowControl w:val="0"/>
              <w:spacing w:after="0" w:line="240" w:lineRule="auto"/>
              <w:ind w:left="-3953" w:firstLine="3896"/>
              <w:jc w:val="center"/>
              <w:rPr>
                <w:bCs/>
                <w:color w:val="000000"/>
              </w:rPr>
            </w:pPr>
            <w:r w:rsidRPr="00D55342">
              <w:rPr>
                <w:bCs/>
                <w:color w:val="000000"/>
              </w:rPr>
              <w:t>-</w:t>
            </w:r>
          </w:p>
        </w:tc>
        <w:tc>
          <w:tcPr>
            <w:tcW w:w="257"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w:t>
            </w:r>
          </w:p>
        </w:tc>
        <w:tc>
          <w:tcPr>
            <w:tcW w:w="139"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86" w:type="pct"/>
            <w:gridSpan w:val="2"/>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89" w:type="pct"/>
            <w:gridSpan w:val="4"/>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94"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279"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w:t>
            </w:r>
          </w:p>
        </w:tc>
        <w:tc>
          <w:tcPr>
            <w:tcW w:w="277"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w:t>
            </w:r>
          </w:p>
        </w:tc>
        <w:tc>
          <w:tcPr>
            <w:tcW w:w="286"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w:t>
            </w:r>
          </w:p>
        </w:tc>
        <w:tc>
          <w:tcPr>
            <w:tcW w:w="500" w:type="pct"/>
            <w:vMerge/>
            <w:shd w:val="clear" w:color="auto" w:fill="auto"/>
          </w:tcPr>
          <w:p w:rsidR="00743619" w:rsidRPr="00D55342" w:rsidRDefault="00743619" w:rsidP="00A53238">
            <w:pPr>
              <w:pStyle w:val="1d"/>
              <w:widowControl w:val="0"/>
              <w:spacing w:after="0" w:line="240" w:lineRule="auto"/>
              <w:rPr>
                <w:color w:val="000000"/>
              </w:rPr>
            </w:pPr>
          </w:p>
        </w:tc>
      </w:tr>
      <w:tr w:rsidR="00743619" w:rsidRPr="00D55342" w:rsidTr="00A53238">
        <w:trPr>
          <w:trHeight w:val="457"/>
          <w:jc w:val="center"/>
        </w:trPr>
        <w:tc>
          <w:tcPr>
            <w:tcW w:w="172" w:type="pct"/>
            <w:vMerge w:val="restart"/>
            <w:shd w:val="clear" w:color="auto" w:fill="auto"/>
          </w:tcPr>
          <w:p w:rsidR="00743619" w:rsidRPr="00D55342" w:rsidRDefault="00743619" w:rsidP="00A53238">
            <w:pPr>
              <w:pStyle w:val="14"/>
              <w:widowControl w:val="0"/>
              <w:spacing w:after="0" w:line="240" w:lineRule="auto"/>
              <w:ind w:left="0"/>
              <w:jc w:val="right"/>
              <w:rPr>
                <w:bCs/>
              </w:rPr>
            </w:pPr>
            <w:r w:rsidRPr="00D55342">
              <w:rPr>
                <w:bCs/>
              </w:rPr>
              <w:t>3.2.</w:t>
            </w:r>
          </w:p>
        </w:tc>
        <w:tc>
          <w:tcPr>
            <w:tcW w:w="946" w:type="pct"/>
            <w:vMerge w:val="restart"/>
            <w:shd w:val="clear" w:color="auto" w:fill="auto"/>
          </w:tcPr>
          <w:p w:rsidR="00743619" w:rsidRPr="00D55342" w:rsidRDefault="00743619" w:rsidP="00A53238">
            <w:pPr>
              <w:pStyle w:val="1d"/>
              <w:widowControl w:val="0"/>
              <w:spacing w:after="0" w:line="240" w:lineRule="auto"/>
              <w:rPr>
                <w:rFonts w:eastAsia="Calibri"/>
                <w:bCs/>
                <w:lang w:eastAsia="en-US"/>
              </w:rPr>
            </w:pPr>
            <w:r w:rsidRPr="00D55342">
              <w:rPr>
                <w:rFonts w:eastAsia="Calibri"/>
                <w:bCs/>
                <w:lang w:eastAsia="en-US"/>
              </w:rPr>
              <w:t xml:space="preserve">Мероприятие 03.02. </w:t>
            </w:r>
          </w:p>
          <w:p w:rsidR="00743619" w:rsidRPr="00D55342" w:rsidRDefault="00743619" w:rsidP="00A53238">
            <w:pPr>
              <w:pStyle w:val="1d"/>
              <w:widowControl w:val="0"/>
              <w:spacing w:after="0" w:line="240" w:lineRule="auto"/>
              <w:jc w:val="both"/>
              <w:rPr>
                <w:rFonts w:eastAsia="Calibri"/>
                <w:bCs/>
                <w:lang w:eastAsia="en-US"/>
              </w:rPr>
            </w:pPr>
            <w:r w:rsidRPr="00D55342">
              <w:rPr>
                <w:rFonts w:eastAsia="Calibri"/>
                <w:bCs/>
                <w:lang w:eastAsia="en-US"/>
              </w:rPr>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2023-2027</w:t>
            </w:r>
          </w:p>
        </w:tc>
        <w:tc>
          <w:tcPr>
            <w:tcW w:w="642" w:type="pct"/>
            <w:shd w:val="clear" w:color="auto" w:fill="auto"/>
          </w:tcPr>
          <w:p w:rsidR="00743619" w:rsidRPr="00D55342" w:rsidRDefault="00743619" w:rsidP="00A53238">
            <w:pPr>
              <w:pStyle w:val="1d"/>
              <w:widowControl w:val="0"/>
              <w:spacing w:after="0" w:line="240" w:lineRule="auto"/>
              <w:ind w:left="99" w:right="-57"/>
              <w:rPr>
                <w:bCs/>
                <w:color w:val="000000"/>
              </w:rPr>
            </w:pPr>
            <w:r w:rsidRPr="00D55342">
              <w:rPr>
                <w:bCs/>
                <w:color w:val="000000"/>
                <w:lang w:eastAsia="en-US"/>
              </w:rPr>
              <w:t>Итого</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Pr>
                <w:bCs/>
                <w:color w:val="000000"/>
              </w:rPr>
              <w:t>12</w:t>
            </w:r>
            <w:r w:rsidRPr="00D55342">
              <w:rPr>
                <w:bCs/>
                <w:color w:val="000000"/>
              </w:rPr>
              <w:t>00,00</w:t>
            </w:r>
          </w:p>
        </w:tc>
        <w:tc>
          <w:tcPr>
            <w:tcW w:w="291" w:type="pct"/>
          </w:tcPr>
          <w:p w:rsidR="00743619" w:rsidRPr="00D55342" w:rsidRDefault="00743619" w:rsidP="00A53238">
            <w:pPr>
              <w:pStyle w:val="1d"/>
              <w:widowControl w:val="0"/>
              <w:spacing w:after="0" w:line="240" w:lineRule="auto"/>
              <w:ind w:left="-3953" w:firstLine="3896"/>
              <w:jc w:val="center"/>
              <w:rPr>
                <w:bCs/>
                <w:color w:val="000000"/>
              </w:rPr>
            </w:pPr>
            <w:r w:rsidRPr="00D55342">
              <w:rPr>
                <w:bCs/>
                <w:color w:val="000000"/>
              </w:rPr>
              <w:t>0,00</w:t>
            </w:r>
          </w:p>
        </w:tc>
        <w:tc>
          <w:tcPr>
            <w:tcW w:w="966" w:type="pct"/>
            <w:gridSpan w:val="9"/>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300,00</w:t>
            </w:r>
          </w:p>
        </w:tc>
        <w:tc>
          <w:tcPr>
            <w:tcW w:w="279" w:type="pct"/>
            <w:shd w:val="clear" w:color="auto" w:fill="auto"/>
          </w:tcPr>
          <w:p w:rsidR="00743619" w:rsidRPr="00D55342" w:rsidRDefault="00743619" w:rsidP="00A53238">
            <w:pPr>
              <w:jc w:val="center"/>
              <w:rPr>
                <w:sz w:val="20"/>
                <w:szCs w:val="20"/>
              </w:rPr>
            </w:pPr>
            <w:r w:rsidRPr="00D55342">
              <w:rPr>
                <w:bCs/>
                <w:color w:val="000000"/>
                <w:sz w:val="20"/>
                <w:szCs w:val="20"/>
              </w:rPr>
              <w:t>300,00</w:t>
            </w:r>
          </w:p>
        </w:tc>
        <w:tc>
          <w:tcPr>
            <w:tcW w:w="277" w:type="pct"/>
            <w:shd w:val="clear" w:color="auto" w:fill="auto"/>
          </w:tcPr>
          <w:p w:rsidR="00743619" w:rsidRPr="00D55342" w:rsidRDefault="00743619" w:rsidP="00A53238">
            <w:pPr>
              <w:jc w:val="center"/>
              <w:rPr>
                <w:sz w:val="20"/>
                <w:szCs w:val="20"/>
              </w:rPr>
            </w:pPr>
            <w:r w:rsidRPr="00D55342">
              <w:rPr>
                <w:bCs/>
                <w:color w:val="000000"/>
                <w:sz w:val="20"/>
                <w:szCs w:val="20"/>
              </w:rPr>
              <w:t>300,00</w:t>
            </w:r>
          </w:p>
        </w:tc>
        <w:tc>
          <w:tcPr>
            <w:tcW w:w="286" w:type="pct"/>
            <w:shd w:val="clear" w:color="auto" w:fill="auto"/>
          </w:tcPr>
          <w:p w:rsidR="00743619" w:rsidRPr="00D55342" w:rsidRDefault="00743619" w:rsidP="00A53238">
            <w:pPr>
              <w:jc w:val="center"/>
              <w:rPr>
                <w:sz w:val="20"/>
                <w:szCs w:val="20"/>
              </w:rPr>
            </w:pPr>
            <w:r w:rsidRPr="00D55342">
              <w:rPr>
                <w:bCs/>
                <w:color w:val="000000"/>
                <w:sz w:val="20"/>
                <w:szCs w:val="20"/>
              </w:rPr>
              <w:t>300,00</w:t>
            </w:r>
          </w:p>
        </w:tc>
        <w:tc>
          <w:tcPr>
            <w:tcW w:w="500"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rPr>
                <w:bCs/>
                <w:color w:val="000000"/>
              </w:rPr>
              <w:t xml:space="preserve">Служба муниципальных услуг и обращений граждан </w:t>
            </w:r>
            <w:r w:rsidRPr="00D55342">
              <w:rPr>
                <w:color w:val="000000"/>
              </w:rPr>
              <w:t>администрации городского округа Зарайск Московской области</w:t>
            </w:r>
          </w:p>
        </w:tc>
      </w:tr>
      <w:tr w:rsidR="00743619" w:rsidRPr="00D55342" w:rsidTr="00A53238">
        <w:trPr>
          <w:trHeight w:val="457"/>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rFonts w:eastAsia="Calibri"/>
                <w:bCs/>
                <w:lang w:eastAsia="en-U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shd w:val="clear" w:color="auto" w:fill="auto"/>
          </w:tcPr>
          <w:p w:rsidR="00743619" w:rsidRPr="00D55342" w:rsidRDefault="00743619" w:rsidP="00A53238">
            <w:pPr>
              <w:pStyle w:val="1d"/>
              <w:widowControl w:val="0"/>
              <w:spacing w:after="0" w:line="240" w:lineRule="auto"/>
              <w:ind w:left="99" w:right="-57"/>
              <w:rPr>
                <w:bCs/>
                <w:color w:val="000000"/>
                <w:lang w:eastAsia="en-US"/>
              </w:rPr>
            </w:pPr>
            <w:r w:rsidRPr="00D55342">
              <w:rPr>
                <w:bCs/>
                <w:color w:val="000000"/>
                <w:lang w:eastAsia="en-US"/>
              </w:rPr>
              <w:t>Средства бюджета городского округа</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Pr>
                <w:bCs/>
                <w:color w:val="000000"/>
              </w:rPr>
              <w:t>12</w:t>
            </w:r>
            <w:r w:rsidRPr="00D55342">
              <w:rPr>
                <w:bCs/>
                <w:color w:val="000000"/>
              </w:rPr>
              <w:t>00,00</w:t>
            </w:r>
          </w:p>
        </w:tc>
        <w:tc>
          <w:tcPr>
            <w:tcW w:w="291" w:type="pct"/>
          </w:tcPr>
          <w:p w:rsidR="00743619" w:rsidRPr="00D55342" w:rsidRDefault="00743619" w:rsidP="00A53238">
            <w:pPr>
              <w:pStyle w:val="1d"/>
              <w:widowControl w:val="0"/>
              <w:spacing w:after="0" w:line="240" w:lineRule="auto"/>
              <w:ind w:left="-3953" w:firstLine="3896"/>
              <w:jc w:val="center"/>
              <w:rPr>
                <w:bCs/>
                <w:color w:val="000000"/>
              </w:rPr>
            </w:pPr>
            <w:r w:rsidRPr="00D55342">
              <w:rPr>
                <w:bCs/>
                <w:color w:val="000000"/>
              </w:rPr>
              <w:t>0,00</w:t>
            </w:r>
          </w:p>
        </w:tc>
        <w:tc>
          <w:tcPr>
            <w:tcW w:w="966" w:type="pct"/>
            <w:gridSpan w:val="9"/>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300,00</w:t>
            </w:r>
          </w:p>
        </w:tc>
        <w:tc>
          <w:tcPr>
            <w:tcW w:w="279"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300,00</w:t>
            </w:r>
          </w:p>
        </w:tc>
        <w:tc>
          <w:tcPr>
            <w:tcW w:w="277"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300,00</w:t>
            </w:r>
          </w:p>
        </w:tc>
        <w:tc>
          <w:tcPr>
            <w:tcW w:w="286"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300,00</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307"/>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val="restart"/>
            <w:shd w:val="clear" w:color="auto" w:fill="auto"/>
          </w:tcPr>
          <w:p w:rsidR="00743619" w:rsidRPr="00D55342" w:rsidRDefault="00743619" w:rsidP="00A53238">
            <w:pPr>
              <w:pStyle w:val="1d"/>
              <w:widowControl w:val="0"/>
              <w:spacing w:after="0" w:line="240" w:lineRule="auto"/>
              <w:rPr>
                <w:rFonts w:eastAsia="Calibri"/>
                <w:bCs/>
                <w:lang w:eastAsia="en-US"/>
              </w:rPr>
            </w:pPr>
            <w:r w:rsidRPr="00D55342">
              <w:t>Результат не предусмотрен</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t>х</w:t>
            </w:r>
          </w:p>
        </w:tc>
        <w:tc>
          <w:tcPr>
            <w:tcW w:w="642" w:type="pct"/>
            <w:vMerge w:val="restart"/>
            <w:shd w:val="clear" w:color="auto" w:fill="auto"/>
          </w:tcPr>
          <w:p w:rsidR="00743619" w:rsidRPr="00D55342" w:rsidRDefault="00743619" w:rsidP="00A53238">
            <w:pPr>
              <w:pStyle w:val="1d"/>
              <w:widowControl w:val="0"/>
              <w:spacing w:after="0" w:line="240" w:lineRule="auto"/>
              <w:ind w:left="99" w:right="-57"/>
              <w:jc w:val="center"/>
              <w:rPr>
                <w:bCs/>
                <w:color w:val="000000"/>
                <w:lang w:eastAsia="en-US"/>
              </w:rPr>
            </w:pPr>
            <w:r w:rsidRPr="00D55342">
              <w:t>х</w:t>
            </w:r>
          </w:p>
        </w:tc>
        <w:tc>
          <w:tcPr>
            <w:tcW w:w="321" w:type="pct"/>
            <w:vMerge w:val="restart"/>
            <w:shd w:val="clear" w:color="auto" w:fill="auto"/>
          </w:tcPr>
          <w:p w:rsidR="00743619" w:rsidRPr="00D55342" w:rsidRDefault="00743619" w:rsidP="00A53238">
            <w:pPr>
              <w:pStyle w:val="1d"/>
              <w:widowControl w:val="0"/>
              <w:spacing w:before="240" w:after="0" w:line="240" w:lineRule="auto"/>
              <w:ind w:left="-57" w:right="98"/>
              <w:jc w:val="center"/>
              <w:rPr>
                <w:bCs/>
                <w:color w:val="000000"/>
              </w:rPr>
            </w:pPr>
            <w:r w:rsidRPr="00D55342">
              <w:t>Всего</w:t>
            </w:r>
          </w:p>
        </w:tc>
        <w:tc>
          <w:tcPr>
            <w:tcW w:w="291" w:type="pct"/>
            <w:vMerge w:val="restart"/>
            <w:vAlign w:val="center"/>
          </w:tcPr>
          <w:p w:rsidR="00743619" w:rsidRPr="00D55342" w:rsidRDefault="00743619" w:rsidP="00A53238">
            <w:pPr>
              <w:pStyle w:val="1d"/>
              <w:widowControl w:val="0"/>
              <w:spacing w:after="0" w:line="240" w:lineRule="auto"/>
              <w:ind w:left="-3953" w:firstLine="3896"/>
              <w:jc w:val="center"/>
              <w:rPr>
                <w:bCs/>
                <w:color w:val="000000"/>
              </w:rPr>
            </w:pPr>
            <w:r w:rsidRPr="00D55342">
              <w:rPr>
                <w:bCs/>
                <w:color w:val="000000"/>
              </w:rPr>
              <w:t>2023 год</w:t>
            </w:r>
          </w:p>
        </w:tc>
        <w:tc>
          <w:tcPr>
            <w:tcW w:w="257" w:type="pct"/>
            <w:vMerge w:val="restart"/>
            <w:shd w:val="clear" w:color="auto" w:fill="auto"/>
            <w:vAlign w:val="center"/>
          </w:tcPr>
          <w:p w:rsidR="00743619" w:rsidRPr="00D55342" w:rsidRDefault="00743619" w:rsidP="00A53238">
            <w:pPr>
              <w:pStyle w:val="1d"/>
              <w:widowControl w:val="0"/>
              <w:spacing w:after="0" w:line="240" w:lineRule="auto"/>
              <w:ind w:left="-57"/>
              <w:jc w:val="center"/>
              <w:rPr>
                <w:bCs/>
                <w:color w:val="000000"/>
              </w:rPr>
            </w:pPr>
            <w:r>
              <w:rPr>
                <w:bCs/>
                <w:color w:val="000000"/>
              </w:rPr>
              <w:t>Итого</w:t>
            </w:r>
            <w:r w:rsidRPr="00D55342">
              <w:rPr>
                <w:bCs/>
                <w:color w:val="000000"/>
              </w:rPr>
              <w:t xml:space="preserve"> 202</w:t>
            </w:r>
            <w:r>
              <w:rPr>
                <w:bCs/>
                <w:color w:val="000000"/>
              </w:rPr>
              <w:t>4</w:t>
            </w:r>
            <w:r w:rsidRPr="00D55342">
              <w:rPr>
                <w:bCs/>
                <w:color w:val="000000"/>
              </w:rPr>
              <w:t xml:space="preserve"> год</w:t>
            </w:r>
          </w:p>
        </w:tc>
        <w:tc>
          <w:tcPr>
            <w:tcW w:w="709" w:type="pct"/>
            <w:gridSpan w:val="8"/>
            <w:shd w:val="clear" w:color="auto" w:fill="auto"/>
          </w:tcPr>
          <w:p w:rsidR="00743619" w:rsidRPr="00D55342" w:rsidRDefault="00743619" w:rsidP="00A53238">
            <w:pPr>
              <w:pStyle w:val="1d"/>
              <w:widowControl w:val="0"/>
              <w:spacing w:after="0" w:line="240" w:lineRule="auto"/>
              <w:ind w:left="-57"/>
              <w:jc w:val="center"/>
              <w:rPr>
                <w:bCs/>
                <w:color w:val="000000"/>
              </w:rPr>
            </w:pPr>
            <w:r w:rsidRPr="004A0DC3">
              <w:rPr>
                <w:bCs/>
                <w:color w:val="000000"/>
              </w:rPr>
              <w:t xml:space="preserve">в </w:t>
            </w:r>
            <w:r>
              <w:rPr>
                <w:bCs/>
                <w:color w:val="000000"/>
              </w:rPr>
              <w:t>том числе:</w:t>
            </w:r>
          </w:p>
        </w:tc>
        <w:tc>
          <w:tcPr>
            <w:tcW w:w="279" w:type="pct"/>
            <w:vMerge w:val="restart"/>
            <w:shd w:val="clear" w:color="auto" w:fill="auto"/>
            <w:vAlign w:val="center"/>
          </w:tcPr>
          <w:p w:rsidR="00743619" w:rsidRPr="00D55342" w:rsidRDefault="00743619" w:rsidP="00A53238">
            <w:pPr>
              <w:pStyle w:val="1d"/>
              <w:widowControl w:val="0"/>
              <w:spacing w:after="0" w:line="240" w:lineRule="auto"/>
              <w:ind w:left="-57" w:right="-12"/>
              <w:jc w:val="center"/>
            </w:pPr>
            <w:r w:rsidRPr="00D55342">
              <w:t>2025</w:t>
            </w:r>
          </w:p>
          <w:p w:rsidR="00743619" w:rsidRPr="00D55342" w:rsidRDefault="00743619" w:rsidP="00A53238">
            <w:pPr>
              <w:jc w:val="center"/>
              <w:rPr>
                <w:bCs/>
                <w:color w:val="000000"/>
                <w:sz w:val="20"/>
                <w:szCs w:val="20"/>
              </w:rPr>
            </w:pPr>
            <w:r w:rsidRPr="00D55342">
              <w:rPr>
                <w:sz w:val="20"/>
                <w:szCs w:val="20"/>
              </w:rPr>
              <w:t>год</w:t>
            </w:r>
          </w:p>
        </w:tc>
        <w:tc>
          <w:tcPr>
            <w:tcW w:w="277" w:type="pct"/>
            <w:vMerge w:val="restart"/>
            <w:shd w:val="clear" w:color="auto" w:fill="auto"/>
            <w:vAlign w:val="center"/>
          </w:tcPr>
          <w:p w:rsidR="00743619" w:rsidRPr="00D55342" w:rsidRDefault="00743619" w:rsidP="00A53238">
            <w:pPr>
              <w:pStyle w:val="1d"/>
              <w:widowControl w:val="0"/>
              <w:spacing w:after="0" w:line="240" w:lineRule="auto"/>
              <w:ind w:left="-57" w:right="-19"/>
              <w:jc w:val="center"/>
            </w:pPr>
            <w:r w:rsidRPr="00D55342">
              <w:t>2026</w:t>
            </w:r>
          </w:p>
          <w:p w:rsidR="00743619" w:rsidRPr="00D55342" w:rsidRDefault="00743619" w:rsidP="00A53238">
            <w:pPr>
              <w:jc w:val="center"/>
              <w:rPr>
                <w:bCs/>
                <w:color w:val="000000"/>
                <w:sz w:val="20"/>
                <w:szCs w:val="20"/>
              </w:rPr>
            </w:pPr>
            <w:r w:rsidRPr="00D55342">
              <w:rPr>
                <w:sz w:val="20"/>
                <w:szCs w:val="20"/>
              </w:rPr>
              <w:t>год</w:t>
            </w:r>
          </w:p>
        </w:tc>
        <w:tc>
          <w:tcPr>
            <w:tcW w:w="286" w:type="pct"/>
            <w:vMerge w:val="restart"/>
            <w:shd w:val="clear" w:color="auto" w:fill="auto"/>
            <w:vAlign w:val="center"/>
          </w:tcPr>
          <w:p w:rsidR="00743619" w:rsidRPr="00D55342" w:rsidRDefault="00743619" w:rsidP="00A53238">
            <w:pPr>
              <w:pStyle w:val="1d"/>
              <w:widowControl w:val="0"/>
              <w:spacing w:after="0" w:line="240" w:lineRule="auto"/>
              <w:ind w:left="-57" w:right="3"/>
              <w:jc w:val="center"/>
            </w:pPr>
            <w:r w:rsidRPr="00D55342">
              <w:t>2027</w:t>
            </w:r>
          </w:p>
          <w:p w:rsidR="00743619" w:rsidRPr="00D55342" w:rsidRDefault="00743619" w:rsidP="00A53238">
            <w:pPr>
              <w:jc w:val="center"/>
              <w:rPr>
                <w:bCs/>
                <w:color w:val="000000"/>
                <w:sz w:val="20"/>
                <w:szCs w:val="20"/>
              </w:rPr>
            </w:pPr>
            <w:r w:rsidRPr="00D55342">
              <w:rPr>
                <w:sz w:val="20"/>
                <w:szCs w:val="20"/>
              </w:rPr>
              <w:t>год</w:t>
            </w:r>
          </w:p>
        </w:tc>
        <w:tc>
          <w:tcPr>
            <w:tcW w:w="50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t>х</w:t>
            </w:r>
          </w:p>
        </w:tc>
      </w:tr>
      <w:tr w:rsidR="00743619" w:rsidRPr="00D55342" w:rsidTr="00A53238">
        <w:trPr>
          <w:trHeight w:val="457"/>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rFonts w:eastAsia="Calibri"/>
                <w:bCs/>
                <w:lang w:eastAsia="en-U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left="99" w:right="-57"/>
              <w:rPr>
                <w:bCs/>
                <w:color w:val="000000"/>
                <w:lang w:eastAsia="en-US"/>
              </w:rPr>
            </w:pPr>
          </w:p>
        </w:tc>
        <w:tc>
          <w:tcPr>
            <w:tcW w:w="321" w:type="pct"/>
            <w:vMerge/>
            <w:shd w:val="clear" w:color="auto" w:fill="auto"/>
          </w:tcPr>
          <w:p w:rsidR="00743619" w:rsidRPr="00D55342" w:rsidRDefault="00743619" w:rsidP="00A53238">
            <w:pPr>
              <w:pStyle w:val="1d"/>
              <w:widowControl w:val="0"/>
              <w:spacing w:after="0" w:line="240" w:lineRule="auto"/>
              <w:ind w:left="-57" w:right="98"/>
              <w:jc w:val="center"/>
              <w:rPr>
                <w:bCs/>
                <w:color w:val="000000"/>
              </w:rPr>
            </w:pPr>
          </w:p>
        </w:tc>
        <w:tc>
          <w:tcPr>
            <w:tcW w:w="291" w:type="pct"/>
            <w:vMerge/>
          </w:tcPr>
          <w:p w:rsidR="00743619" w:rsidRPr="00D55342" w:rsidRDefault="00743619" w:rsidP="00A53238">
            <w:pPr>
              <w:pStyle w:val="1d"/>
              <w:widowControl w:val="0"/>
              <w:spacing w:after="0" w:line="240" w:lineRule="auto"/>
              <w:ind w:left="-3953" w:firstLine="3896"/>
              <w:jc w:val="center"/>
              <w:rPr>
                <w:bCs/>
                <w:color w:val="000000"/>
              </w:rPr>
            </w:pPr>
          </w:p>
        </w:tc>
        <w:tc>
          <w:tcPr>
            <w:tcW w:w="257" w:type="pct"/>
            <w:vMerge/>
            <w:shd w:val="clear" w:color="auto" w:fill="auto"/>
          </w:tcPr>
          <w:p w:rsidR="00743619" w:rsidRPr="00D55342" w:rsidRDefault="00743619" w:rsidP="00A53238">
            <w:pPr>
              <w:pStyle w:val="1d"/>
              <w:widowControl w:val="0"/>
              <w:spacing w:after="0" w:line="240" w:lineRule="auto"/>
              <w:ind w:left="-57"/>
              <w:jc w:val="center"/>
              <w:rPr>
                <w:bCs/>
                <w:color w:val="000000"/>
              </w:rPr>
            </w:pPr>
          </w:p>
        </w:tc>
        <w:tc>
          <w:tcPr>
            <w:tcW w:w="139" w:type="pct"/>
            <w:shd w:val="clear" w:color="auto" w:fill="auto"/>
          </w:tcPr>
          <w:p w:rsidR="00743619"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jc w:val="center"/>
              <w:rPr>
                <w:bCs/>
                <w:color w:val="000000"/>
              </w:rPr>
            </w:pPr>
            <w:r>
              <w:t>кв</w:t>
            </w:r>
          </w:p>
        </w:tc>
        <w:tc>
          <w:tcPr>
            <w:tcW w:w="186" w:type="pct"/>
            <w:gridSpan w:val="2"/>
            <w:shd w:val="clear" w:color="auto" w:fill="auto"/>
          </w:tcPr>
          <w:p w:rsidR="00743619" w:rsidRDefault="00743619" w:rsidP="00A53238">
            <w:pPr>
              <w:pStyle w:val="ConsPlusCell"/>
              <w:ind w:left="-103"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jc w:val="center"/>
              <w:rPr>
                <w:bCs/>
                <w:color w:val="000000"/>
              </w:rPr>
            </w:pPr>
            <w:r>
              <w:t>пол-е</w:t>
            </w:r>
          </w:p>
        </w:tc>
        <w:tc>
          <w:tcPr>
            <w:tcW w:w="185" w:type="pct"/>
            <w:gridSpan w:val="3"/>
            <w:shd w:val="clear" w:color="auto" w:fill="auto"/>
          </w:tcPr>
          <w:p w:rsidR="00743619" w:rsidRDefault="00743619" w:rsidP="00A53238">
            <w:pPr>
              <w:pStyle w:val="1d"/>
              <w:widowControl w:val="0"/>
              <w:spacing w:after="0" w:line="240" w:lineRule="auto"/>
              <w:ind w:left="-57"/>
              <w:jc w:val="center"/>
            </w:pPr>
            <w:r>
              <w:t xml:space="preserve">9 </w:t>
            </w:r>
          </w:p>
          <w:p w:rsidR="00743619" w:rsidRPr="00D55342" w:rsidRDefault="00743619" w:rsidP="00A53238">
            <w:pPr>
              <w:pStyle w:val="1d"/>
              <w:widowControl w:val="0"/>
              <w:spacing w:after="0" w:line="240" w:lineRule="auto"/>
              <w:ind w:left="-57"/>
              <w:jc w:val="center"/>
              <w:rPr>
                <w:bCs/>
                <w:color w:val="000000"/>
              </w:rPr>
            </w:pPr>
            <w:r>
              <w:t>мес</w:t>
            </w:r>
          </w:p>
        </w:tc>
        <w:tc>
          <w:tcPr>
            <w:tcW w:w="198" w:type="pct"/>
            <w:gridSpan w:val="2"/>
            <w:shd w:val="clear" w:color="auto" w:fill="auto"/>
          </w:tcPr>
          <w:p w:rsidR="00743619" w:rsidRDefault="00743619" w:rsidP="00A53238">
            <w:pPr>
              <w:pStyle w:val="1d"/>
              <w:widowControl w:val="0"/>
              <w:spacing w:after="0" w:line="240" w:lineRule="auto"/>
              <w:ind w:left="-57" w:right="-57"/>
              <w:jc w:val="center"/>
            </w:pPr>
            <w:r>
              <w:t xml:space="preserve">12 </w:t>
            </w:r>
          </w:p>
          <w:p w:rsidR="00743619" w:rsidRPr="00D55342" w:rsidRDefault="00743619" w:rsidP="00A53238">
            <w:pPr>
              <w:pStyle w:val="1d"/>
              <w:widowControl w:val="0"/>
              <w:spacing w:after="0" w:line="240" w:lineRule="auto"/>
              <w:ind w:left="-57"/>
              <w:jc w:val="center"/>
              <w:rPr>
                <w:bCs/>
                <w:color w:val="000000"/>
              </w:rPr>
            </w:pPr>
            <w:r>
              <w:t>мес</w:t>
            </w:r>
          </w:p>
        </w:tc>
        <w:tc>
          <w:tcPr>
            <w:tcW w:w="279" w:type="pct"/>
            <w:vMerge/>
            <w:shd w:val="clear" w:color="auto" w:fill="auto"/>
          </w:tcPr>
          <w:p w:rsidR="00743619" w:rsidRPr="00D55342" w:rsidRDefault="00743619" w:rsidP="00A53238">
            <w:pPr>
              <w:jc w:val="center"/>
              <w:rPr>
                <w:bCs/>
                <w:color w:val="000000"/>
                <w:sz w:val="20"/>
                <w:szCs w:val="20"/>
              </w:rPr>
            </w:pPr>
          </w:p>
        </w:tc>
        <w:tc>
          <w:tcPr>
            <w:tcW w:w="277" w:type="pct"/>
            <w:vMerge/>
            <w:shd w:val="clear" w:color="auto" w:fill="auto"/>
          </w:tcPr>
          <w:p w:rsidR="00743619" w:rsidRPr="00D55342" w:rsidRDefault="00743619" w:rsidP="00A53238">
            <w:pPr>
              <w:jc w:val="center"/>
              <w:rPr>
                <w:bCs/>
                <w:color w:val="000000"/>
                <w:sz w:val="20"/>
                <w:szCs w:val="20"/>
              </w:rPr>
            </w:pPr>
          </w:p>
        </w:tc>
        <w:tc>
          <w:tcPr>
            <w:tcW w:w="286" w:type="pct"/>
            <w:vMerge/>
            <w:shd w:val="clear" w:color="auto" w:fill="auto"/>
          </w:tcPr>
          <w:p w:rsidR="00743619" w:rsidRPr="00D55342" w:rsidRDefault="00743619" w:rsidP="00A53238">
            <w:pPr>
              <w:jc w:val="center"/>
              <w:rPr>
                <w:bCs/>
                <w:color w:val="000000"/>
                <w:sz w:val="20"/>
                <w:szCs w:val="20"/>
              </w:rPr>
            </w:pP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233"/>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rFonts w:eastAsia="Calibri"/>
                <w:bCs/>
                <w:lang w:eastAsia="en-U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left="99" w:right="-57"/>
              <w:rPr>
                <w:bCs/>
                <w:color w:val="000000"/>
                <w:lang w:eastAsia="en-US"/>
              </w:rPr>
            </w:pP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w:t>
            </w:r>
          </w:p>
        </w:tc>
        <w:tc>
          <w:tcPr>
            <w:tcW w:w="291" w:type="pct"/>
          </w:tcPr>
          <w:p w:rsidR="00743619" w:rsidRPr="00D55342" w:rsidRDefault="00743619" w:rsidP="00A53238">
            <w:pPr>
              <w:pStyle w:val="1d"/>
              <w:widowControl w:val="0"/>
              <w:spacing w:after="0" w:line="240" w:lineRule="auto"/>
              <w:ind w:left="-3953" w:firstLine="3896"/>
              <w:jc w:val="center"/>
              <w:rPr>
                <w:bCs/>
                <w:color w:val="000000"/>
              </w:rPr>
            </w:pPr>
            <w:r w:rsidRPr="00D55342">
              <w:rPr>
                <w:bCs/>
                <w:color w:val="000000"/>
              </w:rPr>
              <w:t>-</w:t>
            </w:r>
          </w:p>
        </w:tc>
        <w:tc>
          <w:tcPr>
            <w:tcW w:w="257"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w:t>
            </w:r>
          </w:p>
        </w:tc>
        <w:tc>
          <w:tcPr>
            <w:tcW w:w="139"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86" w:type="pct"/>
            <w:gridSpan w:val="2"/>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85" w:type="pct"/>
            <w:gridSpan w:val="3"/>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98" w:type="pct"/>
            <w:gridSpan w:val="2"/>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279"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w:t>
            </w:r>
          </w:p>
        </w:tc>
        <w:tc>
          <w:tcPr>
            <w:tcW w:w="277"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w:t>
            </w:r>
          </w:p>
        </w:tc>
        <w:tc>
          <w:tcPr>
            <w:tcW w:w="286" w:type="pct"/>
            <w:shd w:val="clear" w:color="auto" w:fill="auto"/>
          </w:tcPr>
          <w:p w:rsidR="00743619" w:rsidRPr="00D55342" w:rsidRDefault="00743619" w:rsidP="00A53238">
            <w:pPr>
              <w:jc w:val="center"/>
              <w:rPr>
                <w:bCs/>
                <w:color w:val="000000"/>
                <w:sz w:val="20"/>
                <w:szCs w:val="20"/>
              </w:rPr>
            </w:pPr>
            <w:r w:rsidRPr="00D55342">
              <w:rPr>
                <w:bCs/>
                <w:color w:val="000000"/>
                <w:sz w:val="20"/>
                <w:szCs w:val="20"/>
              </w:rPr>
              <w:t>-</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513"/>
          <w:jc w:val="center"/>
        </w:trPr>
        <w:tc>
          <w:tcPr>
            <w:tcW w:w="172" w:type="pct"/>
            <w:vMerge w:val="restart"/>
            <w:shd w:val="clear" w:color="auto" w:fill="auto"/>
          </w:tcPr>
          <w:p w:rsidR="00743619" w:rsidRPr="00D55342" w:rsidRDefault="00743619" w:rsidP="00A53238">
            <w:pPr>
              <w:pStyle w:val="14"/>
              <w:widowControl w:val="0"/>
              <w:spacing w:after="0" w:line="240" w:lineRule="auto"/>
              <w:ind w:left="0"/>
              <w:jc w:val="right"/>
              <w:rPr>
                <w:bCs/>
              </w:rPr>
            </w:pPr>
            <w:r w:rsidRPr="00D55342">
              <w:rPr>
                <w:bCs/>
              </w:rPr>
              <w:t>3.3.</w:t>
            </w:r>
          </w:p>
        </w:tc>
        <w:tc>
          <w:tcPr>
            <w:tcW w:w="946" w:type="pct"/>
            <w:vMerge w:val="restart"/>
            <w:shd w:val="clear" w:color="auto" w:fill="auto"/>
          </w:tcPr>
          <w:p w:rsidR="00743619" w:rsidRPr="00D55342" w:rsidRDefault="00743619" w:rsidP="00A53238">
            <w:pPr>
              <w:pStyle w:val="1d"/>
              <w:widowControl w:val="0"/>
              <w:spacing w:after="0" w:line="240" w:lineRule="auto"/>
              <w:rPr>
                <w:rFonts w:eastAsia="Calibri"/>
                <w:bCs/>
                <w:lang w:eastAsia="en-US"/>
              </w:rPr>
            </w:pPr>
            <w:r w:rsidRPr="00D55342">
              <w:rPr>
                <w:rFonts w:eastAsia="Calibri"/>
                <w:bCs/>
                <w:lang w:eastAsia="en-US"/>
              </w:rPr>
              <w:t xml:space="preserve">Мероприятие 03.03. </w:t>
            </w:r>
          </w:p>
          <w:p w:rsidR="00743619" w:rsidRPr="00D55342" w:rsidRDefault="00743619" w:rsidP="00A53238">
            <w:pPr>
              <w:pStyle w:val="1d"/>
              <w:widowControl w:val="0"/>
              <w:spacing w:after="0" w:line="240" w:lineRule="auto"/>
              <w:jc w:val="both"/>
              <w:rPr>
                <w:rFonts w:eastAsia="Calibri"/>
                <w:bCs/>
                <w:lang w:eastAsia="en-US"/>
              </w:rPr>
            </w:pPr>
            <w:r w:rsidRPr="00D55342">
              <w:rPr>
                <w:rFonts w:eastAsia="Calibri"/>
                <w:bCs/>
                <w:lang w:eastAsia="en-US"/>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2023-2027</w:t>
            </w:r>
          </w:p>
        </w:tc>
        <w:tc>
          <w:tcPr>
            <w:tcW w:w="642" w:type="pct"/>
            <w:shd w:val="clear" w:color="auto" w:fill="auto"/>
          </w:tcPr>
          <w:p w:rsidR="00743619" w:rsidRPr="00D55342" w:rsidRDefault="00743619" w:rsidP="00A53238">
            <w:pPr>
              <w:pStyle w:val="1d"/>
              <w:widowControl w:val="0"/>
              <w:spacing w:after="0" w:line="240" w:lineRule="auto"/>
              <w:ind w:right="-57"/>
              <w:rPr>
                <w:bCs/>
                <w:color w:val="000000"/>
              </w:rPr>
            </w:pPr>
            <w:r w:rsidRPr="00D55342">
              <w:rPr>
                <w:bCs/>
                <w:color w:val="000000"/>
                <w:lang w:eastAsia="en-US"/>
              </w:rPr>
              <w:t>Итого</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Pr>
                <w:bCs/>
                <w:color w:val="000000"/>
              </w:rPr>
              <w:t>45</w:t>
            </w:r>
            <w:r w:rsidRPr="00D55342">
              <w:rPr>
                <w:bCs/>
                <w:color w:val="000000"/>
              </w:rPr>
              <w:t>0,00</w:t>
            </w:r>
          </w:p>
        </w:tc>
        <w:tc>
          <w:tcPr>
            <w:tcW w:w="291" w:type="pct"/>
          </w:tcPr>
          <w:p w:rsidR="00743619" w:rsidRDefault="00743619" w:rsidP="00A53238">
            <w:pPr>
              <w:pStyle w:val="1d"/>
              <w:widowControl w:val="0"/>
              <w:spacing w:after="0" w:line="240" w:lineRule="auto"/>
              <w:ind w:left="-3953" w:firstLine="3896"/>
              <w:jc w:val="center"/>
              <w:rPr>
                <w:bCs/>
                <w:color w:val="000000"/>
              </w:rPr>
            </w:pPr>
            <w:r>
              <w:rPr>
                <w:bCs/>
                <w:color w:val="000000"/>
              </w:rPr>
              <w:t>5</w:t>
            </w:r>
            <w:r w:rsidRPr="00D55342">
              <w:rPr>
                <w:bCs/>
                <w:color w:val="000000"/>
              </w:rPr>
              <w:t>0,00</w:t>
            </w:r>
          </w:p>
        </w:tc>
        <w:tc>
          <w:tcPr>
            <w:tcW w:w="966" w:type="pct"/>
            <w:gridSpan w:val="9"/>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100,00</w:t>
            </w:r>
          </w:p>
        </w:tc>
        <w:tc>
          <w:tcPr>
            <w:tcW w:w="279"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100,00</w:t>
            </w:r>
          </w:p>
        </w:tc>
        <w:tc>
          <w:tcPr>
            <w:tcW w:w="277"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100,00</w:t>
            </w:r>
          </w:p>
        </w:tc>
        <w:tc>
          <w:tcPr>
            <w:tcW w:w="286"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100,00</w:t>
            </w:r>
          </w:p>
        </w:tc>
        <w:tc>
          <w:tcPr>
            <w:tcW w:w="500"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rPr>
                <w:bCs/>
                <w:color w:val="000000"/>
              </w:rPr>
              <w:t xml:space="preserve">Финансовое управление </w:t>
            </w:r>
            <w:r w:rsidRPr="00D55342">
              <w:rPr>
                <w:color w:val="000000"/>
              </w:rPr>
              <w:t>администрации городского округа Зарайск Московской области</w:t>
            </w:r>
          </w:p>
        </w:tc>
      </w:tr>
      <w:tr w:rsidR="00743619" w:rsidRPr="00D55342" w:rsidTr="00A53238">
        <w:trPr>
          <w:trHeight w:val="513"/>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rFonts w:eastAsia="Calibri"/>
                <w:bCs/>
                <w:lang w:eastAsia="en-U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shd w:val="clear" w:color="auto" w:fill="auto"/>
          </w:tcPr>
          <w:p w:rsidR="00743619" w:rsidRPr="00D55342" w:rsidRDefault="00743619" w:rsidP="00A53238">
            <w:pPr>
              <w:pStyle w:val="1d"/>
              <w:widowControl w:val="0"/>
              <w:spacing w:after="0" w:line="240" w:lineRule="auto"/>
              <w:ind w:right="-57"/>
              <w:rPr>
                <w:bCs/>
                <w:color w:val="000000"/>
                <w:lang w:eastAsia="en-US"/>
              </w:rPr>
            </w:pPr>
            <w:r w:rsidRPr="00D55342">
              <w:rPr>
                <w:bCs/>
                <w:color w:val="000000"/>
                <w:lang w:eastAsia="en-US"/>
              </w:rPr>
              <w:t>Средства бюджета городского округа</w:t>
            </w: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Pr>
                <w:bCs/>
                <w:color w:val="000000"/>
              </w:rPr>
              <w:t>45</w:t>
            </w:r>
            <w:r w:rsidRPr="00D55342">
              <w:rPr>
                <w:bCs/>
                <w:color w:val="000000"/>
              </w:rPr>
              <w:t>0,00</w:t>
            </w:r>
          </w:p>
        </w:tc>
        <w:tc>
          <w:tcPr>
            <w:tcW w:w="291" w:type="pct"/>
          </w:tcPr>
          <w:p w:rsidR="00743619" w:rsidRDefault="00743619" w:rsidP="00A53238">
            <w:pPr>
              <w:pStyle w:val="1d"/>
              <w:widowControl w:val="0"/>
              <w:spacing w:after="0" w:line="240" w:lineRule="auto"/>
              <w:ind w:left="-3953" w:firstLine="3896"/>
              <w:jc w:val="center"/>
              <w:rPr>
                <w:bCs/>
                <w:color w:val="000000"/>
              </w:rPr>
            </w:pPr>
            <w:r>
              <w:rPr>
                <w:bCs/>
                <w:color w:val="000000"/>
              </w:rPr>
              <w:t>5</w:t>
            </w:r>
            <w:r w:rsidRPr="00D55342">
              <w:rPr>
                <w:bCs/>
                <w:color w:val="000000"/>
              </w:rPr>
              <w:t>0,00</w:t>
            </w:r>
          </w:p>
        </w:tc>
        <w:tc>
          <w:tcPr>
            <w:tcW w:w="966" w:type="pct"/>
            <w:gridSpan w:val="9"/>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100,00</w:t>
            </w:r>
          </w:p>
        </w:tc>
        <w:tc>
          <w:tcPr>
            <w:tcW w:w="279"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100,00</w:t>
            </w:r>
          </w:p>
        </w:tc>
        <w:tc>
          <w:tcPr>
            <w:tcW w:w="277"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100,00</w:t>
            </w:r>
          </w:p>
        </w:tc>
        <w:tc>
          <w:tcPr>
            <w:tcW w:w="286"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100,00</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204"/>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val="restart"/>
            <w:shd w:val="clear" w:color="auto" w:fill="auto"/>
          </w:tcPr>
          <w:p w:rsidR="00743619" w:rsidRPr="00D55342" w:rsidRDefault="00743619" w:rsidP="00A53238">
            <w:pPr>
              <w:pStyle w:val="1d"/>
              <w:widowControl w:val="0"/>
              <w:spacing w:after="0" w:line="240" w:lineRule="auto"/>
              <w:rPr>
                <w:rFonts w:eastAsia="Calibri"/>
                <w:bCs/>
                <w:lang w:eastAsia="en-US"/>
              </w:rPr>
            </w:pPr>
            <w:r w:rsidRPr="00D55342">
              <w:t>Результат не предусмотрен</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t>х</w:t>
            </w:r>
          </w:p>
        </w:tc>
        <w:tc>
          <w:tcPr>
            <w:tcW w:w="642" w:type="pct"/>
            <w:vMerge w:val="restart"/>
            <w:shd w:val="clear" w:color="auto" w:fill="auto"/>
          </w:tcPr>
          <w:p w:rsidR="00743619" w:rsidRPr="00D55342" w:rsidRDefault="00743619" w:rsidP="00A53238">
            <w:pPr>
              <w:pStyle w:val="1d"/>
              <w:widowControl w:val="0"/>
              <w:spacing w:after="0" w:line="240" w:lineRule="auto"/>
              <w:ind w:right="-57"/>
              <w:jc w:val="center"/>
              <w:rPr>
                <w:bCs/>
                <w:color w:val="000000"/>
                <w:lang w:eastAsia="en-US"/>
              </w:rPr>
            </w:pPr>
            <w:r w:rsidRPr="00D55342">
              <w:t>х</w:t>
            </w:r>
          </w:p>
        </w:tc>
        <w:tc>
          <w:tcPr>
            <w:tcW w:w="321" w:type="pct"/>
            <w:vMerge w:val="restart"/>
            <w:shd w:val="clear" w:color="auto" w:fill="auto"/>
          </w:tcPr>
          <w:p w:rsidR="00743619" w:rsidRPr="00D55342" w:rsidRDefault="00743619" w:rsidP="00A53238">
            <w:pPr>
              <w:pStyle w:val="1d"/>
              <w:widowControl w:val="0"/>
              <w:spacing w:before="240" w:after="0" w:line="240" w:lineRule="auto"/>
              <w:ind w:left="-57" w:right="98"/>
              <w:jc w:val="center"/>
              <w:rPr>
                <w:bCs/>
                <w:color w:val="000000"/>
              </w:rPr>
            </w:pPr>
            <w:r w:rsidRPr="00D55342">
              <w:t>Всего</w:t>
            </w:r>
          </w:p>
        </w:tc>
        <w:tc>
          <w:tcPr>
            <w:tcW w:w="291" w:type="pct"/>
            <w:vMerge w:val="restart"/>
            <w:vAlign w:val="center"/>
          </w:tcPr>
          <w:p w:rsidR="00743619" w:rsidRPr="00D55342" w:rsidRDefault="00743619" w:rsidP="00A53238">
            <w:pPr>
              <w:pStyle w:val="1d"/>
              <w:widowControl w:val="0"/>
              <w:spacing w:after="0" w:line="240" w:lineRule="auto"/>
              <w:ind w:left="-3953" w:firstLine="3896"/>
              <w:jc w:val="center"/>
              <w:rPr>
                <w:bCs/>
                <w:color w:val="000000"/>
              </w:rPr>
            </w:pPr>
            <w:r w:rsidRPr="00D55342">
              <w:rPr>
                <w:bCs/>
                <w:color w:val="000000"/>
              </w:rPr>
              <w:t>2023 год</w:t>
            </w:r>
          </w:p>
        </w:tc>
        <w:tc>
          <w:tcPr>
            <w:tcW w:w="257" w:type="pct"/>
            <w:vMerge w:val="restart"/>
            <w:shd w:val="clear" w:color="auto" w:fill="auto"/>
            <w:vAlign w:val="center"/>
          </w:tcPr>
          <w:p w:rsidR="00743619" w:rsidRPr="00A20C75" w:rsidRDefault="00743619" w:rsidP="00A53238">
            <w:pPr>
              <w:pStyle w:val="1d"/>
              <w:widowControl w:val="0"/>
              <w:spacing w:after="0" w:line="240" w:lineRule="auto"/>
              <w:ind w:left="-57" w:right="-57"/>
              <w:jc w:val="center"/>
            </w:pPr>
            <w:r>
              <w:rPr>
                <w:bCs/>
                <w:color w:val="000000"/>
              </w:rPr>
              <w:t>Итого</w:t>
            </w:r>
            <w:r w:rsidRPr="00D55342">
              <w:rPr>
                <w:bCs/>
                <w:color w:val="000000"/>
              </w:rPr>
              <w:t xml:space="preserve"> 202</w:t>
            </w:r>
            <w:r>
              <w:rPr>
                <w:bCs/>
                <w:color w:val="000000"/>
              </w:rPr>
              <w:t>4</w:t>
            </w:r>
            <w:r w:rsidRPr="00D55342">
              <w:rPr>
                <w:bCs/>
                <w:color w:val="000000"/>
              </w:rPr>
              <w:t xml:space="preserve"> год</w:t>
            </w:r>
          </w:p>
        </w:tc>
        <w:tc>
          <w:tcPr>
            <w:tcW w:w="709" w:type="pct"/>
            <w:gridSpan w:val="8"/>
            <w:shd w:val="clear" w:color="auto" w:fill="auto"/>
          </w:tcPr>
          <w:p w:rsidR="00743619" w:rsidRPr="00D55342" w:rsidRDefault="00743619" w:rsidP="00A53238">
            <w:pPr>
              <w:pStyle w:val="1d"/>
              <w:widowControl w:val="0"/>
              <w:spacing w:after="0" w:line="240" w:lineRule="auto"/>
              <w:ind w:left="-57"/>
              <w:jc w:val="center"/>
              <w:rPr>
                <w:bCs/>
                <w:color w:val="000000"/>
              </w:rPr>
            </w:pPr>
            <w:r w:rsidRPr="004A0DC3">
              <w:rPr>
                <w:bCs/>
                <w:color w:val="000000"/>
              </w:rPr>
              <w:t xml:space="preserve">в </w:t>
            </w:r>
            <w:r>
              <w:rPr>
                <w:bCs/>
                <w:color w:val="000000"/>
              </w:rPr>
              <w:t>том числе:</w:t>
            </w:r>
          </w:p>
        </w:tc>
        <w:tc>
          <w:tcPr>
            <w:tcW w:w="279" w:type="pct"/>
            <w:vMerge w:val="restart"/>
            <w:shd w:val="clear" w:color="auto" w:fill="auto"/>
            <w:vAlign w:val="center"/>
          </w:tcPr>
          <w:p w:rsidR="00743619" w:rsidRPr="00D55342" w:rsidRDefault="00743619" w:rsidP="00A53238">
            <w:pPr>
              <w:pStyle w:val="1d"/>
              <w:widowControl w:val="0"/>
              <w:spacing w:after="0" w:line="240" w:lineRule="auto"/>
              <w:ind w:left="-57" w:right="-12"/>
              <w:jc w:val="center"/>
            </w:pPr>
            <w:r w:rsidRPr="00D55342">
              <w:t>2025</w:t>
            </w:r>
          </w:p>
          <w:p w:rsidR="00743619" w:rsidRPr="00D55342" w:rsidRDefault="00743619" w:rsidP="00A53238">
            <w:pPr>
              <w:pStyle w:val="1d"/>
              <w:widowControl w:val="0"/>
              <w:spacing w:after="0" w:line="240" w:lineRule="auto"/>
              <w:ind w:left="-57"/>
              <w:jc w:val="center"/>
              <w:rPr>
                <w:bCs/>
                <w:color w:val="000000"/>
              </w:rPr>
            </w:pPr>
            <w:r w:rsidRPr="00D55342">
              <w:t>год</w:t>
            </w:r>
          </w:p>
        </w:tc>
        <w:tc>
          <w:tcPr>
            <w:tcW w:w="277" w:type="pct"/>
            <w:vMerge w:val="restart"/>
            <w:shd w:val="clear" w:color="auto" w:fill="auto"/>
            <w:vAlign w:val="center"/>
          </w:tcPr>
          <w:p w:rsidR="00743619" w:rsidRPr="00D55342" w:rsidRDefault="00743619" w:rsidP="00A53238">
            <w:pPr>
              <w:pStyle w:val="1d"/>
              <w:widowControl w:val="0"/>
              <w:spacing w:after="0" w:line="240" w:lineRule="auto"/>
              <w:ind w:left="-57" w:right="-19"/>
              <w:jc w:val="center"/>
            </w:pPr>
            <w:r w:rsidRPr="00D55342">
              <w:t>2026</w:t>
            </w:r>
          </w:p>
          <w:p w:rsidR="00743619" w:rsidRPr="00D55342" w:rsidRDefault="00743619" w:rsidP="00A53238">
            <w:pPr>
              <w:pStyle w:val="1d"/>
              <w:widowControl w:val="0"/>
              <w:spacing w:after="0" w:line="240" w:lineRule="auto"/>
              <w:ind w:left="-57" w:right="-12"/>
              <w:jc w:val="center"/>
              <w:rPr>
                <w:bCs/>
                <w:color w:val="000000"/>
              </w:rPr>
            </w:pPr>
            <w:r w:rsidRPr="00D55342">
              <w:t>год</w:t>
            </w:r>
          </w:p>
        </w:tc>
        <w:tc>
          <w:tcPr>
            <w:tcW w:w="286" w:type="pct"/>
            <w:vMerge w:val="restart"/>
            <w:shd w:val="clear" w:color="auto" w:fill="auto"/>
            <w:vAlign w:val="center"/>
          </w:tcPr>
          <w:p w:rsidR="00743619" w:rsidRPr="00D55342" w:rsidRDefault="00743619" w:rsidP="00A53238">
            <w:pPr>
              <w:pStyle w:val="1d"/>
              <w:widowControl w:val="0"/>
              <w:spacing w:after="0" w:line="240" w:lineRule="auto"/>
              <w:ind w:left="-57" w:right="3"/>
              <w:jc w:val="center"/>
            </w:pPr>
            <w:r w:rsidRPr="00D55342">
              <w:t>2027</w:t>
            </w:r>
          </w:p>
          <w:p w:rsidR="00743619" w:rsidRPr="00D55342" w:rsidRDefault="00743619" w:rsidP="00A53238">
            <w:pPr>
              <w:pStyle w:val="1d"/>
              <w:widowControl w:val="0"/>
              <w:spacing w:after="0" w:line="240" w:lineRule="auto"/>
              <w:ind w:left="-57" w:right="3"/>
              <w:jc w:val="center"/>
              <w:rPr>
                <w:bCs/>
                <w:color w:val="000000"/>
              </w:rPr>
            </w:pPr>
            <w:r w:rsidRPr="00D55342">
              <w:t>год</w:t>
            </w:r>
          </w:p>
        </w:tc>
        <w:tc>
          <w:tcPr>
            <w:tcW w:w="50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t>х</w:t>
            </w:r>
          </w:p>
        </w:tc>
      </w:tr>
      <w:tr w:rsidR="00743619" w:rsidRPr="00D55342" w:rsidTr="00A53238">
        <w:trPr>
          <w:trHeight w:val="513"/>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rFonts w:eastAsia="Calibri"/>
                <w:bCs/>
                <w:lang w:eastAsia="en-U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right="-57"/>
              <w:rPr>
                <w:bCs/>
                <w:color w:val="000000"/>
                <w:lang w:eastAsia="en-US"/>
              </w:rPr>
            </w:pPr>
          </w:p>
        </w:tc>
        <w:tc>
          <w:tcPr>
            <w:tcW w:w="321" w:type="pct"/>
            <w:vMerge/>
            <w:shd w:val="clear" w:color="auto" w:fill="auto"/>
          </w:tcPr>
          <w:p w:rsidR="00743619" w:rsidRPr="00D55342" w:rsidRDefault="00743619" w:rsidP="00A53238">
            <w:pPr>
              <w:pStyle w:val="1d"/>
              <w:widowControl w:val="0"/>
              <w:spacing w:after="0" w:line="240" w:lineRule="auto"/>
              <w:ind w:left="-57" w:right="98"/>
              <w:jc w:val="center"/>
              <w:rPr>
                <w:bCs/>
                <w:color w:val="000000"/>
              </w:rPr>
            </w:pPr>
          </w:p>
        </w:tc>
        <w:tc>
          <w:tcPr>
            <w:tcW w:w="291" w:type="pct"/>
            <w:vMerge/>
          </w:tcPr>
          <w:p w:rsidR="00743619" w:rsidRPr="00D55342" w:rsidRDefault="00743619" w:rsidP="00A53238">
            <w:pPr>
              <w:pStyle w:val="1d"/>
              <w:widowControl w:val="0"/>
              <w:spacing w:after="0" w:line="240" w:lineRule="auto"/>
              <w:ind w:left="-3953" w:firstLine="3896"/>
              <w:jc w:val="center"/>
              <w:rPr>
                <w:bCs/>
                <w:color w:val="000000"/>
              </w:rPr>
            </w:pPr>
          </w:p>
        </w:tc>
        <w:tc>
          <w:tcPr>
            <w:tcW w:w="257" w:type="pct"/>
            <w:vMerge/>
            <w:shd w:val="clear" w:color="auto" w:fill="auto"/>
          </w:tcPr>
          <w:p w:rsidR="00743619" w:rsidRPr="00D55342" w:rsidRDefault="00743619" w:rsidP="00A53238">
            <w:pPr>
              <w:pStyle w:val="1d"/>
              <w:widowControl w:val="0"/>
              <w:spacing w:after="0" w:line="240" w:lineRule="auto"/>
              <w:ind w:left="-57"/>
              <w:jc w:val="center"/>
              <w:rPr>
                <w:bCs/>
                <w:color w:val="000000"/>
              </w:rPr>
            </w:pPr>
          </w:p>
        </w:tc>
        <w:tc>
          <w:tcPr>
            <w:tcW w:w="139" w:type="pct"/>
            <w:shd w:val="clear" w:color="auto" w:fill="auto"/>
          </w:tcPr>
          <w:p w:rsidR="00743619"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jc w:val="center"/>
              <w:rPr>
                <w:bCs/>
                <w:color w:val="000000"/>
              </w:rPr>
            </w:pPr>
            <w:r>
              <w:t>кв</w:t>
            </w:r>
          </w:p>
        </w:tc>
        <w:tc>
          <w:tcPr>
            <w:tcW w:w="186" w:type="pct"/>
            <w:gridSpan w:val="2"/>
            <w:shd w:val="clear" w:color="auto" w:fill="auto"/>
          </w:tcPr>
          <w:p w:rsidR="00743619" w:rsidRDefault="00743619" w:rsidP="00A53238">
            <w:pPr>
              <w:pStyle w:val="ConsPlusCell"/>
              <w:ind w:left="-103"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jc w:val="center"/>
              <w:rPr>
                <w:bCs/>
                <w:color w:val="000000"/>
              </w:rPr>
            </w:pPr>
            <w:r>
              <w:t>пол-е</w:t>
            </w:r>
          </w:p>
        </w:tc>
        <w:tc>
          <w:tcPr>
            <w:tcW w:w="183" w:type="pct"/>
            <w:gridSpan w:val="3"/>
            <w:shd w:val="clear" w:color="auto" w:fill="auto"/>
          </w:tcPr>
          <w:p w:rsidR="00743619" w:rsidRDefault="00743619" w:rsidP="00A53238">
            <w:pPr>
              <w:pStyle w:val="1d"/>
              <w:widowControl w:val="0"/>
              <w:spacing w:after="0" w:line="240" w:lineRule="auto"/>
              <w:ind w:left="-57"/>
              <w:jc w:val="center"/>
            </w:pPr>
            <w:r>
              <w:t xml:space="preserve">9 </w:t>
            </w:r>
          </w:p>
          <w:p w:rsidR="00743619" w:rsidRPr="00D55342" w:rsidRDefault="00743619" w:rsidP="00A53238">
            <w:pPr>
              <w:pStyle w:val="1d"/>
              <w:widowControl w:val="0"/>
              <w:spacing w:after="0" w:line="240" w:lineRule="auto"/>
              <w:ind w:left="-57"/>
              <w:jc w:val="center"/>
              <w:rPr>
                <w:bCs/>
                <w:color w:val="000000"/>
              </w:rPr>
            </w:pPr>
            <w:r>
              <w:t>мес</w:t>
            </w:r>
          </w:p>
        </w:tc>
        <w:tc>
          <w:tcPr>
            <w:tcW w:w="201" w:type="pct"/>
            <w:gridSpan w:val="2"/>
            <w:shd w:val="clear" w:color="auto" w:fill="auto"/>
          </w:tcPr>
          <w:p w:rsidR="00743619" w:rsidRDefault="00743619" w:rsidP="00A53238">
            <w:pPr>
              <w:pStyle w:val="1d"/>
              <w:widowControl w:val="0"/>
              <w:spacing w:after="0" w:line="240" w:lineRule="auto"/>
              <w:ind w:left="-57" w:right="-57"/>
              <w:jc w:val="center"/>
            </w:pPr>
            <w:r>
              <w:t xml:space="preserve">12 </w:t>
            </w:r>
          </w:p>
          <w:p w:rsidR="00743619" w:rsidRPr="00D55342" w:rsidRDefault="00743619" w:rsidP="00A53238">
            <w:pPr>
              <w:pStyle w:val="1d"/>
              <w:widowControl w:val="0"/>
              <w:spacing w:after="0" w:line="240" w:lineRule="auto"/>
              <w:ind w:left="-57"/>
              <w:jc w:val="center"/>
              <w:rPr>
                <w:bCs/>
                <w:color w:val="000000"/>
              </w:rPr>
            </w:pPr>
            <w:r>
              <w:t>мес</w:t>
            </w:r>
          </w:p>
        </w:tc>
        <w:tc>
          <w:tcPr>
            <w:tcW w:w="279" w:type="pct"/>
            <w:vMerge/>
            <w:shd w:val="clear" w:color="auto" w:fill="auto"/>
          </w:tcPr>
          <w:p w:rsidR="00743619" w:rsidRPr="00D55342" w:rsidRDefault="00743619" w:rsidP="00A53238">
            <w:pPr>
              <w:pStyle w:val="1d"/>
              <w:widowControl w:val="0"/>
              <w:spacing w:after="0" w:line="240" w:lineRule="auto"/>
              <w:ind w:left="-57" w:right="122"/>
              <w:jc w:val="center"/>
              <w:rPr>
                <w:bCs/>
                <w:color w:val="000000"/>
              </w:rPr>
            </w:pPr>
          </w:p>
        </w:tc>
        <w:tc>
          <w:tcPr>
            <w:tcW w:w="277" w:type="pct"/>
            <w:vMerge/>
            <w:shd w:val="clear" w:color="auto" w:fill="auto"/>
          </w:tcPr>
          <w:p w:rsidR="00743619" w:rsidRPr="00D55342" w:rsidRDefault="00743619" w:rsidP="00A53238">
            <w:pPr>
              <w:pStyle w:val="1d"/>
              <w:widowControl w:val="0"/>
              <w:spacing w:after="0" w:line="240" w:lineRule="auto"/>
              <w:ind w:left="-57" w:right="-12"/>
              <w:jc w:val="center"/>
              <w:rPr>
                <w:bCs/>
                <w:color w:val="000000"/>
              </w:rPr>
            </w:pPr>
          </w:p>
        </w:tc>
        <w:tc>
          <w:tcPr>
            <w:tcW w:w="286" w:type="pct"/>
            <w:vMerge/>
            <w:shd w:val="clear" w:color="auto" w:fill="auto"/>
          </w:tcPr>
          <w:p w:rsidR="00743619" w:rsidRPr="00D55342" w:rsidRDefault="00743619" w:rsidP="00A53238">
            <w:pPr>
              <w:pStyle w:val="1d"/>
              <w:widowControl w:val="0"/>
              <w:spacing w:after="0" w:line="240" w:lineRule="auto"/>
              <w:ind w:left="-57" w:right="3"/>
              <w:jc w:val="center"/>
              <w:rPr>
                <w:bCs/>
                <w:color w:val="000000"/>
              </w:rPr>
            </w:pP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513"/>
          <w:jc w:val="center"/>
        </w:trPr>
        <w:tc>
          <w:tcPr>
            <w:tcW w:w="172" w:type="pct"/>
            <w:vMerge/>
            <w:shd w:val="clear" w:color="auto" w:fill="auto"/>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tcPr>
          <w:p w:rsidR="00743619" w:rsidRPr="00D55342" w:rsidRDefault="00743619" w:rsidP="00A53238">
            <w:pPr>
              <w:pStyle w:val="1d"/>
              <w:widowControl w:val="0"/>
              <w:spacing w:after="0" w:line="240" w:lineRule="auto"/>
              <w:rPr>
                <w:rFonts w:eastAsia="Calibri"/>
                <w:bCs/>
                <w:lang w:eastAsia="en-US"/>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vMerge/>
            <w:shd w:val="clear" w:color="auto" w:fill="auto"/>
          </w:tcPr>
          <w:p w:rsidR="00743619" w:rsidRPr="00D55342" w:rsidRDefault="00743619" w:rsidP="00A53238">
            <w:pPr>
              <w:pStyle w:val="1d"/>
              <w:widowControl w:val="0"/>
              <w:spacing w:after="0" w:line="240" w:lineRule="auto"/>
              <w:ind w:right="-57"/>
              <w:rPr>
                <w:bCs/>
                <w:color w:val="000000"/>
                <w:lang w:eastAsia="en-US"/>
              </w:rPr>
            </w:pP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w:t>
            </w:r>
          </w:p>
        </w:tc>
        <w:tc>
          <w:tcPr>
            <w:tcW w:w="291" w:type="pct"/>
          </w:tcPr>
          <w:p w:rsidR="00743619" w:rsidRPr="00D55342" w:rsidRDefault="00743619" w:rsidP="00A53238">
            <w:pPr>
              <w:pStyle w:val="1d"/>
              <w:widowControl w:val="0"/>
              <w:spacing w:after="0" w:line="240" w:lineRule="auto"/>
              <w:ind w:left="-3953" w:firstLine="3896"/>
              <w:jc w:val="center"/>
              <w:rPr>
                <w:bCs/>
                <w:color w:val="000000"/>
              </w:rPr>
            </w:pPr>
            <w:r w:rsidRPr="00D55342">
              <w:rPr>
                <w:bCs/>
                <w:color w:val="000000"/>
              </w:rPr>
              <w:t>-</w:t>
            </w:r>
          </w:p>
        </w:tc>
        <w:tc>
          <w:tcPr>
            <w:tcW w:w="257"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w:t>
            </w:r>
          </w:p>
        </w:tc>
        <w:tc>
          <w:tcPr>
            <w:tcW w:w="139"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86" w:type="pct"/>
            <w:gridSpan w:val="2"/>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183" w:type="pct"/>
            <w:gridSpan w:val="3"/>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201" w:type="pct"/>
            <w:gridSpan w:val="2"/>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t>-</w:t>
            </w:r>
          </w:p>
        </w:tc>
        <w:tc>
          <w:tcPr>
            <w:tcW w:w="279" w:type="pct"/>
            <w:shd w:val="clear" w:color="auto" w:fill="auto"/>
          </w:tcPr>
          <w:p w:rsidR="00743619" w:rsidRPr="00D55342" w:rsidRDefault="00743619" w:rsidP="00A53238">
            <w:pPr>
              <w:pStyle w:val="1d"/>
              <w:widowControl w:val="0"/>
              <w:spacing w:after="0" w:line="240" w:lineRule="auto"/>
              <w:ind w:left="-57" w:right="122"/>
              <w:jc w:val="center"/>
              <w:rPr>
                <w:bCs/>
                <w:color w:val="000000"/>
              </w:rPr>
            </w:pPr>
            <w:r w:rsidRPr="00D55342">
              <w:rPr>
                <w:bCs/>
                <w:color w:val="000000"/>
              </w:rPr>
              <w:t>-</w:t>
            </w:r>
          </w:p>
        </w:tc>
        <w:tc>
          <w:tcPr>
            <w:tcW w:w="277" w:type="pct"/>
            <w:shd w:val="clear" w:color="auto" w:fill="auto"/>
          </w:tcPr>
          <w:p w:rsidR="00743619" w:rsidRPr="00D55342" w:rsidRDefault="00743619" w:rsidP="00A53238">
            <w:pPr>
              <w:pStyle w:val="1d"/>
              <w:widowControl w:val="0"/>
              <w:spacing w:after="0" w:line="240" w:lineRule="auto"/>
              <w:ind w:left="-57" w:right="-12"/>
              <w:jc w:val="center"/>
              <w:rPr>
                <w:bCs/>
                <w:color w:val="000000"/>
              </w:rPr>
            </w:pPr>
            <w:r w:rsidRPr="00D55342">
              <w:rPr>
                <w:bCs/>
                <w:color w:val="000000"/>
              </w:rPr>
              <w:t>-</w:t>
            </w:r>
          </w:p>
        </w:tc>
        <w:tc>
          <w:tcPr>
            <w:tcW w:w="286" w:type="pct"/>
            <w:shd w:val="clear" w:color="auto" w:fill="auto"/>
          </w:tcPr>
          <w:p w:rsidR="00743619" w:rsidRPr="00D55342" w:rsidRDefault="00743619" w:rsidP="00A53238">
            <w:pPr>
              <w:pStyle w:val="1d"/>
              <w:widowControl w:val="0"/>
              <w:spacing w:after="0" w:line="240" w:lineRule="auto"/>
              <w:ind w:left="-57" w:right="3"/>
              <w:jc w:val="center"/>
              <w:rPr>
                <w:bCs/>
                <w:color w:val="000000"/>
              </w:rPr>
            </w:pPr>
            <w:r w:rsidRPr="00D55342">
              <w:rPr>
                <w:bCs/>
                <w:color w:val="000000"/>
              </w:rPr>
              <w:t>-</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54"/>
          <w:jc w:val="center"/>
        </w:trPr>
        <w:tc>
          <w:tcPr>
            <w:tcW w:w="172" w:type="pct"/>
            <w:vMerge w:val="restart"/>
            <w:shd w:val="clear" w:color="auto" w:fill="auto"/>
          </w:tcPr>
          <w:p w:rsidR="00743619" w:rsidRPr="00D55342" w:rsidRDefault="00743619" w:rsidP="00A53238">
            <w:pPr>
              <w:pStyle w:val="14"/>
              <w:widowControl w:val="0"/>
              <w:spacing w:after="0" w:line="240" w:lineRule="auto"/>
              <w:ind w:left="0"/>
              <w:jc w:val="right"/>
              <w:rPr>
                <w:bCs/>
              </w:rPr>
            </w:pPr>
            <w:r w:rsidRPr="00D55342">
              <w:rPr>
                <w:bCs/>
              </w:rPr>
              <w:t>4.</w:t>
            </w:r>
          </w:p>
        </w:tc>
        <w:tc>
          <w:tcPr>
            <w:tcW w:w="946" w:type="pct"/>
            <w:vMerge w:val="restart"/>
            <w:shd w:val="clear" w:color="auto" w:fill="auto"/>
          </w:tcPr>
          <w:p w:rsidR="00743619" w:rsidRPr="0076196A" w:rsidRDefault="00743619" w:rsidP="00A53238">
            <w:pPr>
              <w:pStyle w:val="1d"/>
              <w:widowControl w:val="0"/>
              <w:spacing w:after="0" w:line="240" w:lineRule="auto"/>
              <w:rPr>
                <w:bCs/>
                <w:color w:val="000000"/>
              </w:rPr>
            </w:pPr>
            <w:r w:rsidRPr="0076196A">
              <w:rPr>
                <w:bCs/>
                <w:color w:val="000000"/>
              </w:rPr>
              <w:t>Основное мероприятие E4.</w:t>
            </w:r>
          </w:p>
          <w:p w:rsidR="00743619" w:rsidRPr="0076196A" w:rsidRDefault="00743619" w:rsidP="00A53238">
            <w:pPr>
              <w:pStyle w:val="1d"/>
              <w:widowControl w:val="0"/>
              <w:spacing w:after="0" w:line="240" w:lineRule="auto"/>
              <w:jc w:val="both"/>
              <w:rPr>
                <w:bCs/>
                <w:color w:val="000000"/>
              </w:rPr>
            </w:pPr>
            <w:r w:rsidRPr="0076196A">
              <w:rPr>
                <w:bCs/>
                <w:color w:val="000000"/>
              </w:rPr>
              <w:t>Федеральный проект «Цифровая образовательная среда»</w:t>
            </w:r>
          </w:p>
        </w:tc>
        <w:tc>
          <w:tcPr>
            <w:tcW w:w="320" w:type="pct"/>
            <w:vMerge w:val="restart"/>
            <w:shd w:val="clear" w:color="auto" w:fill="auto"/>
          </w:tcPr>
          <w:p w:rsidR="00743619" w:rsidRPr="0076196A" w:rsidRDefault="00743619" w:rsidP="00A53238">
            <w:pPr>
              <w:pStyle w:val="1d"/>
              <w:widowControl w:val="0"/>
              <w:spacing w:after="0" w:line="240" w:lineRule="auto"/>
              <w:jc w:val="center"/>
              <w:rPr>
                <w:bCs/>
                <w:color w:val="000000"/>
              </w:rPr>
            </w:pPr>
            <w:r w:rsidRPr="0076196A">
              <w:rPr>
                <w:bCs/>
                <w:color w:val="000000"/>
              </w:rPr>
              <w:t>2023-2027</w:t>
            </w:r>
          </w:p>
        </w:tc>
        <w:tc>
          <w:tcPr>
            <w:tcW w:w="642" w:type="pct"/>
            <w:shd w:val="clear" w:color="auto" w:fill="auto"/>
          </w:tcPr>
          <w:p w:rsidR="00743619" w:rsidRPr="0076196A" w:rsidRDefault="00743619" w:rsidP="00A53238">
            <w:pPr>
              <w:pStyle w:val="1d"/>
              <w:widowControl w:val="0"/>
              <w:spacing w:after="0" w:line="240" w:lineRule="auto"/>
              <w:ind w:left="99" w:right="-57"/>
              <w:rPr>
                <w:bCs/>
                <w:color w:val="000000"/>
              </w:rPr>
            </w:pPr>
            <w:r w:rsidRPr="0076196A">
              <w:rPr>
                <w:bCs/>
                <w:color w:val="000000"/>
              </w:rPr>
              <w:t>Итого</w:t>
            </w:r>
          </w:p>
        </w:tc>
        <w:tc>
          <w:tcPr>
            <w:tcW w:w="321" w:type="pct"/>
            <w:shd w:val="clear" w:color="auto" w:fill="auto"/>
          </w:tcPr>
          <w:p w:rsidR="00743619" w:rsidRPr="0076196A" w:rsidRDefault="00743619" w:rsidP="00A53238">
            <w:pPr>
              <w:ind w:left="-57"/>
              <w:jc w:val="center"/>
              <w:rPr>
                <w:sz w:val="20"/>
                <w:szCs w:val="20"/>
              </w:rPr>
            </w:pPr>
            <w:r w:rsidRPr="0076196A">
              <w:rPr>
                <w:sz w:val="20"/>
                <w:szCs w:val="20"/>
                <w:lang w:val="en-US"/>
              </w:rPr>
              <w:t>8</w:t>
            </w:r>
            <w:r>
              <w:rPr>
                <w:sz w:val="20"/>
                <w:szCs w:val="20"/>
              </w:rPr>
              <w:t>82</w:t>
            </w:r>
            <w:r w:rsidRPr="0076196A">
              <w:rPr>
                <w:sz w:val="20"/>
                <w:szCs w:val="20"/>
              </w:rPr>
              <w:t>,00</w:t>
            </w:r>
          </w:p>
        </w:tc>
        <w:tc>
          <w:tcPr>
            <w:tcW w:w="291" w:type="pct"/>
          </w:tcPr>
          <w:p w:rsidR="00743619" w:rsidRPr="0076196A" w:rsidRDefault="00743619" w:rsidP="00A53238">
            <w:pPr>
              <w:ind w:left="-3953" w:firstLine="3896"/>
              <w:jc w:val="center"/>
              <w:rPr>
                <w:bCs/>
                <w:color w:val="000000"/>
                <w:sz w:val="20"/>
                <w:szCs w:val="20"/>
              </w:rPr>
            </w:pPr>
            <w:r w:rsidRPr="0076196A">
              <w:rPr>
                <w:bCs/>
                <w:color w:val="000000"/>
                <w:sz w:val="20"/>
                <w:szCs w:val="20"/>
              </w:rPr>
              <w:t>0,00</w:t>
            </w:r>
          </w:p>
        </w:tc>
        <w:tc>
          <w:tcPr>
            <w:tcW w:w="966" w:type="pct"/>
            <w:gridSpan w:val="9"/>
            <w:shd w:val="clear" w:color="auto" w:fill="auto"/>
          </w:tcPr>
          <w:p w:rsidR="00743619" w:rsidRPr="0076196A" w:rsidRDefault="00743619" w:rsidP="00A53238">
            <w:pPr>
              <w:jc w:val="center"/>
              <w:rPr>
                <w:sz w:val="20"/>
                <w:szCs w:val="20"/>
              </w:rPr>
            </w:pPr>
            <w:r w:rsidRPr="0076196A">
              <w:rPr>
                <w:bCs/>
                <w:color w:val="000000"/>
                <w:sz w:val="20"/>
                <w:szCs w:val="20"/>
                <w:lang w:val="en-US"/>
              </w:rPr>
              <w:t>10</w:t>
            </w:r>
            <w:r>
              <w:rPr>
                <w:bCs/>
                <w:color w:val="000000"/>
                <w:sz w:val="20"/>
                <w:szCs w:val="20"/>
              </w:rPr>
              <w:t>1</w:t>
            </w:r>
            <w:r w:rsidRPr="0076196A">
              <w:rPr>
                <w:bCs/>
                <w:color w:val="000000"/>
                <w:sz w:val="20"/>
                <w:szCs w:val="20"/>
              </w:rPr>
              <w:t>,00</w:t>
            </w:r>
          </w:p>
        </w:tc>
        <w:tc>
          <w:tcPr>
            <w:tcW w:w="279" w:type="pct"/>
            <w:shd w:val="clear" w:color="auto" w:fill="auto"/>
          </w:tcPr>
          <w:p w:rsidR="00743619" w:rsidRPr="0076196A" w:rsidRDefault="00743619" w:rsidP="00A53238">
            <w:pPr>
              <w:jc w:val="center"/>
              <w:rPr>
                <w:sz w:val="20"/>
                <w:szCs w:val="20"/>
              </w:rPr>
            </w:pPr>
            <w:r w:rsidRPr="0076196A">
              <w:rPr>
                <w:bCs/>
                <w:color w:val="000000"/>
                <w:sz w:val="20"/>
                <w:szCs w:val="20"/>
                <w:lang w:val="en-US"/>
              </w:rPr>
              <w:t>7</w:t>
            </w:r>
            <w:r>
              <w:rPr>
                <w:bCs/>
                <w:color w:val="000000"/>
                <w:sz w:val="20"/>
                <w:szCs w:val="20"/>
              </w:rPr>
              <w:t>81</w:t>
            </w:r>
            <w:r w:rsidRPr="0076196A">
              <w:rPr>
                <w:bCs/>
                <w:color w:val="000000"/>
                <w:sz w:val="20"/>
                <w:szCs w:val="20"/>
              </w:rPr>
              <w:t>,00</w:t>
            </w:r>
          </w:p>
        </w:tc>
        <w:tc>
          <w:tcPr>
            <w:tcW w:w="277" w:type="pct"/>
            <w:shd w:val="clear" w:color="auto" w:fill="auto"/>
          </w:tcPr>
          <w:p w:rsidR="00743619" w:rsidRPr="0076196A" w:rsidRDefault="00743619" w:rsidP="00A53238">
            <w:pPr>
              <w:jc w:val="center"/>
              <w:rPr>
                <w:sz w:val="20"/>
                <w:szCs w:val="20"/>
              </w:rPr>
            </w:pPr>
            <w:r w:rsidRPr="0076196A">
              <w:rPr>
                <w:bCs/>
                <w:color w:val="000000"/>
                <w:sz w:val="20"/>
                <w:szCs w:val="20"/>
              </w:rPr>
              <w:t>0,00</w:t>
            </w:r>
          </w:p>
        </w:tc>
        <w:tc>
          <w:tcPr>
            <w:tcW w:w="286" w:type="pct"/>
            <w:shd w:val="clear" w:color="auto" w:fill="auto"/>
          </w:tcPr>
          <w:p w:rsidR="00743619" w:rsidRPr="00D55342" w:rsidRDefault="00743619" w:rsidP="00A53238">
            <w:pPr>
              <w:jc w:val="center"/>
              <w:rPr>
                <w:sz w:val="20"/>
                <w:szCs w:val="20"/>
              </w:rPr>
            </w:pPr>
            <w:r w:rsidRPr="00D55342">
              <w:rPr>
                <w:bCs/>
                <w:color w:val="000000"/>
                <w:sz w:val="20"/>
                <w:szCs w:val="20"/>
              </w:rPr>
              <w:t>0,00</w:t>
            </w:r>
          </w:p>
        </w:tc>
        <w:tc>
          <w:tcPr>
            <w:tcW w:w="500"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rPr>
                <w:color w:val="000000"/>
              </w:rPr>
              <w:t>Управление образования администрации городского округа Зарайск Московской области</w:t>
            </w:r>
          </w:p>
        </w:tc>
      </w:tr>
      <w:tr w:rsidR="00743619" w:rsidRPr="00D55342" w:rsidTr="00A53238">
        <w:trPr>
          <w:trHeight w:val="551"/>
          <w:jc w:val="center"/>
        </w:trPr>
        <w:tc>
          <w:tcPr>
            <w:tcW w:w="172" w:type="pct"/>
            <w:vMerge/>
            <w:shd w:val="clear" w:color="auto" w:fill="auto"/>
          </w:tcPr>
          <w:p w:rsidR="00743619" w:rsidRPr="00D55342" w:rsidRDefault="00743619" w:rsidP="00DF05D9">
            <w:pPr>
              <w:pStyle w:val="14"/>
              <w:widowControl w:val="0"/>
              <w:numPr>
                <w:ilvl w:val="1"/>
                <w:numId w:val="3"/>
              </w:numPr>
              <w:suppressAutoHyphens/>
              <w:spacing w:after="0" w:line="240" w:lineRule="auto"/>
              <w:jc w:val="right"/>
              <w:textAlignment w:val="baseline"/>
              <w:rPr>
                <w:bCs/>
              </w:rPr>
            </w:pPr>
          </w:p>
        </w:tc>
        <w:tc>
          <w:tcPr>
            <w:tcW w:w="946" w:type="pct"/>
            <w:vMerge/>
            <w:shd w:val="clear" w:color="auto" w:fill="auto"/>
          </w:tcPr>
          <w:p w:rsidR="00743619" w:rsidRPr="0076196A" w:rsidRDefault="00743619" w:rsidP="00A53238">
            <w:pPr>
              <w:pStyle w:val="1d"/>
              <w:widowControl w:val="0"/>
              <w:spacing w:after="0" w:line="240" w:lineRule="auto"/>
              <w:rPr>
                <w:bCs/>
                <w:color w:val="000000"/>
              </w:rPr>
            </w:pPr>
          </w:p>
        </w:tc>
        <w:tc>
          <w:tcPr>
            <w:tcW w:w="320" w:type="pct"/>
            <w:vMerge/>
            <w:shd w:val="clear" w:color="auto" w:fill="auto"/>
          </w:tcPr>
          <w:p w:rsidR="00743619" w:rsidRPr="0076196A" w:rsidRDefault="00743619" w:rsidP="00A53238">
            <w:pPr>
              <w:pStyle w:val="1d"/>
              <w:widowControl w:val="0"/>
              <w:spacing w:after="0" w:line="240" w:lineRule="auto"/>
              <w:jc w:val="center"/>
              <w:rPr>
                <w:bCs/>
                <w:color w:val="000000"/>
              </w:rPr>
            </w:pPr>
          </w:p>
        </w:tc>
        <w:tc>
          <w:tcPr>
            <w:tcW w:w="642" w:type="pct"/>
            <w:shd w:val="clear" w:color="auto" w:fill="auto"/>
          </w:tcPr>
          <w:p w:rsidR="00743619" w:rsidRPr="0076196A" w:rsidRDefault="00743619" w:rsidP="00A53238">
            <w:pPr>
              <w:pStyle w:val="1d"/>
              <w:widowControl w:val="0"/>
              <w:spacing w:after="0" w:line="240" w:lineRule="auto"/>
              <w:ind w:left="99" w:right="-57"/>
              <w:rPr>
                <w:bCs/>
              </w:rPr>
            </w:pPr>
            <w:r w:rsidRPr="0076196A">
              <w:rPr>
                <w:bCs/>
                <w:color w:val="000000"/>
                <w:lang w:eastAsia="en-US"/>
              </w:rPr>
              <w:t>Средства бюджета Московской области</w:t>
            </w:r>
          </w:p>
        </w:tc>
        <w:tc>
          <w:tcPr>
            <w:tcW w:w="321" w:type="pct"/>
            <w:shd w:val="clear" w:color="auto" w:fill="auto"/>
          </w:tcPr>
          <w:p w:rsidR="00743619" w:rsidRPr="0076196A" w:rsidRDefault="00743619" w:rsidP="00A53238">
            <w:pPr>
              <w:ind w:left="-57"/>
              <w:jc w:val="center"/>
              <w:rPr>
                <w:sz w:val="20"/>
                <w:szCs w:val="20"/>
              </w:rPr>
            </w:pPr>
            <w:r w:rsidRPr="0076196A">
              <w:rPr>
                <w:sz w:val="20"/>
                <w:szCs w:val="20"/>
              </w:rPr>
              <w:t>0,00</w:t>
            </w:r>
          </w:p>
        </w:tc>
        <w:tc>
          <w:tcPr>
            <w:tcW w:w="291" w:type="pct"/>
          </w:tcPr>
          <w:p w:rsidR="00743619" w:rsidRPr="0076196A" w:rsidRDefault="00743619" w:rsidP="00A53238">
            <w:pPr>
              <w:ind w:left="-3953" w:firstLine="3896"/>
              <w:jc w:val="center"/>
              <w:rPr>
                <w:bCs/>
                <w:color w:val="000000"/>
                <w:sz w:val="20"/>
                <w:szCs w:val="20"/>
              </w:rPr>
            </w:pPr>
            <w:r w:rsidRPr="0076196A">
              <w:rPr>
                <w:bCs/>
                <w:color w:val="000000"/>
                <w:sz w:val="20"/>
                <w:szCs w:val="20"/>
              </w:rPr>
              <w:t>0,00</w:t>
            </w:r>
          </w:p>
        </w:tc>
        <w:tc>
          <w:tcPr>
            <w:tcW w:w="966" w:type="pct"/>
            <w:gridSpan w:val="9"/>
            <w:shd w:val="clear" w:color="auto" w:fill="auto"/>
          </w:tcPr>
          <w:p w:rsidR="00743619" w:rsidRPr="0076196A" w:rsidRDefault="00743619" w:rsidP="00A53238">
            <w:pPr>
              <w:jc w:val="center"/>
              <w:rPr>
                <w:sz w:val="20"/>
                <w:szCs w:val="20"/>
              </w:rPr>
            </w:pPr>
            <w:r w:rsidRPr="0076196A">
              <w:rPr>
                <w:sz w:val="20"/>
                <w:szCs w:val="20"/>
              </w:rPr>
              <w:t>0,00</w:t>
            </w:r>
          </w:p>
        </w:tc>
        <w:tc>
          <w:tcPr>
            <w:tcW w:w="279" w:type="pct"/>
            <w:shd w:val="clear" w:color="auto" w:fill="auto"/>
          </w:tcPr>
          <w:p w:rsidR="00743619" w:rsidRPr="0076196A" w:rsidRDefault="00743619" w:rsidP="00A53238">
            <w:pPr>
              <w:jc w:val="center"/>
              <w:rPr>
                <w:sz w:val="20"/>
                <w:szCs w:val="20"/>
              </w:rPr>
            </w:pPr>
            <w:r w:rsidRPr="0076196A">
              <w:rPr>
                <w:sz w:val="20"/>
                <w:szCs w:val="20"/>
              </w:rPr>
              <w:t>0,00</w:t>
            </w:r>
          </w:p>
        </w:tc>
        <w:tc>
          <w:tcPr>
            <w:tcW w:w="277" w:type="pct"/>
            <w:shd w:val="clear" w:color="auto" w:fill="auto"/>
          </w:tcPr>
          <w:p w:rsidR="00743619" w:rsidRPr="0076196A" w:rsidRDefault="00743619" w:rsidP="00A53238">
            <w:pPr>
              <w:jc w:val="center"/>
              <w:rPr>
                <w:sz w:val="20"/>
                <w:szCs w:val="20"/>
              </w:rPr>
            </w:pPr>
            <w:r w:rsidRPr="0076196A">
              <w:rPr>
                <w:bCs/>
                <w:color w:val="000000"/>
                <w:sz w:val="20"/>
                <w:szCs w:val="20"/>
              </w:rPr>
              <w:t>0,00</w:t>
            </w:r>
          </w:p>
        </w:tc>
        <w:tc>
          <w:tcPr>
            <w:tcW w:w="286" w:type="pct"/>
            <w:shd w:val="clear" w:color="auto" w:fill="auto"/>
          </w:tcPr>
          <w:p w:rsidR="00743619" w:rsidRPr="00D55342" w:rsidRDefault="00743619" w:rsidP="00A53238">
            <w:pPr>
              <w:jc w:val="center"/>
              <w:rPr>
                <w:sz w:val="20"/>
                <w:szCs w:val="20"/>
              </w:rPr>
            </w:pPr>
            <w:r w:rsidRPr="00D55342">
              <w:rPr>
                <w:bCs/>
                <w:color w:val="000000"/>
                <w:sz w:val="20"/>
                <w:szCs w:val="20"/>
              </w:rPr>
              <w:t>0,00</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391"/>
          <w:jc w:val="center"/>
        </w:trPr>
        <w:tc>
          <w:tcPr>
            <w:tcW w:w="172" w:type="pct"/>
            <w:vMerge/>
            <w:shd w:val="clear" w:color="auto" w:fill="auto"/>
          </w:tcPr>
          <w:p w:rsidR="00743619" w:rsidRPr="00D55342" w:rsidRDefault="00743619" w:rsidP="00DF05D9">
            <w:pPr>
              <w:pStyle w:val="14"/>
              <w:widowControl w:val="0"/>
              <w:numPr>
                <w:ilvl w:val="1"/>
                <w:numId w:val="3"/>
              </w:numPr>
              <w:suppressAutoHyphens/>
              <w:spacing w:after="0" w:line="240" w:lineRule="auto"/>
              <w:jc w:val="right"/>
              <w:textAlignment w:val="baseline"/>
              <w:rPr>
                <w:bCs/>
              </w:rPr>
            </w:pPr>
          </w:p>
        </w:tc>
        <w:tc>
          <w:tcPr>
            <w:tcW w:w="946" w:type="pct"/>
            <w:vMerge/>
            <w:shd w:val="clear" w:color="auto" w:fill="auto"/>
          </w:tcPr>
          <w:p w:rsidR="00743619" w:rsidRPr="00D55342" w:rsidRDefault="00743619" w:rsidP="00A53238">
            <w:pPr>
              <w:pStyle w:val="1d"/>
              <w:widowControl w:val="0"/>
              <w:spacing w:after="0" w:line="240" w:lineRule="auto"/>
              <w:rPr>
                <w:bCs/>
                <w:color w:val="000000"/>
              </w:rPr>
            </w:pPr>
          </w:p>
        </w:tc>
        <w:tc>
          <w:tcPr>
            <w:tcW w:w="320" w:type="pct"/>
            <w:vMerge/>
            <w:shd w:val="clear" w:color="auto" w:fill="auto"/>
          </w:tcPr>
          <w:p w:rsidR="00743619" w:rsidRPr="00D55342" w:rsidRDefault="00743619" w:rsidP="00A53238">
            <w:pPr>
              <w:pStyle w:val="1d"/>
              <w:widowControl w:val="0"/>
              <w:spacing w:after="0" w:line="240" w:lineRule="auto"/>
              <w:jc w:val="center"/>
              <w:rPr>
                <w:bCs/>
                <w:color w:val="000000"/>
              </w:rPr>
            </w:pPr>
          </w:p>
        </w:tc>
        <w:tc>
          <w:tcPr>
            <w:tcW w:w="642" w:type="pct"/>
            <w:shd w:val="clear" w:color="auto" w:fill="auto"/>
          </w:tcPr>
          <w:p w:rsidR="00743619" w:rsidRPr="00D55342" w:rsidRDefault="00743619" w:rsidP="00A53238">
            <w:pPr>
              <w:pStyle w:val="1d"/>
              <w:widowControl w:val="0"/>
              <w:spacing w:after="0" w:line="240" w:lineRule="auto"/>
              <w:ind w:left="99" w:right="-57"/>
              <w:rPr>
                <w:bCs/>
                <w:color w:val="000000"/>
              </w:rPr>
            </w:pPr>
            <w:r w:rsidRPr="00D55342">
              <w:rPr>
                <w:bCs/>
                <w:color w:val="000000"/>
                <w:lang w:eastAsia="en-US"/>
              </w:rPr>
              <w:t>Средства бюджета городского округа</w:t>
            </w:r>
          </w:p>
        </w:tc>
        <w:tc>
          <w:tcPr>
            <w:tcW w:w="321" w:type="pct"/>
            <w:shd w:val="clear" w:color="auto" w:fill="auto"/>
          </w:tcPr>
          <w:p w:rsidR="00743619" w:rsidRPr="0076196A" w:rsidRDefault="00743619" w:rsidP="00A53238">
            <w:pPr>
              <w:ind w:left="-57"/>
              <w:jc w:val="center"/>
              <w:rPr>
                <w:sz w:val="20"/>
                <w:szCs w:val="20"/>
              </w:rPr>
            </w:pPr>
            <w:r w:rsidRPr="0076196A">
              <w:rPr>
                <w:sz w:val="20"/>
                <w:szCs w:val="20"/>
                <w:lang w:val="en-US"/>
              </w:rPr>
              <w:t>8</w:t>
            </w:r>
            <w:r>
              <w:rPr>
                <w:sz w:val="20"/>
                <w:szCs w:val="20"/>
              </w:rPr>
              <w:t>82</w:t>
            </w:r>
            <w:r w:rsidRPr="0076196A">
              <w:rPr>
                <w:sz w:val="20"/>
                <w:szCs w:val="20"/>
              </w:rPr>
              <w:t>,00</w:t>
            </w:r>
          </w:p>
        </w:tc>
        <w:tc>
          <w:tcPr>
            <w:tcW w:w="291" w:type="pct"/>
          </w:tcPr>
          <w:p w:rsidR="00743619" w:rsidRPr="0076196A" w:rsidRDefault="00743619" w:rsidP="00A53238">
            <w:pPr>
              <w:ind w:left="-3953" w:firstLine="3896"/>
              <w:jc w:val="center"/>
              <w:rPr>
                <w:bCs/>
                <w:color w:val="000000"/>
                <w:sz w:val="20"/>
                <w:szCs w:val="20"/>
              </w:rPr>
            </w:pPr>
            <w:r w:rsidRPr="0076196A">
              <w:rPr>
                <w:bCs/>
                <w:color w:val="000000"/>
                <w:sz w:val="20"/>
                <w:szCs w:val="20"/>
              </w:rPr>
              <w:t>0,00</w:t>
            </w:r>
          </w:p>
        </w:tc>
        <w:tc>
          <w:tcPr>
            <w:tcW w:w="966" w:type="pct"/>
            <w:gridSpan w:val="9"/>
            <w:shd w:val="clear" w:color="auto" w:fill="auto"/>
          </w:tcPr>
          <w:p w:rsidR="00743619" w:rsidRPr="0076196A" w:rsidRDefault="00743619" w:rsidP="00A53238">
            <w:pPr>
              <w:jc w:val="center"/>
              <w:rPr>
                <w:sz w:val="20"/>
                <w:szCs w:val="20"/>
              </w:rPr>
            </w:pPr>
            <w:r w:rsidRPr="0076196A">
              <w:rPr>
                <w:bCs/>
                <w:color w:val="000000"/>
                <w:sz w:val="20"/>
                <w:szCs w:val="20"/>
                <w:lang w:val="en-US"/>
              </w:rPr>
              <w:t>10</w:t>
            </w:r>
            <w:r>
              <w:rPr>
                <w:bCs/>
                <w:color w:val="000000"/>
                <w:sz w:val="20"/>
                <w:szCs w:val="20"/>
              </w:rPr>
              <w:t>1</w:t>
            </w:r>
            <w:r w:rsidRPr="0076196A">
              <w:rPr>
                <w:bCs/>
                <w:color w:val="000000"/>
                <w:sz w:val="20"/>
                <w:szCs w:val="20"/>
              </w:rPr>
              <w:t>,00</w:t>
            </w:r>
          </w:p>
        </w:tc>
        <w:tc>
          <w:tcPr>
            <w:tcW w:w="279" w:type="pct"/>
            <w:shd w:val="clear" w:color="auto" w:fill="auto"/>
          </w:tcPr>
          <w:p w:rsidR="00743619" w:rsidRPr="00E00A02" w:rsidRDefault="00743619" w:rsidP="00A53238">
            <w:pPr>
              <w:jc w:val="center"/>
              <w:rPr>
                <w:bCs/>
                <w:color w:val="000000"/>
                <w:sz w:val="20"/>
                <w:szCs w:val="20"/>
              </w:rPr>
            </w:pPr>
            <w:r w:rsidRPr="0076196A">
              <w:rPr>
                <w:bCs/>
                <w:color w:val="000000"/>
                <w:sz w:val="20"/>
                <w:szCs w:val="20"/>
                <w:lang w:val="en-US"/>
              </w:rPr>
              <w:t>7</w:t>
            </w:r>
            <w:r>
              <w:rPr>
                <w:bCs/>
                <w:color w:val="000000"/>
                <w:sz w:val="20"/>
                <w:szCs w:val="20"/>
              </w:rPr>
              <w:t>81</w:t>
            </w:r>
            <w:r w:rsidRPr="0076196A">
              <w:rPr>
                <w:bCs/>
                <w:color w:val="000000"/>
                <w:sz w:val="20"/>
                <w:szCs w:val="20"/>
              </w:rPr>
              <w:t>,00</w:t>
            </w:r>
          </w:p>
        </w:tc>
        <w:tc>
          <w:tcPr>
            <w:tcW w:w="277" w:type="pct"/>
            <w:shd w:val="clear" w:color="auto" w:fill="auto"/>
          </w:tcPr>
          <w:p w:rsidR="00743619" w:rsidRPr="0076196A" w:rsidRDefault="00743619" w:rsidP="00A53238">
            <w:pPr>
              <w:jc w:val="center"/>
              <w:rPr>
                <w:sz w:val="20"/>
                <w:szCs w:val="20"/>
              </w:rPr>
            </w:pPr>
            <w:r w:rsidRPr="0076196A">
              <w:rPr>
                <w:bCs/>
                <w:color w:val="000000"/>
                <w:sz w:val="20"/>
                <w:szCs w:val="20"/>
              </w:rPr>
              <w:t>0,00</w:t>
            </w:r>
          </w:p>
        </w:tc>
        <w:tc>
          <w:tcPr>
            <w:tcW w:w="286" w:type="pct"/>
            <w:shd w:val="clear" w:color="auto" w:fill="auto"/>
          </w:tcPr>
          <w:p w:rsidR="00743619" w:rsidRPr="0076196A" w:rsidRDefault="00743619" w:rsidP="00A53238">
            <w:pPr>
              <w:jc w:val="center"/>
              <w:rPr>
                <w:sz w:val="20"/>
                <w:szCs w:val="20"/>
              </w:rPr>
            </w:pPr>
            <w:r w:rsidRPr="0076196A">
              <w:rPr>
                <w:bCs/>
                <w:color w:val="000000"/>
                <w:sz w:val="20"/>
                <w:szCs w:val="20"/>
              </w:rPr>
              <w:t>0,00</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233"/>
          <w:jc w:val="center"/>
        </w:trPr>
        <w:tc>
          <w:tcPr>
            <w:tcW w:w="172" w:type="pct"/>
            <w:vMerge w:val="restart"/>
            <w:shd w:val="clear" w:color="auto" w:fill="auto"/>
          </w:tcPr>
          <w:p w:rsidR="00743619" w:rsidRPr="00D55342" w:rsidRDefault="00743619" w:rsidP="00A53238">
            <w:pPr>
              <w:pStyle w:val="14"/>
              <w:widowControl w:val="0"/>
              <w:spacing w:after="0" w:line="240" w:lineRule="auto"/>
              <w:ind w:left="0"/>
              <w:jc w:val="right"/>
              <w:rPr>
                <w:bCs/>
              </w:rPr>
            </w:pPr>
            <w:r w:rsidRPr="00D55342">
              <w:rPr>
                <w:bCs/>
              </w:rPr>
              <w:t>4.1.</w:t>
            </w:r>
          </w:p>
        </w:tc>
        <w:tc>
          <w:tcPr>
            <w:tcW w:w="946" w:type="pct"/>
            <w:vMerge w:val="restart"/>
            <w:shd w:val="clear" w:color="auto" w:fill="auto"/>
          </w:tcPr>
          <w:p w:rsidR="00743619" w:rsidRPr="00D55342" w:rsidRDefault="00743619" w:rsidP="00A53238">
            <w:pPr>
              <w:pStyle w:val="1d"/>
              <w:widowControl w:val="0"/>
              <w:spacing w:after="0" w:line="240" w:lineRule="auto"/>
              <w:rPr>
                <w:bCs/>
                <w:color w:val="000000"/>
                <w:lang w:eastAsia="en-US"/>
              </w:rPr>
            </w:pPr>
            <w:r w:rsidRPr="00D55342">
              <w:rPr>
                <w:bCs/>
                <w:color w:val="000000"/>
                <w:lang w:eastAsia="en-US"/>
              </w:rPr>
              <w:t xml:space="preserve">Мероприятие E4.04. </w:t>
            </w:r>
          </w:p>
          <w:p w:rsidR="00743619" w:rsidRPr="00D55342" w:rsidRDefault="00743619" w:rsidP="00A53238">
            <w:pPr>
              <w:pStyle w:val="1d"/>
              <w:widowControl w:val="0"/>
              <w:spacing w:after="0" w:line="240" w:lineRule="auto"/>
              <w:jc w:val="both"/>
              <w:rPr>
                <w:bCs/>
              </w:rPr>
            </w:pPr>
            <w:r w:rsidRPr="00D55342">
              <w:rPr>
                <w:bCs/>
                <w:color w:val="000000"/>
                <w:lang w:eastAsia="en-US"/>
              </w:rPr>
              <w:t>Обеспечение образовательных организаций материально-технической базой для внедрения цифровой образовательной среды</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rPr>
            </w:pPr>
            <w:r w:rsidRPr="00D55342">
              <w:rPr>
                <w:bCs/>
                <w:color w:val="000000"/>
              </w:rPr>
              <w:t>2023-2027</w:t>
            </w:r>
          </w:p>
        </w:tc>
        <w:tc>
          <w:tcPr>
            <w:tcW w:w="642" w:type="pct"/>
            <w:shd w:val="clear" w:color="auto" w:fill="auto"/>
          </w:tcPr>
          <w:p w:rsidR="00743619" w:rsidRPr="00D55342" w:rsidRDefault="00743619" w:rsidP="00A53238">
            <w:pPr>
              <w:pStyle w:val="1d"/>
              <w:widowControl w:val="0"/>
              <w:spacing w:after="0" w:line="240" w:lineRule="auto"/>
              <w:ind w:left="99" w:right="-57"/>
              <w:rPr>
                <w:bCs/>
              </w:rPr>
            </w:pPr>
            <w:r w:rsidRPr="00D55342">
              <w:rPr>
                <w:bCs/>
                <w:color w:val="000000"/>
                <w:lang w:eastAsia="en-US"/>
              </w:rPr>
              <w:t>Итого</w:t>
            </w:r>
          </w:p>
        </w:tc>
        <w:tc>
          <w:tcPr>
            <w:tcW w:w="321" w:type="pct"/>
            <w:shd w:val="clear" w:color="auto" w:fill="auto"/>
          </w:tcPr>
          <w:p w:rsidR="00743619" w:rsidRPr="00D55342" w:rsidRDefault="00743619" w:rsidP="00A53238">
            <w:pPr>
              <w:ind w:left="-57"/>
              <w:jc w:val="center"/>
              <w:rPr>
                <w:sz w:val="20"/>
                <w:szCs w:val="20"/>
              </w:rPr>
            </w:pPr>
            <w:r w:rsidRPr="00D55342">
              <w:rPr>
                <w:bCs/>
                <w:color w:val="000000"/>
                <w:sz w:val="20"/>
                <w:szCs w:val="20"/>
              </w:rPr>
              <w:t>0,00</w:t>
            </w:r>
          </w:p>
        </w:tc>
        <w:tc>
          <w:tcPr>
            <w:tcW w:w="291" w:type="pct"/>
          </w:tcPr>
          <w:p w:rsidR="00743619" w:rsidRPr="00D55342" w:rsidRDefault="00743619" w:rsidP="00A53238">
            <w:pPr>
              <w:ind w:left="-3953" w:firstLine="3896"/>
              <w:jc w:val="center"/>
              <w:rPr>
                <w:bCs/>
                <w:color w:val="000000"/>
                <w:sz w:val="20"/>
                <w:szCs w:val="20"/>
              </w:rPr>
            </w:pPr>
            <w:r w:rsidRPr="00D55342">
              <w:rPr>
                <w:bCs/>
                <w:color w:val="000000"/>
                <w:sz w:val="20"/>
                <w:szCs w:val="20"/>
              </w:rPr>
              <w:t>0,00</w:t>
            </w:r>
          </w:p>
        </w:tc>
        <w:tc>
          <w:tcPr>
            <w:tcW w:w="966" w:type="pct"/>
            <w:gridSpan w:val="9"/>
            <w:shd w:val="clear" w:color="auto" w:fill="auto"/>
          </w:tcPr>
          <w:p w:rsidR="00743619" w:rsidRPr="00D55342" w:rsidRDefault="00743619" w:rsidP="00A53238">
            <w:pPr>
              <w:jc w:val="center"/>
              <w:rPr>
                <w:sz w:val="20"/>
                <w:szCs w:val="20"/>
              </w:rPr>
            </w:pPr>
            <w:r w:rsidRPr="00D55342">
              <w:rPr>
                <w:bCs/>
                <w:color w:val="000000"/>
                <w:sz w:val="20"/>
                <w:szCs w:val="20"/>
              </w:rPr>
              <w:t>0,00</w:t>
            </w:r>
          </w:p>
        </w:tc>
        <w:tc>
          <w:tcPr>
            <w:tcW w:w="279" w:type="pct"/>
            <w:shd w:val="clear" w:color="auto" w:fill="auto"/>
          </w:tcPr>
          <w:p w:rsidR="00743619" w:rsidRPr="00D55342" w:rsidRDefault="00743619" w:rsidP="00A53238">
            <w:pPr>
              <w:jc w:val="center"/>
              <w:rPr>
                <w:sz w:val="20"/>
                <w:szCs w:val="20"/>
              </w:rPr>
            </w:pPr>
            <w:r w:rsidRPr="00D55342">
              <w:rPr>
                <w:bCs/>
                <w:color w:val="000000"/>
                <w:sz w:val="20"/>
                <w:szCs w:val="20"/>
              </w:rPr>
              <w:t>0,00</w:t>
            </w:r>
          </w:p>
        </w:tc>
        <w:tc>
          <w:tcPr>
            <w:tcW w:w="277" w:type="pct"/>
            <w:shd w:val="clear" w:color="auto" w:fill="auto"/>
          </w:tcPr>
          <w:p w:rsidR="00743619" w:rsidRPr="00D55342" w:rsidRDefault="00743619" w:rsidP="00A53238">
            <w:pPr>
              <w:jc w:val="center"/>
              <w:rPr>
                <w:sz w:val="20"/>
                <w:szCs w:val="20"/>
              </w:rPr>
            </w:pPr>
            <w:r w:rsidRPr="00D55342">
              <w:rPr>
                <w:bCs/>
                <w:color w:val="000000"/>
                <w:sz w:val="20"/>
                <w:szCs w:val="20"/>
              </w:rPr>
              <w:t>0,00</w:t>
            </w:r>
          </w:p>
        </w:tc>
        <w:tc>
          <w:tcPr>
            <w:tcW w:w="286" w:type="pct"/>
            <w:shd w:val="clear" w:color="auto" w:fill="auto"/>
          </w:tcPr>
          <w:p w:rsidR="00743619" w:rsidRPr="00D55342" w:rsidRDefault="00743619" w:rsidP="00A53238">
            <w:pPr>
              <w:jc w:val="center"/>
              <w:rPr>
                <w:sz w:val="20"/>
                <w:szCs w:val="20"/>
              </w:rPr>
            </w:pPr>
            <w:r w:rsidRPr="00D55342">
              <w:rPr>
                <w:bCs/>
                <w:color w:val="000000"/>
                <w:sz w:val="20"/>
                <w:szCs w:val="20"/>
              </w:rPr>
              <w:t>0,00</w:t>
            </w:r>
          </w:p>
        </w:tc>
        <w:tc>
          <w:tcPr>
            <w:tcW w:w="500"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rPr>
                <w:color w:val="000000"/>
              </w:rPr>
              <w:t>Управление образования администрации городского округа Зарайск Московской области</w:t>
            </w:r>
          </w:p>
        </w:tc>
      </w:tr>
      <w:tr w:rsidR="00743619" w:rsidRPr="00D55342" w:rsidTr="00A53238">
        <w:trPr>
          <w:trHeight w:val="542"/>
          <w:jc w:val="center"/>
        </w:trPr>
        <w:tc>
          <w:tcPr>
            <w:tcW w:w="172" w:type="pct"/>
            <w:vMerge/>
            <w:shd w:val="clear" w:color="auto" w:fill="auto"/>
            <w:vAlign w:val="center"/>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vAlign w:val="center"/>
          </w:tcPr>
          <w:p w:rsidR="00743619" w:rsidRPr="00D55342" w:rsidRDefault="00743619" w:rsidP="00A53238">
            <w:pPr>
              <w:pStyle w:val="1d"/>
              <w:widowControl w:val="0"/>
              <w:spacing w:after="0" w:line="240" w:lineRule="auto"/>
              <w:rPr>
                <w:bCs/>
              </w:rPr>
            </w:pPr>
          </w:p>
        </w:tc>
        <w:tc>
          <w:tcPr>
            <w:tcW w:w="320" w:type="pct"/>
            <w:vMerge/>
            <w:shd w:val="clear" w:color="auto" w:fill="auto"/>
            <w:vAlign w:val="center"/>
          </w:tcPr>
          <w:p w:rsidR="00743619" w:rsidRPr="00D55342" w:rsidRDefault="00743619" w:rsidP="00A53238">
            <w:pPr>
              <w:pStyle w:val="1d"/>
              <w:widowControl w:val="0"/>
              <w:spacing w:after="0" w:line="240" w:lineRule="auto"/>
              <w:jc w:val="center"/>
              <w:rPr>
                <w:bCs/>
              </w:rPr>
            </w:pPr>
          </w:p>
        </w:tc>
        <w:tc>
          <w:tcPr>
            <w:tcW w:w="642" w:type="pct"/>
            <w:shd w:val="clear" w:color="auto" w:fill="auto"/>
          </w:tcPr>
          <w:p w:rsidR="00743619" w:rsidRPr="00D55342" w:rsidRDefault="00743619" w:rsidP="00A53238">
            <w:pPr>
              <w:pStyle w:val="1d"/>
              <w:widowControl w:val="0"/>
              <w:spacing w:after="0" w:line="240" w:lineRule="auto"/>
              <w:ind w:left="99" w:right="-57"/>
              <w:rPr>
                <w:bCs/>
              </w:rPr>
            </w:pPr>
            <w:r w:rsidRPr="00D55342">
              <w:rPr>
                <w:bCs/>
                <w:color w:val="000000"/>
                <w:lang w:eastAsia="en-US"/>
              </w:rPr>
              <w:t>Средства бюджета городского округа</w:t>
            </w:r>
          </w:p>
        </w:tc>
        <w:tc>
          <w:tcPr>
            <w:tcW w:w="321" w:type="pct"/>
            <w:shd w:val="clear" w:color="auto" w:fill="auto"/>
          </w:tcPr>
          <w:p w:rsidR="00743619" w:rsidRPr="00D55342" w:rsidRDefault="00743619" w:rsidP="00A53238">
            <w:pPr>
              <w:ind w:left="-57"/>
              <w:jc w:val="center"/>
              <w:rPr>
                <w:sz w:val="20"/>
                <w:szCs w:val="20"/>
              </w:rPr>
            </w:pPr>
            <w:r w:rsidRPr="00D55342">
              <w:rPr>
                <w:bCs/>
                <w:color w:val="000000"/>
                <w:sz w:val="20"/>
                <w:szCs w:val="20"/>
              </w:rPr>
              <w:t>0,00</w:t>
            </w:r>
          </w:p>
        </w:tc>
        <w:tc>
          <w:tcPr>
            <w:tcW w:w="291" w:type="pct"/>
          </w:tcPr>
          <w:p w:rsidR="00743619" w:rsidRPr="00D55342" w:rsidRDefault="00743619" w:rsidP="00A53238">
            <w:pPr>
              <w:ind w:left="-3953" w:firstLine="3896"/>
              <w:jc w:val="center"/>
              <w:rPr>
                <w:bCs/>
                <w:color w:val="000000"/>
                <w:sz w:val="20"/>
                <w:szCs w:val="20"/>
              </w:rPr>
            </w:pPr>
            <w:r w:rsidRPr="00D55342">
              <w:rPr>
                <w:bCs/>
                <w:color w:val="000000"/>
                <w:sz w:val="20"/>
                <w:szCs w:val="20"/>
              </w:rPr>
              <w:t>0,00</w:t>
            </w:r>
          </w:p>
        </w:tc>
        <w:tc>
          <w:tcPr>
            <w:tcW w:w="966" w:type="pct"/>
            <w:gridSpan w:val="9"/>
            <w:shd w:val="clear" w:color="auto" w:fill="auto"/>
          </w:tcPr>
          <w:p w:rsidR="00743619" w:rsidRPr="00D55342" w:rsidRDefault="00743619" w:rsidP="00A53238">
            <w:pPr>
              <w:jc w:val="center"/>
              <w:rPr>
                <w:sz w:val="20"/>
                <w:szCs w:val="20"/>
              </w:rPr>
            </w:pPr>
            <w:r w:rsidRPr="00D55342">
              <w:rPr>
                <w:bCs/>
                <w:color w:val="000000"/>
                <w:sz w:val="20"/>
                <w:szCs w:val="20"/>
              </w:rPr>
              <w:t>0,00</w:t>
            </w:r>
          </w:p>
        </w:tc>
        <w:tc>
          <w:tcPr>
            <w:tcW w:w="279" w:type="pct"/>
            <w:shd w:val="clear" w:color="auto" w:fill="auto"/>
          </w:tcPr>
          <w:p w:rsidR="00743619" w:rsidRPr="00D55342" w:rsidRDefault="00743619" w:rsidP="00A53238">
            <w:pPr>
              <w:jc w:val="center"/>
              <w:rPr>
                <w:sz w:val="20"/>
                <w:szCs w:val="20"/>
              </w:rPr>
            </w:pPr>
            <w:r w:rsidRPr="00D55342">
              <w:rPr>
                <w:bCs/>
                <w:color w:val="000000"/>
                <w:sz w:val="20"/>
                <w:szCs w:val="20"/>
              </w:rPr>
              <w:t>0,00</w:t>
            </w:r>
          </w:p>
        </w:tc>
        <w:tc>
          <w:tcPr>
            <w:tcW w:w="277" w:type="pct"/>
            <w:shd w:val="clear" w:color="auto" w:fill="auto"/>
          </w:tcPr>
          <w:p w:rsidR="00743619" w:rsidRPr="00D55342" w:rsidRDefault="00743619" w:rsidP="00A53238">
            <w:pPr>
              <w:jc w:val="center"/>
              <w:rPr>
                <w:sz w:val="20"/>
                <w:szCs w:val="20"/>
              </w:rPr>
            </w:pPr>
            <w:r w:rsidRPr="00D55342">
              <w:rPr>
                <w:bCs/>
                <w:color w:val="000000"/>
                <w:sz w:val="20"/>
                <w:szCs w:val="20"/>
              </w:rPr>
              <w:t>0,00</w:t>
            </w:r>
          </w:p>
        </w:tc>
        <w:tc>
          <w:tcPr>
            <w:tcW w:w="286" w:type="pct"/>
            <w:shd w:val="clear" w:color="auto" w:fill="auto"/>
          </w:tcPr>
          <w:p w:rsidR="00743619" w:rsidRPr="00D55342" w:rsidRDefault="00743619" w:rsidP="00A53238">
            <w:pPr>
              <w:jc w:val="center"/>
              <w:rPr>
                <w:sz w:val="20"/>
                <w:szCs w:val="20"/>
              </w:rPr>
            </w:pPr>
            <w:r w:rsidRPr="00D55342">
              <w:rPr>
                <w:bCs/>
                <w:color w:val="000000"/>
                <w:sz w:val="20"/>
                <w:szCs w:val="20"/>
              </w:rPr>
              <w:t>0,00</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58"/>
          <w:jc w:val="center"/>
        </w:trPr>
        <w:tc>
          <w:tcPr>
            <w:tcW w:w="172" w:type="pct"/>
            <w:vMerge/>
            <w:shd w:val="clear" w:color="auto" w:fill="auto"/>
            <w:vAlign w:val="center"/>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vAlign w:val="center"/>
          </w:tcPr>
          <w:p w:rsidR="00743619" w:rsidRPr="00D55342" w:rsidRDefault="00743619" w:rsidP="00A53238">
            <w:pPr>
              <w:pStyle w:val="1d"/>
              <w:widowControl w:val="0"/>
              <w:spacing w:after="0" w:line="240" w:lineRule="auto"/>
              <w:rPr>
                <w:bCs/>
              </w:rPr>
            </w:pPr>
          </w:p>
        </w:tc>
        <w:tc>
          <w:tcPr>
            <w:tcW w:w="320" w:type="pct"/>
            <w:vMerge/>
            <w:shd w:val="clear" w:color="auto" w:fill="auto"/>
            <w:vAlign w:val="center"/>
          </w:tcPr>
          <w:p w:rsidR="00743619" w:rsidRPr="00D55342" w:rsidRDefault="00743619" w:rsidP="00A53238">
            <w:pPr>
              <w:pStyle w:val="1d"/>
              <w:widowControl w:val="0"/>
              <w:spacing w:after="0" w:line="240" w:lineRule="auto"/>
              <w:jc w:val="center"/>
              <w:rPr>
                <w:bCs/>
              </w:rPr>
            </w:pPr>
          </w:p>
        </w:tc>
        <w:tc>
          <w:tcPr>
            <w:tcW w:w="642" w:type="pct"/>
            <w:shd w:val="clear" w:color="auto" w:fill="auto"/>
          </w:tcPr>
          <w:p w:rsidR="00743619" w:rsidRPr="00D55342" w:rsidRDefault="00743619" w:rsidP="00A53238">
            <w:pPr>
              <w:pStyle w:val="1d"/>
              <w:widowControl w:val="0"/>
              <w:spacing w:after="0" w:line="240" w:lineRule="auto"/>
              <w:ind w:left="99" w:right="-57"/>
              <w:rPr>
                <w:bCs/>
              </w:rPr>
            </w:pPr>
            <w:r w:rsidRPr="00D55342">
              <w:rPr>
                <w:bCs/>
                <w:color w:val="000000"/>
                <w:lang w:eastAsia="en-US"/>
              </w:rPr>
              <w:t>Средства бюджета Московской области</w:t>
            </w:r>
          </w:p>
        </w:tc>
        <w:tc>
          <w:tcPr>
            <w:tcW w:w="321" w:type="pct"/>
            <w:shd w:val="clear" w:color="auto" w:fill="auto"/>
          </w:tcPr>
          <w:p w:rsidR="00743619" w:rsidRPr="00D55342" w:rsidRDefault="00743619" w:rsidP="00A53238">
            <w:pPr>
              <w:ind w:left="-57"/>
              <w:jc w:val="center"/>
              <w:rPr>
                <w:sz w:val="20"/>
                <w:szCs w:val="20"/>
              </w:rPr>
            </w:pPr>
            <w:r w:rsidRPr="00D55342">
              <w:rPr>
                <w:bCs/>
                <w:color w:val="000000"/>
                <w:sz w:val="20"/>
                <w:szCs w:val="20"/>
              </w:rPr>
              <w:t>0,00</w:t>
            </w:r>
          </w:p>
        </w:tc>
        <w:tc>
          <w:tcPr>
            <w:tcW w:w="291" w:type="pct"/>
          </w:tcPr>
          <w:p w:rsidR="00743619" w:rsidRPr="00D55342" w:rsidRDefault="00743619" w:rsidP="00A53238">
            <w:pPr>
              <w:ind w:left="-3953" w:firstLine="3896"/>
              <w:jc w:val="center"/>
              <w:rPr>
                <w:bCs/>
                <w:color w:val="000000"/>
                <w:sz w:val="20"/>
                <w:szCs w:val="20"/>
              </w:rPr>
            </w:pPr>
            <w:r w:rsidRPr="00D55342">
              <w:rPr>
                <w:bCs/>
                <w:color w:val="000000"/>
                <w:sz w:val="20"/>
                <w:szCs w:val="20"/>
              </w:rPr>
              <w:t>0,00</w:t>
            </w:r>
          </w:p>
        </w:tc>
        <w:tc>
          <w:tcPr>
            <w:tcW w:w="966" w:type="pct"/>
            <w:gridSpan w:val="9"/>
            <w:shd w:val="clear" w:color="auto" w:fill="auto"/>
          </w:tcPr>
          <w:p w:rsidR="00743619" w:rsidRPr="00D55342" w:rsidRDefault="00743619" w:rsidP="00A53238">
            <w:pPr>
              <w:jc w:val="center"/>
              <w:rPr>
                <w:sz w:val="20"/>
                <w:szCs w:val="20"/>
              </w:rPr>
            </w:pPr>
            <w:r w:rsidRPr="00D55342">
              <w:rPr>
                <w:bCs/>
                <w:color w:val="000000"/>
                <w:sz w:val="20"/>
                <w:szCs w:val="20"/>
              </w:rPr>
              <w:t>0,00</w:t>
            </w:r>
          </w:p>
        </w:tc>
        <w:tc>
          <w:tcPr>
            <w:tcW w:w="279" w:type="pct"/>
            <w:shd w:val="clear" w:color="auto" w:fill="auto"/>
          </w:tcPr>
          <w:p w:rsidR="00743619" w:rsidRPr="00D55342" w:rsidRDefault="00743619" w:rsidP="00A53238">
            <w:pPr>
              <w:jc w:val="center"/>
              <w:rPr>
                <w:sz w:val="20"/>
                <w:szCs w:val="20"/>
              </w:rPr>
            </w:pPr>
            <w:r w:rsidRPr="00D55342">
              <w:rPr>
                <w:bCs/>
                <w:color w:val="000000"/>
                <w:sz w:val="20"/>
                <w:szCs w:val="20"/>
              </w:rPr>
              <w:t>0,00</w:t>
            </w:r>
          </w:p>
        </w:tc>
        <w:tc>
          <w:tcPr>
            <w:tcW w:w="277" w:type="pct"/>
            <w:shd w:val="clear" w:color="auto" w:fill="auto"/>
          </w:tcPr>
          <w:p w:rsidR="00743619" w:rsidRPr="00D55342" w:rsidRDefault="00743619" w:rsidP="00A53238">
            <w:pPr>
              <w:jc w:val="center"/>
              <w:rPr>
                <w:sz w:val="20"/>
                <w:szCs w:val="20"/>
              </w:rPr>
            </w:pPr>
            <w:r w:rsidRPr="00D55342">
              <w:rPr>
                <w:bCs/>
                <w:color w:val="000000"/>
                <w:sz w:val="20"/>
                <w:szCs w:val="20"/>
              </w:rPr>
              <w:t>0,00</w:t>
            </w:r>
          </w:p>
        </w:tc>
        <w:tc>
          <w:tcPr>
            <w:tcW w:w="286" w:type="pct"/>
            <w:shd w:val="clear" w:color="auto" w:fill="auto"/>
          </w:tcPr>
          <w:p w:rsidR="00743619" w:rsidRPr="00D55342" w:rsidRDefault="00743619" w:rsidP="00A53238">
            <w:pPr>
              <w:jc w:val="center"/>
              <w:rPr>
                <w:sz w:val="20"/>
                <w:szCs w:val="20"/>
              </w:rPr>
            </w:pPr>
            <w:r w:rsidRPr="00D55342">
              <w:rPr>
                <w:bCs/>
                <w:color w:val="000000"/>
                <w:sz w:val="20"/>
                <w:szCs w:val="20"/>
              </w:rPr>
              <w:t>0,00</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108"/>
          <w:jc w:val="center"/>
        </w:trPr>
        <w:tc>
          <w:tcPr>
            <w:tcW w:w="172" w:type="pct"/>
            <w:vMerge/>
            <w:shd w:val="clear" w:color="auto" w:fill="auto"/>
            <w:vAlign w:val="center"/>
          </w:tcPr>
          <w:p w:rsidR="00743619" w:rsidRPr="00D55342" w:rsidRDefault="00743619" w:rsidP="00A53238">
            <w:pPr>
              <w:pStyle w:val="14"/>
              <w:widowControl w:val="0"/>
              <w:spacing w:after="0" w:line="240" w:lineRule="auto"/>
              <w:ind w:left="0"/>
              <w:jc w:val="right"/>
              <w:rPr>
                <w:bCs/>
              </w:rPr>
            </w:pPr>
          </w:p>
        </w:tc>
        <w:tc>
          <w:tcPr>
            <w:tcW w:w="946" w:type="pct"/>
            <w:vMerge w:val="restart"/>
            <w:shd w:val="clear" w:color="auto" w:fill="auto"/>
            <w:vAlign w:val="center"/>
          </w:tcPr>
          <w:p w:rsidR="00743619" w:rsidRDefault="00743619" w:rsidP="00A53238">
            <w:pPr>
              <w:pStyle w:val="1d"/>
              <w:widowControl w:val="0"/>
              <w:spacing w:after="0" w:line="240" w:lineRule="auto"/>
              <w:jc w:val="both"/>
              <w:rPr>
                <w:bCs/>
              </w:rPr>
            </w:pPr>
            <w:r w:rsidRPr="00D55342">
              <w:rPr>
                <w:bCs/>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p w:rsidR="009215E0" w:rsidRPr="00D55342" w:rsidRDefault="009215E0" w:rsidP="00A53238">
            <w:pPr>
              <w:pStyle w:val="1d"/>
              <w:widowControl w:val="0"/>
              <w:spacing w:after="0" w:line="240" w:lineRule="auto"/>
              <w:jc w:val="both"/>
              <w:rPr>
                <w:bCs/>
              </w:rPr>
            </w:pPr>
          </w:p>
        </w:tc>
        <w:tc>
          <w:tcPr>
            <w:tcW w:w="320" w:type="pct"/>
            <w:vMerge w:val="restart"/>
            <w:shd w:val="clear" w:color="auto" w:fill="auto"/>
          </w:tcPr>
          <w:p w:rsidR="00743619" w:rsidRPr="00D55342" w:rsidRDefault="00743619" w:rsidP="00A53238">
            <w:pPr>
              <w:pStyle w:val="1d"/>
              <w:widowControl w:val="0"/>
              <w:spacing w:after="0" w:line="240" w:lineRule="auto"/>
              <w:jc w:val="center"/>
              <w:rPr>
                <w:bCs/>
              </w:rPr>
            </w:pPr>
            <w:r w:rsidRPr="00D55342">
              <w:rPr>
                <w:bCs/>
              </w:rPr>
              <w:t>х</w:t>
            </w:r>
          </w:p>
        </w:tc>
        <w:tc>
          <w:tcPr>
            <w:tcW w:w="642" w:type="pct"/>
            <w:vMerge w:val="restart"/>
            <w:shd w:val="clear" w:color="auto" w:fill="auto"/>
          </w:tcPr>
          <w:p w:rsidR="00743619" w:rsidRPr="00D55342" w:rsidRDefault="00743619" w:rsidP="00A53238">
            <w:pPr>
              <w:pStyle w:val="1d"/>
              <w:widowControl w:val="0"/>
              <w:spacing w:after="0" w:line="240" w:lineRule="auto"/>
              <w:ind w:left="-57" w:right="-57"/>
              <w:jc w:val="center"/>
              <w:rPr>
                <w:bCs/>
                <w:color w:val="000000"/>
                <w:lang w:eastAsia="en-US"/>
              </w:rPr>
            </w:pPr>
            <w:r w:rsidRPr="00D55342">
              <w:rPr>
                <w:bCs/>
                <w:color w:val="000000"/>
                <w:lang w:eastAsia="en-US"/>
              </w:rPr>
              <w:t>х</w:t>
            </w:r>
          </w:p>
        </w:tc>
        <w:tc>
          <w:tcPr>
            <w:tcW w:w="321" w:type="pct"/>
            <w:vMerge w:val="restart"/>
            <w:shd w:val="clear" w:color="auto" w:fill="auto"/>
            <w:vAlign w:val="center"/>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Всего</w:t>
            </w:r>
          </w:p>
        </w:tc>
        <w:tc>
          <w:tcPr>
            <w:tcW w:w="291" w:type="pct"/>
            <w:vMerge w:val="restart"/>
            <w:vAlign w:val="center"/>
          </w:tcPr>
          <w:p w:rsidR="00743619" w:rsidRPr="00D55342" w:rsidRDefault="00743619" w:rsidP="00A53238">
            <w:pPr>
              <w:pStyle w:val="1d"/>
              <w:widowControl w:val="0"/>
              <w:spacing w:after="0" w:line="240" w:lineRule="auto"/>
              <w:ind w:left="-3953" w:right="-57" w:firstLine="3896"/>
              <w:jc w:val="center"/>
              <w:rPr>
                <w:bCs/>
                <w:color w:val="000000"/>
              </w:rPr>
            </w:pPr>
            <w:r w:rsidRPr="00D55342">
              <w:rPr>
                <w:bCs/>
                <w:color w:val="000000"/>
              </w:rPr>
              <w:t>2023 год</w:t>
            </w:r>
          </w:p>
        </w:tc>
        <w:tc>
          <w:tcPr>
            <w:tcW w:w="257" w:type="pct"/>
            <w:vMerge w:val="restart"/>
            <w:shd w:val="clear" w:color="auto" w:fill="auto"/>
            <w:vAlign w:val="center"/>
          </w:tcPr>
          <w:p w:rsidR="00743619" w:rsidRPr="00A20C75" w:rsidRDefault="00743619" w:rsidP="00A53238">
            <w:pPr>
              <w:pStyle w:val="1d"/>
              <w:widowControl w:val="0"/>
              <w:spacing w:after="0" w:line="240" w:lineRule="auto"/>
              <w:ind w:left="-57" w:right="-57"/>
              <w:jc w:val="center"/>
            </w:pPr>
            <w:r>
              <w:rPr>
                <w:bCs/>
                <w:color w:val="000000"/>
              </w:rPr>
              <w:t>Итого</w:t>
            </w:r>
            <w:r w:rsidRPr="00D55342">
              <w:rPr>
                <w:bCs/>
                <w:color w:val="000000"/>
              </w:rPr>
              <w:t xml:space="preserve"> 202</w:t>
            </w:r>
            <w:r>
              <w:rPr>
                <w:bCs/>
                <w:color w:val="000000"/>
              </w:rPr>
              <w:t>4</w:t>
            </w:r>
            <w:r w:rsidRPr="00D55342">
              <w:rPr>
                <w:bCs/>
                <w:color w:val="000000"/>
              </w:rPr>
              <w:t xml:space="preserve"> год</w:t>
            </w:r>
          </w:p>
        </w:tc>
        <w:tc>
          <w:tcPr>
            <w:tcW w:w="709" w:type="pct"/>
            <w:gridSpan w:val="8"/>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4A0DC3">
              <w:rPr>
                <w:bCs/>
                <w:color w:val="000000"/>
              </w:rPr>
              <w:t xml:space="preserve">в </w:t>
            </w:r>
            <w:r>
              <w:rPr>
                <w:bCs/>
                <w:color w:val="000000"/>
              </w:rPr>
              <w:t>том числе:</w:t>
            </w:r>
          </w:p>
        </w:tc>
        <w:tc>
          <w:tcPr>
            <w:tcW w:w="279" w:type="pct"/>
            <w:vMerge w:val="restart"/>
            <w:shd w:val="clear" w:color="auto" w:fill="auto"/>
            <w:vAlign w:val="center"/>
          </w:tcPr>
          <w:p w:rsidR="00743619" w:rsidRPr="00D55342" w:rsidRDefault="00743619" w:rsidP="00A53238">
            <w:pPr>
              <w:pStyle w:val="1d"/>
              <w:widowControl w:val="0"/>
              <w:spacing w:after="0" w:line="240" w:lineRule="auto"/>
              <w:ind w:left="-57" w:right="-12"/>
              <w:jc w:val="center"/>
            </w:pPr>
            <w:r w:rsidRPr="00D55342">
              <w:t>2025</w:t>
            </w:r>
          </w:p>
          <w:p w:rsidR="00743619" w:rsidRPr="00D55342" w:rsidRDefault="00743619" w:rsidP="00A53238">
            <w:pPr>
              <w:pStyle w:val="1d"/>
              <w:widowControl w:val="0"/>
              <w:spacing w:after="0" w:line="240" w:lineRule="auto"/>
              <w:ind w:left="-57" w:right="-57"/>
              <w:jc w:val="center"/>
              <w:rPr>
                <w:bCs/>
                <w:color w:val="000000"/>
              </w:rPr>
            </w:pPr>
            <w:r w:rsidRPr="00D55342">
              <w:t>год</w:t>
            </w:r>
          </w:p>
        </w:tc>
        <w:tc>
          <w:tcPr>
            <w:tcW w:w="277" w:type="pct"/>
            <w:vMerge w:val="restart"/>
            <w:shd w:val="clear" w:color="auto" w:fill="auto"/>
            <w:vAlign w:val="center"/>
          </w:tcPr>
          <w:p w:rsidR="00743619" w:rsidRPr="00D55342" w:rsidRDefault="00743619" w:rsidP="00A53238">
            <w:pPr>
              <w:pStyle w:val="1d"/>
              <w:widowControl w:val="0"/>
              <w:spacing w:after="0" w:line="240" w:lineRule="auto"/>
              <w:ind w:left="-57" w:right="-19"/>
              <w:jc w:val="center"/>
            </w:pPr>
            <w:r w:rsidRPr="00D55342">
              <w:t>2026</w:t>
            </w:r>
          </w:p>
          <w:p w:rsidR="00743619" w:rsidRPr="00D55342" w:rsidRDefault="00743619" w:rsidP="00A53238">
            <w:pPr>
              <w:pStyle w:val="1d"/>
              <w:widowControl w:val="0"/>
              <w:spacing w:after="0" w:line="240" w:lineRule="auto"/>
              <w:ind w:left="-57" w:right="-57"/>
              <w:jc w:val="center"/>
              <w:rPr>
                <w:bCs/>
                <w:color w:val="000000"/>
              </w:rPr>
            </w:pPr>
            <w:r w:rsidRPr="00D55342">
              <w:t>год</w:t>
            </w:r>
          </w:p>
        </w:tc>
        <w:tc>
          <w:tcPr>
            <w:tcW w:w="286" w:type="pct"/>
            <w:vMerge w:val="restart"/>
            <w:shd w:val="clear" w:color="auto" w:fill="auto"/>
            <w:vAlign w:val="center"/>
          </w:tcPr>
          <w:p w:rsidR="00743619" w:rsidRPr="00D55342" w:rsidRDefault="00743619" w:rsidP="00A53238">
            <w:pPr>
              <w:pStyle w:val="1d"/>
              <w:widowControl w:val="0"/>
              <w:spacing w:after="0" w:line="240" w:lineRule="auto"/>
              <w:ind w:left="-57" w:right="3"/>
              <w:jc w:val="center"/>
            </w:pPr>
            <w:r w:rsidRPr="00D55342">
              <w:t>2027</w:t>
            </w:r>
          </w:p>
          <w:p w:rsidR="00743619" w:rsidRPr="00D55342" w:rsidRDefault="00743619" w:rsidP="00A53238">
            <w:pPr>
              <w:pStyle w:val="1d"/>
              <w:widowControl w:val="0"/>
              <w:spacing w:after="0" w:line="240" w:lineRule="auto"/>
              <w:ind w:left="-57" w:right="-57"/>
              <w:jc w:val="center"/>
              <w:rPr>
                <w:bCs/>
                <w:color w:val="000000"/>
              </w:rPr>
            </w:pPr>
            <w:r w:rsidRPr="00D55342">
              <w:t>год</w:t>
            </w:r>
          </w:p>
        </w:tc>
        <w:tc>
          <w:tcPr>
            <w:tcW w:w="50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х</w:t>
            </w:r>
          </w:p>
        </w:tc>
      </w:tr>
      <w:tr w:rsidR="00743619" w:rsidRPr="00D55342" w:rsidTr="00A53238">
        <w:trPr>
          <w:trHeight w:val="217"/>
          <w:jc w:val="center"/>
        </w:trPr>
        <w:tc>
          <w:tcPr>
            <w:tcW w:w="172" w:type="pct"/>
            <w:vMerge/>
            <w:shd w:val="clear" w:color="auto" w:fill="auto"/>
            <w:vAlign w:val="center"/>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vAlign w:val="center"/>
          </w:tcPr>
          <w:p w:rsidR="00743619" w:rsidRPr="00D55342" w:rsidRDefault="00743619" w:rsidP="00A53238">
            <w:pPr>
              <w:pStyle w:val="1d"/>
              <w:widowControl w:val="0"/>
              <w:spacing w:after="0" w:line="240" w:lineRule="auto"/>
              <w:rPr>
                <w:bCs/>
              </w:rPr>
            </w:pPr>
          </w:p>
        </w:tc>
        <w:tc>
          <w:tcPr>
            <w:tcW w:w="320" w:type="pct"/>
            <w:vMerge/>
            <w:shd w:val="clear" w:color="auto" w:fill="auto"/>
          </w:tcPr>
          <w:p w:rsidR="00743619" w:rsidRPr="00D55342" w:rsidRDefault="00743619" w:rsidP="00A53238">
            <w:pPr>
              <w:pStyle w:val="1d"/>
              <w:widowControl w:val="0"/>
              <w:spacing w:after="0" w:line="240" w:lineRule="auto"/>
              <w:jc w:val="center"/>
              <w:rPr>
                <w:bCs/>
              </w:rPr>
            </w:pPr>
          </w:p>
        </w:tc>
        <w:tc>
          <w:tcPr>
            <w:tcW w:w="642" w:type="pct"/>
            <w:vMerge/>
            <w:shd w:val="clear" w:color="auto" w:fill="auto"/>
          </w:tcPr>
          <w:p w:rsidR="00743619" w:rsidRPr="00D55342" w:rsidRDefault="00743619" w:rsidP="00A53238">
            <w:pPr>
              <w:pStyle w:val="1d"/>
              <w:widowControl w:val="0"/>
              <w:spacing w:after="0" w:line="240" w:lineRule="auto"/>
              <w:ind w:left="-57" w:right="-57"/>
              <w:jc w:val="center"/>
              <w:rPr>
                <w:bCs/>
                <w:color w:val="000000"/>
                <w:lang w:eastAsia="en-US"/>
              </w:rPr>
            </w:pPr>
          </w:p>
        </w:tc>
        <w:tc>
          <w:tcPr>
            <w:tcW w:w="321" w:type="pct"/>
            <w:vMerge/>
            <w:shd w:val="clear" w:color="auto" w:fill="auto"/>
            <w:vAlign w:val="center"/>
          </w:tcPr>
          <w:p w:rsidR="00743619" w:rsidRPr="00D55342" w:rsidRDefault="00743619" w:rsidP="00A53238">
            <w:pPr>
              <w:pStyle w:val="1d"/>
              <w:widowControl w:val="0"/>
              <w:spacing w:after="0" w:line="240" w:lineRule="auto"/>
              <w:ind w:left="-57" w:right="98"/>
              <w:jc w:val="center"/>
              <w:rPr>
                <w:bCs/>
                <w:color w:val="000000"/>
              </w:rPr>
            </w:pPr>
          </w:p>
        </w:tc>
        <w:tc>
          <w:tcPr>
            <w:tcW w:w="291" w:type="pct"/>
            <w:vMerge/>
            <w:vAlign w:val="center"/>
          </w:tcPr>
          <w:p w:rsidR="00743619" w:rsidRPr="00D55342" w:rsidRDefault="00743619" w:rsidP="00A53238">
            <w:pPr>
              <w:pStyle w:val="1d"/>
              <w:widowControl w:val="0"/>
              <w:spacing w:after="0" w:line="240" w:lineRule="auto"/>
              <w:ind w:left="-3953" w:right="-57" w:firstLine="3896"/>
              <w:jc w:val="center"/>
              <w:rPr>
                <w:bCs/>
                <w:color w:val="000000"/>
              </w:rPr>
            </w:pPr>
          </w:p>
        </w:tc>
        <w:tc>
          <w:tcPr>
            <w:tcW w:w="257" w:type="pct"/>
            <w:vMerge/>
            <w:shd w:val="clear" w:color="auto" w:fill="auto"/>
          </w:tcPr>
          <w:p w:rsidR="00743619" w:rsidRPr="00D55342" w:rsidRDefault="00743619" w:rsidP="00A53238">
            <w:pPr>
              <w:pStyle w:val="1d"/>
              <w:widowControl w:val="0"/>
              <w:spacing w:after="0" w:line="240" w:lineRule="auto"/>
              <w:ind w:left="-57" w:right="-57"/>
              <w:jc w:val="center"/>
              <w:rPr>
                <w:bCs/>
                <w:color w:val="000000"/>
              </w:rPr>
            </w:pPr>
          </w:p>
        </w:tc>
        <w:tc>
          <w:tcPr>
            <w:tcW w:w="139" w:type="pct"/>
            <w:shd w:val="clear" w:color="auto" w:fill="auto"/>
          </w:tcPr>
          <w:p w:rsidR="00743619"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right="-57"/>
              <w:jc w:val="center"/>
              <w:rPr>
                <w:bCs/>
                <w:color w:val="000000"/>
              </w:rPr>
            </w:pPr>
            <w:r>
              <w:t>кв</w:t>
            </w:r>
          </w:p>
        </w:tc>
        <w:tc>
          <w:tcPr>
            <w:tcW w:w="183" w:type="pct"/>
            <w:shd w:val="clear" w:color="auto" w:fill="auto"/>
          </w:tcPr>
          <w:p w:rsidR="00743619" w:rsidRDefault="00743619" w:rsidP="00A53238">
            <w:pPr>
              <w:pStyle w:val="ConsPlusCell"/>
              <w:ind w:left="-103"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right="-57"/>
              <w:jc w:val="center"/>
              <w:rPr>
                <w:bCs/>
                <w:color w:val="000000"/>
              </w:rPr>
            </w:pPr>
            <w:r>
              <w:t>пол-е</w:t>
            </w:r>
          </w:p>
        </w:tc>
        <w:tc>
          <w:tcPr>
            <w:tcW w:w="183" w:type="pct"/>
            <w:gridSpan w:val="3"/>
            <w:shd w:val="clear" w:color="auto" w:fill="auto"/>
          </w:tcPr>
          <w:p w:rsidR="00743619" w:rsidRDefault="00743619" w:rsidP="00A53238">
            <w:pPr>
              <w:pStyle w:val="1d"/>
              <w:widowControl w:val="0"/>
              <w:spacing w:after="0" w:line="240" w:lineRule="auto"/>
              <w:ind w:left="-57"/>
              <w:jc w:val="center"/>
            </w:pPr>
            <w:r>
              <w:t xml:space="preserve">9 </w:t>
            </w:r>
          </w:p>
          <w:p w:rsidR="00743619" w:rsidRPr="00D55342" w:rsidRDefault="00743619" w:rsidP="00A53238">
            <w:pPr>
              <w:pStyle w:val="1d"/>
              <w:widowControl w:val="0"/>
              <w:spacing w:after="0" w:line="240" w:lineRule="auto"/>
              <w:ind w:left="-57" w:right="-57"/>
              <w:jc w:val="center"/>
              <w:rPr>
                <w:bCs/>
                <w:color w:val="000000"/>
              </w:rPr>
            </w:pPr>
            <w:r>
              <w:t>мес</w:t>
            </w:r>
          </w:p>
        </w:tc>
        <w:tc>
          <w:tcPr>
            <w:tcW w:w="205" w:type="pct"/>
            <w:gridSpan w:val="3"/>
            <w:shd w:val="clear" w:color="auto" w:fill="auto"/>
          </w:tcPr>
          <w:p w:rsidR="00743619" w:rsidRDefault="00743619" w:rsidP="00A53238">
            <w:pPr>
              <w:pStyle w:val="1d"/>
              <w:widowControl w:val="0"/>
              <w:spacing w:after="0" w:line="240" w:lineRule="auto"/>
              <w:ind w:left="-57" w:right="-57"/>
              <w:jc w:val="center"/>
            </w:pPr>
            <w:r>
              <w:t xml:space="preserve">12 </w:t>
            </w:r>
          </w:p>
          <w:p w:rsidR="00743619" w:rsidRPr="00D55342" w:rsidRDefault="00743619" w:rsidP="00A53238">
            <w:pPr>
              <w:pStyle w:val="1d"/>
              <w:widowControl w:val="0"/>
              <w:spacing w:after="0" w:line="240" w:lineRule="auto"/>
              <w:ind w:left="-57" w:right="-57"/>
              <w:jc w:val="center"/>
              <w:rPr>
                <w:bCs/>
                <w:color w:val="000000"/>
              </w:rPr>
            </w:pPr>
            <w:r>
              <w:t>мес</w:t>
            </w:r>
          </w:p>
        </w:tc>
        <w:tc>
          <w:tcPr>
            <w:tcW w:w="279" w:type="pct"/>
            <w:vMerge/>
            <w:shd w:val="clear" w:color="auto" w:fill="auto"/>
          </w:tcPr>
          <w:p w:rsidR="00743619" w:rsidRPr="00D55342" w:rsidRDefault="00743619" w:rsidP="00A53238">
            <w:pPr>
              <w:pStyle w:val="1d"/>
              <w:widowControl w:val="0"/>
              <w:spacing w:after="0" w:line="240" w:lineRule="auto"/>
              <w:ind w:left="-57" w:right="-57"/>
              <w:jc w:val="center"/>
              <w:rPr>
                <w:bCs/>
                <w:color w:val="000000"/>
              </w:rPr>
            </w:pPr>
          </w:p>
        </w:tc>
        <w:tc>
          <w:tcPr>
            <w:tcW w:w="277" w:type="pct"/>
            <w:vMerge/>
            <w:shd w:val="clear" w:color="auto" w:fill="auto"/>
          </w:tcPr>
          <w:p w:rsidR="00743619" w:rsidRPr="00D55342" w:rsidRDefault="00743619" w:rsidP="00A53238">
            <w:pPr>
              <w:pStyle w:val="1d"/>
              <w:widowControl w:val="0"/>
              <w:spacing w:after="0" w:line="240" w:lineRule="auto"/>
              <w:ind w:left="-57" w:right="-57"/>
              <w:jc w:val="center"/>
              <w:rPr>
                <w:bCs/>
                <w:color w:val="000000"/>
              </w:rPr>
            </w:pPr>
          </w:p>
        </w:tc>
        <w:tc>
          <w:tcPr>
            <w:tcW w:w="286" w:type="pct"/>
            <w:vMerge/>
            <w:shd w:val="clear" w:color="auto" w:fill="auto"/>
          </w:tcPr>
          <w:p w:rsidR="00743619" w:rsidRPr="00D55342" w:rsidRDefault="00743619" w:rsidP="00A53238">
            <w:pPr>
              <w:pStyle w:val="1d"/>
              <w:widowControl w:val="0"/>
              <w:spacing w:after="0" w:line="240" w:lineRule="auto"/>
              <w:ind w:left="-57" w:right="-57"/>
              <w:jc w:val="center"/>
              <w:rPr>
                <w:bCs/>
                <w:color w:val="000000"/>
              </w:rPr>
            </w:pPr>
          </w:p>
        </w:tc>
        <w:tc>
          <w:tcPr>
            <w:tcW w:w="500" w:type="pct"/>
            <w:vMerge/>
            <w:shd w:val="clear" w:color="auto" w:fill="auto"/>
          </w:tcPr>
          <w:p w:rsidR="00743619" w:rsidRPr="00D55342" w:rsidRDefault="00743619" w:rsidP="00A53238">
            <w:pPr>
              <w:pStyle w:val="1d"/>
              <w:widowControl w:val="0"/>
              <w:spacing w:after="0" w:line="240" w:lineRule="auto"/>
              <w:jc w:val="center"/>
              <w:rPr>
                <w:bCs/>
                <w:color w:val="000000"/>
              </w:rPr>
            </w:pPr>
          </w:p>
        </w:tc>
      </w:tr>
      <w:tr w:rsidR="00743619" w:rsidRPr="00D55342" w:rsidTr="00A53238">
        <w:trPr>
          <w:trHeight w:val="355"/>
          <w:jc w:val="center"/>
        </w:trPr>
        <w:tc>
          <w:tcPr>
            <w:tcW w:w="172" w:type="pct"/>
            <w:vMerge/>
            <w:shd w:val="clear" w:color="auto" w:fill="auto"/>
            <w:vAlign w:val="center"/>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vAlign w:val="center"/>
          </w:tcPr>
          <w:p w:rsidR="00743619" w:rsidRPr="00D55342" w:rsidRDefault="00743619" w:rsidP="00A53238">
            <w:pPr>
              <w:pStyle w:val="1d"/>
              <w:widowControl w:val="0"/>
              <w:spacing w:after="0" w:line="240" w:lineRule="auto"/>
              <w:rPr>
                <w:bCs/>
              </w:rPr>
            </w:pPr>
          </w:p>
        </w:tc>
        <w:tc>
          <w:tcPr>
            <w:tcW w:w="320" w:type="pct"/>
            <w:vMerge/>
            <w:shd w:val="clear" w:color="auto" w:fill="auto"/>
            <w:vAlign w:val="center"/>
          </w:tcPr>
          <w:p w:rsidR="00743619" w:rsidRPr="00D55342" w:rsidRDefault="00743619" w:rsidP="00A53238">
            <w:pPr>
              <w:pStyle w:val="1d"/>
              <w:widowControl w:val="0"/>
              <w:spacing w:after="0" w:line="240" w:lineRule="auto"/>
              <w:jc w:val="center"/>
              <w:rPr>
                <w:bCs/>
              </w:rPr>
            </w:pPr>
          </w:p>
        </w:tc>
        <w:tc>
          <w:tcPr>
            <w:tcW w:w="642" w:type="pct"/>
            <w:vMerge/>
            <w:shd w:val="clear" w:color="auto" w:fill="auto"/>
          </w:tcPr>
          <w:p w:rsidR="00743619" w:rsidRPr="00D55342" w:rsidRDefault="00743619" w:rsidP="00A53238">
            <w:pPr>
              <w:pStyle w:val="1d"/>
              <w:widowControl w:val="0"/>
              <w:spacing w:after="0" w:line="240" w:lineRule="auto"/>
              <w:ind w:left="-57" w:right="-57"/>
              <w:rPr>
                <w:bCs/>
                <w:color w:val="000000"/>
                <w:lang w:eastAsia="en-US"/>
              </w:rPr>
            </w:pPr>
          </w:p>
        </w:tc>
        <w:tc>
          <w:tcPr>
            <w:tcW w:w="321" w:type="pct"/>
            <w:shd w:val="clear" w:color="auto" w:fill="auto"/>
          </w:tcPr>
          <w:p w:rsidR="00743619" w:rsidRPr="005635B9" w:rsidRDefault="00743619" w:rsidP="00A53238">
            <w:pPr>
              <w:pStyle w:val="1d"/>
              <w:widowControl w:val="0"/>
              <w:spacing w:after="0" w:line="240" w:lineRule="auto"/>
              <w:ind w:left="-3953" w:right="-57" w:firstLine="3896"/>
              <w:jc w:val="center"/>
              <w:rPr>
                <w:bCs/>
                <w:color w:val="000000"/>
              </w:rPr>
            </w:pPr>
            <w:r w:rsidRPr="005635B9">
              <w:rPr>
                <w:bCs/>
                <w:color w:val="000000"/>
              </w:rPr>
              <w:t>1</w:t>
            </w:r>
          </w:p>
        </w:tc>
        <w:tc>
          <w:tcPr>
            <w:tcW w:w="291" w:type="pct"/>
            <w:shd w:val="clear" w:color="auto" w:fill="auto"/>
          </w:tcPr>
          <w:p w:rsidR="00743619" w:rsidRPr="005635B9" w:rsidRDefault="00743619" w:rsidP="00A53238">
            <w:pPr>
              <w:pStyle w:val="1d"/>
              <w:widowControl w:val="0"/>
              <w:spacing w:after="0" w:line="240" w:lineRule="auto"/>
              <w:ind w:left="-3953" w:right="-57" w:firstLine="3896"/>
              <w:jc w:val="center"/>
              <w:rPr>
                <w:bCs/>
                <w:color w:val="000000"/>
              </w:rPr>
            </w:pPr>
            <w:r w:rsidRPr="005635B9">
              <w:rPr>
                <w:bCs/>
                <w:color w:val="000000"/>
              </w:rPr>
              <w:t>1</w:t>
            </w:r>
          </w:p>
        </w:tc>
        <w:tc>
          <w:tcPr>
            <w:tcW w:w="257" w:type="pct"/>
            <w:shd w:val="clear" w:color="auto" w:fill="auto"/>
          </w:tcPr>
          <w:p w:rsidR="00743619" w:rsidRPr="00E5209E" w:rsidRDefault="00743619" w:rsidP="00A53238">
            <w:pPr>
              <w:pStyle w:val="1d"/>
              <w:widowControl w:val="0"/>
              <w:spacing w:after="0" w:line="240" w:lineRule="auto"/>
              <w:ind w:left="-57" w:right="-57"/>
              <w:jc w:val="center"/>
              <w:rPr>
                <w:bCs/>
                <w:color w:val="000000"/>
              </w:rPr>
            </w:pPr>
            <w:r w:rsidRPr="00E5209E">
              <w:rPr>
                <w:bCs/>
                <w:color w:val="000000"/>
              </w:rPr>
              <w:t>0</w:t>
            </w:r>
          </w:p>
        </w:tc>
        <w:tc>
          <w:tcPr>
            <w:tcW w:w="139" w:type="pct"/>
            <w:shd w:val="clear" w:color="auto" w:fill="auto"/>
          </w:tcPr>
          <w:p w:rsidR="00743619" w:rsidRPr="00E5209E" w:rsidRDefault="00743619" w:rsidP="00A53238">
            <w:pPr>
              <w:pStyle w:val="1d"/>
              <w:widowControl w:val="0"/>
              <w:spacing w:after="0" w:line="240" w:lineRule="auto"/>
              <w:ind w:left="-57" w:right="-57"/>
              <w:jc w:val="center"/>
              <w:rPr>
                <w:bCs/>
                <w:color w:val="000000"/>
              </w:rPr>
            </w:pPr>
            <w:r w:rsidRPr="00E5209E">
              <w:rPr>
                <w:bCs/>
                <w:color w:val="000000"/>
              </w:rPr>
              <w:t>0</w:t>
            </w:r>
          </w:p>
        </w:tc>
        <w:tc>
          <w:tcPr>
            <w:tcW w:w="183" w:type="pct"/>
            <w:shd w:val="clear" w:color="auto" w:fill="auto"/>
          </w:tcPr>
          <w:p w:rsidR="00743619" w:rsidRPr="00E5209E" w:rsidRDefault="00743619" w:rsidP="00A53238">
            <w:pPr>
              <w:pStyle w:val="1d"/>
              <w:widowControl w:val="0"/>
              <w:spacing w:after="0" w:line="240" w:lineRule="auto"/>
              <w:ind w:left="-57" w:right="-57"/>
              <w:jc w:val="center"/>
              <w:rPr>
                <w:bCs/>
                <w:color w:val="000000"/>
              </w:rPr>
            </w:pPr>
            <w:r w:rsidRPr="00E5209E">
              <w:rPr>
                <w:bCs/>
                <w:color w:val="000000"/>
              </w:rPr>
              <w:t>0</w:t>
            </w:r>
          </w:p>
        </w:tc>
        <w:tc>
          <w:tcPr>
            <w:tcW w:w="183" w:type="pct"/>
            <w:gridSpan w:val="3"/>
            <w:shd w:val="clear" w:color="auto" w:fill="auto"/>
          </w:tcPr>
          <w:p w:rsidR="00743619" w:rsidRPr="00E5209E" w:rsidRDefault="00743619" w:rsidP="00A53238">
            <w:pPr>
              <w:pStyle w:val="1d"/>
              <w:widowControl w:val="0"/>
              <w:spacing w:after="0" w:line="240" w:lineRule="auto"/>
              <w:ind w:left="-57" w:right="-57"/>
              <w:jc w:val="center"/>
              <w:rPr>
                <w:bCs/>
                <w:color w:val="000000"/>
              </w:rPr>
            </w:pPr>
            <w:r w:rsidRPr="00E5209E">
              <w:rPr>
                <w:bCs/>
                <w:color w:val="000000"/>
              </w:rPr>
              <w:t>0</w:t>
            </w:r>
          </w:p>
        </w:tc>
        <w:tc>
          <w:tcPr>
            <w:tcW w:w="205" w:type="pct"/>
            <w:gridSpan w:val="3"/>
            <w:shd w:val="clear" w:color="auto" w:fill="auto"/>
          </w:tcPr>
          <w:p w:rsidR="00743619" w:rsidRPr="00E5209E" w:rsidRDefault="00743619" w:rsidP="00A53238">
            <w:pPr>
              <w:pStyle w:val="1d"/>
              <w:widowControl w:val="0"/>
              <w:spacing w:after="0" w:line="240" w:lineRule="auto"/>
              <w:ind w:left="-57" w:right="-57"/>
              <w:jc w:val="center"/>
              <w:rPr>
                <w:bCs/>
                <w:color w:val="000000"/>
              </w:rPr>
            </w:pPr>
            <w:r w:rsidRPr="00E5209E">
              <w:rPr>
                <w:bCs/>
                <w:color w:val="000000"/>
              </w:rPr>
              <w:t>0</w:t>
            </w:r>
          </w:p>
        </w:tc>
        <w:tc>
          <w:tcPr>
            <w:tcW w:w="279" w:type="pct"/>
            <w:shd w:val="clear" w:color="auto" w:fill="auto"/>
          </w:tcPr>
          <w:p w:rsidR="00743619" w:rsidRPr="00D55342" w:rsidRDefault="00743619" w:rsidP="00A53238">
            <w:pPr>
              <w:pStyle w:val="1d"/>
              <w:widowControl w:val="0"/>
              <w:spacing w:after="0" w:line="240" w:lineRule="auto"/>
              <w:ind w:left="-57" w:right="-20"/>
              <w:jc w:val="center"/>
              <w:rPr>
                <w:bCs/>
                <w:color w:val="000000"/>
              </w:rPr>
            </w:pPr>
            <w:r>
              <w:rPr>
                <w:bCs/>
                <w:color w:val="000000"/>
              </w:rPr>
              <w:t>0</w:t>
            </w:r>
          </w:p>
        </w:tc>
        <w:tc>
          <w:tcPr>
            <w:tcW w:w="277" w:type="pct"/>
            <w:shd w:val="clear" w:color="auto" w:fill="auto"/>
          </w:tcPr>
          <w:p w:rsidR="00743619" w:rsidRPr="00D55342" w:rsidRDefault="00743619" w:rsidP="00A53238">
            <w:pPr>
              <w:pStyle w:val="1d"/>
              <w:widowControl w:val="0"/>
              <w:spacing w:after="0" w:line="240" w:lineRule="auto"/>
              <w:ind w:left="-57" w:right="-12"/>
              <w:jc w:val="center"/>
              <w:rPr>
                <w:bCs/>
                <w:color w:val="000000"/>
              </w:rPr>
            </w:pPr>
            <w:r>
              <w:rPr>
                <w:bCs/>
                <w:color w:val="000000"/>
              </w:rPr>
              <w:t>0</w:t>
            </w:r>
          </w:p>
        </w:tc>
        <w:tc>
          <w:tcPr>
            <w:tcW w:w="286" w:type="pct"/>
            <w:shd w:val="clear" w:color="auto" w:fill="auto"/>
          </w:tcPr>
          <w:p w:rsidR="00743619" w:rsidRPr="00D55342" w:rsidRDefault="00743619" w:rsidP="00A53238">
            <w:pPr>
              <w:pStyle w:val="1d"/>
              <w:widowControl w:val="0"/>
              <w:spacing w:after="0" w:line="240" w:lineRule="auto"/>
              <w:ind w:left="-57" w:right="3"/>
              <w:jc w:val="center"/>
              <w:rPr>
                <w:bCs/>
                <w:color w:val="000000"/>
              </w:rPr>
            </w:pPr>
            <w:r>
              <w:rPr>
                <w:bCs/>
                <w:color w:val="000000"/>
              </w:rPr>
              <w:t>0</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232"/>
          <w:jc w:val="center"/>
        </w:trPr>
        <w:tc>
          <w:tcPr>
            <w:tcW w:w="172" w:type="pct"/>
            <w:vMerge w:val="restart"/>
            <w:shd w:val="clear" w:color="auto" w:fill="auto"/>
          </w:tcPr>
          <w:p w:rsidR="00743619" w:rsidRPr="00D55342" w:rsidRDefault="00743619" w:rsidP="00A53238">
            <w:pPr>
              <w:pStyle w:val="14"/>
              <w:widowControl w:val="0"/>
              <w:spacing w:after="0" w:line="240" w:lineRule="auto"/>
              <w:ind w:left="0"/>
              <w:jc w:val="right"/>
              <w:rPr>
                <w:bCs/>
              </w:rPr>
            </w:pPr>
            <w:r w:rsidRPr="00D55342">
              <w:rPr>
                <w:bCs/>
              </w:rPr>
              <w:lastRenderedPageBreak/>
              <w:t>4.2.</w:t>
            </w:r>
          </w:p>
        </w:tc>
        <w:tc>
          <w:tcPr>
            <w:tcW w:w="946" w:type="pct"/>
            <w:vMerge w:val="restart"/>
            <w:shd w:val="clear" w:color="auto" w:fill="auto"/>
          </w:tcPr>
          <w:p w:rsidR="00743619" w:rsidRPr="00D55342" w:rsidRDefault="00743619" w:rsidP="00A53238">
            <w:pPr>
              <w:pStyle w:val="1d"/>
              <w:widowControl w:val="0"/>
              <w:spacing w:after="0" w:line="240" w:lineRule="auto"/>
              <w:rPr>
                <w:bCs/>
                <w:color w:val="000000"/>
                <w:lang w:eastAsia="en-US"/>
              </w:rPr>
            </w:pPr>
            <w:r w:rsidRPr="00D55342">
              <w:rPr>
                <w:bCs/>
                <w:color w:val="000000"/>
                <w:lang w:eastAsia="en-US"/>
              </w:rPr>
              <w:t xml:space="preserve">Мероприятие E4.05. </w:t>
            </w:r>
          </w:p>
          <w:p w:rsidR="00743619" w:rsidRPr="00D55342" w:rsidRDefault="00743619" w:rsidP="00A53238">
            <w:pPr>
              <w:pStyle w:val="1d"/>
              <w:widowControl w:val="0"/>
              <w:spacing w:after="0" w:line="240" w:lineRule="auto"/>
              <w:jc w:val="both"/>
              <w:rPr>
                <w:bCs/>
              </w:rPr>
            </w:pPr>
            <w:r w:rsidRPr="002B4B4C">
              <w:rPr>
                <w:bCs/>
                <w:color w:val="000000"/>
                <w:lang w:eastAsia="en-US"/>
              </w:rPr>
              <w:t>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rPr>
            </w:pPr>
            <w:r w:rsidRPr="00D55342">
              <w:rPr>
                <w:bCs/>
                <w:color w:val="000000"/>
              </w:rPr>
              <w:t>2023-2027</w:t>
            </w:r>
          </w:p>
        </w:tc>
        <w:tc>
          <w:tcPr>
            <w:tcW w:w="642" w:type="pct"/>
            <w:shd w:val="clear" w:color="auto" w:fill="auto"/>
          </w:tcPr>
          <w:p w:rsidR="00743619" w:rsidRPr="00D55342" w:rsidRDefault="00743619" w:rsidP="00A53238">
            <w:pPr>
              <w:pStyle w:val="1d"/>
              <w:widowControl w:val="0"/>
              <w:spacing w:after="0" w:line="240" w:lineRule="auto"/>
              <w:ind w:left="99" w:right="-57"/>
              <w:rPr>
                <w:bCs/>
              </w:rPr>
            </w:pPr>
            <w:r w:rsidRPr="00D55342">
              <w:rPr>
                <w:bCs/>
                <w:color w:val="000000"/>
                <w:lang w:eastAsia="en-US"/>
              </w:rPr>
              <w:t>Итого</w:t>
            </w:r>
          </w:p>
        </w:tc>
        <w:tc>
          <w:tcPr>
            <w:tcW w:w="321" w:type="pct"/>
            <w:shd w:val="clear" w:color="auto" w:fill="auto"/>
          </w:tcPr>
          <w:p w:rsidR="00743619" w:rsidRPr="0076196A" w:rsidRDefault="00743619" w:rsidP="00A53238">
            <w:pPr>
              <w:ind w:left="-57"/>
              <w:jc w:val="center"/>
              <w:rPr>
                <w:sz w:val="20"/>
                <w:szCs w:val="20"/>
                <w:lang w:val="en-US"/>
              </w:rPr>
            </w:pPr>
            <w:r w:rsidRPr="0076196A">
              <w:rPr>
                <w:sz w:val="20"/>
                <w:szCs w:val="20"/>
                <w:lang w:val="en-US"/>
              </w:rPr>
              <w:t>8</w:t>
            </w:r>
            <w:r>
              <w:rPr>
                <w:sz w:val="20"/>
                <w:szCs w:val="20"/>
              </w:rPr>
              <w:t>82</w:t>
            </w:r>
            <w:r w:rsidRPr="0076196A">
              <w:rPr>
                <w:sz w:val="20"/>
                <w:szCs w:val="20"/>
              </w:rPr>
              <w:t>,00</w:t>
            </w:r>
          </w:p>
        </w:tc>
        <w:tc>
          <w:tcPr>
            <w:tcW w:w="291" w:type="pct"/>
          </w:tcPr>
          <w:p w:rsidR="00743619" w:rsidRPr="0076196A" w:rsidRDefault="00743619" w:rsidP="00A53238">
            <w:pPr>
              <w:ind w:left="-3953" w:firstLine="3896"/>
              <w:jc w:val="center"/>
              <w:rPr>
                <w:bCs/>
                <w:color w:val="000000"/>
                <w:sz w:val="20"/>
                <w:szCs w:val="20"/>
              </w:rPr>
            </w:pPr>
            <w:r w:rsidRPr="0076196A">
              <w:rPr>
                <w:bCs/>
                <w:color w:val="000000"/>
                <w:sz w:val="20"/>
                <w:szCs w:val="20"/>
              </w:rPr>
              <w:t>0,00</w:t>
            </w:r>
          </w:p>
        </w:tc>
        <w:tc>
          <w:tcPr>
            <w:tcW w:w="966" w:type="pct"/>
            <w:gridSpan w:val="9"/>
            <w:shd w:val="clear" w:color="auto" w:fill="auto"/>
          </w:tcPr>
          <w:p w:rsidR="00743619" w:rsidRPr="0076196A" w:rsidRDefault="00743619" w:rsidP="00A53238">
            <w:pPr>
              <w:jc w:val="center"/>
              <w:rPr>
                <w:sz w:val="20"/>
                <w:szCs w:val="20"/>
              </w:rPr>
            </w:pPr>
            <w:r w:rsidRPr="0076196A">
              <w:rPr>
                <w:bCs/>
                <w:color w:val="000000"/>
                <w:sz w:val="20"/>
                <w:szCs w:val="20"/>
                <w:lang w:val="en-US"/>
              </w:rPr>
              <w:t>10</w:t>
            </w:r>
            <w:r>
              <w:rPr>
                <w:bCs/>
                <w:color w:val="000000"/>
                <w:sz w:val="20"/>
                <w:szCs w:val="20"/>
              </w:rPr>
              <w:t>1</w:t>
            </w:r>
            <w:r w:rsidRPr="0076196A">
              <w:rPr>
                <w:bCs/>
                <w:color w:val="000000"/>
                <w:sz w:val="20"/>
                <w:szCs w:val="20"/>
              </w:rPr>
              <w:t>,00</w:t>
            </w:r>
          </w:p>
        </w:tc>
        <w:tc>
          <w:tcPr>
            <w:tcW w:w="279" w:type="pct"/>
            <w:shd w:val="clear" w:color="auto" w:fill="auto"/>
          </w:tcPr>
          <w:p w:rsidR="00743619" w:rsidRPr="0076196A" w:rsidRDefault="00743619" w:rsidP="00A53238">
            <w:pPr>
              <w:jc w:val="center"/>
              <w:rPr>
                <w:sz w:val="20"/>
                <w:szCs w:val="20"/>
                <w:lang w:val="en-US"/>
              </w:rPr>
            </w:pPr>
            <w:r w:rsidRPr="0076196A">
              <w:rPr>
                <w:bCs/>
                <w:color w:val="000000"/>
                <w:sz w:val="20"/>
                <w:szCs w:val="20"/>
                <w:lang w:val="en-US"/>
              </w:rPr>
              <w:t>7</w:t>
            </w:r>
            <w:r>
              <w:rPr>
                <w:bCs/>
                <w:color w:val="000000"/>
                <w:sz w:val="20"/>
                <w:szCs w:val="20"/>
              </w:rPr>
              <w:t>81</w:t>
            </w:r>
            <w:r w:rsidRPr="0076196A">
              <w:rPr>
                <w:bCs/>
                <w:color w:val="000000"/>
                <w:sz w:val="20"/>
                <w:szCs w:val="20"/>
              </w:rPr>
              <w:t>,00</w:t>
            </w:r>
          </w:p>
        </w:tc>
        <w:tc>
          <w:tcPr>
            <w:tcW w:w="277" w:type="pct"/>
            <w:shd w:val="clear" w:color="auto" w:fill="auto"/>
          </w:tcPr>
          <w:p w:rsidR="00743619" w:rsidRPr="0076196A" w:rsidRDefault="00743619" w:rsidP="00A53238">
            <w:pPr>
              <w:jc w:val="center"/>
              <w:rPr>
                <w:sz w:val="20"/>
                <w:szCs w:val="20"/>
                <w:lang w:val="en-US"/>
              </w:rPr>
            </w:pPr>
            <w:r w:rsidRPr="0076196A">
              <w:rPr>
                <w:bCs/>
                <w:color w:val="000000"/>
                <w:sz w:val="20"/>
                <w:szCs w:val="20"/>
              </w:rPr>
              <w:t>0,00</w:t>
            </w:r>
          </w:p>
        </w:tc>
        <w:tc>
          <w:tcPr>
            <w:tcW w:w="286" w:type="pct"/>
            <w:shd w:val="clear" w:color="auto" w:fill="auto"/>
          </w:tcPr>
          <w:p w:rsidR="00743619" w:rsidRPr="0076196A" w:rsidRDefault="00743619" w:rsidP="00A53238">
            <w:pPr>
              <w:jc w:val="center"/>
              <w:rPr>
                <w:sz w:val="20"/>
                <w:szCs w:val="20"/>
              </w:rPr>
            </w:pPr>
            <w:r w:rsidRPr="0076196A">
              <w:rPr>
                <w:bCs/>
                <w:color w:val="000000"/>
                <w:sz w:val="20"/>
                <w:szCs w:val="20"/>
              </w:rPr>
              <w:t>0,00</w:t>
            </w:r>
          </w:p>
        </w:tc>
        <w:tc>
          <w:tcPr>
            <w:tcW w:w="500" w:type="pct"/>
            <w:vMerge w:val="restart"/>
            <w:shd w:val="clear" w:color="auto" w:fill="auto"/>
          </w:tcPr>
          <w:p w:rsidR="00743619" w:rsidRPr="00D55342" w:rsidRDefault="00743619" w:rsidP="00A53238">
            <w:pPr>
              <w:pStyle w:val="1d"/>
              <w:widowControl w:val="0"/>
              <w:spacing w:after="0" w:line="240" w:lineRule="auto"/>
              <w:rPr>
                <w:bCs/>
                <w:color w:val="000000"/>
              </w:rPr>
            </w:pPr>
            <w:r w:rsidRPr="00D55342">
              <w:rPr>
                <w:color w:val="000000"/>
              </w:rPr>
              <w:t>Управление образования администрации городского округа Зарайск Московской области</w:t>
            </w:r>
          </w:p>
        </w:tc>
      </w:tr>
      <w:tr w:rsidR="00743619" w:rsidRPr="00D55342" w:rsidTr="00A53238">
        <w:trPr>
          <w:trHeight w:val="232"/>
          <w:jc w:val="center"/>
        </w:trPr>
        <w:tc>
          <w:tcPr>
            <w:tcW w:w="172" w:type="pct"/>
            <w:vMerge/>
            <w:shd w:val="clear" w:color="auto" w:fill="auto"/>
            <w:vAlign w:val="center"/>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vAlign w:val="center"/>
          </w:tcPr>
          <w:p w:rsidR="00743619" w:rsidRPr="00D55342" w:rsidRDefault="00743619" w:rsidP="00A53238">
            <w:pPr>
              <w:pStyle w:val="1d"/>
              <w:widowControl w:val="0"/>
              <w:spacing w:after="0" w:line="240" w:lineRule="auto"/>
              <w:rPr>
                <w:bCs/>
              </w:rPr>
            </w:pPr>
          </w:p>
        </w:tc>
        <w:tc>
          <w:tcPr>
            <w:tcW w:w="320" w:type="pct"/>
            <w:vMerge/>
            <w:shd w:val="clear" w:color="auto" w:fill="auto"/>
            <w:vAlign w:val="center"/>
          </w:tcPr>
          <w:p w:rsidR="00743619" w:rsidRPr="00D55342" w:rsidRDefault="00743619" w:rsidP="00A53238">
            <w:pPr>
              <w:pStyle w:val="1d"/>
              <w:widowControl w:val="0"/>
              <w:spacing w:after="0" w:line="240" w:lineRule="auto"/>
              <w:jc w:val="center"/>
              <w:rPr>
                <w:bCs/>
              </w:rPr>
            </w:pPr>
          </w:p>
        </w:tc>
        <w:tc>
          <w:tcPr>
            <w:tcW w:w="642" w:type="pct"/>
            <w:shd w:val="clear" w:color="auto" w:fill="auto"/>
          </w:tcPr>
          <w:p w:rsidR="00743619" w:rsidRPr="00D55342" w:rsidRDefault="00743619" w:rsidP="00A53238">
            <w:pPr>
              <w:pStyle w:val="1d"/>
              <w:widowControl w:val="0"/>
              <w:spacing w:after="0" w:line="240" w:lineRule="auto"/>
              <w:ind w:left="99" w:right="-57"/>
              <w:rPr>
                <w:bCs/>
              </w:rPr>
            </w:pPr>
            <w:r w:rsidRPr="00D55342">
              <w:rPr>
                <w:bCs/>
                <w:color w:val="000000"/>
                <w:lang w:eastAsia="en-US"/>
              </w:rPr>
              <w:t>Средства бюджета Московской области</w:t>
            </w:r>
          </w:p>
        </w:tc>
        <w:tc>
          <w:tcPr>
            <w:tcW w:w="321" w:type="pct"/>
            <w:shd w:val="clear" w:color="auto" w:fill="auto"/>
          </w:tcPr>
          <w:p w:rsidR="00743619" w:rsidRPr="00D55342" w:rsidRDefault="00743619" w:rsidP="00A53238">
            <w:pPr>
              <w:ind w:left="-57"/>
              <w:jc w:val="center"/>
              <w:rPr>
                <w:sz w:val="20"/>
                <w:szCs w:val="20"/>
              </w:rPr>
            </w:pPr>
            <w:r>
              <w:rPr>
                <w:sz w:val="20"/>
                <w:szCs w:val="20"/>
              </w:rPr>
              <w:t>0</w:t>
            </w:r>
            <w:r w:rsidRPr="00D55342">
              <w:rPr>
                <w:sz w:val="20"/>
                <w:szCs w:val="20"/>
              </w:rPr>
              <w:t>,00</w:t>
            </w:r>
          </w:p>
          <w:p w:rsidR="00743619" w:rsidRPr="00D55342" w:rsidRDefault="00743619" w:rsidP="00A53238">
            <w:pPr>
              <w:ind w:left="-57"/>
              <w:jc w:val="center"/>
              <w:rPr>
                <w:sz w:val="20"/>
                <w:szCs w:val="20"/>
              </w:rPr>
            </w:pPr>
          </w:p>
        </w:tc>
        <w:tc>
          <w:tcPr>
            <w:tcW w:w="291" w:type="pct"/>
          </w:tcPr>
          <w:p w:rsidR="00743619" w:rsidRPr="00D55342" w:rsidRDefault="00743619" w:rsidP="00A53238">
            <w:pPr>
              <w:ind w:left="-3953" w:firstLine="3896"/>
              <w:jc w:val="center"/>
              <w:rPr>
                <w:bCs/>
                <w:color w:val="000000"/>
                <w:sz w:val="20"/>
                <w:szCs w:val="20"/>
              </w:rPr>
            </w:pPr>
            <w:r w:rsidRPr="00D55342">
              <w:rPr>
                <w:bCs/>
                <w:color w:val="000000"/>
                <w:sz w:val="20"/>
                <w:szCs w:val="20"/>
              </w:rPr>
              <w:t>0,00</w:t>
            </w:r>
          </w:p>
        </w:tc>
        <w:tc>
          <w:tcPr>
            <w:tcW w:w="966" w:type="pct"/>
            <w:gridSpan w:val="9"/>
            <w:shd w:val="clear" w:color="auto" w:fill="auto"/>
          </w:tcPr>
          <w:p w:rsidR="00743619" w:rsidRPr="00D55342" w:rsidRDefault="00743619" w:rsidP="00A53238">
            <w:pPr>
              <w:jc w:val="center"/>
              <w:rPr>
                <w:sz w:val="20"/>
                <w:szCs w:val="20"/>
              </w:rPr>
            </w:pPr>
            <w:r>
              <w:rPr>
                <w:sz w:val="20"/>
                <w:szCs w:val="20"/>
              </w:rPr>
              <w:t>0</w:t>
            </w:r>
            <w:r w:rsidRPr="00D55342">
              <w:rPr>
                <w:sz w:val="20"/>
                <w:szCs w:val="20"/>
              </w:rPr>
              <w:t>,00</w:t>
            </w:r>
          </w:p>
        </w:tc>
        <w:tc>
          <w:tcPr>
            <w:tcW w:w="279" w:type="pct"/>
            <w:shd w:val="clear" w:color="auto" w:fill="auto"/>
          </w:tcPr>
          <w:p w:rsidR="00743619" w:rsidRPr="00D55342" w:rsidRDefault="00743619" w:rsidP="00A53238">
            <w:pPr>
              <w:jc w:val="center"/>
              <w:rPr>
                <w:sz w:val="20"/>
                <w:szCs w:val="20"/>
                <w:lang w:val="en-US"/>
              </w:rPr>
            </w:pPr>
            <w:r>
              <w:rPr>
                <w:sz w:val="20"/>
                <w:szCs w:val="20"/>
              </w:rPr>
              <w:t>0</w:t>
            </w:r>
            <w:r w:rsidRPr="00D55342">
              <w:rPr>
                <w:sz w:val="20"/>
                <w:szCs w:val="20"/>
              </w:rPr>
              <w:t>,00</w:t>
            </w:r>
          </w:p>
        </w:tc>
        <w:tc>
          <w:tcPr>
            <w:tcW w:w="277" w:type="pct"/>
            <w:shd w:val="clear" w:color="auto" w:fill="auto"/>
          </w:tcPr>
          <w:p w:rsidR="00743619" w:rsidRPr="00D55342" w:rsidRDefault="00743619" w:rsidP="00A53238">
            <w:pPr>
              <w:jc w:val="center"/>
              <w:rPr>
                <w:sz w:val="20"/>
                <w:szCs w:val="20"/>
                <w:lang w:val="en-US"/>
              </w:rPr>
            </w:pPr>
            <w:r w:rsidRPr="00D55342">
              <w:rPr>
                <w:bCs/>
                <w:color w:val="000000"/>
                <w:sz w:val="20"/>
                <w:szCs w:val="20"/>
              </w:rPr>
              <w:t>0,00</w:t>
            </w:r>
          </w:p>
        </w:tc>
        <w:tc>
          <w:tcPr>
            <w:tcW w:w="286" w:type="pct"/>
            <w:shd w:val="clear" w:color="auto" w:fill="auto"/>
          </w:tcPr>
          <w:p w:rsidR="00743619" w:rsidRPr="00D55342" w:rsidRDefault="00743619" w:rsidP="00A53238">
            <w:pPr>
              <w:jc w:val="center"/>
              <w:rPr>
                <w:sz w:val="20"/>
                <w:szCs w:val="20"/>
              </w:rPr>
            </w:pPr>
            <w:r w:rsidRPr="00D55342">
              <w:rPr>
                <w:bCs/>
                <w:color w:val="000000"/>
                <w:sz w:val="20"/>
                <w:szCs w:val="20"/>
              </w:rPr>
              <w:t>0,00</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232"/>
          <w:jc w:val="center"/>
        </w:trPr>
        <w:tc>
          <w:tcPr>
            <w:tcW w:w="172" w:type="pct"/>
            <w:vMerge/>
            <w:shd w:val="clear" w:color="auto" w:fill="auto"/>
            <w:vAlign w:val="center"/>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vAlign w:val="center"/>
          </w:tcPr>
          <w:p w:rsidR="00743619" w:rsidRPr="00D55342" w:rsidRDefault="00743619" w:rsidP="00A53238">
            <w:pPr>
              <w:pStyle w:val="1d"/>
              <w:widowControl w:val="0"/>
              <w:spacing w:after="0" w:line="240" w:lineRule="auto"/>
              <w:rPr>
                <w:bCs/>
              </w:rPr>
            </w:pPr>
          </w:p>
        </w:tc>
        <w:tc>
          <w:tcPr>
            <w:tcW w:w="320" w:type="pct"/>
            <w:vMerge/>
            <w:shd w:val="clear" w:color="auto" w:fill="auto"/>
            <w:vAlign w:val="center"/>
          </w:tcPr>
          <w:p w:rsidR="00743619" w:rsidRPr="00D55342" w:rsidRDefault="00743619" w:rsidP="00A53238">
            <w:pPr>
              <w:pStyle w:val="1d"/>
              <w:widowControl w:val="0"/>
              <w:spacing w:after="0" w:line="240" w:lineRule="auto"/>
              <w:jc w:val="center"/>
              <w:rPr>
                <w:bCs/>
              </w:rPr>
            </w:pPr>
          </w:p>
        </w:tc>
        <w:tc>
          <w:tcPr>
            <w:tcW w:w="642" w:type="pct"/>
            <w:shd w:val="clear" w:color="auto" w:fill="auto"/>
          </w:tcPr>
          <w:p w:rsidR="00743619" w:rsidRPr="00D55342" w:rsidRDefault="00743619" w:rsidP="00A53238">
            <w:pPr>
              <w:pStyle w:val="1d"/>
              <w:widowControl w:val="0"/>
              <w:spacing w:after="0" w:line="240" w:lineRule="auto"/>
              <w:ind w:left="99" w:right="-57"/>
              <w:rPr>
                <w:bCs/>
                <w:color w:val="000000"/>
              </w:rPr>
            </w:pPr>
            <w:r w:rsidRPr="00D55342">
              <w:rPr>
                <w:bCs/>
                <w:color w:val="000000"/>
                <w:lang w:eastAsia="en-US"/>
              </w:rPr>
              <w:t>Средства бюджета городского округа</w:t>
            </w:r>
          </w:p>
        </w:tc>
        <w:tc>
          <w:tcPr>
            <w:tcW w:w="321" w:type="pct"/>
            <w:shd w:val="clear" w:color="auto" w:fill="auto"/>
          </w:tcPr>
          <w:p w:rsidR="00743619" w:rsidRPr="0076196A" w:rsidRDefault="00743619" w:rsidP="00A53238">
            <w:pPr>
              <w:ind w:left="-57"/>
              <w:jc w:val="center"/>
              <w:rPr>
                <w:sz w:val="20"/>
                <w:szCs w:val="20"/>
                <w:lang w:val="en-US"/>
              </w:rPr>
            </w:pPr>
            <w:r w:rsidRPr="0076196A">
              <w:rPr>
                <w:sz w:val="20"/>
                <w:szCs w:val="20"/>
                <w:lang w:val="en-US"/>
              </w:rPr>
              <w:t>8</w:t>
            </w:r>
            <w:r>
              <w:rPr>
                <w:sz w:val="20"/>
                <w:szCs w:val="20"/>
              </w:rPr>
              <w:t>82</w:t>
            </w:r>
            <w:r w:rsidRPr="0076196A">
              <w:rPr>
                <w:sz w:val="20"/>
                <w:szCs w:val="20"/>
              </w:rPr>
              <w:t>,00</w:t>
            </w:r>
          </w:p>
        </w:tc>
        <w:tc>
          <w:tcPr>
            <w:tcW w:w="291" w:type="pct"/>
          </w:tcPr>
          <w:p w:rsidR="00743619" w:rsidRPr="0076196A" w:rsidRDefault="00743619" w:rsidP="00A53238">
            <w:pPr>
              <w:ind w:left="-3953" w:firstLine="3896"/>
              <w:jc w:val="center"/>
              <w:rPr>
                <w:bCs/>
                <w:color w:val="000000"/>
                <w:sz w:val="20"/>
                <w:szCs w:val="20"/>
              </w:rPr>
            </w:pPr>
            <w:r w:rsidRPr="0076196A">
              <w:rPr>
                <w:bCs/>
                <w:color w:val="000000"/>
                <w:sz w:val="20"/>
                <w:szCs w:val="20"/>
              </w:rPr>
              <w:t>0,00</w:t>
            </w:r>
          </w:p>
        </w:tc>
        <w:tc>
          <w:tcPr>
            <w:tcW w:w="966" w:type="pct"/>
            <w:gridSpan w:val="9"/>
            <w:shd w:val="clear" w:color="auto" w:fill="auto"/>
          </w:tcPr>
          <w:p w:rsidR="00743619" w:rsidRPr="0076196A" w:rsidRDefault="00743619" w:rsidP="00A53238">
            <w:pPr>
              <w:jc w:val="center"/>
              <w:rPr>
                <w:sz w:val="20"/>
                <w:szCs w:val="20"/>
              </w:rPr>
            </w:pPr>
            <w:r w:rsidRPr="0076196A">
              <w:rPr>
                <w:bCs/>
                <w:color w:val="000000"/>
                <w:sz w:val="20"/>
                <w:szCs w:val="20"/>
                <w:lang w:val="en-US"/>
              </w:rPr>
              <w:t>10</w:t>
            </w:r>
            <w:r>
              <w:rPr>
                <w:bCs/>
                <w:color w:val="000000"/>
                <w:sz w:val="20"/>
                <w:szCs w:val="20"/>
              </w:rPr>
              <w:t>1</w:t>
            </w:r>
            <w:r w:rsidRPr="0076196A">
              <w:rPr>
                <w:bCs/>
                <w:color w:val="000000"/>
                <w:sz w:val="20"/>
                <w:szCs w:val="20"/>
              </w:rPr>
              <w:t>,00</w:t>
            </w:r>
          </w:p>
        </w:tc>
        <w:tc>
          <w:tcPr>
            <w:tcW w:w="279" w:type="pct"/>
            <w:shd w:val="clear" w:color="auto" w:fill="auto"/>
          </w:tcPr>
          <w:p w:rsidR="00743619" w:rsidRPr="0076196A" w:rsidRDefault="00743619" w:rsidP="00A53238">
            <w:pPr>
              <w:jc w:val="center"/>
              <w:rPr>
                <w:sz w:val="20"/>
                <w:szCs w:val="20"/>
                <w:lang w:val="en-US"/>
              </w:rPr>
            </w:pPr>
            <w:r w:rsidRPr="0076196A">
              <w:rPr>
                <w:bCs/>
                <w:color w:val="000000"/>
                <w:sz w:val="20"/>
                <w:szCs w:val="20"/>
                <w:lang w:val="en-US"/>
              </w:rPr>
              <w:t>7</w:t>
            </w:r>
            <w:r>
              <w:rPr>
                <w:bCs/>
                <w:color w:val="000000"/>
                <w:sz w:val="20"/>
                <w:szCs w:val="20"/>
              </w:rPr>
              <w:t>81</w:t>
            </w:r>
            <w:r w:rsidRPr="0076196A">
              <w:rPr>
                <w:bCs/>
                <w:color w:val="000000"/>
                <w:sz w:val="20"/>
                <w:szCs w:val="20"/>
              </w:rPr>
              <w:t>,00</w:t>
            </w:r>
          </w:p>
        </w:tc>
        <w:tc>
          <w:tcPr>
            <w:tcW w:w="277" w:type="pct"/>
            <w:shd w:val="clear" w:color="auto" w:fill="auto"/>
          </w:tcPr>
          <w:p w:rsidR="00743619" w:rsidRPr="0076196A" w:rsidRDefault="00743619" w:rsidP="00A53238">
            <w:pPr>
              <w:jc w:val="center"/>
              <w:rPr>
                <w:sz w:val="20"/>
                <w:szCs w:val="20"/>
                <w:lang w:val="en-US"/>
              </w:rPr>
            </w:pPr>
            <w:r w:rsidRPr="0076196A">
              <w:rPr>
                <w:bCs/>
                <w:color w:val="000000"/>
                <w:sz w:val="20"/>
                <w:szCs w:val="20"/>
              </w:rPr>
              <w:t>0,00</w:t>
            </w:r>
          </w:p>
        </w:tc>
        <w:tc>
          <w:tcPr>
            <w:tcW w:w="286" w:type="pct"/>
            <w:shd w:val="clear" w:color="auto" w:fill="auto"/>
          </w:tcPr>
          <w:p w:rsidR="00743619" w:rsidRPr="0076196A" w:rsidRDefault="00743619" w:rsidP="00A53238">
            <w:pPr>
              <w:jc w:val="center"/>
              <w:rPr>
                <w:sz w:val="20"/>
                <w:szCs w:val="20"/>
              </w:rPr>
            </w:pPr>
            <w:r w:rsidRPr="0076196A">
              <w:rPr>
                <w:bCs/>
                <w:color w:val="000000"/>
                <w:sz w:val="20"/>
                <w:szCs w:val="20"/>
              </w:rPr>
              <w:t>0,00</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232"/>
          <w:jc w:val="center"/>
        </w:trPr>
        <w:tc>
          <w:tcPr>
            <w:tcW w:w="172" w:type="pct"/>
            <w:vMerge/>
            <w:shd w:val="clear" w:color="auto" w:fill="auto"/>
            <w:vAlign w:val="center"/>
          </w:tcPr>
          <w:p w:rsidR="00743619" w:rsidRPr="00D55342" w:rsidRDefault="00743619" w:rsidP="00A53238">
            <w:pPr>
              <w:pStyle w:val="14"/>
              <w:widowControl w:val="0"/>
              <w:spacing w:after="0" w:line="240" w:lineRule="auto"/>
              <w:ind w:left="0"/>
              <w:jc w:val="right"/>
              <w:rPr>
                <w:bCs/>
              </w:rPr>
            </w:pPr>
          </w:p>
        </w:tc>
        <w:tc>
          <w:tcPr>
            <w:tcW w:w="946" w:type="pct"/>
            <w:vMerge w:val="restart"/>
            <w:shd w:val="clear" w:color="auto" w:fill="auto"/>
            <w:vAlign w:val="center"/>
          </w:tcPr>
          <w:p w:rsidR="00743619" w:rsidRPr="00D55342" w:rsidRDefault="00743619" w:rsidP="00A53238">
            <w:pPr>
              <w:pStyle w:val="1d"/>
              <w:widowControl w:val="0"/>
              <w:spacing w:after="0" w:line="240" w:lineRule="auto"/>
              <w:jc w:val="both"/>
              <w:rPr>
                <w:bCs/>
              </w:rPr>
            </w:pPr>
            <w:r w:rsidRPr="002B4B4C">
              <w:rPr>
                <w:bCs/>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320" w:type="pct"/>
            <w:vMerge w:val="restart"/>
            <w:shd w:val="clear" w:color="auto" w:fill="auto"/>
          </w:tcPr>
          <w:p w:rsidR="00743619" w:rsidRPr="00D55342" w:rsidRDefault="00743619" w:rsidP="00A53238">
            <w:pPr>
              <w:pStyle w:val="1d"/>
              <w:widowControl w:val="0"/>
              <w:spacing w:after="0" w:line="240" w:lineRule="auto"/>
              <w:jc w:val="center"/>
              <w:rPr>
                <w:bCs/>
              </w:rPr>
            </w:pPr>
            <w:r w:rsidRPr="00D55342">
              <w:rPr>
                <w:bCs/>
              </w:rPr>
              <w:t>х</w:t>
            </w:r>
          </w:p>
        </w:tc>
        <w:tc>
          <w:tcPr>
            <w:tcW w:w="642" w:type="pct"/>
            <w:vMerge w:val="restart"/>
            <w:shd w:val="clear" w:color="auto" w:fill="auto"/>
          </w:tcPr>
          <w:p w:rsidR="00743619" w:rsidRPr="00D55342" w:rsidRDefault="00743619" w:rsidP="00A53238">
            <w:pPr>
              <w:pStyle w:val="1d"/>
              <w:widowControl w:val="0"/>
              <w:spacing w:after="0" w:line="240" w:lineRule="auto"/>
              <w:ind w:left="-57" w:right="-57"/>
              <w:jc w:val="center"/>
              <w:rPr>
                <w:bCs/>
                <w:color w:val="000000"/>
                <w:lang w:eastAsia="en-US"/>
              </w:rPr>
            </w:pPr>
            <w:r w:rsidRPr="00D55342">
              <w:rPr>
                <w:bCs/>
                <w:color w:val="000000"/>
                <w:lang w:eastAsia="en-US"/>
              </w:rPr>
              <w:t>х</w:t>
            </w:r>
          </w:p>
        </w:tc>
        <w:tc>
          <w:tcPr>
            <w:tcW w:w="321" w:type="pct"/>
            <w:vMerge w:val="restart"/>
            <w:shd w:val="clear" w:color="auto" w:fill="auto"/>
            <w:vAlign w:val="center"/>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Всего</w:t>
            </w:r>
          </w:p>
        </w:tc>
        <w:tc>
          <w:tcPr>
            <w:tcW w:w="291" w:type="pct"/>
            <w:vMerge w:val="restart"/>
            <w:vAlign w:val="center"/>
          </w:tcPr>
          <w:p w:rsidR="00743619" w:rsidRPr="00D55342" w:rsidRDefault="00743619" w:rsidP="00A53238">
            <w:pPr>
              <w:pStyle w:val="1d"/>
              <w:widowControl w:val="0"/>
              <w:spacing w:after="0" w:line="240" w:lineRule="auto"/>
              <w:ind w:left="-3953" w:right="-57" w:firstLine="3896"/>
              <w:jc w:val="center"/>
              <w:rPr>
                <w:bCs/>
                <w:color w:val="000000"/>
              </w:rPr>
            </w:pPr>
            <w:r w:rsidRPr="00D55342">
              <w:rPr>
                <w:bCs/>
                <w:color w:val="000000"/>
              </w:rPr>
              <w:t>2023 год</w:t>
            </w:r>
          </w:p>
        </w:tc>
        <w:tc>
          <w:tcPr>
            <w:tcW w:w="257" w:type="pct"/>
            <w:vMerge w:val="restart"/>
            <w:shd w:val="clear" w:color="auto" w:fill="auto"/>
            <w:vAlign w:val="center"/>
          </w:tcPr>
          <w:p w:rsidR="00743619" w:rsidRPr="00A20C75" w:rsidRDefault="00743619" w:rsidP="00A53238">
            <w:pPr>
              <w:pStyle w:val="1d"/>
              <w:widowControl w:val="0"/>
              <w:spacing w:after="0" w:line="240" w:lineRule="auto"/>
              <w:ind w:left="-57" w:right="-57"/>
              <w:jc w:val="center"/>
            </w:pPr>
            <w:r>
              <w:rPr>
                <w:bCs/>
                <w:color w:val="000000"/>
              </w:rPr>
              <w:t>Итого</w:t>
            </w:r>
            <w:r w:rsidRPr="00D55342">
              <w:rPr>
                <w:bCs/>
                <w:color w:val="000000"/>
              </w:rPr>
              <w:t xml:space="preserve"> 202</w:t>
            </w:r>
            <w:r>
              <w:rPr>
                <w:bCs/>
                <w:color w:val="000000"/>
              </w:rPr>
              <w:t>4</w:t>
            </w:r>
            <w:r w:rsidRPr="00D55342">
              <w:rPr>
                <w:bCs/>
                <w:color w:val="000000"/>
              </w:rPr>
              <w:t xml:space="preserve"> год</w:t>
            </w:r>
          </w:p>
        </w:tc>
        <w:tc>
          <w:tcPr>
            <w:tcW w:w="709" w:type="pct"/>
            <w:gridSpan w:val="8"/>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4A0DC3">
              <w:rPr>
                <w:bCs/>
                <w:color w:val="000000"/>
              </w:rPr>
              <w:t xml:space="preserve">в </w:t>
            </w:r>
            <w:r>
              <w:rPr>
                <w:bCs/>
                <w:color w:val="000000"/>
              </w:rPr>
              <w:t>том числе:</w:t>
            </w:r>
          </w:p>
        </w:tc>
        <w:tc>
          <w:tcPr>
            <w:tcW w:w="279" w:type="pct"/>
            <w:vMerge w:val="restart"/>
            <w:shd w:val="clear" w:color="auto" w:fill="auto"/>
            <w:vAlign w:val="center"/>
          </w:tcPr>
          <w:p w:rsidR="00743619" w:rsidRPr="00D55342" w:rsidRDefault="00743619" w:rsidP="00A53238">
            <w:pPr>
              <w:pStyle w:val="1d"/>
              <w:widowControl w:val="0"/>
              <w:spacing w:after="0" w:line="240" w:lineRule="auto"/>
              <w:ind w:left="-57" w:right="-12"/>
              <w:jc w:val="center"/>
            </w:pPr>
            <w:r w:rsidRPr="00D55342">
              <w:t>2025</w:t>
            </w:r>
          </w:p>
          <w:p w:rsidR="00743619" w:rsidRPr="00D55342" w:rsidRDefault="00743619" w:rsidP="00A53238">
            <w:pPr>
              <w:pStyle w:val="1d"/>
              <w:widowControl w:val="0"/>
              <w:spacing w:after="0" w:line="240" w:lineRule="auto"/>
              <w:ind w:left="-57" w:right="-57"/>
              <w:jc w:val="center"/>
              <w:rPr>
                <w:bCs/>
                <w:color w:val="000000"/>
              </w:rPr>
            </w:pPr>
            <w:r w:rsidRPr="00D55342">
              <w:t>год</w:t>
            </w:r>
          </w:p>
        </w:tc>
        <w:tc>
          <w:tcPr>
            <w:tcW w:w="277" w:type="pct"/>
            <w:vMerge w:val="restart"/>
            <w:shd w:val="clear" w:color="auto" w:fill="auto"/>
            <w:vAlign w:val="center"/>
          </w:tcPr>
          <w:p w:rsidR="00743619" w:rsidRPr="00D55342" w:rsidRDefault="00743619" w:rsidP="00A53238">
            <w:pPr>
              <w:pStyle w:val="1d"/>
              <w:widowControl w:val="0"/>
              <w:spacing w:after="0" w:line="240" w:lineRule="auto"/>
              <w:ind w:left="-57" w:right="-19"/>
              <w:jc w:val="center"/>
            </w:pPr>
            <w:r w:rsidRPr="00D55342">
              <w:t>2026</w:t>
            </w:r>
          </w:p>
          <w:p w:rsidR="00743619" w:rsidRPr="00D55342" w:rsidRDefault="00743619" w:rsidP="00A53238">
            <w:pPr>
              <w:pStyle w:val="1d"/>
              <w:widowControl w:val="0"/>
              <w:spacing w:after="0" w:line="240" w:lineRule="auto"/>
              <w:ind w:left="-57" w:right="-57"/>
              <w:jc w:val="center"/>
              <w:rPr>
                <w:bCs/>
                <w:color w:val="000000"/>
              </w:rPr>
            </w:pPr>
            <w:r w:rsidRPr="00D55342">
              <w:t>год</w:t>
            </w:r>
          </w:p>
        </w:tc>
        <w:tc>
          <w:tcPr>
            <w:tcW w:w="286" w:type="pct"/>
            <w:vMerge w:val="restart"/>
            <w:shd w:val="clear" w:color="auto" w:fill="auto"/>
            <w:vAlign w:val="center"/>
          </w:tcPr>
          <w:p w:rsidR="00743619" w:rsidRPr="00D55342" w:rsidRDefault="00743619" w:rsidP="00A53238">
            <w:pPr>
              <w:pStyle w:val="1d"/>
              <w:widowControl w:val="0"/>
              <w:spacing w:after="0" w:line="240" w:lineRule="auto"/>
              <w:ind w:left="-57" w:right="3"/>
              <w:jc w:val="center"/>
            </w:pPr>
            <w:r w:rsidRPr="00D55342">
              <w:t>2027</w:t>
            </w:r>
          </w:p>
          <w:p w:rsidR="00743619" w:rsidRPr="00D55342" w:rsidRDefault="00743619" w:rsidP="00A53238">
            <w:pPr>
              <w:pStyle w:val="1d"/>
              <w:widowControl w:val="0"/>
              <w:spacing w:after="0" w:line="240" w:lineRule="auto"/>
              <w:ind w:left="-57" w:right="-57"/>
              <w:jc w:val="center"/>
              <w:rPr>
                <w:bCs/>
                <w:color w:val="000000"/>
              </w:rPr>
            </w:pPr>
            <w:r w:rsidRPr="00D55342">
              <w:t>год</w:t>
            </w:r>
          </w:p>
        </w:tc>
        <w:tc>
          <w:tcPr>
            <w:tcW w:w="50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х</w:t>
            </w:r>
          </w:p>
        </w:tc>
      </w:tr>
      <w:tr w:rsidR="00743619" w:rsidRPr="00D55342" w:rsidTr="00A53238">
        <w:trPr>
          <w:trHeight w:val="232"/>
          <w:jc w:val="center"/>
        </w:trPr>
        <w:tc>
          <w:tcPr>
            <w:tcW w:w="172" w:type="pct"/>
            <w:vMerge/>
            <w:shd w:val="clear" w:color="auto" w:fill="auto"/>
            <w:vAlign w:val="center"/>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vAlign w:val="center"/>
          </w:tcPr>
          <w:p w:rsidR="00743619" w:rsidRPr="00D55342" w:rsidRDefault="00743619" w:rsidP="00A53238">
            <w:pPr>
              <w:pStyle w:val="1d"/>
              <w:widowControl w:val="0"/>
              <w:spacing w:after="0" w:line="240" w:lineRule="auto"/>
              <w:rPr>
                <w:bCs/>
              </w:rPr>
            </w:pPr>
          </w:p>
        </w:tc>
        <w:tc>
          <w:tcPr>
            <w:tcW w:w="320" w:type="pct"/>
            <w:vMerge/>
            <w:shd w:val="clear" w:color="auto" w:fill="auto"/>
            <w:vAlign w:val="center"/>
          </w:tcPr>
          <w:p w:rsidR="00743619" w:rsidRPr="00D55342" w:rsidRDefault="00743619" w:rsidP="00A53238">
            <w:pPr>
              <w:pStyle w:val="1d"/>
              <w:widowControl w:val="0"/>
              <w:spacing w:after="0" w:line="240" w:lineRule="auto"/>
              <w:jc w:val="center"/>
              <w:rPr>
                <w:bCs/>
              </w:rPr>
            </w:pPr>
          </w:p>
        </w:tc>
        <w:tc>
          <w:tcPr>
            <w:tcW w:w="642" w:type="pct"/>
            <w:vMerge/>
            <w:shd w:val="clear" w:color="auto" w:fill="auto"/>
          </w:tcPr>
          <w:p w:rsidR="00743619" w:rsidRPr="00D55342" w:rsidRDefault="00743619" w:rsidP="00A53238">
            <w:pPr>
              <w:pStyle w:val="1d"/>
              <w:widowControl w:val="0"/>
              <w:spacing w:after="0" w:line="240" w:lineRule="auto"/>
              <w:ind w:left="-57" w:right="-57"/>
              <w:rPr>
                <w:bCs/>
                <w:color w:val="000000"/>
                <w:lang w:eastAsia="en-US"/>
              </w:rPr>
            </w:pPr>
          </w:p>
        </w:tc>
        <w:tc>
          <w:tcPr>
            <w:tcW w:w="321" w:type="pct"/>
            <w:vMerge/>
            <w:shd w:val="clear" w:color="auto" w:fill="auto"/>
          </w:tcPr>
          <w:p w:rsidR="00743619" w:rsidRPr="00D55342" w:rsidRDefault="00743619" w:rsidP="00A53238">
            <w:pPr>
              <w:pStyle w:val="1d"/>
              <w:widowControl w:val="0"/>
              <w:spacing w:after="0" w:line="240" w:lineRule="auto"/>
              <w:ind w:left="-57" w:right="98"/>
              <w:jc w:val="center"/>
              <w:rPr>
                <w:bCs/>
                <w:color w:val="000000"/>
              </w:rPr>
            </w:pPr>
          </w:p>
        </w:tc>
        <w:tc>
          <w:tcPr>
            <w:tcW w:w="291" w:type="pct"/>
            <w:vMerge/>
            <w:vAlign w:val="center"/>
          </w:tcPr>
          <w:p w:rsidR="00743619" w:rsidRPr="00D55342" w:rsidRDefault="00743619" w:rsidP="00A53238">
            <w:pPr>
              <w:pStyle w:val="1d"/>
              <w:widowControl w:val="0"/>
              <w:spacing w:after="0" w:line="240" w:lineRule="auto"/>
              <w:ind w:left="-3953" w:right="-57" w:firstLine="3896"/>
              <w:jc w:val="center"/>
              <w:rPr>
                <w:bCs/>
                <w:color w:val="000000"/>
              </w:rPr>
            </w:pPr>
          </w:p>
        </w:tc>
        <w:tc>
          <w:tcPr>
            <w:tcW w:w="257" w:type="pct"/>
            <w:vMerge/>
            <w:shd w:val="clear" w:color="auto" w:fill="auto"/>
          </w:tcPr>
          <w:p w:rsidR="00743619" w:rsidRPr="00D55342" w:rsidRDefault="00743619" w:rsidP="00A53238">
            <w:pPr>
              <w:pStyle w:val="1d"/>
              <w:widowControl w:val="0"/>
              <w:spacing w:after="0" w:line="240" w:lineRule="auto"/>
              <w:ind w:left="-57" w:right="-57"/>
              <w:jc w:val="center"/>
              <w:rPr>
                <w:bCs/>
                <w:color w:val="000000"/>
              </w:rPr>
            </w:pPr>
          </w:p>
        </w:tc>
        <w:tc>
          <w:tcPr>
            <w:tcW w:w="139" w:type="pct"/>
            <w:shd w:val="clear" w:color="auto" w:fill="auto"/>
          </w:tcPr>
          <w:p w:rsidR="00743619" w:rsidRDefault="00743619" w:rsidP="00A53238">
            <w:pPr>
              <w:pStyle w:val="ConsPlusCell"/>
              <w:ind w:left="-75"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right="-57"/>
              <w:jc w:val="center"/>
              <w:rPr>
                <w:bCs/>
                <w:color w:val="000000"/>
              </w:rPr>
            </w:pPr>
            <w:r>
              <w:t>кв</w:t>
            </w:r>
          </w:p>
        </w:tc>
        <w:tc>
          <w:tcPr>
            <w:tcW w:w="183" w:type="pct"/>
            <w:shd w:val="clear" w:color="auto" w:fill="auto"/>
          </w:tcPr>
          <w:p w:rsidR="00743619" w:rsidRDefault="00743619" w:rsidP="00A53238">
            <w:pPr>
              <w:pStyle w:val="ConsPlusCell"/>
              <w:ind w:left="-103" w:right="-75"/>
              <w:jc w:val="center"/>
              <w:rPr>
                <w:rFonts w:ascii="Times New Roman" w:hAnsi="Times New Roman" w:cs="Times New Roman"/>
                <w:sz w:val="20"/>
                <w:szCs w:val="20"/>
              </w:rPr>
            </w:pPr>
            <w:r>
              <w:rPr>
                <w:rFonts w:ascii="Times New Roman" w:hAnsi="Times New Roman" w:cs="Times New Roman"/>
                <w:sz w:val="20"/>
                <w:szCs w:val="20"/>
              </w:rPr>
              <w:t xml:space="preserve">1  </w:t>
            </w:r>
          </w:p>
          <w:p w:rsidR="00743619" w:rsidRPr="00D55342" w:rsidRDefault="00743619" w:rsidP="00A53238">
            <w:pPr>
              <w:pStyle w:val="1d"/>
              <w:widowControl w:val="0"/>
              <w:spacing w:after="0" w:line="240" w:lineRule="auto"/>
              <w:ind w:left="-57" w:right="-57"/>
              <w:jc w:val="center"/>
              <w:rPr>
                <w:bCs/>
                <w:color w:val="000000"/>
              </w:rPr>
            </w:pPr>
            <w:r>
              <w:t>пол-е</w:t>
            </w:r>
          </w:p>
        </w:tc>
        <w:tc>
          <w:tcPr>
            <w:tcW w:w="181" w:type="pct"/>
            <w:gridSpan w:val="2"/>
            <w:shd w:val="clear" w:color="auto" w:fill="auto"/>
          </w:tcPr>
          <w:p w:rsidR="00743619" w:rsidRDefault="00743619" w:rsidP="00A53238">
            <w:pPr>
              <w:pStyle w:val="1d"/>
              <w:widowControl w:val="0"/>
              <w:spacing w:after="0" w:line="240" w:lineRule="auto"/>
              <w:ind w:left="-57"/>
              <w:jc w:val="center"/>
            </w:pPr>
            <w:r>
              <w:t xml:space="preserve">9 </w:t>
            </w:r>
          </w:p>
          <w:p w:rsidR="00743619" w:rsidRPr="00D55342" w:rsidRDefault="00743619" w:rsidP="00A53238">
            <w:pPr>
              <w:pStyle w:val="1d"/>
              <w:widowControl w:val="0"/>
              <w:spacing w:after="0" w:line="240" w:lineRule="auto"/>
              <w:ind w:left="-57" w:right="-57"/>
              <w:jc w:val="center"/>
              <w:rPr>
                <w:bCs/>
                <w:color w:val="000000"/>
              </w:rPr>
            </w:pPr>
            <w:r>
              <w:t>мес</w:t>
            </w:r>
          </w:p>
        </w:tc>
        <w:tc>
          <w:tcPr>
            <w:tcW w:w="207" w:type="pct"/>
            <w:gridSpan w:val="4"/>
            <w:shd w:val="clear" w:color="auto" w:fill="auto"/>
          </w:tcPr>
          <w:p w:rsidR="00743619" w:rsidRDefault="00743619" w:rsidP="00A53238">
            <w:pPr>
              <w:pStyle w:val="1d"/>
              <w:widowControl w:val="0"/>
              <w:spacing w:after="0" w:line="240" w:lineRule="auto"/>
              <w:ind w:left="-57" w:right="-57"/>
              <w:jc w:val="center"/>
            </w:pPr>
            <w:r>
              <w:t xml:space="preserve">12 </w:t>
            </w:r>
          </w:p>
          <w:p w:rsidR="00743619" w:rsidRPr="00D55342" w:rsidRDefault="00743619" w:rsidP="00A53238">
            <w:pPr>
              <w:pStyle w:val="1d"/>
              <w:widowControl w:val="0"/>
              <w:spacing w:after="0" w:line="240" w:lineRule="auto"/>
              <w:ind w:left="-57" w:right="-57"/>
              <w:jc w:val="center"/>
              <w:rPr>
                <w:bCs/>
                <w:color w:val="000000"/>
              </w:rPr>
            </w:pPr>
            <w:r>
              <w:t>мес</w:t>
            </w:r>
          </w:p>
        </w:tc>
        <w:tc>
          <w:tcPr>
            <w:tcW w:w="279" w:type="pct"/>
            <w:vMerge/>
            <w:shd w:val="clear" w:color="auto" w:fill="auto"/>
          </w:tcPr>
          <w:p w:rsidR="00743619" w:rsidRPr="00D55342" w:rsidRDefault="00743619" w:rsidP="00A53238">
            <w:pPr>
              <w:pStyle w:val="1d"/>
              <w:widowControl w:val="0"/>
              <w:spacing w:after="0" w:line="240" w:lineRule="auto"/>
              <w:ind w:left="-57" w:right="-57"/>
              <w:jc w:val="center"/>
              <w:rPr>
                <w:bCs/>
                <w:color w:val="000000"/>
              </w:rPr>
            </w:pPr>
          </w:p>
        </w:tc>
        <w:tc>
          <w:tcPr>
            <w:tcW w:w="277" w:type="pct"/>
            <w:vMerge/>
            <w:shd w:val="clear" w:color="auto" w:fill="auto"/>
          </w:tcPr>
          <w:p w:rsidR="00743619" w:rsidRPr="00D55342" w:rsidRDefault="00743619" w:rsidP="00A53238">
            <w:pPr>
              <w:pStyle w:val="1d"/>
              <w:widowControl w:val="0"/>
              <w:spacing w:after="0" w:line="240" w:lineRule="auto"/>
              <w:ind w:left="-57" w:right="-57"/>
              <w:jc w:val="center"/>
              <w:rPr>
                <w:bCs/>
                <w:color w:val="000000"/>
              </w:rPr>
            </w:pPr>
          </w:p>
        </w:tc>
        <w:tc>
          <w:tcPr>
            <w:tcW w:w="286" w:type="pct"/>
            <w:vMerge/>
            <w:shd w:val="clear" w:color="auto" w:fill="auto"/>
          </w:tcPr>
          <w:p w:rsidR="00743619" w:rsidRPr="00D55342" w:rsidRDefault="00743619" w:rsidP="00A53238">
            <w:pPr>
              <w:pStyle w:val="1d"/>
              <w:widowControl w:val="0"/>
              <w:spacing w:after="0" w:line="240" w:lineRule="auto"/>
              <w:ind w:left="-57" w:right="-57"/>
              <w:jc w:val="center"/>
              <w:rPr>
                <w:bCs/>
                <w:color w:val="000000"/>
              </w:rPr>
            </w:pP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232"/>
          <w:jc w:val="center"/>
        </w:trPr>
        <w:tc>
          <w:tcPr>
            <w:tcW w:w="172" w:type="pct"/>
            <w:vMerge/>
            <w:shd w:val="clear" w:color="auto" w:fill="auto"/>
            <w:vAlign w:val="center"/>
          </w:tcPr>
          <w:p w:rsidR="00743619" w:rsidRPr="00D55342" w:rsidRDefault="00743619" w:rsidP="00A53238">
            <w:pPr>
              <w:pStyle w:val="14"/>
              <w:widowControl w:val="0"/>
              <w:spacing w:after="0" w:line="240" w:lineRule="auto"/>
              <w:ind w:left="0"/>
              <w:jc w:val="right"/>
              <w:rPr>
                <w:bCs/>
              </w:rPr>
            </w:pPr>
          </w:p>
        </w:tc>
        <w:tc>
          <w:tcPr>
            <w:tcW w:w="946" w:type="pct"/>
            <w:vMerge/>
            <w:shd w:val="clear" w:color="auto" w:fill="auto"/>
            <w:vAlign w:val="center"/>
          </w:tcPr>
          <w:p w:rsidR="00743619" w:rsidRPr="00D55342" w:rsidRDefault="00743619" w:rsidP="00A53238">
            <w:pPr>
              <w:pStyle w:val="1d"/>
              <w:widowControl w:val="0"/>
              <w:spacing w:after="0" w:line="240" w:lineRule="auto"/>
              <w:rPr>
                <w:bCs/>
              </w:rPr>
            </w:pPr>
          </w:p>
        </w:tc>
        <w:tc>
          <w:tcPr>
            <w:tcW w:w="320" w:type="pct"/>
            <w:vMerge/>
            <w:shd w:val="clear" w:color="auto" w:fill="auto"/>
            <w:vAlign w:val="center"/>
          </w:tcPr>
          <w:p w:rsidR="00743619" w:rsidRPr="00D55342" w:rsidRDefault="00743619" w:rsidP="00A53238">
            <w:pPr>
              <w:pStyle w:val="1d"/>
              <w:widowControl w:val="0"/>
              <w:spacing w:after="0" w:line="240" w:lineRule="auto"/>
              <w:jc w:val="center"/>
              <w:rPr>
                <w:bCs/>
              </w:rPr>
            </w:pPr>
          </w:p>
        </w:tc>
        <w:tc>
          <w:tcPr>
            <w:tcW w:w="642" w:type="pct"/>
            <w:vMerge/>
            <w:shd w:val="clear" w:color="auto" w:fill="auto"/>
          </w:tcPr>
          <w:p w:rsidR="00743619" w:rsidRPr="00D55342" w:rsidRDefault="00743619" w:rsidP="00A53238">
            <w:pPr>
              <w:pStyle w:val="1d"/>
              <w:widowControl w:val="0"/>
              <w:spacing w:after="0" w:line="240" w:lineRule="auto"/>
              <w:ind w:left="-57" w:right="-57"/>
              <w:rPr>
                <w:bCs/>
                <w:color w:val="000000"/>
                <w:lang w:eastAsia="en-US"/>
              </w:rPr>
            </w:pPr>
          </w:p>
        </w:tc>
        <w:tc>
          <w:tcPr>
            <w:tcW w:w="321" w:type="pct"/>
            <w:shd w:val="clear" w:color="auto" w:fill="auto"/>
          </w:tcPr>
          <w:p w:rsidR="00743619" w:rsidRPr="00D55342" w:rsidRDefault="00743619" w:rsidP="00A53238">
            <w:pPr>
              <w:pStyle w:val="1d"/>
              <w:widowControl w:val="0"/>
              <w:spacing w:after="0" w:line="240" w:lineRule="auto"/>
              <w:ind w:left="-57" w:right="98"/>
              <w:jc w:val="center"/>
              <w:rPr>
                <w:bCs/>
                <w:color w:val="000000"/>
              </w:rPr>
            </w:pPr>
            <w:r w:rsidRPr="00D55342">
              <w:rPr>
                <w:bCs/>
                <w:color w:val="000000"/>
              </w:rPr>
              <w:t>6</w:t>
            </w:r>
          </w:p>
        </w:tc>
        <w:tc>
          <w:tcPr>
            <w:tcW w:w="291" w:type="pct"/>
          </w:tcPr>
          <w:p w:rsidR="00743619" w:rsidRPr="00D55342" w:rsidRDefault="00743619" w:rsidP="00A53238">
            <w:pPr>
              <w:pStyle w:val="1d"/>
              <w:widowControl w:val="0"/>
              <w:spacing w:after="0" w:line="240" w:lineRule="auto"/>
              <w:ind w:left="-3953" w:right="-57" w:firstLine="3896"/>
              <w:jc w:val="center"/>
              <w:rPr>
                <w:bCs/>
                <w:color w:val="000000"/>
              </w:rPr>
            </w:pPr>
            <w:r w:rsidRPr="00D55342">
              <w:rPr>
                <w:bCs/>
                <w:color w:val="000000"/>
              </w:rPr>
              <w:t>0</w:t>
            </w:r>
          </w:p>
        </w:tc>
        <w:tc>
          <w:tcPr>
            <w:tcW w:w="257"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1</w:t>
            </w:r>
          </w:p>
        </w:tc>
        <w:tc>
          <w:tcPr>
            <w:tcW w:w="139"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0</w:t>
            </w:r>
          </w:p>
        </w:tc>
        <w:tc>
          <w:tcPr>
            <w:tcW w:w="183" w:type="pct"/>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0</w:t>
            </w:r>
          </w:p>
        </w:tc>
        <w:tc>
          <w:tcPr>
            <w:tcW w:w="181" w:type="pct"/>
            <w:gridSpan w:val="2"/>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0</w:t>
            </w:r>
          </w:p>
        </w:tc>
        <w:tc>
          <w:tcPr>
            <w:tcW w:w="207" w:type="pct"/>
            <w:gridSpan w:val="4"/>
            <w:shd w:val="clear" w:color="auto" w:fill="auto"/>
          </w:tcPr>
          <w:p w:rsidR="00743619" w:rsidRPr="00D55342" w:rsidRDefault="00743619" w:rsidP="00A53238">
            <w:pPr>
              <w:pStyle w:val="1d"/>
              <w:widowControl w:val="0"/>
              <w:spacing w:after="0" w:line="240" w:lineRule="auto"/>
              <w:ind w:left="-57" w:right="-57"/>
              <w:jc w:val="center"/>
              <w:rPr>
                <w:bCs/>
                <w:color w:val="000000"/>
              </w:rPr>
            </w:pPr>
            <w:r>
              <w:rPr>
                <w:bCs/>
                <w:color w:val="000000"/>
              </w:rPr>
              <w:t>1</w:t>
            </w:r>
          </w:p>
        </w:tc>
        <w:tc>
          <w:tcPr>
            <w:tcW w:w="279" w:type="pct"/>
            <w:shd w:val="clear" w:color="auto" w:fill="auto"/>
          </w:tcPr>
          <w:p w:rsidR="00743619" w:rsidRPr="00D55342" w:rsidRDefault="00743619" w:rsidP="00A53238">
            <w:pPr>
              <w:pStyle w:val="1d"/>
              <w:widowControl w:val="0"/>
              <w:spacing w:after="0" w:line="240" w:lineRule="auto"/>
              <w:ind w:left="-57" w:right="-20"/>
              <w:jc w:val="center"/>
              <w:rPr>
                <w:bCs/>
                <w:color w:val="000000"/>
              </w:rPr>
            </w:pPr>
            <w:r w:rsidRPr="00D55342">
              <w:rPr>
                <w:bCs/>
                <w:color w:val="000000"/>
              </w:rPr>
              <w:t>5</w:t>
            </w:r>
          </w:p>
        </w:tc>
        <w:tc>
          <w:tcPr>
            <w:tcW w:w="277" w:type="pct"/>
            <w:shd w:val="clear" w:color="auto" w:fill="auto"/>
          </w:tcPr>
          <w:p w:rsidR="00743619" w:rsidRPr="00D55342" w:rsidRDefault="00743619" w:rsidP="00A53238">
            <w:pPr>
              <w:pStyle w:val="1d"/>
              <w:widowControl w:val="0"/>
              <w:spacing w:after="0" w:line="240" w:lineRule="auto"/>
              <w:ind w:left="-57"/>
              <w:jc w:val="center"/>
              <w:rPr>
                <w:bCs/>
                <w:color w:val="000000"/>
              </w:rPr>
            </w:pPr>
            <w:r w:rsidRPr="00D55342">
              <w:rPr>
                <w:bCs/>
                <w:color w:val="000000"/>
              </w:rPr>
              <w:t>0</w:t>
            </w:r>
          </w:p>
        </w:tc>
        <w:tc>
          <w:tcPr>
            <w:tcW w:w="286" w:type="pct"/>
            <w:shd w:val="clear" w:color="auto" w:fill="auto"/>
          </w:tcPr>
          <w:p w:rsidR="00743619" w:rsidRPr="00D55342" w:rsidRDefault="00743619" w:rsidP="00A53238">
            <w:pPr>
              <w:pStyle w:val="1d"/>
              <w:widowControl w:val="0"/>
              <w:spacing w:after="0" w:line="240" w:lineRule="auto"/>
              <w:ind w:left="-57" w:right="3"/>
              <w:jc w:val="center"/>
              <w:rPr>
                <w:bCs/>
                <w:color w:val="000000"/>
              </w:rPr>
            </w:pPr>
            <w:r w:rsidRPr="00D55342">
              <w:rPr>
                <w:bCs/>
                <w:color w:val="000000"/>
              </w:rPr>
              <w:t>0</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342"/>
          <w:jc w:val="center"/>
        </w:trPr>
        <w:tc>
          <w:tcPr>
            <w:tcW w:w="172" w:type="pct"/>
            <w:vMerge w:val="restart"/>
            <w:shd w:val="clear" w:color="auto" w:fill="auto"/>
            <w:vAlign w:val="center"/>
          </w:tcPr>
          <w:p w:rsidR="00743619" w:rsidRPr="00D55342" w:rsidRDefault="00743619" w:rsidP="00A53238">
            <w:pPr>
              <w:pStyle w:val="14"/>
              <w:widowControl w:val="0"/>
              <w:spacing w:after="0" w:line="240" w:lineRule="auto"/>
              <w:ind w:left="0"/>
              <w:jc w:val="right"/>
              <w:rPr>
                <w:bCs/>
              </w:rPr>
            </w:pPr>
          </w:p>
        </w:tc>
        <w:tc>
          <w:tcPr>
            <w:tcW w:w="1266" w:type="pct"/>
            <w:gridSpan w:val="2"/>
            <w:vMerge w:val="restart"/>
            <w:shd w:val="clear" w:color="auto" w:fill="auto"/>
          </w:tcPr>
          <w:p w:rsidR="00743619" w:rsidRPr="00D55342" w:rsidRDefault="00743619" w:rsidP="00A53238">
            <w:pPr>
              <w:pStyle w:val="1d"/>
              <w:widowControl w:val="0"/>
              <w:spacing w:after="0" w:line="240" w:lineRule="auto"/>
              <w:jc w:val="both"/>
              <w:rPr>
                <w:bCs/>
              </w:rPr>
            </w:pPr>
            <w:r>
              <w:t>Итого по подпрограмме 2</w:t>
            </w:r>
            <w:r w:rsidRPr="00D55342">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642" w:type="pct"/>
            <w:shd w:val="clear" w:color="auto" w:fill="auto"/>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Итого</w:t>
            </w:r>
          </w:p>
        </w:tc>
        <w:tc>
          <w:tcPr>
            <w:tcW w:w="321" w:type="pct"/>
            <w:shd w:val="clear" w:color="auto" w:fill="auto"/>
            <w:vAlign w:val="center"/>
          </w:tcPr>
          <w:p w:rsidR="00743619" w:rsidRPr="00F1786A" w:rsidRDefault="00743619" w:rsidP="00A53238">
            <w:pPr>
              <w:pStyle w:val="1d"/>
              <w:widowControl w:val="0"/>
              <w:spacing w:after="0" w:line="240" w:lineRule="auto"/>
              <w:ind w:left="-57" w:right="-138"/>
              <w:jc w:val="center"/>
              <w:rPr>
                <w:bCs/>
                <w:color w:val="000000"/>
              </w:rPr>
            </w:pPr>
            <w:r>
              <w:rPr>
                <w:bCs/>
                <w:color w:val="000000"/>
              </w:rPr>
              <w:t>21 082</w:t>
            </w:r>
            <w:r w:rsidRPr="00F1786A">
              <w:rPr>
                <w:bCs/>
                <w:color w:val="000000"/>
              </w:rPr>
              <w:t>,00</w:t>
            </w:r>
          </w:p>
        </w:tc>
        <w:tc>
          <w:tcPr>
            <w:tcW w:w="291" w:type="pct"/>
            <w:vAlign w:val="center"/>
          </w:tcPr>
          <w:p w:rsidR="00743619" w:rsidRPr="00F1786A" w:rsidRDefault="00743619" w:rsidP="00A53238">
            <w:pPr>
              <w:pStyle w:val="1d"/>
              <w:widowControl w:val="0"/>
              <w:spacing w:after="0" w:line="240" w:lineRule="auto"/>
              <w:ind w:left="-3953" w:right="-138" w:firstLine="3896"/>
              <w:jc w:val="center"/>
              <w:rPr>
                <w:bCs/>
                <w:color w:val="000000"/>
              </w:rPr>
            </w:pPr>
            <w:r w:rsidRPr="00F1786A">
              <w:rPr>
                <w:bCs/>
                <w:color w:val="000000"/>
              </w:rPr>
              <w:t>4</w:t>
            </w:r>
            <w:r>
              <w:rPr>
                <w:bCs/>
                <w:color w:val="000000"/>
              </w:rPr>
              <w:t xml:space="preserve"> </w:t>
            </w:r>
            <w:r w:rsidRPr="00F1786A">
              <w:rPr>
                <w:bCs/>
                <w:color w:val="000000"/>
              </w:rPr>
              <w:t>300,00</w:t>
            </w:r>
          </w:p>
        </w:tc>
        <w:tc>
          <w:tcPr>
            <w:tcW w:w="966" w:type="pct"/>
            <w:gridSpan w:val="9"/>
            <w:shd w:val="clear" w:color="auto" w:fill="auto"/>
            <w:vAlign w:val="center"/>
          </w:tcPr>
          <w:p w:rsidR="00743619" w:rsidRPr="00A243F0" w:rsidRDefault="00743619" w:rsidP="00A53238">
            <w:pPr>
              <w:pStyle w:val="1d"/>
              <w:widowControl w:val="0"/>
              <w:spacing w:after="0" w:line="240" w:lineRule="auto"/>
              <w:ind w:left="-57" w:right="-138"/>
              <w:jc w:val="center"/>
              <w:rPr>
                <w:bCs/>
                <w:color w:val="000000"/>
              </w:rPr>
            </w:pPr>
            <w:r w:rsidRPr="00A243F0">
              <w:rPr>
                <w:bCs/>
                <w:color w:val="000000"/>
              </w:rPr>
              <w:t>3 601,00</w:t>
            </w:r>
          </w:p>
        </w:tc>
        <w:tc>
          <w:tcPr>
            <w:tcW w:w="279" w:type="pct"/>
            <w:shd w:val="clear" w:color="auto" w:fill="auto"/>
            <w:vAlign w:val="center"/>
          </w:tcPr>
          <w:p w:rsidR="00743619" w:rsidRPr="00A243F0" w:rsidRDefault="00743619" w:rsidP="00A53238">
            <w:pPr>
              <w:pStyle w:val="1d"/>
              <w:widowControl w:val="0"/>
              <w:spacing w:after="0" w:line="240" w:lineRule="auto"/>
              <w:ind w:left="-57" w:right="-138"/>
              <w:jc w:val="center"/>
              <w:rPr>
                <w:bCs/>
                <w:color w:val="000000"/>
              </w:rPr>
            </w:pPr>
            <w:r w:rsidRPr="00A243F0">
              <w:rPr>
                <w:bCs/>
                <w:color w:val="000000"/>
              </w:rPr>
              <w:t>4 481,00</w:t>
            </w:r>
          </w:p>
        </w:tc>
        <w:tc>
          <w:tcPr>
            <w:tcW w:w="277" w:type="pct"/>
            <w:shd w:val="clear" w:color="auto" w:fill="auto"/>
            <w:vAlign w:val="center"/>
          </w:tcPr>
          <w:p w:rsidR="00743619" w:rsidRPr="00C46533" w:rsidRDefault="00743619" w:rsidP="00A53238">
            <w:pPr>
              <w:pStyle w:val="1d"/>
              <w:widowControl w:val="0"/>
              <w:spacing w:after="0" w:line="240" w:lineRule="auto"/>
              <w:ind w:left="-57" w:right="-138"/>
              <w:jc w:val="center"/>
              <w:rPr>
                <w:bCs/>
                <w:color w:val="000000"/>
                <w:highlight w:val="green"/>
              </w:rPr>
            </w:pPr>
            <w:r w:rsidRPr="00F1786A">
              <w:rPr>
                <w:bCs/>
                <w:color w:val="000000"/>
              </w:rPr>
              <w:t>4</w:t>
            </w:r>
            <w:r>
              <w:rPr>
                <w:bCs/>
                <w:color w:val="000000"/>
              </w:rPr>
              <w:t xml:space="preserve"> </w:t>
            </w:r>
            <w:r w:rsidRPr="00F1786A">
              <w:rPr>
                <w:bCs/>
                <w:color w:val="000000"/>
              </w:rPr>
              <w:t>000,00</w:t>
            </w:r>
          </w:p>
        </w:tc>
        <w:tc>
          <w:tcPr>
            <w:tcW w:w="286" w:type="pct"/>
            <w:shd w:val="clear" w:color="auto" w:fill="auto"/>
            <w:vAlign w:val="center"/>
          </w:tcPr>
          <w:p w:rsidR="00743619" w:rsidRPr="00F1786A" w:rsidRDefault="00743619" w:rsidP="00A53238">
            <w:pPr>
              <w:pStyle w:val="1d"/>
              <w:widowControl w:val="0"/>
              <w:spacing w:after="0" w:line="240" w:lineRule="auto"/>
              <w:ind w:left="-57" w:right="-138"/>
              <w:jc w:val="center"/>
              <w:rPr>
                <w:bCs/>
                <w:color w:val="000000"/>
              </w:rPr>
            </w:pPr>
            <w:r w:rsidRPr="00F1786A">
              <w:rPr>
                <w:bCs/>
                <w:color w:val="000000"/>
              </w:rPr>
              <w:t>4</w:t>
            </w:r>
            <w:r>
              <w:rPr>
                <w:bCs/>
                <w:color w:val="000000"/>
              </w:rPr>
              <w:t xml:space="preserve"> </w:t>
            </w:r>
            <w:r w:rsidRPr="00F1786A">
              <w:rPr>
                <w:bCs/>
                <w:color w:val="000000"/>
              </w:rPr>
              <w:t>700,00</w:t>
            </w:r>
          </w:p>
        </w:tc>
        <w:tc>
          <w:tcPr>
            <w:tcW w:w="500" w:type="pct"/>
            <w:vMerge w:val="restart"/>
            <w:shd w:val="clear" w:color="auto" w:fill="auto"/>
          </w:tcPr>
          <w:p w:rsidR="00743619" w:rsidRPr="00D55342" w:rsidRDefault="00743619" w:rsidP="00A53238">
            <w:pPr>
              <w:pStyle w:val="1d"/>
              <w:widowControl w:val="0"/>
              <w:spacing w:after="0" w:line="240" w:lineRule="auto"/>
              <w:jc w:val="center"/>
              <w:rPr>
                <w:bCs/>
                <w:color w:val="000000"/>
              </w:rPr>
            </w:pPr>
            <w:r w:rsidRPr="00D55342">
              <w:t>х</w:t>
            </w:r>
          </w:p>
        </w:tc>
      </w:tr>
      <w:tr w:rsidR="00743619" w:rsidRPr="00D55342" w:rsidTr="00A53238">
        <w:trPr>
          <w:trHeight w:val="232"/>
          <w:jc w:val="center"/>
        </w:trPr>
        <w:tc>
          <w:tcPr>
            <w:tcW w:w="172" w:type="pct"/>
            <w:vMerge/>
            <w:shd w:val="clear" w:color="auto" w:fill="auto"/>
            <w:vAlign w:val="center"/>
          </w:tcPr>
          <w:p w:rsidR="00743619" w:rsidRPr="00D55342" w:rsidRDefault="00743619" w:rsidP="00A53238">
            <w:pPr>
              <w:pStyle w:val="14"/>
              <w:widowControl w:val="0"/>
              <w:spacing w:after="0" w:line="240" w:lineRule="auto"/>
              <w:ind w:left="0"/>
              <w:jc w:val="right"/>
              <w:rPr>
                <w:bCs/>
              </w:rPr>
            </w:pPr>
          </w:p>
        </w:tc>
        <w:tc>
          <w:tcPr>
            <w:tcW w:w="1266" w:type="pct"/>
            <w:gridSpan w:val="2"/>
            <w:vMerge/>
            <w:shd w:val="clear" w:color="auto" w:fill="auto"/>
            <w:vAlign w:val="center"/>
          </w:tcPr>
          <w:p w:rsidR="00743619" w:rsidRPr="00D55342" w:rsidRDefault="00743619" w:rsidP="00A53238">
            <w:pPr>
              <w:pStyle w:val="1d"/>
              <w:widowControl w:val="0"/>
              <w:spacing w:after="0" w:line="240" w:lineRule="auto"/>
              <w:jc w:val="center"/>
              <w:rPr>
                <w:bCs/>
              </w:rPr>
            </w:pPr>
          </w:p>
        </w:tc>
        <w:tc>
          <w:tcPr>
            <w:tcW w:w="642" w:type="pct"/>
            <w:shd w:val="clear" w:color="auto" w:fill="auto"/>
          </w:tcPr>
          <w:p w:rsidR="00743619" w:rsidRPr="00D55342" w:rsidRDefault="00743619" w:rsidP="00A53238">
            <w:pPr>
              <w:pStyle w:val="ConsPlusCell"/>
              <w:ind w:right="-57"/>
              <w:rPr>
                <w:rFonts w:ascii="Times New Roman" w:hAnsi="Times New Roman" w:cs="Times New Roman"/>
                <w:sz w:val="20"/>
                <w:szCs w:val="20"/>
              </w:rPr>
            </w:pPr>
            <w:r w:rsidRPr="00D55342">
              <w:rPr>
                <w:rFonts w:ascii="Times New Roman" w:hAnsi="Times New Roman" w:cs="Times New Roman"/>
                <w:sz w:val="20"/>
                <w:szCs w:val="20"/>
              </w:rPr>
              <w:t>Средства бюджета</w:t>
            </w:r>
          </w:p>
          <w:p w:rsidR="00743619" w:rsidRPr="00D55342" w:rsidRDefault="00743619" w:rsidP="00A53238">
            <w:pPr>
              <w:pStyle w:val="ConsPlusCell"/>
              <w:ind w:right="-57"/>
              <w:rPr>
                <w:rFonts w:ascii="Times New Roman" w:hAnsi="Times New Roman" w:cs="Times New Roman"/>
                <w:sz w:val="20"/>
                <w:szCs w:val="20"/>
              </w:rPr>
            </w:pPr>
            <w:r w:rsidRPr="00D55342">
              <w:rPr>
                <w:rFonts w:ascii="Times New Roman" w:hAnsi="Times New Roman" w:cs="Times New Roman"/>
                <w:sz w:val="20"/>
                <w:szCs w:val="20"/>
              </w:rPr>
              <w:t>Московской области</w:t>
            </w:r>
          </w:p>
        </w:tc>
        <w:tc>
          <w:tcPr>
            <w:tcW w:w="321" w:type="pct"/>
            <w:shd w:val="clear" w:color="auto" w:fill="auto"/>
          </w:tcPr>
          <w:p w:rsidR="00743619" w:rsidRPr="0076196A" w:rsidRDefault="00743619" w:rsidP="00A53238">
            <w:pPr>
              <w:pStyle w:val="1d"/>
              <w:widowControl w:val="0"/>
              <w:spacing w:after="0" w:line="240" w:lineRule="auto"/>
              <w:ind w:left="-57" w:right="-138"/>
              <w:jc w:val="center"/>
              <w:rPr>
                <w:bCs/>
                <w:color w:val="000000"/>
              </w:rPr>
            </w:pPr>
            <w:r w:rsidRPr="0076196A">
              <w:rPr>
                <w:bCs/>
                <w:color w:val="000000"/>
              </w:rPr>
              <w:t>0,00</w:t>
            </w:r>
          </w:p>
        </w:tc>
        <w:tc>
          <w:tcPr>
            <w:tcW w:w="291" w:type="pct"/>
          </w:tcPr>
          <w:p w:rsidR="00743619" w:rsidRPr="0076196A" w:rsidRDefault="00743619" w:rsidP="00A53238">
            <w:pPr>
              <w:pStyle w:val="1d"/>
              <w:widowControl w:val="0"/>
              <w:spacing w:after="0" w:line="240" w:lineRule="auto"/>
              <w:ind w:left="-3953" w:right="-138" w:firstLine="3896"/>
              <w:jc w:val="center"/>
              <w:rPr>
                <w:bCs/>
                <w:color w:val="000000"/>
              </w:rPr>
            </w:pPr>
            <w:r w:rsidRPr="0076196A">
              <w:rPr>
                <w:bCs/>
                <w:color w:val="000000"/>
              </w:rPr>
              <w:t>0,00</w:t>
            </w:r>
          </w:p>
        </w:tc>
        <w:tc>
          <w:tcPr>
            <w:tcW w:w="966" w:type="pct"/>
            <w:gridSpan w:val="9"/>
            <w:shd w:val="clear" w:color="auto" w:fill="auto"/>
          </w:tcPr>
          <w:p w:rsidR="00743619" w:rsidRPr="00A243F0" w:rsidRDefault="00743619" w:rsidP="00A53238">
            <w:pPr>
              <w:pStyle w:val="1d"/>
              <w:widowControl w:val="0"/>
              <w:spacing w:after="0" w:line="240" w:lineRule="auto"/>
              <w:ind w:left="-57" w:right="-138"/>
              <w:jc w:val="center"/>
              <w:rPr>
                <w:bCs/>
                <w:color w:val="000000"/>
              </w:rPr>
            </w:pPr>
            <w:r w:rsidRPr="00A243F0">
              <w:rPr>
                <w:bCs/>
                <w:color w:val="000000"/>
              </w:rPr>
              <w:t>0,00</w:t>
            </w:r>
          </w:p>
        </w:tc>
        <w:tc>
          <w:tcPr>
            <w:tcW w:w="279" w:type="pct"/>
            <w:shd w:val="clear" w:color="auto" w:fill="auto"/>
          </w:tcPr>
          <w:p w:rsidR="00743619" w:rsidRPr="00A243F0" w:rsidRDefault="00743619" w:rsidP="00A53238">
            <w:pPr>
              <w:pStyle w:val="1d"/>
              <w:widowControl w:val="0"/>
              <w:spacing w:after="0" w:line="240" w:lineRule="auto"/>
              <w:ind w:left="-57" w:right="-138"/>
              <w:jc w:val="center"/>
              <w:rPr>
                <w:bCs/>
                <w:color w:val="000000"/>
              </w:rPr>
            </w:pPr>
            <w:r w:rsidRPr="00A243F0">
              <w:rPr>
                <w:bCs/>
                <w:color w:val="000000"/>
              </w:rPr>
              <w:t>0,00</w:t>
            </w:r>
          </w:p>
        </w:tc>
        <w:tc>
          <w:tcPr>
            <w:tcW w:w="277" w:type="pct"/>
            <w:shd w:val="clear" w:color="auto" w:fill="auto"/>
          </w:tcPr>
          <w:p w:rsidR="00743619" w:rsidRPr="00C46533" w:rsidRDefault="00743619" w:rsidP="00A53238">
            <w:pPr>
              <w:pStyle w:val="1d"/>
              <w:widowControl w:val="0"/>
              <w:spacing w:after="0" w:line="240" w:lineRule="auto"/>
              <w:ind w:left="-57" w:right="-138"/>
              <w:jc w:val="center"/>
              <w:rPr>
                <w:bCs/>
                <w:color w:val="000000"/>
                <w:highlight w:val="green"/>
              </w:rPr>
            </w:pPr>
            <w:r w:rsidRPr="0076196A">
              <w:rPr>
                <w:bCs/>
                <w:color w:val="000000"/>
              </w:rPr>
              <w:t>0,00</w:t>
            </w:r>
          </w:p>
        </w:tc>
        <w:tc>
          <w:tcPr>
            <w:tcW w:w="286" w:type="pct"/>
            <w:shd w:val="clear" w:color="auto" w:fill="auto"/>
          </w:tcPr>
          <w:p w:rsidR="00743619" w:rsidRPr="0076196A" w:rsidRDefault="00743619" w:rsidP="00A53238">
            <w:pPr>
              <w:pStyle w:val="1d"/>
              <w:widowControl w:val="0"/>
              <w:spacing w:after="0" w:line="240" w:lineRule="auto"/>
              <w:ind w:left="-57" w:right="-138"/>
              <w:jc w:val="center"/>
              <w:rPr>
                <w:bCs/>
                <w:color w:val="000000"/>
              </w:rPr>
            </w:pPr>
            <w:r w:rsidRPr="0076196A">
              <w:rPr>
                <w:bCs/>
                <w:color w:val="000000"/>
              </w:rPr>
              <w:t>0,00</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232"/>
          <w:jc w:val="center"/>
        </w:trPr>
        <w:tc>
          <w:tcPr>
            <w:tcW w:w="172" w:type="pct"/>
            <w:vMerge/>
            <w:shd w:val="clear" w:color="auto" w:fill="auto"/>
            <w:vAlign w:val="center"/>
          </w:tcPr>
          <w:p w:rsidR="00743619" w:rsidRPr="00D55342" w:rsidRDefault="00743619" w:rsidP="00A53238">
            <w:pPr>
              <w:pStyle w:val="14"/>
              <w:widowControl w:val="0"/>
              <w:spacing w:after="0" w:line="240" w:lineRule="auto"/>
              <w:ind w:left="0"/>
              <w:jc w:val="right"/>
              <w:rPr>
                <w:bCs/>
              </w:rPr>
            </w:pPr>
          </w:p>
        </w:tc>
        <w:tc>
          <w:tcPr>
            <w:tcW w:w="1266" w:type="pct"/>
            <w:gridSpan w:val="2"/>
            <w:vMerge/>
            <w:shd w:val="clear" w:color="auto" w:fill="auto"/>
            <w:vAlign w:val="center"/>
          </w:tcPr>
          <w:p w:rsidR="00743619" w:rsidRPr="00D55342" w:rsidRDefault="00743619" w:rsidP="00A53238">
            <w:pPr>
              <w:pStyle w:val="1d"/>
              <w:widowControl w:val="0"/>
              <w:spacing w:after="0" w:line="240" w:lineRule="auto"/>
              <w:jc w:val="center"/>
              <w:rPr>
                <w:bCs/>
              </w:rPr>
            </w:pPr>
          </w:p>
        </w:tc>
        <w:tc>
          <w:tcPr>
            <w:tcW w:w="642" w:type="pct"/>
            <w:shd w:val="clear" w:color="auto" w:fill="auto"/>
          </w:tcPr>
          <w:p w:rsidR="00743619" w:rsidRPr="00D55342" w:rsidRDefault="00743619" w:rsidP="00A53238">
            <w:pPr>
              <w:pStyle w:val="ConsPlusCell"/>
              <w:rPr>
                <w:rFonts w:ascii="Times New Roman" w:hAnsi="Times New Roman" w:cs="Times New Roman"/>
                <w:sz w:val="20"/>
                <w:szCs w:val="20"/>
              </w:rPr>
            </w:pPr>
            <w:r w:rsidRPr="00D55342">
              <w:rPr>
                <w:rFonts w:ascii="Times New Roman" w:hAnsi="Times New Roman" w:cs="Times New Roman"/>
                <w:sz w:val="20"/>
                <w:szCs w:val="20"/>
              </w:rPr>
              <w:t xml:space="preserve">Средства бюджета городского округа </w:t>
            </w:r>
          </w:p>
        </w:tc>
        <w:tc>
          <w:tcPr>
            <w:tcW w:w="321" w:type="pct"/>
            <w:shd w:val="clear" w:color="auto" w:fill="auto"/>
            <w:vAlign w:val="center"/>
          </w:tcPr>
          <w:p w:rsidR="00743619" w:rsidRPr="0076196A" w:rsidRDefault="00743619" w:rsidP="00A53238">
            <w:pPr>
              <w:pStyle w:val="1d"/>
              <w:widowControl w:val="0"/>
              <w:spacing w:after="0" w:line="240" w:lineRule="auto"/>
              <w:ind w:left="-57" w:right="-138"/>
              <w:jc w:val="center"/>
              <w:rPr>
                <w:bCs/>
                <w:color w:val="000000"/>
              </w:rPr>
            </w:pPr>
            <w:r>
              <w:rPr>
                <w:bCs/>
                <w:color w:val="000000"/>
              </w:rPr>
              <w:t>21 082</w:t>
            </w:r>
            <w:r w:rsidRPr="00F1786A">
              <w:rPr>
                <w:bCs/>
                <w:color w:val="000000"/>
              </w:rPr>
              <w:t>,00</w:t>
            </w:r>
          </w:p>
        </w:tc>
        <w:tc>
          <w:tcPr>
            <w:tcW w:w="291" w:type="pct"/>
            <w:vAlign w:val="center"/>
          </w:tcPr>
          <w:p w:rsidR="00743619" w:rsidRPr="00F1786A" w:rsidRDefault="00743619" w:rsidP="00A53238">
            <w:pPr>
              <w:pStyle w:val="1d"/>
              <w:widowControl w:val="0"/>
              <w:spacing w:after="0" w:line="240" w:lineRule="auto"/>
              <w:ind w:left="-3953" w:right="-138" w:firstLine="3896"/>
              <w:jc w:val="center"/>
              <w:rPr>
                <w:bCs/>
                <w:color w:val="000000"/>
              </w:rPr>
            </w:pPr>
            <w:r w:rsidRPr="00F1786A">
              <w:rPr>
                <w:bCs/>
                <w:color w:val="000000"/>
              </w:rPr>
              <w:t>4</w:t>
            </w:r>
            <w:r>
              <w:rPr>
                <w:bCs/>
                <w:color w:val="000000"/>
              </w:rPr>
              <w:t xml:space="preserve"> </w:t>
            </w:r>
            <w:r w:rsidRPr="00F1786A">
              <w:rPr>
                <w:bCs/>
                <w:color w:val="000000"/>
              </w:rPr>
              <w:t>300,00</w:t>
            </w:r>
          </w:p>
        </w:tc>
        <w:tc>
          <w:tcPr>
            <w:tcW w:w="966" w:type="pct"/>
            <w:gridSpan w:val="9"/>
            <w:shd w:val="clear" w:color="auto" w:fill="auto"/>
            <w:vAlign w:val="center"/>
          </w:tcPr>
          <w:p w:rsidR="00743619" w:rsidRPr="00A243F0" w:rsidRDefault="00743619" w:rsidP="00A53238">
            <w:pPr>
              <w:pStyle w:val="1d"/>
              <w:widowControl w:val="0"/>
              <w:spacing w:after="0" w:line="240" w:lineRule="auto"/>
              <w:ind w:right="-138"/>
              <w:jc w:val="center"/>
              <w:rPr>
                <w:bCs/>
                <w:color w:val="000000"/>
              </w:rPr>
            </w:pPr>
            <w:r w:rsidRPr="00A243F0">
              <w:rPr>
                <w:bCs/>
                <w:color w:val="000000"/>
              </w:rPr>
              <w:t>3 601,00</w:t>
            </w:r>
          </w:p>
        </w:tc>
        <w:tc>
          <w:tcPr>
            <w:tcW w:w="279" w:type="pct"/>
            <w:shd w:val="clear" w:color="auto" w:fill="auto"/>
            <w:vAlign w:val="center"/>
          </w:tcPr>
          <w:p w:rsidR="00743619" w:rsidRPr="00A243F0" w:rsidRDefault="00743619" w:rsidP="00A53238">
            <w:pPr>
              <w:pStyle w:val="1d"/>
              <w:widowControl w:val="0"/>
              <w:spacing w:after="0" w:line="240" w:lineRule="auto"/>
              <w:ind w:left="-57" w:right="-138"/>
              <w:jc w:val="center"/>
              <w:rPr>
                <w:bCs/>
                <w:color w:val="000000"/>
              </w:rPr>
            </w:pPr>
            <w:r w:rsidRPr="00A243F0">
              <w:rPr>
                <w:bCs/>
                <w:color w:val="000000"/>
              </w:rPr>
              <w:t>4 481,00</w:t>
            </w:r>
          </w:p>
        </w:tc>
        <w:tc>
          <w:tcPr>
            <w:tcW w:w="277" w:type="pct"/>
            <w:shd w:val="clear" w:color="auto" w:fill="auto"/>
            <w:vAlign w:val="center"/>
          </w:tcPr>
          <w:p w:rsidR="00743619" w:rsidRPr="00C46533" w:rsidRDefault="00743619" w:rsidP="00A53238">
            <w:pPr>
              <w:pStyle w:val="1d"/>
              <w:widowControl w:val="0"/>
              <w:spacing w:after="0" w:line="240" w:lineRule="auto"/>
              <w:ind w:left="-57" w:right="-138"/>
              <w:jc w:val="center"/>
              <w:rPr>
                <w:bCs/>
                <w:color w:val="000000"/>
                <w:highlight w:val="green"/>
              </w:rPr>
            </w:pPr>
            <w:r w:rsidRPr="00F1786A">
              <w:rPr>
                <w:bCs/>
                <w:color w:val="000000"/>
              </w:rPr>
              <w:t>4</w:t>
            </w:r>
            <w:r>
              <w:rPr>
                <w:bCs/>
                <w:color w:val="000000"/>
              </w:rPr>
              <w:t xml:space="preserve"> </w:t>
            </w:r>
            <w:r w:rsidRPr="00F1786A">
              <w:rPr>
                <w:bCs/>
                <w:color w:val="000000"/>
              </w:rPr>
              <w:t>000,00</w:t>
            </w:r>
          </w:p>
        </w:tc>
        <w:tc>
          <w:tcPr>
            <w:tcW w:w="286" w:type="pct"/>
            <w:shd w:val="clear" w:color="auto" w:fill="auto"/>
            <w:vAlign w:val="center"/>
          </w:tcPr>
          <w:p w:rsidR="00743619" w:rsidRPr="0076196A" w:rsidRDefault="00743619" w:rsidP="00A53238">
            <w:pPr>
              <w:pStyle w:val="1d"/>
              <w:widowControl w:val="0"/>
              <w:spacing w:after="0" w:line="240" w:lineRule="auto"/>
              <w:ind w:left="-57" w:right="-138"/>
              <w:jc w:val="center"/>
              <w:rPr>
                <w:bCs/>
                <w:color w:val="000000"/>
              </w:rPr>
            </w:pPr>
            <w:r w:rsidRPr="00F1786A">
              <w:rPr>
                <w:bCs/>
                <w:color w:val="000000"/>
              </w:rPr>
              <w:t>4</w:t>
            </w:r>
            <w:r>
              <w:rPr>
                <w:bCs/>
                <w:color w:val="000000"/>
              </w:rPr>
              <w:t xml:space="preserve"> </w:t>
            </w:r>
            <w:r w:rsidRPr="00F1786A">
              <w:rPr>
                <w:bCs/>
                <w:color w:val="000000"/>
              </w:rPr>
              <w:t>700,00</w:t>
            </w:r>
          </w:p>
        </w:tc>
        <w:tc>
          <w:tcPr>
            <w:tcW w:w="500" w:type="pct"/>
            <w:vMerge/>
            <w:shd w:val="clear" w:color="auto" w:fill="auto"/>
          </w:tcPr>
          <w:p w:rsidR="00743619" w:rsidRPr="00D55342" w:rsidRDefault="00743619" w:rsidP="00A53238">
            <w:pPr>
              <w:pStyle w:val="1d"/>
              <w:widowControl w:val="0"/>
              <w:spacing w:after="0" w:line="240" w:lineRule="auto"/>
              <w:rPr>
                <w:bCs/>
                <w:color w:val="000000"/>
              </w:rPr>
            </w:pPr>
          </w:p>
        </w:tc>
      </w:tr>
    </w:tbl>
    <w:p w:rsidR="00743619" w:rsidRDefault="00743619" w:rsidP="00743619">
      <w:pPr>
        <w:pStyle w:val="2"/>
        <w:tabs>
          <w:tab w:val="left" w:pos="567"/>
        </w:tabs>
        <w:spacing w:after="0"/>
        <w:rPr>
          <w:b w:val="0"/>
          <w:bCs w:val="0"/>
          <w:color w:val="000000" w:themeColor="text1"/>
          <w:sz w:val="24"/>
          <w:szCs w:val="24"/>
        </w:rPr>
      </w:pPr>
    </w:p>
    <w:p w:rsidR="00743619" w:rsidRPr="00BB20D0" w:rsidRDefault="00743619" w:rsidP="00BB20D0">
      <w:pPr>
        <w:rPr>
          <w:color w:val="000000" w:themeColor="text1"/>
          <w:lang w:eastAsia="zh-CN"/>
        </w:rPr>
      </w:pPr>
      <w:r>
        <w:rPr>
          <w:b/>
          <w:bCs/>
          <w:color w:val="000000" w:themeColor="text1"/>
        </w:rPr>
        <w:br w:type="page"/>
      </w:r>
    </w:p>
    <w:p w:rsidR="00743619" w:rsidRPr="009215E0" w:rsidRDefault="00743619" w:rsidP="00743619">
      <w:pPr>
        <w:pStyle w:val="2"/>
        <w:tabs>
          <w:tab w:val="left" w:pos="567"/>
        </w:tabs>
        <w:spacing w:after="0"/>
        <w:rPr>
          <w:rFonts w:ascii="Times New Roman" w:hAnsi="Times New Roman"/>
          <w:b w:val="0"/>
          <w:i w:val="0"/>
          <w:color w:val="000000" w:themeColor="text1"/>
          <w:sz w:val="24"/>
          <w:szCs w:val="24"/>
        </w:rPr>
      </w:pPr>
      <w:r w:rsidRPr="009215E0">
        <w:rPr>
          <w:rFonts w:ascii="Times New Roman" w:hAnsi="Times New Roman"/>
          <w:b w:val="0"/>
          <w:bCs w:val="0"/>
          <w:i w:val="0"/>
          <w:color w:val="000000" w:themeColor="text1"/>
          <w:sz w:val="24"/>
          <w:szCs w:val="24"/>
        </w:rPr>
        <w:lastRenderedPageBreak/>
        <w:t>9.</w:t>
      </w:r>
      <w:r w:rsidRPr="009215E0">
        <w:rPr>
          <w:rFonts w:ascii="Times New Roman" w:hAnsi="Times New Roman"/>
          <w:b w:val="0"/>
          <w:i w:val="0"/>
          <w:color w:val="000000" w:themeColor="text1"/>
          <w:sz w:val="24"/>
          <w:szCs w:val="24"/>
        </w:rPr>
        <w:t xml:space="preserve"> Подпрограмма 3 «Обеспечивающая подпрограмма».</w:t>
      </w:r>
    </w:p>
    <w:p w:rsidR="00743619" w:rsidRPr="009215E0" w:rsidRDefault="00743619" w:rsidP="00743619">
      <w:pPr>
        <w:pStyle w:val="2"/>
        <w:tabs>
          <w:tab w:val="left" w:pos="567"/>
        </w:tabs>
        <w:spacing w:after="0"/>
        <w:rPr>
          <w:rFonts w:ascii="Times New Roman" w:hAnsi="Times New Roman"/>
          <w:b w:val="0"/>
          <w:i w:val="0"/>
          <w:color w:val="000000" w:themeColor="text1"/>
          <w:sz w:val="24"/>
          <w:szCs w:val="24"/>
        </w:rPr>
      </w:pPr>
      <w:r w:rsidRPr="009215E0">
        <w:rPr>
          <w:rFonts w:ascii="Times New Roman" w:hAnsi="Times New Roman"/>
          <w:b w:val="0"/>
          <w:i w:val="0"/>
          <w:color w:val="000000" w:themeColor="text1"/>
          <w:sz w:val="24"/>
          <w:szCs w:val="24"/>
        </w:rPr>
        <w:t>9.1. Перечень мероприятий подпрограммы 3 «Обеспечивающая подпрограмма».</w:t>
      </w:r>
    </w:p>
    <w:p w:rsidR="00743619" w:rsidRPr="00D759CF" w:rsidRDefault="00743619" w:rsidP="00743619">
      <w:pPr>
        <w:pStyle w:val="1d"/>
        <w:spacing w:after="0"/>
        <w:rPr>
          <w:sz w:val="24"/>
          <w:szCs w:val="24"/>
        </w:rPr>
      </w:pPr>
    </w:p>
    <w:tbl>
      <w:tblPr>
        <w:tblW w:w="5164" w:type="pct"/>
        <w:jc w:val="center"/>
        <w:tblLayout w:type="fixed"/>
        <w:tblCellMar>
          <w:left w:w="57" w:type="dxa"/>
          <w:right w:w="57" w:type="dxa"/>
        </w:tblCellMar>
        <w:tblLook w:val="04A0" w:firstRow="1" w:lastRow="0" w:firstColumn="1" w:lastColumn="0" w:noHBand="0" w:noVBand="1"/>
      </w:tblPr>
      <w:tblGrid>
        <w:gridCol w:w="529"/>
        <w:gridCol w:w="3256"/>
        <w:gridCol w:w="1007"/>
        <w:gridCol w:w="1954"/>
        <w:gridCol w:w="1279"/>
        <w:gridCol w:w="1135"/>
        <w:gridCol w:w="997"/>
        <w:gridCol w:w="997"/>
        <w:gridCol w:w="1138"/>
        <w:gridCol w:w="1006"/>
        <w:gridCol w:w="2043"/>
      </w:tblGrid>
      <w:tr w:rsidR="00743619" w:rsidRPr="00D55342" w:rsidTr="00A53238">
        <w:trPr>
          <w:trHeight w:val="58"/>
          <w:jc w:val="center"/>
        </w:trPr>
        <w:tc>
          <w:tcPr>
            <w:tcW w:w="17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rPr>
            </w:pPr>
            <w:r w:rsidRPr="00D55342">
              <w:rPr>
                <w:bCs/>
              </w:rPr>
              <w:t>№ п/п</w:t>
            </w:r>
          </w:p>
        </w:tc>
        <w:tc>
          <w:tcPr>
            <w:tcW w:w="106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rFonts w:eastAsia="Calibri"/>
                <w:bCs/>
                <w:lang w:eastAsia="en-US"/>
              </w:rPr>
            </w:pPr>
            <w:r w:rsidRPr="00D55342">
              <w:rPr>
                <w:rFonts w:eastAsia="Calibri"/>
                <w:bCs/>
                <w:lang w:eastAsia="en-US"/>
              </w:rPr>
              <w:t>Мероприятие подпрограммы</w:t>
            </w: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Срок исполнения мероприятия</w:t>
            </w:r>
          </w:p>
        </w:tc>
        <w:tc>
          <w:tcPr>
            <w:tcW w:w="63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Источники финансирования</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ind w:left="-57" w:right="-58"/>
              <w:jc w:val="center"/>
              <w:rPr>
                <w:bCs/>
              </w:rPr>
            </w:pPr>
            <w:r w:rsidRPr="00D55342">
              <w:rPr>
                <w:bCs/>
              </w:rPr>
              <w:t>Всего</w:t>
            </w:r>
            <w:r w:rsidRPr="00D55342">
              <w:rPr>
                <w:bCs/>
              </w:rPr>
              <w:br/>
              <w:t>(тыс. руб.)</w:t>
            </w:r>
          </w:p>
        </w:tc>
        <w:tc>
          <w:tcPr>
            <w:tcW w:w="1719" w:type="pct"/>
            <w:gridSpan w:val="5"/>
            <w:tcBorders>
              <w:top w:val="single" w:sz="4" w:space="0" w:color="000000"/>
              <w:left w:val="single" w:sz="4" w:space="0" w:color="000000"/>
              <w:bottom w:val="single" w:sz="4" w:space="0" w:color="000000"/>
              <w:right w:val="single" w:sz="4" w:space="0" w:color="000000"/>
            </w:tcBorders>
          </w:tcPr>
          <w:p w:rsidR="00743619" w:rsidRPr="00D55342" w:rsidRDefault="00743619" w:rsidP="00A53238">
            <w:pPr>
              <w:pStyle w:val="1d"/>
              <w:widowControl w:val="0"/>
              <w:spacing w:after="0" w:line="240" w:lineRule="auto"/>
              <w:ind w:left="-57" w:right="-57"/>
              <w:jc w:val="center"/>
              <w:rPr>
                <w:bCs/>
              </w:rPr>
            </w:pPr>
            <w:r w:rsidRPr="00D55342">
              <w:rPr>
                <w:bCs/>
              </w:rPr>
              <w:t>Объемы финансирования по годам (тыс. рублей)</w:t>
            </w:r>
          </w:p>
        </w:tc>
        <w:tc>
          <w:tcPr>
            <w:tcW w:w="66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Ответственный за выполнение мероприятия подпрограммы</w:t>
            </w:r>
          </w:p>
        </w:tc>
      </w:tr>
      <w:tr w:rsidR="00743619" w:rsidRPr="00D55342" w:rsidTr="00A53238">
        <w:trPr>
          <w:trHeight w:val="351"/>
          <w:jc w:val="center"/>
        </w:trPr>
        <w:tc>
          <w:tcPr>
            <w:tcW w:w="172" w:type="pct"/>
            <w:vMerge/>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rPr>
            </w:pPr>
          </w:p>
        </w:tc>
        <w:tc>
          <w:tcPr>
            <w:tcW w:w="1061" w:type="pct"/>
            <w:vMerge/>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rPr>
                <w:rFonts w:eastAsia="Calibri"/>
                <w:bCs/>
                <w:lang w:eastAsia="en-US"/>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p>
        </w:tc>
        <w:tc>
          <w:tcPr>
            <w:tcW w:w="637" w:type="pct"/>
            <w:vMerge/>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ind w:left="-57" w:right="-57"/>
              <w:jc w:val="center"/>
              <w:rPr>
                <w:bCs/>
                <w:color w:val="00000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ind w:left="-57" w:right="98"/>
              <w:jc w:val="center"/>
              <w:rPr>
                <w:bCs/>
              </w:rPr>
            </w:pPr>
          </w:p>
        </w:tc>
        <w:tc>
          <w:tcPr>
            <w:tcW w:w="370" w:type="pct"/>
            <w:tcBorders>
              <w:top w:val="single" w:sz="4" w:space="0" w:color="000000"/>
              <w:left w:val="single" w:sz="4" w:space="0" w:color="000000"/>
              <w:bottom w:val="single" w:sz="4" w:space="0" w:color="000000"/>
              <w:right w:val="single" w:sz="4" w:space="0" w:color="000000"/>
            </w:tcBorders>
            <w:vAlign w:val="center"/>
          </w:tcPr>
          <w:p w:rsidR="00743619" w:rsidRPr="00D55342" w:rsidRDefault="00743619" w:rsidP="00A53238">
            <w:pPr>
              <w:pStyle w:val="1d"/>
              <w:widowControl w:val="0"/>
              <w:spacing w:after="0" w:line="240" w:lineRule="auto"/>
              <w:ind w:left="-57"/>
              <w:jc w:val="center"/>
              <w:rPr>
                <w:bCs/>
              </w:rPr>
            </w:pPr>
            <w:r w:rsidRPr="00D55342">
              <w:rPr>
                <w:bCs/>
              </w:rPr>
              <w:t>2023 год</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3619" w:rsidRPr="00D55342" w:rsidRDefault="00743619" w:rsidP="00A53238">
            <w:pPr>
              <w:pStyle w:val="1d"/>
              <w:widowControl w:val="0"/>
              <w:spacing w:after="0" w:line="240" w:lineRule="auto"/>
              <w:ind w:left="-57" w:right="-57"/>
              <w:jc w:val="center"/>
              <w:rPr>
                <w:bCs/>
              </w:rPr>
            </w:pPr>
            <w:r w:rsidRPr="00D55342">
              <w:rPr>
                <w:lang w:eastAsia="ru-RU"/>
              </w:rPr>
              <w:t>2024 год</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3619" w:rsidRPr="00D55342" w:rsidRDefault="00743619" w:rsidP="00A53238">
            <w:pPr>
              <w:pStyle w:val="1d"/>
              <w:widowControl w:val="0"/>
              <w:spacing w:after="0" w:line="240" w:lineRule="auto"/>
              <w:ind w:left="-57" w:right="-57"/>
              <w:jc w:val="center"/>
              <w:rPr>
                <w:bCs/>
              </w:rPr>
            </w:pPr>
            <w:r w:rsidRPr="00D55342">
              <w:rPr>
                <w:lang w:eastAsia="ru-RU"/>
              </w:rPr>
              <w:t>2025 год</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3619" w:rsidRPr="00D55342" w:rsidRDefault="00743619" w:rsidP="00A53238">
            <w:pPr>
              <w:pStyle w:val="1d"/>
              <w:widowControl w:val="0"/>
              <w:spacing w:after="0" w:line="240" w:lineRule="auto"/>
              <w:ind w:left="-57" w:right="-57"/>
              <w:jc w:val="center"/>
              <w:rPr>
                <w:bCs/>
              </w:rPr>
            </w:pPr>
            <w:r w:rsidRPr="00D55342">
              <w:rPr>
                <w:lang w:eastAsia="ru-RU"/>
              </w:rPr>
              <w:t>2026 год</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3619" w:rsidRPr="00D55342" w:rsidRDefault="00743619" w:rsidP="00A53238">
            <w:pPr>
              <w:pStyle w:val="1d"/>
              <w:widowControl w:val="0"/>
              <w:spacing w:after="0" w:line="240" w:lineRule="auto"/>
              <w:ind w:left="-57" w:right="-57"/>
              <w:jc w:val="center"/>
              <w:rPr>
                <w:bCs/>
              </w:rPr>
            </w:pPr>
            <w:r w:rsidRPr="00D55342">
              <w:rPr>
                <w:lang w:eastAsia="ru-RU"/>
              </w:rPr>
              <w:t>2027 год</w:t>
            </w:r>
          </w:p>
        </w:tc>
        <w:tc>
          <w:tcPr>
            <w:tcW w:w="666" w:type="pct"/>
            <w:vMerge/>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p>
        </w:tc>
      </w:tr>
      <w:tr w:rsidR="00743619" w:rsidRPr="00D55342" w:rsidTr="00A53238">
        <w:trPr>
          <w:jc w:val="center"/>
        </w:trPr>
        <w:tc>
          <w:tcPr>
            <w:tcW w:w="172"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rPr>
            </w:pPr>
            <w:r w:rsidRPr="00D55342">
              <w:rPr>
                <w:bCs/>
              </w:rPr>
              <w:t>1</w:t>
            </w:r>
          </w:p>
        </w:tc>
        <w:tc>
          <w:tcPr>
            <w:tcW w:w="1061"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rFonts w:eastAsia="Calibri"/>
                <w:bCs/>
                <w:lang w:eastAsia="en-US"/>
              </w:rPr>
            </w:pPr>
            <w:r w:rsidRPr="00D55342">
              <w:rPr>
                <w:rFonts w:eastAsia="Calibri"/>
                <w:bCs/>
                <w:lang w:eastAsia="en-US"/>
              </w:rPr>
              <w:t>2</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3</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ind w:left="-57" w:right="-57"/>
              <w:jc w:val="center"/>
              <w:rPr>
                <w:bCs/>
                <w:color w:val="000000"/>
              </w:rPr>
            </w:pPr>
            <w:r w:rsidRPr="00D55342">
              <w:rPr>
                <w:bCs/>
                <w:color w:val="000000"/>
              </w:rPr>
              <w:t>4</w:t>
            </w:r>
          </w:p>
        </w:tc>
        <w:tc>
          <w:tcPr>
            <w:tcW w:w="41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ind w:left="-57" w:right="-58"/>
              <w:jc w:val="center"/>
              <w:rPr>
                <w:bCs/>
              </w:rPr>
            </w:pPr>
            <w:r w:rsidRPr="00D55342">
              <w:rPr>
                <w:bCs/>
              </w:rPr>
              <w:t>6</w:t>
            </w:r>
          </w:p>
        </w:tc>
        <w:tc>
          <w:tcPr>
            <w:tcW w:w="370" w:type="pct"/>
            <w:tcBorders>
              <w:top w:val="single" w:sz="4" w:space="0" w:color="000000"/>
              <w:left w:val="single" w:sz="4" w:space="0" w:color="000000"/>
              <w:bottom w:val="single" w:sz="4" w:space="0" w:color="000000"/>
              <w:right w:val="single" w:sz="4" w:space="0" w:color="000000"/>
            </w:tcBorders>
          </w:tcPr>
          <w:p w:rsidR="00743619" w:rsidRPr="00D55342" w:rsidRDefault="00743619" w:rsidP="00A53238">
            <w:pPr>
              <w:pStyle w:val="1d"/>
              <w:widowControl w:val="0"/>
              <w:spacing w:after="0" w:line="240" w:lineRule="auto"/>
              <w:ind w:left="-57"/>
              <w:jc w:val="center"/>
              <w:rPr>
                <w:bCs/>
              </w:rPr>
            </w:pPr>
            <w:r w:rsidRPr="00D55342">
              <w:rPr>
                <w:bCs/>
              </w:rPr>
              <w:t>7</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ind w:left="-57" w:right="-57"/>
              <w:jc w:val="center"/>
              <w:rPr>
                <w:bCs/>
              </w:rPr>
            </w:pPr>
            <w:r w:rsidRPr="00D55342">
              <w:rPr>
                <w:bCs/>
              </w:rPr>
              <w:t>8</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ind w:left="-57" w:right="-57"/>
              <w:jc w:val="center"/>
              <w:rPr>
                <w:bCs/>
              </w:rPr>
            </w:pPr>
            <w:r w:rsidRPr="00D55342">
              <w:rPr>
                <w:bCs/>
              </w:rPr>
              <w:t>9</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ind w:left="-57" w:right="-57"/>
              <w:jc w:val="center"/>
              <w:rPr>
                <w:bCs/>
              </w:rPr>
            </w:pPr>
            <w:r w:rsidRPr="00D55342">
              <w:rPr>
                <w:bCs/>
              </w:rPr>
              <w:t>10</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ind w:left="-57" w:right="-57"/>
              <w:jc w:val="center"/>
              <w:rPr>
                <w:bCs/>
              </w:rPr>
            </w:pPr>
            <w:r w:rsidRPr="00D55342">
              <w:rPr>
                <w:bCs/>
              </w:rPr>
              <w:t>11</w:t>
            </w:r>
          </w:p>
        </w:tc>
        <w:tc>
          <w:tcPr>
            <w:tcW w:w="666"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12</w:t>
            </w:r>
          </w:p>
        </w:tc>
      </w:tr>
      <w:tr w:rsidR="00743619" w:rsidRPr="00D55342" w:rsidTr="00A53238">
        <w:trPr>
          <w:trHeight w:val="57"/>
          <w:jc w:val="center"/>
        </w:trPr>
        <w:tc>
          <w:tcPr>
            <w:tcW w:w="172" w:type="pct"/>
            <w:vMerge w:val="restart"/>
            <w:tcBorders>
              <w:top w:val="single" w:sz="4" w:space="0" w:color="000000"/>
              <w:left w:val="single" w:sz="4" w:space="0" w:color="000000"/>
              <w:right w:val="single" w:sz="4" w:space="0" w:color="000000"/>
            </w:tcBorders>
            <w:shd w:val="clear" w:color="auto" w:fill="auto"/>
          </w:tcPr>
          <w:p w:rsidR="00743619" w:rsidRPr="00D55342" w:rsidRDefault="00743619" w:rsidP="00A53238">
            <w:pPr>
              <w:pStyle w:val="14"/>
              <w:widowControl w:val="0"/>
              <w:spacing w:after="0" w:line="240" w:lineRule="auto"/>
              <w:ind w:left="0"/>
              <w:jc w:val="right"/>
              <w:rPr>
                <w:bCs/>
              </w:rPr>
            </w:pPr>
            <w:r w:rsidRPr="00D55342">
              <w:rPr>
                <w:bCs/>
                <w:lang w:val="en-US"/>
              </w:rPr>
              <w:t>1</w:t>
            </w:r>
            <w:r w:rsidRPr="00D55342">
              <w:rPr>
                <w:bCs/>
              </w:rPr>
              <w:t>.</w:t>
            </w:r>
          </w:p>
        </w:tc>
        <w:tc>
          <w:tcPr>
            <w:tcW w:w="1061" w:type="pct"/>
            <w:vMerge w:val="restart"/>
            <w:tcBorders>
              <w:top w:val="single" w:sz="4" w:space="0" w:color="000000"/>
              <w:left w:val="single" w:sz="4" w:space="0" w:color="000000"/>
              <w:right w:val="single" w:sz="4" w:space="0" w:color="000000"/>
            </w:tcBorders>
            <w:shd w:val="clear" w:color="auto" w:fill="auto"/>
          </w:tcPr>
          <w:p w:rsidR="00743619" w:rsidRPr="00D55342" w:rsidRDefault="00743619" w:rsidP="00A53238">
            <w:pPr>
              <w:rPr>
                <w:sz w:val="20"/>
                <w:szCs w:val="20"/>
              </w:rPr>
            </w:pPr>
            <w:r w:rsidRPr="00D55342">
              <w:rPr>
                <w:sz w:val="20"/>
                <w:szCs w:val="20"/>
              </w:rPr>
              <w:t xml:space="preserve">Основное мероприятие 01 </w:t>
            </w:r>
          </w:p>
          <w:p w:rsidR="00743619" w:rsidRPr="00D55342" w:rsidRDefault="00743619" w:rsidP="00A53238">
            <w:pPr>
              <w:rPr>
                <w:sz w:val="20"/>
                <w:szCs w:val="20"/>
              </w:rPr>
            </w:pPr>
            <w:r w:rsidRPr="00D55342">
              <w:rPr>
                <w:sz w:val="20"/>
                <w:szCs w:val="20"/>
              </w:rPr>
              <w:t>Создание условий для реализации полномочий органов местного самоуправления</w:t>
            </w:r>
          </w:p>
        </w:tc>
        <w:tc>
          <w:tcPr>
            <w:tcW w:w="328" w:type="pct"/>
            <w:vMerge w:val="restart"/>
            <w:tcBorders>
              <w:top w:val="single" w:sz="4" w:space="0" w:color="000000"/>
              <w:left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iCs/>
                <w:color w:val="000000"/>
              </w:rPr>
            </w:pPr>
            <w:r w:rsidRPr="00D55342">
              <w:rPr>
                <w:bCs/>
                <w:color w:val="000000"/>
              </w:rPr>
              <w:t>2023-2027</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ind w:left="13" w:right="-57"/>
              <w:rPr>
                <w:bCs/>
              </w:rPr>
            </w:pPr>
            <w:r w:rsidRPr="00D55342">
              <w:rPr>
                <w:bCs/>
                <w:color w:val="000000"/>
                <w:lang w:eastAsia="en-US"/>
              </w:rPr>
              <w:t>Итого</w:t>
            </w:r>
          </w:p>
        </w:tc>
        <w:tc>
          <w:tcPr>
            <w:tcW w:w="41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160 930,00</w:t>
            </w:r>
          </w:p>
        </w:tc>
        <w:tc>
          <w:tcPr>
            <w:tcW w:w="370" w:type="pct"/>
            <w:tcBorders>
              <w:top w:val="single" w:sz="4" w:space="0" w:color="000000"/>
              <w:left w:val="single" w:sz="4" w:space="0" w:color="000000"/>
              <w:bottom w:val="single" w:sz="4" w:space="0" w:color="000000"/>
              <w:right w:val="single" w:sz="4" w:space="0" w:color="000000"/>
            </w:tcBorders>
          </w:tcPr>
          <w:p w:rsidR="00743619" w:rsidRPr="00D55342" w:rsidRDefault="00743619" w:rsidP="00A53238">
            <w:pPr>
              <w:jc w:val="center"/>
              <w:rPr>
                <w:sz w:val="20"/>
                <w:szCs w:val="20"/>
              </w:rPr>
            </w:pPr>
            <w:r>
              <w:rPr>
                <w:sz w:val="20"/>
                <w:szCs w:val="20"/>
              </w:rPr>
              <w:t>40 968,00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36 019,00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27781</w:t>
            </w:r>
            <w:r w:rsidRPr="00D55342">
              <w:rPr>
                <w:sz w:val="20"/>
                <w:szCs w:val="20"/>
              </w:rPr>
              <w:t>,00</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28 081</w:t>
            </w:r>
            <w:r w:rsidRPr="00D55342">
              <w:rPr>
                <w:sz w:val="20"/>
                <w:szCs w:val="20"/>
              </w:rPr>
              <w:t>,00</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28 081</w:t>
            </w:r>
            <w:r w:rsidRPr="00D55342">
              <w:rPr>
                <w:sz w:val="20"/>
                <w:szCs w:val="20"/>
              </w:rPr>
              <w:t>,00</w:t>
            </w:r>
          </w:p>
        </w:tc>
        <w:tc>
          <w:tcPr>
            <w:tcW w:w="666" w:type="pct"/>
            <w:vMerge w:val="restart"/>
            <w:tcBorders>
              <w:top w:val="single" w:sz="4" w:space="0" w:color="000000"/>
              <w:left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х</w:t>
            </w:r>
          </w:p>
        </w:tc>
      </w:tr>
      <w:tr w:rsidR="00743619" w:rsidRPr="00D55342" w:rsidTr="00A53238">
        <w:trPr>
          <w:trHeight w:val="287"/>
          <w:jc w:val="center"/>
        </w:trPr>
        <w:tc>
          <w:tcPr>
            <w:tcW w:w="172" w:type="pct"/>
            <w:vMerge/>
            <w:tcBorders>
              <w:left w:val="single" w:sz="4" w:space="0" w:color="000000"/>
              <w:right w:val="single" w:sz="4" w:space="0" w:color="000000"/>
            </w:tcBorders>
            <w:shd w:val="clear" w:color="auto" w:fill="auto"/>
          </w:tcPr>
          <w:p w:rsidR="00743619" w:rsidRPr="00D55342" w:rsidRDefault="00743619" w:rsidP="00DF05D9">
            <w:pPr>
              <w:pStyle w:val="14"/>
              <w:widowControl w:val="0"/>
              <w:numPr>
                <w:ilvl w:val="0"/>
                <w:numId w:val="3"/>
              </w:numPr>
              <w:suppressAutoHyphens/>
              <w:spacing w:after="0" w:line="240" w:lineRule="auto"/>
              <w:jc w:val="right"/>
              <w:textAlignment w:val="baseline"/>
              <w:rPr>
                <w:bCs/>
              </w:rPr>
            </w:pPr>
          </w:p>
        </w:tc>
        <w:tc>
          <w:tcPr>
            <w:tcW w:w="1061" w:type="pct"/>
            <w:vMerge/>
            <w:tcBorders>
              <w:left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rPr>
                <w:bCs/>
                <w:color w:val="000000"/>
              </w:rPr>
            </w:pPr>
          </w:p>
        </w:tc>
        <w:tc>
          <w:tcPr>
            <w:tcW w:w="328" w:type="pct"/>
            <w:vMerge/>
            <w:tcBorders>
              <w:left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ConsPlusCell"/>
              <w:ind w:left="13" w:right="-57"/>
              <w:rPr>
                <w:rFonts w:ascii="Times New Roman" w:hAnsi="Times New Roman" w:cs="Times New Roman"/>
                <w:sz w:val="20"/>
                <w:szCs w:val="20"/>
              </w:rPr>
            </w:pPr>
            <w:r w:rsidRPr="00D55342">
              <w:rPr>
                <w:rFonts w:ascii="Times New Roman" w:hAnsi="Times New Roman" w:cs="Times New Roman"/>
                <w:sz w:val="20"/>
                <w:szCs w:val="20"/>
              </w:rPr>
              <w:t>Средства бюджета</w:t>
            </w:r>
          </w:p>
          <w:p w:rsidR="00743619" w:rsidRPr="00D55342" w:rsidRDefault="00743619" w:rsidP="00A53238">
            <w:pPr>
              <w:pStyle w:val="ConsPlusCell"/>
              <w:ind w:left="13" w:right="-57"/>
              <w:rPr>
                <w:rFonts w:ascii="Times New Roman" w:hAnsi="Times New Roman" w:cs="Times New Roman"/>
                <w:sz w:val="20"/>
                <w:szCs w:val="20"/>
              </w:rPr>
            </w:pPr>
            <w:r w:rsidRPr="00D55342">
              <w:rPr>
                <w:rFonts w:ascii="Times New Roman" w:hAnsi="Times New Roman" w:cs="Times New Roman"/>
                <w:sz w:val="20"/>
                <w:szCs w:val="20"/>
              </w:rPr>
              <w:t>Московской области</w:t>
            </w:r>
          </w:p>
        </w:tc>
        <w:tc>
          <w:tcPr>
            <w:tcW w:w="41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666" w:type="pct"/>
            <w:vMerge/>
            <w:tcBorders>
              <w:left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287"/>
          <w:jc w:val="center"/>
        </w:trPr>
        <w:tc>
          <w:tcPr>
            <w:tcW w:w="172" w:type="pct"/>
            <w:vMerge/>
            <w:tcBorders>
              <w:left w:val="single" w:sz="4" w:space="0" w:color="000000"/>
              <w:bottom w:val="single" w:sz="4" w:space="0" w:color="auto"/>
              <w:right w:val="single" w:sz="4" w:space="0" w:color="000000"/>
            </w:tcBorders>
            <w:shd w:val="clear" w:color="auto" w:fill="auto"/>
          </w:tcPr>
          <w:p w:rsidR="00743619" w:rsidRPr="00D55342" w:rsidRDefault="00743619" w:rsidP="00A53238">
            <w:pPr>
              <w:pStyle w:val="14"/>
              <w:widowControl w:val="0"/>
              <w:spacing w:after="0" w:line="240" w:lineRule="auto"/>
              <w:ind w:left="0"/>
              <w:rPr>
                <w:bCs/>
              </w:rPr>
            </w:pPr>
          </w:p>
        </w:tc>
        <w:tc>
          <w:tcPr>
            <w:tcW w:w="1061" w:type="pct"/>
            <w:vMerge/>
            <w:tcBorders>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rPr>
                <w:bCs/>
                <w:color w:val="000000"/>
              </w:rPr>
            </w:pPr>
          </w:p>
        </w:tc>
        <w:tc>
          <w:tcPr>
            <w:tcW w:w="328" w:type="pct"/>
            <w:vMerge/>
            <w:tcBorders>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ind w:left="13" w:right="-57"/>
              <w:rPr>
                <w:bCs/>
                <w:color w:val="000000"/>
                <w:lang w:eastAsia="en-US"/>
              </w:rPr>
            </w:pPr>
            <w:r w:rsidRPr="00D55342">
              <w:rPr>
                <w:bCs/>
                <w:color w:val="000000"/>
                <w:lang w:eastAsia="en-US"/>
              </w:rPr>
              <w:t>Средства бюджета городского округа</w:t>
            </w:r>
          </w:p>
        </w:tc>
        <w:tc>
          <w:tcPr>
            <w:tcW w:w="41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160 930,00</w:t>
            </w:r>
          </w:p>
        </w:tc>
        <w:tc>
          <w:tcPr>
            <w:tcW w:w="370" w:type="pct"/>
            <w:tcBorders>
              <w:top w:val="single" w:sz="4" w:space="0" w:color="000000"/>
              <w:left w:val="single" w:sz="4" w:space="0" w:color="000000"/>
              <w:bottom w:val="single" w:sz="4" w:space="0" w:color="000000"/>
              <w:right w:val="single" w:sz="4" w:space="0" w:color="000000"/>
            </w:tcBorders>
          </w:tcPr>
          <w:p w:rsidR="00743619" w:rsidRPr="00D55342" w:rsidRDefault="00743619" w:rsidP="00A53238">
            <w:pPr>
              <w:jc w:val="center"/>
              <w:rPr>
                <w:sz w:val="20"/>
                <w:szCs w:val="20"/>
              </w:rPr>
            </w:pPr>
            <w:r>
              <w:rPr>
                <w:sz w:val="20"/>
                <w:szCs w:val="20"/>
              </w:rPr>
              <w:t>40 968,00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36 019,00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27781</w:t>
            </w:r>
            <w:r w:rsidRPr="00D55342">
              <w:rPr>
                <w:sz w:val="20"/>
                <w:szCs w:val="20"/>
              </w:rPr>
              <w:t>,00</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28 081</w:t>
            </w:r>
            <w:r w:rsidRPr="00D55342">
              <w:rPr>
                <w:sz w:val="20"/>
                <w:szCs w:val="20"/>
              </w:rPr>
              <w:t>,00</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28 081</w:t>
            </w:r>
            <w:r w:rsidRPr="00D55342">
              <w:rPr>
                <w:sz w:val="20"/>
                <w:szCs w:val="20"/>
              </w:rPr>
              <w:t>,00</w:t>
            </w:r>
          </w:p>
        </w:tc>
        <w:tc>
          <w:tcPr>
            <w:tcW w:w="666" w:type="pct"/>
            <w:vMerge/>
            <w:tcBorders>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407"/>
          <w:jc w:val="center"/>
        </w:trPr>
        <w:tc>
          <w:tcPr>
            <w:tcW w:w="172" w:type="pct"/>
            <w:vMerge w:val="restart"/>
            <w:tcBorders>
              <w:top w:val="single" w:sz="4" w:space="0" w:color="auto"/>
              <w:left w:val="single" w:sz="4" w:space="0" w:color="auto"/>
              <w:right w:val="single" w:sz="4" w:space="0" w:color="auto"/>
            </w:tcBorders>
            <w:shd w:val="clear" w:color="auto" w:fill="auto"/>
          </w:tcPr>
          <w:p w:rsidR="00743619" w:rsidRPr="00D55342" w:rsidRDefault="00743619" w:rsidP="00A53238">
            <w:pPr>
              <w:pStyle w:val="14"/>
              <w:widowControl w:val="0"/>
              <w:spacing w:after="0" w:line="240" w:lineRule="auto"/>
              <w:ind w:left="0"/>
              <w:jc w:val="right"/>
              <w:rPr>
                <w:bCs/>
                <w:lang w:val="en-US"/>
              </w:rPr>
            </w:pPr>
            <w:r w:rsidRPr="00D55342">
              <w:rPr>
                <w:bCs/>
              </w:rPr>
              <w:t>1.</w:t>
            </w:r>
            <w:r w:rsidRPr="00D55342">
              <w:rPr>
                <w:bCs/>
                <w:lang w:val="en-US"/>
              </w:rPr>
              <w:t>1.</w:t>
            </w:r>
          </w:p>
        </w:tc>
        <w:tc>
          <w:tcPr>
            <w:tcW w:w="1061" w:type="pct"/>
            <w:vMerge w:val="restart"/>
            <w:tcBorders>
              <w:top w:val="single" w:sz="4" w:space="0" w:color="000000"/>
              <w:left w:val="single" w:sz="4" w:space="0" w:color="auto"/>
              <w:right w:val="single" w:sz="4" w:space="0" w:color="000000"/>
            </w:tcBorders>
            <w:shd w:val="clear" w:color="auto" w:fill="auto"/>
          </w:tcPr>
          <w:p w:rsidR="00743619" w:rsidRPr="00D55342" w:rsidRDefault="00743619" w:rsidP="00A53238">
            <w:pPr>
              <w:rPr>
                <w:sz w:val="20"/>
                <w:szCs w:val="20"/>
              </w:rPr>
            </w:pPr>
            <w:r w:rsidRPr="00D55342">
              <w:rPr>
                <w:sz w:val="20"/>
                <w:szCs w:val="20"/>
              </w:rPr>
              <w:t xml:space="preserve">Мероприятие 01.01 </w:t>
            </w:r>
          </w:p>
          <w:p w:rsidR="00743619" w:rsidRPr="00D55342" w:rsidRDefault="00743619" w:rsidP="00A53238">
            <w:pPr>
              <w:rPr>
                <w:sz w:val="20"/>
                <w:szCs w:val="20"/>
              </w:rPr>
            </w:pPr>
            <w:r w:rsidRPr="00D55342">
              <w:rPr>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328" w:type="pct"/>
            <w:vMerge w:val="restart"/>
            <w:tcBorders>
              <w:top w:val="single" w:sz="4" w:space="0" w:color="000000"/>
              <w:left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rPr>
            </w:pPr>
            <w:r w:rsidRPr="00D55342">
              <w:rPr>
                <w:bCs/>
                <w:color w:val="000000"/>
              </w:rPr>
              <w:t>2023-2027</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ind w:left="13" w:right="-57"/>
              <w:rPr>
                <w:bCs/>
              </w:rPr>
            </w:pPr>
            <w:r w:rsidRPr="00D55342">
              <w:rPr>
                <w:bCs/>
                <w:color w:val="000000"/>
                <w:lang w:eastAsia="en-US"/>
              </w:rPr>
              <w:t>Итого</w:t>
            </w:r>
          </w:p>
        </w:tc>
        <w:tc>
          <w:tcPr>
            <w:tcW w:w="41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160 930,00</w:t>
            </w:r>
          </w:p>
        </w:tc>
        <w:tc>
          <w:tcPr>
            <w:tcW w:w="370" w:type="pct"/>
            <w:tcBorders>
              <w:top w:val="single" w:sz="4" w:space="0" w:color="000000"/>
              <w:left w:val="single" w:sz="4" w:space="0" w:color="000000"/>
              <w:bottom w:val="single" w:sz="4" w:space="0" w:color="000000"/>
              <w:right w:val="single" w:sz="4" w:space="0" w:color="000000"/>
            </w:tcBorders>
          </w:tcPr>
          <w:p w:rsidR="00743619" w:rsidRPr="00D55342" w:rsidRDefault="00743619" w:rsidP="00A53238">
            <w:pPr>
              <w:jc w:val="center"/>
              <w:rPr>
                <w:sz w:val="20"/>
                <w:szCs w:val="20"/>
              </w:rPr>
            </w:pPr>
            <w:r>
              <w:rPr>
                <w:sz w:val="20"/>
                <w:szCs w:val="20"/>
              </w:rPr>
              <w:t>40 968,00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36 019,00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27781</w:t>
            </w:r>
            <w:r w:rsidRPr="00D55342">
              <w:rPr>
                <w:sz w:val="20"/>
                <w:szCs w:val="20"/>
              </w:rPr>
              <w:t>,00</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28 081</w:t>
            </w:r>
            <w:r w:rsidRPr="00D55342">
              <w:rPr>
                <w:sz w:val="20"/>
                <w:szCs w:val="20"/>
              </w:rPr>
              <w:t>,00</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28 081</w:t>
            </w:r>
            <w:r w:rsidRPr="00D55342">
              <w:rPr>
                <w:sz w:val="20"/>
                <w:szCs w:val="20"/>
              </w:rPr>
              <w:t>,00</w:t>
            </w:r>
          </w:p>
        </w:tc>
        <w:tc>
          <w:tcPr>
            <w:tcW w:w="666" w:type="pct"/>
            <w:vMerge w:val="restart"/>
            <w:tcBorders>
              <w:top w:val="single" w:sz="4" w:space="0" w:color="000000"/>
              <w:left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sz w:val="20"/>
                <w:szCs w:val="20"/>
              </w:rPr>
              <w:t>Администрация городского округа Зарайск Московской области;</w:t>
            </w:r>
          </w:p>
          <w:p w:rsidR="00743619" w:rsidRPr="00D55342" w:rsidRDefault="00743619" w:rsidP="00A53238">
            <w:pPr>
              <w:jc w:val="center"/>
              <w:rPr>
                <w:sz w:val="20"/>
                <w:szCs w:val="20"/>
              </w:rPr>
            </w:pPr>
            <w:r w:rsidRPr="00D55342">
              <w:rPr>
                <w:sz w:val="20"/>
                <w:szCs w:val="20"/>
              </w:rPr>
              <w:t xml:space="preserve">МКУ «МФЦ городского округа Зарайск Московской области» </w:t>
            </w:r>
          </w:p>
        </w:tc>
      </w:tr>
      <w:tr w:rsidR="00743619" w:rsidRPr="00D55342" w:rsidTr="00A53238">
        <w:trPr>
          <w:trHeight w:val="567"/>
          <w:jc w:val="center"/>
        </w:trPr>
        <w:tc>
          <w:tcPr>
            <w:tcW w:w="172" w:type="pct"/>
            <w:vMerge/>
            <w:tcBorders>
              <w:top w:val="single" w:sz="4" w:space="0" w:color="auto"/>
              <w:left w:val="single" w:sz="4" w:space="0" w:color="auto"/>
              <w:right w:val="single" w:sz="4" w:space="0" w:color="auto"/>
            </w:tcBorders>
            <w:shd w:val="clear" w:color="auto" w:fill="auto"/>
          </w:tcPr>
          <w:p w:rsidR="00743619" w:rsidRPr="00D55342" w:rsidRDefault="00743619" w:rsidP="00A53238">
            <w:pPr>
              <w:pStyle w:val="14"/>
              <w:widowControl w:val="0"/>
              <w:spacing w:after="0" w:line="240" w:lineRule="auto"/>
              <w:ind w:left="0"/>
              <w:jc w:val="right"/>
              <w:rPr>
                <w:bCs/>
              </w:rPr>
            </w:pPr>
          </w:p>
        </w:tc>
        <w:tc>
          <w:tcPr>
            <w:tcW w:w="1061" w:type="pct"/>
            <w:vMerge/>
            <w:tcBorders>
              <w:top w:val="single" w:sz="4" w:space="0" w:color="000000"/>
              <w:left w:val="single" w:sz="4" w:space="0" w:color="auto"/>
              <w:right w:val="single" w:sz="4" w:space="0" w:color="000000"/>
            </w:tcBorders>
            <w:shd w:val="clear" w:color="auto" w:fill="auto"/>
          </w:tcPr>
          <w:p w:rsidR="00743619" w:rsidRPr="00D55342" w:rsidRDefault="00743619" w:rsidP="00A53238">
            <w:pPr>
              <w:rPr>
                <w:sz w:val="20"/>
                <w:szCs w:val="20"/>
              </w:rPr>
            </w:pPr>
          </w:p>
        </w:tc>
        <w:tc>
          <w:tcPr>
            <w:tcW w:w="328" w:type="pct"/>
            <w:vMerge/>
            <w:tcBorders>
              <w:top w:val="single" w:sz="4" w:space="0" w:color="000000"/>
              <w:left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ConsPlusCell"/>
              <w:ind w:left="13" w:right="-57"/>
              <w:rPr>
                <w:rFonts w:ascii="Times New Roman" w:hAnsi="Times New Roman" w:cs="Times New Roman"/>
                <w:sz w:val="20"/>
                <w:szCs w:val="20"/>
              </w:rPr>
            </w:pPr>
            <w:r w:rsidRPr="00D55342">
              <w:rPr>
                <w:rFonts w:ascii="Times New Roman" w:hAnsi="Times New Roman" w:cs="Times New Roman"/>
                <w:sz w:val="20"/>
                <w:szCs w:val="20"/>
              </w:rPr>
              <w:t>Средства бюджета</w:t>
            </w:r>
          </w:p>
          <w:p w:rsidR="00743619" w:rsidRPr="00D55342" w:rsidRDefault="00743619" w:rsidP="00A53238">
            <w:pPr>
              <w:pStyle w:val="1d"/>
              <w:widowControl w:val="0"/>
              <w:spacing w:after="0" w:line="240" w:lineRule="auto"/>
              <w:ind w:left="13" w:right="-57"/>
              <w:rPr>
                <w:bCs/>
                <w:color w:val="000000"/>
                <w:lang w:eastAsia="en-US"/>
              </w:rPr>
            </w:pPr>
            <w:r w:rsidRPr="00D55342">
              <w:t>Московской области</w:t>
            </w:r>
          </w:p>
        </w:tc>
        <w:tc>
          <w:tcPr>
            <w:tcW w:w="41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666" w:type="pct"/>
            <w:vMerge/>
            <w:tcBorders>
              <w:left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p>
        </w:tc>
      </w:tr>
      <w:tr w:rsidR="00743619" w:rsidRPr="00D55342" w:rsidTr="00A53238">
        <w:trPr>
          <w:trHeight w:val="477"/>
          <w:jc w:val="center"/>
        </w:trPr>
        <w:tc>
          <w:tcPr>
            <w:tcW w:w="172" w:type="pct"/>
            <w:vMerge/>
            <w:tcBorders>
              <w:left w:val="single" w:sz="4" w:space="0" w:color="auto"/>
              <w:bottom w:val="single" w:sz="4" w:space="0" w:color="000000"/>
              <w:right w:val="single" w:sz="4" w:space="0" w:color="auto"/>
            </w:tcBorders>
            <w:shd w:val="clear" w:color="auto" w:fill="auto"/>
          </w:tcPr>
          <w:p w:rsidR="00743619" w:rsidRPr="00D55342" w:rsidRDefault="00743619" w:rsidP="00A53238">
            <w:pPr>
              <w:pStyle w:val="14"/>
              <w:widowControl w:val="0"/>
              <w:spacing w:after="0" w:line="240" w:lineRule="auto"/>
              <w:ind w:left="0"/>
              <w:rPr>
                <w:bCs/>
              </w:rPr>
            </w:pPr>
          </w:p>
        </w:tc>
        <w:tc>
          <w:tcPr>
            <w:tcW w:w="1061" w:type="pct"/>
            <w:vMerge/>
            <w:tcBorders>
              <w:left w:val="single" w:sz="4" w:space="0" w:color="auto"/>
              <w:bottom w:val="single" w:sz="4" w:space="0" w:color="000000"/>
              <w:right w:val="single" w:sz="4" w:space="0" w:color="000000"/>
            </w:tcBorders>
            <w:shd w:val="clear" w:color="auto" w:fill="auto"/>
            <w:vAlign w:val="center"/>
          </w:tcPr>
          <w:p w:rsidR="00743619" w:rsidRPr="00D55342" w:rsidRDefault="00743619" w:rsidP="00A53238">
            <w:pPr>
              <w:rPr>
                <w:sz w:val="20"/>
                <w:szCs w:val="20"/>
              </w:rPr>
            </w:pPr>
          </w:p>
        </w:tc>
        <w:tc>
          <w:tcPr>
            <w:tcW w:w="328" w:type="pct"/>
            <w:vMerge/>
            <w:tcBorders>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ind w:left="13" w:right="-57"/>
              <w:rPr>
                <w:bCs/>
              </w:rPr>
            </w:pPr>
            <w:r w:rsidRPr="00D55342">
              <w:rPr>
                <w:bCs/>
                <w:color w:val="000000"/>
                <w:lang w:eastAsia="en-US"/>
              </w:rPr>
              <w:t xml:space="preserve">Средства бюджета городского округа </w:t>
            </w:r>
          </w:p>
        </w:tc>
        <w:tc>
          <w:tcPr>
            <w:tcW w:w="41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160 930,00</w:t>
            </w: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40 968,00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36 019,00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27781</w:t>
            </w:r>
            <w:r w:rsidRPr="00D55342">
              <w:rPr>
                <w:sz w:val="20"/>
                <w:szCs w:val="20"/>
              </w:rPr>
              <w:t>,00</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28 081</w:t>
            </w:r>
            <w:r w:rsidRPr="00D55342">
              <w:rPr>
                <w:sz w:val="20"/>
                <w:szCs w:val="20"/>
              </w:rPr>
              <w:t>,00</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28 081</w:t>
            </w:r>
            <w:r w:rsidRPr="00D55342">
              <w:rPr>
                <w:sz w:val="20"/>
                <w:szCs w:val="20"/>
              </w:rPr>
              <w:t>,00</w:t>
            </w:r>
          </w:p>
        </w:tc>
        <w:tc>
          <w:tcPr>
            <w:tcW w:w="666" w:type="pct"/>
            <w:vMerge/>
            <w:tcBorders>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p>
        </w:tc>
      </w:tr>
      <w:tr w:rsidR="00743619" w:rsidRPr="00D55342" w:rsidTr="00A53238">
        <w:trPr>
          <w:trHeight w:val="369"/>
          <w:jc w:val="center"/>
        </w:trPr>
        <w:tc>
          <w:tcPr>
            <w:tcW w:w="172" w:type="pct"/>
            <w:vMerge w:val="restart"/>
            <w:tcBorders>
              <w:left w:val="single" w:sz="4" w:space="0" w:color="auto"/>
              <w:right w:val="single" w:sz="4" w:space="0" w:color="auto"/>
            </w:tcBorders>
            <w:shd w:val="clear" w:color="auto" w:fill="auto"/>
          </w:tcPr>
          <w:p w:rsidR="00743619" w:rsidRPr="00D55342" w:rsidRDefault="00743619" w:rsidP="00A53238">
            <w:pPr>
              <w:pStyle w:val="14"/>
              <w:widowControl w:val="0"/>
              <w:spacing w:after="0" w:line="240" w:lineRule="auto"/>
              <w:ind w:left="0"/>
              <w:jc w:val="right"/>
              <w:rPr>
                <w:bCs/>
              </w:rPr>
            </w:pPr>
            <w:r w:rsidRPr="00D55342">
              <w:rPr>
                <w:bCs/>
              </w:rPr>
              <w:t>1.2.</w:t>
            </w:r>
          </w:p>
        </w:tc>
        <w:tc>
          <w:tcPr>
            <w:tcW w:w="1061" w:type="pct"/>
            <w:vMerge w:val="restart"/>
            <w:tcBorders>
              <w:left w:val="single" w:sz="4" w:space="0" w:color="auto"/>
              <w:right w:val="single" w:sz="4" w:space="0" w:color="000000"/>
            </w:tcBorders>
            <w:shd w:val="clear" w:color="auto" w:fill="auto"/>
          </w:tcPr>
          <w:p w:rsidR="00743619" w:rsidRPr="00D55342" w:rsidRDefault="00743619" w:rsidP="00A53238">
            <w:pPr>
              <w:rPr>
                <w:sz w:val="20"/>
                <w:szCs w:val="20"/>
              </w:rPr>
            </w:pPr>
            <w:r w:rsidRPr="00D55342">
              <w:rPr>
                <w:sz w:val="20"/>
                <w:szCs w:val="20"/>
              </w:rPr>
              <w:t xml:space="preserve">Мероприятие 01.02 </w:t>
            </w:r>
          </w:p>
          <w:p w:rsidR="00743619" w:rsidRPr="00D55342" w:rsidRDefault="00743619" w:rsidP="00A53238">
            <w:pPr>
              <w:rPr>
                <w:sz w:val="20"/>
                <w:szCs w:val="20"/>
              </w:rPr>
            </w:pPr>
            <w:r w:rsidRPr="00D55342">
              <w:rPr>
                <w:sz w:val="20"/>
                <w:szCs w:val="20"/>
              </w:rPr>
              <w:t>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328" w:type="pct"/>
            <w:vMerge w:val="restart"/>
            <w:tcBorders>
              <w:left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2023-2027</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ind w:left="13" w:right="-57"/>
              <w:rPr>
                <w:bCs/>
                <w:color w:val="000000"/>
                <w:lang w:eastAsia="en-US"/>
              </w:rPr>
            </w:pPr>
            <w:r w:rsidRPr="00D55342">
              <w:rPr>
                <w:bCs/>
                <w:color w:val="000000"/>
                <w:lang w:eastAsia="en-US"/>
              </w:rPr>
              <w:t>Итого</w:t>
            </w:r>
          </w:p>
        </w:tc>
        <w:tc>
          <w:tcPr>
            <w:tcW w:w="41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666" w:type="pct"/>
            <w:vMerge w:val="restart"/>
            <w:tcBorders>
              <w:top w:val="single" w:sz="4" w:space="0" w:color="000000"/>
              <w:left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sz w:val="20"/>
                <w:szCs w:val="20"/>
              </w:rPr>
              <w:t>Администрация городского округа Зарайск Московской области;</w:t>
            </w:r>
          </w:p>
          <w:p w:rsidR="00743619" w:rsidRPr="00D55342" w:rsidRDefault="00743619" w:rsidP="00A53238">
            <w:pPr>
              <w:jc w:val="center"/>
              <w:rPr>
                <w:sz w:val="20"/>
                <w:szCs w:val="20"/>
              </w:rPr>
            </w:pPr>
            <w:r w:rsidRPr="00D55342">
              <w:rPr>
                <w:sz w:val="20"/>
                <w:szCs w:val="20"/>
              </w:rPr>
              <w:t>МКУ «МФЦ городского округа Зарайск Московской области»</w:t>
            </w:r>
          </w:p>
        </w:tc>
      </w:tr>
      <w:tr w:rsidR="00743619" w:rsidRPr="00D55342" w:rsidTr="00A53238">
        <w:trPr>
          <w:trHeight w:val="539"/>
          <w:jc w:val="center"/>
        </w:trPr>
        <w:tc>
          <w:tcPr>
            <w:tcW w:w="172" w:type="pct"/>
            <w:vMerge/>
            <w:tcBorders>
              <w:left w:val="single" w:sz="4" w:space="0" w:color="auto"/>
              <w:right w:val="single" w:sz="4" w:space="0" w:color="auto"/>
            </w:tcBorders>
            <w:shd w:val="clear" w:color="auto" w:fill="auto"/>
          </w:tcPr>
          <w:p w:rsidR="00743619" w:rsidRPr="00D55342" w:rsidRDefault="00743619" w:rsidP="00A53238">
            <w:pPr>
              <w:pStyle w:val="14"/>
              <w:widowControl w:val="0"/>
              <w:spacing w:after="0" w:line="240" w:lineRule="auto"/>
              <w:ind w:left="0"/>
              <w:jc w:val="right"/>
              <w:rPr>
                <w:bCs/>
              </w:rPr>
            </w:pPr>
          </w:p>
        </w:tc>
        <w:tc>
          <w:tcPr>
            <w:tcW w:w="1061" w:type="pct"/>
            <w:vMerge/>
            <w:tcBorders>
              <w:left w:val="single" w:sz="4" w:space="0" w:color="auto"/>
              <w:right w:val="single" w:sz="4" w:space="0" w:color="000000"/>
            </w:tcBorders>
            <w:shd w:val="clear" w:color="auto" w:fill="auto"/>
          </w:tcPr>
          <w:p w:rsidR="00743619" w:rsidRPr="00D55342" w:rsidRDefault="00743619" w:rsidP="00A53238">
            <w:pPr>
              <w:rPr>
                <w:sz w:val="20"/>
                <w:szCs w:val="20"/>
              </w:rPr>
            </w:pPr>
          </w:p>
        </w:tc>
        <w:tc>
          <w:tcPr>
            <w:tcW w:w="328" w:type="pct"/>
            <w:vMerge/>
            <w:tcBorders>
              <w:left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ConsPlusCell"/>
              <w:ind w:left="13" w:right="-57"/>
              <w:rPr>
                <w:rFonts w:ascii="Times New Roman" w:hAnsi="Times New Roman" w:cs="Times New Roman"/>
                <w:sz w:val="20"/>
                <w:szCs w:val="20"/>
              </w:rPr>
            </w:pPr>
            <w:r w:rsidRPr="00D55342">
              <w:rPr>
                <w:rFonts w:ascii="Times New Roman" w:hAnsi="Times New Roman" w:cs="Times New Roman"/>
                <w:sz w:val="20"/>
                <w:szCs w:val="20"/>
              </w:rPr>
              <w:t>Средства бюджета</w:t>
            </w:r>
          </w:p>
          <w:p w:rsidR="00743619" w:rsidRPr="00D55342" w:rsidRDefault="00743619" w:rsidP="00A53238">
            <w:pPr>
              <w:pStyle w:val="ConsPlusCell"/>
              <w:ind w:left="13" w:right="-57"/>
              <w:rPr>
                <w:rFonts w:ascii="Times New Roman" w:hAnsi="Times New Roman" w:cs="Times New Roman"/>
                <w:sz w:val="20"/>
                <w:szCs w:val="20"/>
              </w:rPr>
            </w:pPr>
            <w:r w:rsidRPr="00D55342">
              <w:rPr>
                <w:rFonts w:ascii="Times New Roman" w:hAnsi="Times New Roman" w:cs="Times New Roman"/>
                <w:sz w:val="20"/>
                <w:szCs w:val="20"/>
              </w:rPr>
              <w:t>Московской области</w:t>
            </w:r>
          </w:p>
        </w:tc>
        <w:tc>
          <w:tcPr>
            <w:tcW w:w="41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666" w:type="pct"/>
            <w:vMerge/>
            <w:tcBorders>
              <w:left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323"/>
          <w:jc w:val="center"/>
        </w:trPr>
        <w:tc>
          <w:tcPr>
            <w:tcW w:w="172" w:type="pct"/>
            <w:vMerge/>
            <w:tcBorders>
              <w:left w:val="single" w:sz="4" w:space="0" w:color="auto"/>
              <w:right w:val="single" w:sz="4" w:space="0" w:color="auto"/>
            </w:tcBorders>
            <w:shd w:val="clear" w:color="auto" w:fill="auto"/>
          </w:tcPr>
          <w:p w:rsidR="00743619" w:rsidRPr="00D55342" w:rsidRDefault="00743619" w:rsidP="00A53238">
            <w:pPr>
              <w:pStyle w:val="14"/>
              <w:widowControl w:val="0"/>
              <w:spacing w:after="0" w:line="240" w:lineRule="auto"/>
              <w:ind w:left="0"/>
              <w:jc w:val="center"/>
              <w:rPr>
                <w:bCs/>
              </w:rPr>
            </w:pPr>
          </w:p>
        </w:tc>
        <w:tc>
          <w:tcPr>
            <w:tcW w:w="1061" w:type="pct"/>
            <w:vMerge/>
            <w:tcBorders>
              <w:left w:val="single" w:sz="4" w:space="0" w:color="auto"/>
              <w:bottom w:val="single" w:sz="4" w:space="0" w:color="000000"/>
              <w:right w:val="single" w:sz="4" w:space="0" w:color="000000"/>
            </w:tcBorders>
            <w:shd w:val="clear" w:color="auto" w:fill="auto"/>
            <w:vAlign w:val="center"/>
          </w:tcPr>
          <w:p w:rsidR="00743619" w:rsidRPr="00D55342" w:rsidRDefault="00743619" w:rsidP="00A53238">
            <w:pPr>
              <w:rPr>
                <w:sz w:val="20"/>
                <w:szCs w:val="20"/>
              </w:rPr>
            </w:pPr>
          </w:p>
        </w:tc>
        <w:tc>
          <w:tcPr>
            <w:tcW w:w="328" w:type="pct"/>
            <w:vMerge/>
            <w:tcBorders>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ConsPlusCell"/>
              <w:ind w:left="13" w:right="-57"/>
              <w:rPr>
                <w:rFonts w:ascii="Times New Roman" w:hAnsi="Times New Roman" w:cs="Times New Roman"/>
                <w:sz w:val="20"/>
                <w:szCs w:val="20"/>
              </w:rPr>
            </w:pPr>
            <w:r w:rsidRPr="00D55342">
              <w:rPr>
                <w:rFonts w:ascii="Times New Roman" w:hAnsi="Times New Roman" w:cs="Times New Roman"/>
                <w:sz w:val="20"/>
                <w:szCs w:val="20"/>
              </w:rPr>
              <w:t xml:space="preserve">Средства бюджета городского округа </w:t>
            </w:r>
          </w:p>
        </w:tc>
        <w:tc>
          <w:tcPr>
            <w:tcW w:w="41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666" w:type="pct"/>
            <w:vMerge/>
            <w:tcBorders>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rPr>
                <w:bCs/>
                <w:color w:val="000000"/>
              </w:rPr>
            </w:pPr>
          </w:p>
        </w:tc>
      </w:tr>
      <w:tr w:rsidR="00743619" w:rsidRPr="00D55342" w:rsidTr="00A53238">
        <w:trPr>
          <w:trHeight w:val="388"/>
          <w:jc w:val="center"/>
        </w:trPr>
        <w:tc>
          <w:tcPr>
            <w:tcW w:w="172" w:type="pct"/>
            <w:vMerge w:val="restart"/>
            <w:tcBorders>
              <w:top w:val="single" w:sz="4" w:space="0" w:color="000000"/>
              <w:left w:val="single" w:sz="4" w:space="0" w:color="000000"/>
              <w:right w:val="single" w:sz="4" w:space="0" w:color="000000"/>
            </w:tcBorders>
            <w:shd w:val="clear" w:color="auto" w:fill="auto"/>
          </w:tcPr>
          <w:p w:rsidR="00743619" w:rsidRPr="00D55342" w:rsidRDefault="00743619" w:rsidP="00A53238">
            <w:pPr>
              <w:pStyle w:val="14"/>
              <w:widowControl w:val="0"/>
              <w:spacing w:after="0" w:line="240" w:lineRule="auto"/>
              <w:ind w:left="0"/>
              <w:jc w:val="right"/>
              <w:rPr>
                <w:bCs/>
              </w:rPr>
            </w:pPr>
          </w:p>
        </w:tc>
        <w:tc>
          <w:tcPr>
            <w:tcW w:w="1389" w:type="pct"/>
            <w:gridSpan w:val="2"/>
            <w:vMerge w:val="restart"/>
            <w:tcBorders>
              <w:top w:val="single" w:sz="4" w:space="0" w:color="000000"/>
              <w:left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rPr>
                <w:bCs/>
              </w:rPr>
            </w:pPr>
            <w:r w:rsidRPr="00D55342">
              <w:t xml:space="preserve">Итого по подпрограмме </w:t>
            </w:r>
            <w:r w:rsidRPr="00D55342">
              <w:rPr>
                <w:bCs/>
                <w:color w:val="000000" w:themeColor="text1"/>
              </w:rPr>
              <w:t>3 «Обеспечивающая подпрограмма»</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ind w:left="13" w:right="-57"/>
              <w:rPr>
                <w:bCs/>
                <w:color w:val="000000"/>
                <w:lang w:eastAsia="en-US"/>
              </w:rPr>
            </w:pPr>
            <w:r w:rsidRPr="00D55342">
              <w:rPr>
                <w:bCs/>
                <w:color w:val="000000"/>
                <w:lang w:eastAsia="en-US"/>
              </w:rPr>
              <w:t>Итого</w:t>
            </w:r>
          </w:p>
        </w:tc>
        <w:tc>
          <w:tcPr>
            <w:tcW w:w="41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160 930,00</w:t>
            </w:r>
          </w:p>
        </w:tc>
        <w:tc>
          <w:tcPr>
            <w:tcW w:w="370" w:type="pct"/>
            <w:tcBorders>
              <w:top w:val="single" w:sz="4" w:space="0" w:color="000000"/>
              <w:left w:val="single" w:sz="4" w:space="0" w:color="000000"/>
              <w:bottom w:val="single" w:sz="4" w:space="0" w:color="000000"/>
              <w:right w:val="single" w:sz="4" w:space="0" w:color="000000"/>
            </w:tcBorders>
          </w:tcPr>
          <w:p w:rsidR="00743619" w:rsidRPr="00D55342" w:rsidRDefault="00743619" w:rsidP="00A53238">
            <w:pPr>
              <w:jc w:val="center"/>
              <w:rPr>
                <w:sz w:val="20"/>
                <w:szCs w:val="20"/>
              </w:rPr>
            </w:pPr>
            <w:r>
              <w:rPr>
                <w:sz w:val="20"/>
                <w:szCs w:val="20"/>
              </w:rPr>
              <w:t>40 968,00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36 019,00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27781</w:t>
            </w:r>
            <w:r w:rsidRPr="00D55342">
              <w:rPr>
                <w:sz w:val="20"/>
                <w:szCs w:val="20"/>
              </w:rPr>
              <w:t>,00</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28 081</w:t>
            </w:r>
            <w:r w:rsidRPr="00D55342">
              <w:rPr>
                <w:sz w:val="20"/>
                <w:szCs w:val="20"/>
              </w:rPr>
              <w:t>,00</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28 081</w:t>
            </w:r>
            <w:r w:rsidRPr="00D55342">
              <w:rPr>
                <w:sz w:val="20"/>
                <w:szCs w:val="20"/>
              </w:rPr>
              <w:t>,00</w:t>
            </w:r>
          </w:p>
        </w:tc>
        <w:tc>
          <w:tcPr>
            <w:tcW w:w="666" w:type="pct"/>
            <w:vMerge w:val="restart"/>
            <w:tcBorders>
              <w:top w:val="single" w:sz="4" w:space="0" w:color="000000"/>
              <w:left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r w:rsidRPr="00D55342">
              <w:rPr>
                <w:bCs/>
                <w:color w:val="000000"/>
              </w:rPr>
              <w:t>х</w:t>
            </w:r>
          </w:p>
        </w:tc>
      </w:tr>
      <w:tr w:rsidR="00743619" w:rsidRPr="00D55342" w:rsidTr="00A53238">
        <w:trPr>
          <w:trHeight w:val="175"/>
          <w:jc w:val="center"/>
        </w:trPr>
        <w:tc>
          <w:tcPr>
            <w:tcW w:w="172" w:type="pct"/>
            <w:vMerge/>
            <w:tcBorders>
              <w:left w:val="single" w:sz="4" w:space="0" w:color="000000"/>
              <w:right w:val="single" w:sz="4" w:space="0" w:color="000000"/>
            </w:tcBorders>
            <w:shd w:val="clear" w:color="auto" w:fill="auto"/>
          </w:tcPr>
          <w:p w:rsidR="00743619" w:rsidRPr="00D55342" w:rsidRDefault="00743619" w:rsidP="00A53238">
            <w:pPr>
              <w:pStyle w:val="14"/>
              <w:widowControl w:val="0"/>
              <w:spacing w:after="0" w:line="240" w:lineRule="auto"/>
              <w:ind w:left="0"/>
              <w:jc w:val="right"/>
              <w:rPr>
                <w:bCs/>
              </w:rPr>
            </w:pPr>
          </w:p>
        </w:tc>
        <w:tc>
          <w:tcPr>
            <w:tcW w:w="1389" w:type="pct"/>
            <w:gridSpan w:val="2"/>
            <w:vMerge/>
            <w:tcBorders>
              <w:left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ConsPlusCell"/>
              <w:ind w:left="13" w:right="-57"/>
              <w:rPr>
                <w:rFonts w:ascii="Times New Roman" w:hAnsi="Times New Roman" w:cs="Times New Roman"/>
                <w:sz w:val="20"/>
                <w:szCs w:val="20"/>
              </w:rPr>
            </w:pPr>
            <w:r w:rsidRPr="00D55342">
              <w:rPr>
                <w:rFonts w:ascii="Times New Roman" w:hAnsi="Times New Roman" w:cs="Times New Roman"/>
                <w:sz w:val="20"/>
                <w:szCs w:val="20"/>
              </w:rPr>
              <w:t>Средства бюджета</w:t>
            </w:r>
          </w:p>
          <w:p w:rsidR="00743619" w:rsidRPr="00D55342" w:rsidRDefault="00743619" w:rsidP="00A53238">
            <w:pPr>
              <w:pStyle w:val="ConsPlusCell"/>
              <w:ind w:left="13" w:right="-57"/>
              <w:rPr>
                <w:rFonts w:ascii="Times New Roman" w:hAnsi="Times New Roman" w:cs="Times New Roman"/>
                <w:sz w:val="20"/>
                <w:szCs w:val="20"/>
              </w:rPr>
            </w:pPr>
            <w:r w:rsidRPr="00D55342">
              <w:rPr>
                <w:rFonts w:ascii="Times New Roman" w:hAnsi="Times New Roman" w:cs="Times New Roman"/>
                <w:sz w:val="20"/>
                <w:szCs w:val="20"/>
              </w:rPr>
              <w:t>Московской области</w:t>
            </w:r>
          </w:p>
        </w:tc>
        <w:tc>
          <w:tcPr>
            <w:tcW w:w="41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sidRPr="00D55342">
              <w:rPr>
                <w:bCs/>
                <w:sz w:val="20"/>
                <w:szCs w:val="20"/>
              </w:rPr>
              <w:t>0,00</w:t>
            </w:r>
          </w:p>
        </w:tc>
        <w:tc>
          <w:tcPr>
            <w:tcW w:w="666" w:type="pct"/>
            <w:vMerge/>
            <w:tcBorders>
              <w:left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p>
        </w:tc>
      </w:tr>
      <w:tr w:rsidR="00743619" w:rsidRPr="00615C7D" w:rsidTr="00A53238">
        <w:trPr>
          <w:trHeight w:val="473"/>
          <w:jc w:val="center"/>
        </w:trPr>
        <w:tc>
          <w:tcPr>
            <w:tcW w:w="172" w:type="pct"/>
            <w:vMerge/>
            <w:tcBorders>
              <w:left w:val="single" w:sz="4" w:space="0" w:color="000000"/>
              <w:bottom w:val="single" w:sz="4" w:space="0" w:color="000000"/>
              <w:right w:val="single" w:sz="4" w:space="0" w:color="000000"/>
            </w:tcBorders>
            <w:shd w:val="clear" w:color="auto" w:fill="auto"/>
          </w:tcPr>
          <w:p w:rsidR="00743619" w:rsidRPr="00D55342" w:rsidRDefault="00743619" w:rsidP="00A53238">
            <w:pPr>
              <w:pStyle w:val="14"/>
              <w:widowControl w:val="0"/>
              <w:spacing w:after="0" w:line="240" w:lineRule="auto"/>
              <w:ind w:left="0"/>
              <w:jc w:val="right"/>
              <w:rPr>
                <w:bCs/>
              </w:rPr>
            </w:pPr>
          </w:p>
        </w:tc>
        <w:tc>
          <w:tcPr>
            <w:tcW w:w="1389" w:type="pct"/>
            <w:gridSpan w:val="2"/>
            <w:vMerge/>
            <w:tcBorders>
              <w:left w:val="single" w:sz="4" w:space="0" w:color="000000"/>
              <w:bottom w:val="single" w:sz="4" w:space="0" w:color="000000"/>
              <w:right w:val="single" w:sz="4" w:space="0" w:color="000000"/>
            </w:tcBorders>
            <w:shd w:val="clear" w:color="auto" w:fill="auto"/>
          </w:tcPr>
          <w:p w:rsidR="00743619" w:rsidRPr="00D55342" w:rsidRDefault="00743619" w:rsidP="00A53238">
            <w:pPr>
              <w:pStyle w:val="1d"/>
              <w:widowControl w:val="0"/>
              <w:spacing w:after="0" w:line="240" w:lineRule="auto"/>
              <w:jc w:val="center"/>
              <w:rPr>
                <w:bCs/>
                <w:color w:val="000000"/>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pStyle w:val="ConsPlusCell"/>
              <w:ind w:left="13" w:right="-57"/>
              <w:rPr>
                <w:rFonts w:ascii="Times New Roman" w:hAnsi="Times New Roman" w:cs="Times New Roman"/>
                <w:sz w:val="20"/>
                <w:szCs w:val="20"/>
              </w:rPr>
            </w:pPr>
            <w:r w:rsidRPr="00D55342">
              <w:rPr>
                <w:rFonts w:ascii="Times New Roman" w:hAnsi="Times New Roman" w:cs="Times New Roman"/>
                <w:sz w:val="20"/>
                <w:szCs w:val="20"/>
              </w:rPr>
              <w:t xml:space="preserve">Средства бюджета городского округа </w:t>
            </w:r>
          </w:p>
        </w:tc>
        <w:tc>
          <w:tcPr>
            <w:tcW w:w="417"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160 930,00</w:t>
            </w:r>
          </w:p>
        </w:tc>
        <w:tc>
          <w:tcPr>
            <w:tcW w:w="370"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40 968,00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36 019,00</w:t>
            </w:r>
          </w:p>
        </w:tc>
        <w:tc>
          <w:tcPr>
            <w:tcW w:w="325"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27781</w:t>
            </w:r>
            <w:r w:rsidRPr="00D55342">
              <w:rPr>
                <w:sz w:val="20"/>
                <w:szCs w:val="20"/>
              </w:rPr>
              <w:t>,00</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rsidR="00743619" w:rsidRPr="00D55342" w:rsidRDefault="00743619" w:rsidP="00A53238">
            <w:pPr>
              <w:jc w:val="center"/>
              <w:rPr>
                <w:sz w:val="20"/>
                <w:szCs w:val="20"/>
              </w:rPr>
            </w:pPr>
            <w:r>
              <w:rPr>
                <w:sz w:val="20"/>
                <w:szCs w:val="20"/>
              </w:rPr>
              <w:t>28 081</w:t>
            </w:r>
            <w:r w:rsidRPr="00D55342">
              <w:rPr>
                <w:sz w:val="20"/>
                <w:szCs w:val="20"/>
              </w:rPr>
              <w:t>,00</w:t>
            </w:r>
          </w:p>
        </w:tc>
        <w:tc>
          <w:tcPr>
            <w:tcW w:w="328" w:type="pct"/>
            <w:tcBorders>
              <w:top w:val="single" w:sz="4" w:space="0" w:color="000000"/>
              <w:left w:val="single" w:sz="4" w:space="0" w:color="000000"/>
              <w:bottom w:val="single" w:sz="4" w:space="0" w:color="000000"/>
              <w:right w:val="single" w:sz="4" w:space="0" w:color="000000"/>
            </w:tcBorders>
            <w:shd w:val="clear" w:color="auto" w:fill="auto"/>
          </w:tcPr>
          <w:p w:rsidR="00743619" w:rsidRPr="00612B94" w:rsidRDefault="00743619" w:rsidP="00A53238">
            <w:pPr>
              <w:rPr>
                <w:sz w:val="20"/>
                <w:szCs w:val="20"/>
              </w:rPr>
            </w:pPr>
            <w:r>
              <w:rPr>
                <w:sz w:val="20"/>
                <w:szCs w:val="20"/>
              </w:rPr>
              <w:t xml:space="preserve">28 </w:t>
            </w:r>
            <w:r w:rsidRPr="00612B94">
              <w:rPr>
                <w:sz w:val="20"/>
                <w:szCs w:val="20"/>
              </w:rPr>
              <w:t>081,00</w:t>
            </w:r>
          </w:p>
        </w:tc>
        <w:tc>
          <w:tcPr>
            <w:tcW w:w="666" w:type="pct"/>
            <w:vMerge/>
            <w:tcBorders>
              <w:left w:val="single" w:sz="4" w:space="0" w:color="000000"/>
              <w:bottom w:val="single" w:sz="4" w:space="0" w:color="000000"/>
              <w:right w:val="single" w:sz="4" w:space="0" w:color="000000"/>
            </w:tcBorders>
            <w:shd w:val="clear" w:color="auto" w:fill="auto"/>
          </w:tcPr>
          <w:p w:rsidR="00743619" w:rsidRPr="00615C7D" w:rsidRDefault="00743619" w:rsidP="00A53238">
            <w:pPr>
              <w:pStyle w:val="1d"/>
              <w:widowControl w:val="0"/>
              <w:spacing w:after="0" w:line="240" w:lineRule="auto"/>
              <w:rPr>
                <w:bCs/>
                <w:color w:val="000000"/>
              </w:rPr>
            </w:pPr>
          </w:p>
        </w:tc>
      </w:tr>
    </w:tbl>
    <w:p w:rsidR="00743619" w:rsidRDefault="00743619" w:rsidP="00743619">
      <w:pPr>
        <w:pStyle w:val="1d"/>
      </w:pPr>
    </w:p>
    <w:p w:rsidR="00743619" w:rsidRDefault="00743619" w:rsidP="00743619">
      <w:pPr>
        <w:rPr>
          <w:color w:val="00000A"/>
          <w:sz w:val="20"/>
          <w:szCs w:val="20"/>
          <w:lang w:eastAsia="zh-CN"/>
        </w:rPr>
      </w:pPr>
      <w:r>
        <w:br w:type="page"/>
      </w:r>
    </w:p>
    <w:p w:rsidR="00743619" w:rsidRDefault="00743619" w:rsidP="00743619">
      <w:pPr>
        <w:pStyle w:val="ConsPlusNormal0"/>
        <w:suppressAutoHyphens/>
        <w:autoSpaceDE/>
        <w:adjustRightInd/>
        <w:rPr>
          <w:rFonts w:ascii="Times New Roman" w:hAnsi="Times New Roman" w:cs="Times New Roman"/>
          <w:sz w:val="24"/>
          <w:szCs w:val="24"/>
        </w:rPr>
      </w:pPr>
    </w:p>
    <w:p w:rsidR="00743619" w:rsidRDefault="00743619" w:rsidP="00743619">
      <w:pPr>
        <w:pStyle w:val="ConsPlusNormal0"/>
        <w:suppressAutoHyphens/>
        <w:autoSpaceDE/>
        <w:adjustRightInd/>
        <w:rPr>
          <w:rFonts w:ascii="Times New Roman" w:hAnsi="Times New Roman" w:cs="Times New Roman"/>
          <w:sz w:val="24"/>
          <w:szCs w:val="24"/>
        </w:rPr>
      </w:pPr>
      <w:r>
        <w:rPr>
          <w:rFonts w:ascii="Times New Roman" w:hAnsi="Times New Roman" w:cs="Times New Roman"/>
          <w:sz w:val="24"/>
          <w:szCs w:val="24"/>
        </w:rPr>
        <w:t>10. Подпрограмма 4 «Развитие архивного дела».</w:t>
      </w:r>
    </w:p>
    <w:p w:rsidR="00743619" w:rsidRDefault="00743619" w:rsidP="00DF05D9">
      <w:pPr>
        <w:pStyle w:val="ConsPlusNormal0"/>
        <w:widowControl w:val="0"/>
        <w:numPr>
          <w:ilvl w:val="1"/>
          <w:numId w:val="12"/>
        </w:numPr>
        <w:suppressAutoHyphens/>
        <w:autoSpaceDE/>
        <w:adjustRightInd/>
        <w:ind w:left="0" w:firstLine="0"/>
        <w:rPr>
          <w:rFonts w:ascii="Times New Roman" w:hAnsi="Times New Roman" w:cs="Times New Roman"/>
          <w:sz w:val="24"/>
          <w:szCs w:val="24"/>
        </w:rPr>
      </w:pPr>
      <w:r>
        <w:rPr>
          <w:rFonts w:ascii="Times New Roman" w:hAnsi="Times New Roman" w:cs="Times New Roman"/>
          <w:sz w:val="24"/>
          <w:szCs w:val="24"/>
        </w:rPr>
        <w:t>Перечень мероприятий подпрограммы 4 «Развитие архивного дела».</w:t>
      </w:r>
    </w:p>
    <w:p w:rsidR="00743619" w:rsidRDefault="00743619" w:rsidP="00743619">
      <w:pPr>
        <w:pStyle w:val="ConsPlusNormal0"/>
        <w:jc w:val="both"/>
        <w:rPr>
          <w:rFonts w:ascii="Times New Roman" w:hAnsi="Times New Roman" w:cs="Times New Roman"/>
        </w:rPr>
      </w:pPr>
      <w:r>
        <w:rPr>
          <w:rFonts w:ascii="Times New Roman" w:hAnsi="Times New Roman" w:cs="Times New Roman"/>
        </w:rPr>
        <w:t xml:space="preserve"> </w:t>
      </w:r>
    </w:p>
    <w:tbl>
      <w:tblPr>
        <w:tblW w:w="15071" w:type="dxa"/>
        <w:jc w:val="center"/>
        <w:tblInd w:w="-1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627"/>
        <w:gridCol w:w="993"/>
        <w:gridCol w:w="1951"/>
        <w:gridCol w:w="1309"/>
        <w:gridCol w:w="1101"/>
        <w:gridCol w:w="928"/>
        <w:gridCol w:w="851"/>
        <w:gridCol w:w="850"/>
        <w:gridCol w:w="851"/>
        <w:gridCol w:w="1984"/>
      </w:tblGrid>
      <w:tr w:rsidR="00743619" w:rsidRPr="008C3A6D" w:rsidTr="00A53238">
        <w:trPr>
          <w:trHeight w:val="275"/>
          <w:jc w:val="center"/>
        </w:trPr>
        <w:tc>
          <w:tcPr>
            <w:tcW w:w="626" w:type="dxa"/>
            <w:vMerge w:val="restart"/>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 п/п</w:t>
            </w:r>
          </w:p>
        </w:tc>
        <w:tc>
          <w:tcPr>
            <w:tcW w:w="3627"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Мероприятие подпрограммы</w:t>
            </w:r>
          </w:p>
        </w:tc>
        <w:tc>
          <w:tcPr>
            <w:tcW w:w="993"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 xml:space="preserve">Сроки </w:t>
            </w:r>
            <w:r w:rsidRPr="008C3A6D">
              <w:rPr>
                <w:color w:val="000000"/>
                <w:sz w:val="20"/>
                <w:szCs w:val="20"/>
              </w:rPr>
              <w:br/>
              <w:t>исполнения, годы</w:t>
            </w:r>
          </w:p>
        </w:tc>
        <w:tc>
          <w:tcPr>
            <w:tcW w:w="1951"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 xml:space="preserve">Источник </w:t>
            </w:r>
            <w:r w:rsidRPr="008C3A6D">
              <w:rPr>
                <w:color w:val="000000"/>
                <w:sz w:val="20"/>
                <w:szCs w:val="20"/>
              </w:rPr>
              <w:br/>
              <w:t>финансирования</w:t>
            </w:r>
          </w:p>
        </w:tc>
        <w:tc>
          <w:tcPr>
            <w:tcW w:w="1309"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Всего (тыс.руб.)</w:t>
            </w:r>
          </w:p>
        </w:tc>
        <w:tc>
          <w:tcPr>
            <w:tcW w:w="4581" w:type="dxa"/>
            <w:gridSpan w:val="5"/>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Объем финансирования по годам (тыс.руб.)</w:t>
            </w:r>
          </w:p>
        </w:tc>
        <w:tc>
          <w:tcPr>
            <w:tcW w:w="1984"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Ответственный за выполнение мероприятия</w:t>
            </w:r>
          </w:p>
        </w:tc>
      </w:tr>
      <w:tr w:rsidR="00743619" w:rsidRPr="008C3A6D" w:rsidTr="00A53238">
        <w:trPr>
          <w:trHeight w:val="550"/>
          <w:jc w:val="center"/>
        </w:trPr>
        <w:tc>
          <w:tcPr>
            <w:tcW w:w="626" w:type="dxa"/>
            <w:vMerge/>
            <w:shd w:val="clear" w:color="auto" w:fill="auto"/>
            <w:hideMark/>
          </w:tcPr>
          <w:p w:rsidR="00743619" w:rsidRPr="008C3A6D" w:rsidRDefault="00743619" w:rsidP="00A53238">
            <w:pPr>
              <w:jc w:val="center"/>
              <w:rPr>
                <w:color w:val="000000"/>
                <w:sz w:val="20"/>
                <w:szCs w:val="20"/>
              </w:rPr>
            </w:pPr>
          </w:p>
        </w:tc>
        <w:tc>
          <w:tcPr>
            <w:tcW w:w="3627" w:type="dxa"/>
            <w:vMerge/>
            <w:shd w:val="clear" w:color="auto" w:fill="auto"/>
            <w:hideMark/>
          </w:tcPr>
          <w:p w:rsidR="00743619" w:rsidRPr="008C3A6D" w:rsidRDefault="00743619" w:rsidP="00A53238">
            <w:pPr>
              <w:jc w:val="center"/>
              <w:rPr>
                <w:color w:val="000000"/>
                <w:sz w:val="20"/>
                <w:szCs w:val="20"/>
              </w:rPr>
            </w:pPr>
          </w:p>
        </w:tc>
        <w:tc>
          <w:tcPr>
            <w:tcW w:w="993" w:type="dxa"/>
            <w:vMerge/>
            <w:shd w:val="clear" w:color="auto" w:fill="auto"/>
            <w:hideMark/>
          </w:tcPr>
          <w:p w:rsidR="00743619" w:rsidRPr="008C3A6D" w:rsidRDefault="00743619" w:rsidP="00A53238">
            <w:pPr>
              <w:jc w:val="center"/>
              <w:rPr>
                <w:color w:val="000000"/>
                <w:sz w:val="20"/>
                <w:szCs w:val="20"/>
              </w:rPr>
            </w:pPr>
          </w:p>
        </w:tc>
        <w:tc>
          <w:tcPr>
            <w:tcW w:w="1951" w:type="dxa"/>
            <w:vMerge/>
            <w:shd w:val="clear" w:color="auto" w:fill="auto"/>
            <w:hideMark/>
          </w:tcPr>
          <w:p w:rsidR="00743619" w:rsidRPr="008C3A6D" w:rsidRDefault="00743619" w:rsidP="00A53238">
            <w:pPr>
              <w:jc w:val="center"/>
              <w:rPr>
                <w:color w:val="000000"/>
                <w:sz w:val="20"/>
                <w:szCs w:val="20"/>
              </w:rPr>
            </w:pPr>
          </w:p>
        </w:tc>
        <w:tc>
          <w:tcPr>
            <w:tcW w:w="1309" w:type="dxa"/>
            <w:vMerge/>
            <w:shd w:val="clear" w:color="auto" w:fill="auto"/>
            <w:hideMark/>
          </w:tcPr>
          <w:p w:rsidR="00743619" w:rsidRPr="008C3A6D" w:rsidRDefault="00743619" w:rsidP="00A53238">
            <w:pPr>
              <w:jc w:val="center"/>
              <w:rPr>
                <w:color w:val="000000"/>
                <w:sz w:val="20"/>
                <w:szCs w:val="20"/>
              </w:rPr>
            </w:pPr>
          </w:p>
        </w:tc>
        <w:tc>
          <w:tcPr>
            <w:tcW w:w="1101" w:type="dxa"/>
          </w:tcPr>
          <w:p w:rsidR="00743619" w:rsidRDefault="00743619" w:rsidP="00A53238">
            <w:pPr>
              <w:suppressAutoHyphens/>
              <w:jc w:val="center"/>
              <w:rPr>
                <w:color w:val="000000"/>
                <w:sz w:val="20"/>
                <w:szCs w:val="20"/>
              </w:rPr>
            </w:pPr>
            <w:r w:rsidRPr="008C3A6D">
              <w:rPr>
                <w:color w:val="000000"/>
                <w:sz w:val="20"/>
                <w:szCs w:val="20"/>
              </w:rPr>
              <w:t>2023</w:t>
            </w:r>
          </w:p>
          <w:p w:rsidR="00743619" w:rsidRPr="008C3A6D" w:rsidRDefault="00743619" w:rsidP="00A53238">
            <w:pPr>
              <w:suppressAutoHyphens/>
              <w:jc w:val="center"/>
              <w:rPr>
                <w:color w:val="000000"/>
                <w:sz w:val="20"/>
                <w:szCs w:val="20"/>
              </w:rPr>
            </w:pPr>
            <w:r w:rsidRPr="008C3A6D">
              <w:rPr>
                <w:color w:val="000000"/>
                <w:sz w:val="20"/>
                <w:szCs w:val="20"/>
              </w:rPr>
              <w:t xml:space="preserve"> год</w:t>
            </w:r>
          </w:p>
        </w:tc>
        <w:tc>
          <w:tcPr>
            <w:tcW w:w="928"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2024 год</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2025</w:t>
            </w:r>
          </w:p>
          <w:p w:rsidR="00743619" w:rsidRPr="008C3A6D" w:rsidRDefault="00743619" w:rsidP="00A53238">
            <w:pPr>
              <w:suppressAutoHyphens/>
              <w:jc w:val="center"/>
              <w:rPr>
                <w:color w:val="000000"/>
                <w:sz w:val="20"/>
                <w:szCs w:val="20"/>
              </w:rPr>
            </w:pPr>
            <w:r w:rsidRPr="008C3A6D">
              <w:rPr>
                <w:color w:val="000000"/>
                <w:sz w:val="20"/>
                <w:szCs w:val="20"/>
              </w:rPr>
              <w:t>год</w:t>
            </w:r>
          </w:p>
        </w:tc>
        <w:tc>
          <w:tcPr>
            <w:tcW w:w="850"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2026 год</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2027</w:t>
            </w:r>
          </w:p>
          <w:p w:rsidR="00743619" w:rsidRPr="008C3A6D" w:rsidRDefault="00743619" w:rsidP="00A53238">
            <w:pPr>
              <w:suppressAutoHyphens/>
              <w:jc w:val="center"/>
              <w:rPr>
                <w:color w:val="000000"/>
                <w:sz w:val="20"/>
                <w:szCs w:val="20"/>
              </w:rPr>
            </w:pPr>
            <w:r w:rsidRPr="008C3A6D">
              <w:rPr>
                <w:color w:val="000000"/>
                <w:sz w:val="20"/>
                <w:szCs w:val="20"/>
              </w:rPr>
              <w:t>год</w:t>
            </w:r>
          </w:p>
        </w:tc>
        <w:tc>
          <w:tcPr>
            <w:tcW w:w="1984" w:type="dxa"/>
            <w:vMerge/>
            <w:shd w:val="clear" w:color="auto" w:fill="auto"/>
            <w:hideMark/>
          </w:tcPr>
          <w:p w:rsidR="00743619" w:rsidRPr="008C3A6D" w:rsidRDefault="00743619" w:rsidP="00A53238">
            <w:pPr>
              <w:jc w:val="center"/>
              <w:rPr>
                <w:color w:val="000000"/>
                <w:sz w:val="20"/>
                <w:szCs w:val="20"/>
              </w:rPr>
            </w:pPr>
          </w:p>
        </w:tc>
      </w:tr>
      <w:tr w:rsidR="00743619" w:rsidRPr="008C3A6D" w:rsidTr="00A53238">
        <w:trPr>
          <w:trHeight w:val="190"/>
          <w:jc w:val="center"/>
        </w:trPr>
        <w:tc>
          <w:tcPr>
            <w:tcW w:w="626"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1</w:t>
            </w:r>
          </w:p>
        </w:tc>
        <w:tc>
          <w:tcPr>
            <w:tcW w:w="3627" w:type="dxa"/>
            <w:vMerge w:val="restart"/>
            <w:shd w:val="clear" w:color="auto" w:fill="auto"/>
            <w:hideMark/>
          </w:tcPr>
          <w:p w:rsidR="00743619" w:rsidRPr="008C3A6D" w:rsidRDefault="00743619" w:rsidP="00A53238">
            <w:pPr>
              <w:rPr>
                <w:color w:val="000000"/>
                <w:sz w:val="20"/>
                <w:szCs w:val="20"/>
              </w:rPr>
            </w:pPr>
            <w:r w:rsidRPr="008C3A6D">
              <w:rPr>
                <w:color w:val="000000"/>
                <w:sz w:val="20"/>
                <w:szCs w:val="20"/>
              </w:rPr>
              <w:t xml:space="preserve">Основное мероприятие 01 </w:t>
            </w:r>
          </w:p>
          <w:p w:rsidR="00743619" w:rsidRPr="008C3A6D" w:rsidRDefault="00743619" w:rsidP="00A53238">
            <w:pPr>
              <w:suppressAutoHyphens/>
              <w:rPr>
                <w:color w:val="000000"/>
                <w:sz w:val="20"/>
                <w:szCs w:val="20"/>
              </w:rPr>
            </w:pPr>
            <w:r w:rsidRPr="008C3A6D">
              <w:rPr>
                <w:color w:val="000000"/>
                <w:sz w:val="20"/>
                <w:szCs w:val="20"/>
              </w:rPr>
              <w:t>Хранение, комплектование, учет и использование архивных документов в муниципальных архивах</w:t>
            </w:r>
          </w:p>
        </w:tc>
        <w:tc>
          <w:tcPr>
            <w:tcW w:w="993" w:type="dxa"/>
            <w:vMerge w:val="restart"/>
            <w:shd w:val="clear" w:color="auto" w:fill="auto"/>
            <w:hideMark/>
          </w:tcPr>
          <w:p w:rsidR="00743619" w:rsidRPr="008C3A6D" w:rsidRDefault="00743619" w:rsidP="00A53238">
            <w:pPr>
              <w:suppressAutoHyphens/>
              <w:jc w:val="center"/>
              <w:rPr>
                <w:color w:val="000000"/>
                <w:sz w:val="20"/>
                <w:szCs w:val="20"/>
              </w:rPr>
            </w:pPr>
            <w:r>
              <w:rPr>
                <w:color w:val="000000"/>
                <w:sz w:val="20"/>
                <w:szCs w:val="20"/>
              </w:rPr>
              <w:t>2023</w:t>
            </w:r>
          </w:p>
        </w:tc>
        <w:tc>
          <w:tcPr>
            <w:tcW w:w="1951" w:type="dxa"/>
            <w:shd w:val="clear" w:color="auto" w:fill="auto"/>
            <w:hideMark/>
          </w:tcPr>
          <w:p w:rsidR="00743619" w:rsidRPr="008C3A6D" w:rsidRDefault="00743619" w:rsidP="00A53238">
            <w:pPr>
              <w:suppressAutoHyphens/>
              <w:ind w:right="-119"/>
              <w:rPr>
                <w:color w:val="000000"/>
                <w:sz w:val="20"/>
                <w:szCs w:val="20"/>
              </w:rPr>
            </w:pPr>
            <w:r w:rsidRPr="008C3A6D">
              <w:rPr>
                <w:color w:val="000000"/>
                <w:sz w:val="20"/>
                <w:szCs w:val="20"/>
              </w:rPr>
              <w:t>Итого</w:t>
            </w:r>
          </w:p>
        </w:tc>
        <w:tc>
          <w:tcPr>
            <w:tcW w:w="1309"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101" w:type="dxa"/>
          </w:tcPr>
          <w:p w:rsidR="00743619" w:rsidRPr="008C3A6D" w:rsidRDefault="00743619" w:rsidP="00A53238">
            <w:pPr>
              <w:suppressAutoHyphens/>
              <w:ind w:left="-178" w:right="-180"/>
              <w:jc w:val="center"/>
              <w:rPr>
                <w:color w:val="000000"/>
                <w:sz w:val="20"/>
                <w:szCs w:val="20"/>
              </w:rPr>
            </w:pPr>
            <w:r w:rsidRPr="008C3A6D">
              <w:rPr>
                <w:color w:val="000000"/>
                <w:sz w:val="20"/>
                <w:szCs w:val="20"/>
              </w:rPr>
              <w:t>0,00</w:t>
            </w:r>
          </w:p>
        </w:tc>
        <w:tc>
          <w:tcPr>
            <w:tcW w:w="928" w:type="dxa"/>
            <w:shd w:val="clear" w:color="auto" w:fill="auto"/>
          </w:tcPr>
          <w:p w:rsidR="00743619" w:rsidRPr="008C3A6D" w:rsidRDefault="00743619" w:rsidP="00A53238">
            <w:pPr>
              <w:suppressAutoHyphens/>
              <w:ind w:left="-178" w:right="-180"/>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val="restart"/>
            <w:shd w:val="clear" w:color="auto" w:fill="auto"/>
            <w:hideMark/>
          </w:tcPr>
          <w:p w:rsidR="00743619" w:rsidRPr="008C3A6D" w:rsidRDefault="00743619" w:rsidP="00A53238">
            <w:pPr>
              <w:widowControl w:val="0"/>
              <w:suppressAutoHyphens/>
              <w:autoSpaceDE w:val="0"/>
              <w:autoSpaceDN w:val="0"/>
              <w:adjustRightInd w:val="0"/>
              <w:rPr>
                <w:rFonts w:eastAsiaTheme="minorEastAsia"/>
                <w:sz w:val="20"/>
                <w:szCs w:val="20"/>
              </w:rPr>
            </w:pPr>
            <w:r w:rsidRPr="008C3A6D">
              <w:rPr>
                <w:rFonts w:eastAsiaTheme="minorEastAsia"/>
                <w:sz w:val="20"/>
                <w:szCs w:val="20"/>
              </w:rPr>
              <w:t>Администрация городского округа Зарайск Московской области (а</w:t>
            </w:r>
            <w:r w:rsidRPr="008C3A6D">
              <w:rPr>
                <w:color w:val="000000"/>
                <w:sz w:val="20"/>
                <w:szCs w:val="20"/>
              </w:rPr>
              <w:t>рхивный отдел)</w:t>
            </w:r>
          </w:p>
        </w:tc>
      </w:tr>
      <w:tr w:rsidR="00743619" w:rsidRPr="008C3A6D" w:rsidTr="00A53238">
        <w:trPr>
          <w:trHeight w:val="519"/>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color w:val="000000"/>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shd w:val="clear" w:color="auto" w:fill="auto"/>
          </w:tcPr>
          <w:p w:rsidR="00743619" w:rsidRPr="008C3A6D" w:rsidRDefault="00743619" w:rsidP="00A53238">
            <w:pPr>
              <w:widowControl w:val="0"/>
              <w:suppressAutoHyphens/>
              <w:ind w:right="-119"/>
              <w:rPr>
                <w:rFonts w:eastAsiaTheme="minorEastAsia"/>
                <w:sz w:val="20"/>
                <w:szCs w:val="20"/>
              </w:rPr>
            </w:pPr>
            <w:r w:rsidRPr="008C3A6D">
              <w:rPr>
                <w:rFonts w:eastAsiaTheme="minorEastAsia"/>
                <w:sz w:val="20"/>
                <w:szCs w:val="20"/>
              </w:rPr>
              <w:t>Средства бюджета Московской области</w:t>
            </w:r>
          </w:p>
        </w:tc>
        <w:tc>
          <w:tcPr>
            <w:tcW w:w="1309"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101" w:type="dxa"/>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928"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shd w:val="clear" w:color="auto" w:fill="auto"/>
            <w:vAlign w:val="center"/>
            <w:hideMark/>
          </w:tcPr>
          <w:p w:rsidR="00743619" w:rsidRPr="008C3A6D" w:rsidRDefault="00743619" w:rsidP="00A53238">
            <w:pPr>
              <w:rPr>
                <w:rFonts w:eastAsiaTheme="minorEastAsia"/>
                <w:sz w:val="20"/>
                <w:szCs w:val="20"/>
              </w:rPr>
            </w:pPr>
          </w:p>
        </w:tc>
      </w:tr>
      <w:tr w:rsidR="00743619" w:rsidRPr="008C3A6D" w:rsidTr="00A53238">
        <w:trPr>
          <w:trHeight w:val="483"/>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color w:val="000000"/>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shd w:val="clear" w:color="auto" w:fill="auto"/>
            <w:hideMark/>
          </w:tcPr>
          <w:p w:rsidR="00743619" w:rsidRPr="008C3A6D" w:rsidRDefault="00743619" w:rsidP="00A53238">
            <w:pPr>
              <w:suppressAutoHyphens/>
              <w:ind w:right="-119"/>
              <w:rPr>
                <w:color w:val="000000"/>
                <w:sz w:val="20"/>
                <w:szCs w:val="20"/>
              </w:rPr>
            </w:pPr>
            <w:r w:rsidRPr="008C3A6D">
              <w:rPr>
                <w:color w:val="000000"/>
                <w:sz w:val="20"/>
                <w:szCs w:val="20"/>
              </w:rPr>
              <w:t>Средства бюджета городского округа</w:t>
            </w:r>
          </w:p>
        </w:tc>
        <w:tc>
          <w:tcPr>
            <w:tcW w:w="1309"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101" w:type="dxa"/>
          </w:tcPr>
          <w:p w:rsidR="00743619" w:rsidRPr="008C3A6D" w:rsidRDefault="00743619" w:rsidP="00A53238">
            <w:pPr>
              <w:suppressAutoHyphens/>
              <w:ind w:left="-178" w:right="-180"/>
              <w:jc w:val="center"/>
              <w:rPr>
                <w:color w:val="000000"/>
                <w:sz w:val="20"/>
                <w:szCs w:val="20"/>
              </w:rPr>
            </w:pPr>
            <w:r w:rsidRPr="008C3A6D">
              <w:rPr>
                <w:color w:val="000000"/>
                <w:sz w:val="20"/>
                <w:szCs w:val="20"/>
              </w:rPr>
              <w:t>0,00</w:t>
            </w:r>
          </w:p>
        </w:tc>
        <w:tc>
          <w:tcPr>
            <w:tcW w:w="928" w:type="dxa"/>
            <w:shd w:val="clear" w:color="auto" w:fill="auto"/>
          </w:tcPr>
          <w:p w:rsidR="00743619" w:rsidRPr="008C3A6D" w:rsidRDefault="00743619" w:rsidP="00A53238">
            <w:pPr>
              <w:suppressAutoHyphens/>
              <w:ind w:left="-178" w:right="-180"/>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shd w:val="clear" w:color="auto" w:fill="auto"/>
            <w:vAlign w:val="center"/>
            <w:hideMark/>
          </w:tcPr>
          <w:p w:rsidR="00743619" w:rsidRPr="008C3A6D" w:rsidRDefault="00743619" w:rsidP="00A53238">
            <w:pPr>
              <w:rPr>
                <w:rFonts w:eastAsiaTheme="minorEastAsia"/>
                <w:sz w:val="20"/>
                <w:szCs w:val="20"/>
              </w:rPr>
            </w:pPr>
          </w:p>
        </w:tc>
      </w:tr>
      <w:tr w:rsidR="00743619" w:rsidRPr="008C3A6D" w:rsidTr="00A53238">
        <w:trPr>
          <w:trHeight w:val="300"/>
          <w:jc w:val="center"/>
        </w:trPr>
        <w:tc>
          <w:tcPr>
            <w:tcW w:w="626"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1.1</w:t>
            </w:r>
          </w:p>
        </w:tc>
        <w:tc>
          <w:tcPr>
            <w:tcW w:w="3627" w:type="dxa"/>
            <w:vMerge w:val="restart"/>
            <w:shd w:val="clear" w:color="auto" w:fill="auto"/>
            <w:hideMark/>
          </w:tcPr>
          <w:p w:rsidR="00743619" w:rsidRPr="008C3A6D" w:rsidRDefault="00743619" w:rsidP="00A53238">
            <w:pPr>
              <w:rPr>
                <w:color w:val="000000"/>
                <w:sz w:val="20"/>
                <w:szCs w:val="20"/>
              </w:rPr>
            </w:pPr>
            <w:r w:rsidRPr="008C3A6D">
              <w:rPr>
                <w:color w:val="000000"/>
                <w:sz w:val="20"/>
                <w:szCs w:val="20"/>
              </w:rPr>
              <w:t>Мероприятие 01.01</w:t>
            </w:r>
          </w:p>
          <w:p w:rsidR="00743619" w:rsidRPr="008C3A6D" w:rsidRDefault="00743619" w:rsidP="00A53238">
            <w:pPr>
              <w:suppressAutoHyphens/>
              <w:rPr>
                <w:color w:val="000000"/>
                <w:sz w:val="20"/>
                <w:szCs w:val="20"/>
              </w:rPr>
            </w:pPr>
            <w:r w:rsidRPr="008C3A6D">
              <w:rPr>
                <w:color w:val="000000"/>
                <w:sz w:val="20"/>
                <w:szCs w:val="20"/>
              </w:rPr>
              <w:t>Укрепление материально-технической базы и проведение капитального (текущего) ремонта муниципального архива</w:t>
            </w:r>
          </w:p>
        </w:tc>
        <w:tc>
          <w:tcPr>
            <w:tcW w:w="993" w:type="dxa"/>
            <w:vMerge w:val="restart"/>
            <w:shd w:val="clear" w:color="auto" w:fill="auto"/>
            <w:hideMark/>
          </w:tcPr>
          <w:p w:rsidR="00743619" w:rsidRPr="008C3A6D" w:rsidRDefault="00743619" w:rsidP="00A53238">
            <w:pPr>
              <w:suppressAutoHyphens/>
              <w:jc w:val="center"/>
              <w:rPr>
                <w:color w:val="000000"/>
                <w:sz w:val="20"/>
                <w:szCs w:val="20"/>
              </w:rPr>
            </w:pPr>
            <w:r>
              <w:rPr>
                <w:color w:val="000000"/>
                <w:sz w:val="20"/>
                <w:szCs w:val="20"/>
              </w:rPr>
              <w:t>2023</w:t>
            </w:r>
          </w:p>
        </w:tc>
        <w:tc>
          <w:tcPr>
            <w:tcW w:w="1951" w:type="dxa"/>
            <w:shd w:val="clear" w:color="auto" w:fill="auto"/>
            <w:hideMark/>
          </w:tcPr>
          <w:p w:rsidR="00743619" w:rsidRPr="008C3A6D" w:rsidRDefault="00743619" w:rsidP="00A53238">
            <w:pPr>
              <w:suppressAutoHyphens/>
              <w:ind w:right="-119"/>
              <w:rPr>
                <w:color w:val="000000"/>
                <w:sz w:val="20"/>
                <w:szCs w:val="20"/>
              </w:rPr>
            </w:pPr>
            <w:r w:rsidRPr="008C3A6D">
              <w:rPr>
                <w:color w:val="000000"/>
                <w:sz w:val="20"/>
                <w:szCs w:val="20"/>
              </w:rPr>
              <w:t>Итого</w:t>
            </w:r>
          </w:p>
        </w:tc>
        <w:tc>
          <w:tcPr>
            <w:tcW w:w="1309"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101" w:type="dxa"/>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928"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val="restart"/>
            <w:shd w:val="clear" w:color="auto" w:fill="auto"/>
            <w:hideMark/>
          </w:tcPr>
          <w:p w:rsidR="00743619" w:rsidRPr="008C3A6D" w:rsidRDefault="00743619" w:rsidP="00A53238">
            <w:pPr>
              <w:widowControl w:val="0"/>
              <w:suppressAutoHyphens/>
              <w:autoSpaceDE w:val="0"/>
              <w:autoSpaceDN w:val="0"/>
              <w:adjustRightInd w:val="0"/>
              <w:rPr>
                <w:rFonts w:eastAsiaTheme="minorEastAsia"/>
                <w:sz w:val="20"/>
                <w:szCs w:val="20"/>
              </w:rPr>
            </w:pPr>
            <w:r w:rsidRPr="008C3A6D">
              <w:rPr>
                <w:rFonts w:eastAsiaTheme="minorEastAsia"/>
                <w:sz w:val="20"/>
                <w:szCs w:val="20"/>
              </w:rPr>
              <w:t>Администрация городского округа Зарайск Московской области (а</w:t>
            </w:r>
            <w:r w:rsidRPr="008C3A6D">
              <w:rPr>
                <w:color w:val="000000"/>
                <w:sz w:val="20"/>
                <w:szCs w:val="20"/>
              </w:rPr>
              <w:t>рхивный отдел)</w:t>
            </w:r>
          </w:p>
        </w:tc>
      </w:tr>
      <w:tr w:rsidR="00743619" w:rsidRPr="008C3A6D" w:rsidTr="00A53238">
        <w:trPr>
          <w:trHeight w:val="449"/>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color w:val="000000"/>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shd w:val="clear" w:color="auto" w:fill="auto"/>
            <w:hideMark/>
          </w:tcPr>
          <w:p w:rsidR="00743619" w:rsidRPr="008C3A6D" w:rsidRDefault="00743619" w:rsidP="00A53238">
            <w:pPr>
              <w:suppressAutoHyphens/>
              <w:ind w:right="-119"/>
              <w:rPr>
                <w:color w:val="000000"/>
                <w:sz w:val="20"/>
                <w:szCs w:val="20"/>
              </w:rPr>
            </w:pPr>
            <w:r w:rsidRPr="008C3A6D">
              <w:rPr>
                <w:color w:val="000000"/>
                <w:sz w:val="20"/>
                <w:szCs w:val="20"/>
              </w:rPr>
              <w:t>Средства бюджета Московской области</w:t>
            </w:r>
          </w:p>
        </w:tc>
        <w:tc>
          <w:tcPr>
            <w:tcW w:w="1309"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101" w:type="dxa"/>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928"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shd w:val="clear" w:color="auto" w:fill="auto"/>
            <w:vAlign w:val="center"/>
            <w:hideMark/>
          </w:tcPr>
          <w:p w:rsidR="00743619" w:rsidRPr="008C3A6D" w:rsidRDefault="00743619" w:rsidP="00A53238">
            <w:pPr>
              <w:rPr>
                <w:rFonts w:eastAsiaTheme="minorEastAsia"/>
                <w:sz w:val="20"/>
                <w:szCs w:val="20"/>
              </w:rPr>
            </w:pPr>
          </w:p>
        </w:tc>
      </w:tr>
      <w:tr w:rsidR="00743619" w:rsidRPr="008C3A6D" w:rsidTr="00A53238">
        <w:trPr>
          <w:trHeight w:val="433"/>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color w:val="000000"/>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shd w:val="clear" w:color="auto" w:fill="auto"/>
            <w:hideMark/>
          </w:tcPr>
          <w:p w:rsidR="00743619" w:rsidRPr="008C3A6D" w:rsidRDefault="00743619" w:rsidP="00A53238">
            <w:pPr>
              <w:suppressAutoHyphens/>
              <w:ind w:right="-119"/>
              <w:rPr>
                <w:color w:val="000000"/>
                <w:sz w:val="20"/>
                <w:szCs w:val="20"/>
              </w:rPr>
            </w:pPr>
            <w:r w:rsidRPr="008C3A6D">
              <w:rPr>
                <w:color w:val="000000"/>
                <w:sz w:val="20"/>
                <w:szCs w:val="20"/>
              </w:rPr>
              <w:t xml:space="preserve">Средства бюджета городского округа </w:t>
            </w:r>
          </w:p>
        </w:tc>
        <w:tc>
          <w:tcPr>
            <w:tcW w:w="1309"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101" w:type="dxa"/>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928"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shd w:val="clear" w:color="auto" w:fill="auto"/>
            <w:vAlign w:val="center"/>
            <w:hideMark/>
          </w:tcPr>
          <w:p w:rsidR="00743619" w:rsidRPr="008C3A6D" w:rsidRDefault="00743619" w:rsidP="00A53238">
            <w:pPr>
              <w:rPr>
                <w:rFonts w:eastAsiaTheme="minorEastAsia"/>
                <w:sz w:val="20"/>
                <w:szCs w:val="20"/>
              </w:rPr>
            </w:pPr>
          </w:p>
        </w:tc>
      </w:tr>
      <w:tr w:rsidR="00743619" w:rsidRPr="008C3A6D" w:rsidTr="00A53238">
        <w:trPr>
          <w:trHeight w:val="300"/>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val="restart"/>
            <w:shd w:val="clear" w:color="auto" w:fill="auto"/>
            <w:hideMark/>
          </w:tcPr>
          <w:p w:rsidR="00743619" w:rsidRPr="008C3A6D" w:rsidRDefault="00743619" w:rsidP="00A53238">
            <w:pPr>
              <w:suppressAutoHyphens/>
              <w:rPr>
                <w:sz w:val="20"/>
                <w:szCs w:val="20"/>
              </w:rPr>
            </w:pPr>
            <w:r w:rsidRPr="008C3A6D">
              <w:rPr>
                <w:sz w:val="20"/>
                <w:szCs w:val="20"/>
              </w:rPr>
              <w:t>Оказано услуг (проведено работ) по укреплению материально-технической базы муниципального архива за отчетный период, (единица)</w:t>
            </w:r>
          </w:p>
        </w:tc>
        <w:tc>
          <w:tcPr>
            <w:tcW w:w="993"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х</w:t>
            </w:r>
          </w:p>
        </w:tc>
        <w:tc>
          <w:tcPr>
            <w:tcW w:w="1951"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х</w:t>
            </w:r>
          </w:p>
        </w:tc>
        <w:tc>
          <w:tcPr>
            <w:tcW w:w="1309"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 xml:space="preserve">Всего </w:t>
            </w:r>
          </w:p>
        </w:tc>
        <w:tc>
          <w:tcPr>
            <w:tcW w:w="1101" w:type="dxa"/>
            <w:vMerge w:val="restart"/>
          </w:tcPr>
          <w:p w:rsidR="00743619" w:rsidRDefault="00743619" w:rsidP="00A53238">
            <w:pPr>
              <w:suppressAutoHyphens/>
              <w:jc w:val="center"/>
              <w:rPr>
                <w:color w:val="000000"/>
                <w:sz w:val="20"/>
                <w:szCs w:val="20"/>
              </w:rPr>
            </w:pPr>
            <w:r w:rsidRPr="008C3A6D">
              <w:rPr>
                <w:color w:val="000000"/>
                <w:sz w:val="20"/>
                <w:szCs w:val="20"/>
              </w:rPr>
              <w:t xml:space="preserve">2023 </w:t>
            </w:r>
          </w:p>
          <w:p w:rsidR="00743619" w:rsidRPr="008C3A6D" w:rsidRDefault="00743619" w:rsidP="00A53238">
            <w:pPr>
              <w:suppressAutoHyphens/>
              <w:jc w:val="center"/>
              <w:rPr>
                <w:color w:val="000000"/>
                <w:sz w:val="20"/>
                <w:szCs w:val="20"/>
              </w:rPr>
            </w:pPr>
            <w:r>
              <w:rPr>
                <w:color w:val="000000"/>
                <w:sz w:val="20"/>
                <w:szCs w:val="20"/>
              </w:rPr>
              <w:t>г</w:t>
            </w:r>
            <w:r w:rsidRPr="008C3A6D">
              <w:rPr>
                <w:color w:val="000000"/>
                <w:sz w:val="20"/>
                <w:szCs w:val="20"/>
              </w:rPr>
              <w:t>од</w:t>
            </w:r>
          </w:p>
        </w:tc>
        <w:tc>
          <w:tcPr>
            <w:tcW w:w="928"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 xml:space="preserve">2024 год </w:t>
            </w:r>
          </w:p>
        </w:tc>
        <w:tc>
          <w:tcPr>
            <w:tcW w:w="851"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2025 год</w:t>
            </w:r>
          </w:p>
        </w:tc>
        <w:tc>
          <w:tcPr>
            <w:tcW w:w="850"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2026 год</w:t>
            </w:r>
          </w:p>
        </w:tc>
        <w:tc>
          <w:tcPr>
            <w:tcW w:w="851"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2027 год</w:t>
            </w:r>
          </w:p>
        </w:tc>
        <w:tc>
          <w:tcPr>
            <w:tcW w:w="1984"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х</w:t>
            </w:r>
          </w:p>
        </w:tc>
      </w:tr>
      <w:tr w:rsidR="00743619" w:rsidRPr="008C3A6D" w:rsidTr="00A53238">
        <w:trPr>
          <w:trHeight w:val="285"/>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vMerge/>
            <w:shd w:val="clear" w:color="auto" w:fill="auto"/>
            <w:vAlign w:val="center"/>
            <w:hideMark/>
          </w:tcPr>
          <w:p w:rsidR="00743619" w:rsidRPr="008C3A6D" w:rsidRDefault="00743619" w:rsidP="00A53238">
            <w:pPr>
              <w:rPr>
                <w:color w:val="000000"/>
                <w:sz w:val="20"/>
                <w:szCs w:val="20"/>
              </w:rPr>
            </w:pPr>
          </w:p>
        </w:tc>
        <w:tc>
          <w:tcPr>
            <w:tcW w:w="1309" w:type="dxa"/>
            <w:vMerge/>
            <w:shd w:val="clear" w:color="auto" w:fill="auto"/>
            <w:vAlign w:val="center"/>
            <w:hideMark/>
          </w:tcPr>
          <w:p w:rsidR="00743619" w:rsidRPr="008C3A6D" w:rsidRDefault="00743619" w:rsidP="00A53238">
            <w:pPr>
              <w:rPr>
                <w:color w:val="000000"/>
                <w:sz w:val="20"/>
                <w:szCs w:val="20"/>
              </w:rPr>
            </w:pPr>
          </w:p>
        </w:tc>
        <w:tc>
          <w:tcPr>
            <w:tcW w:w="1101" w:type="dxa"/>
            <w:vMerge/>
          </w:tcPr>
          <w:p w:rsidR="00743619" w:rsidRPr="008C3A6D" w:rsidRDefault="00743619" w:rsidP="00A53238">
            <w:pPr>
              <w:rPr>
                <w:color w:val="000000"/>
                <w:sz w:val="20"/>
                <w:szCs w:val="20"/>
              </w:rPr>
            </w:pPr>
          </w:p>
        </w:tc>
        <w:tc>
          <w:tcPr>
            <w:tcW w:w="928" w:type="dxa"/>
            <w:vMerge/>
            <w:shd w:val="clear" w:color="auto" w:fill="auto"/>
            <w:vAlign w:val="center"/>
            <w:hideMark/>
          </w:tcPr>
          <w:p w:rsidR="00743619" w:rsidRPr="008C3A6D" w:rsidRDefault="00743619" w:rsidP="00A53238">
            <w:pPr>
              <w:rPr>
                <w:color w:val="000000"/>
                <w:sz w:val="20"/>
                <w:szCs w:val="20"/>
              </w:rPr>
            </w:pPr>
          </w:p>
        </w:tc>
        <w:tc>
          <w:tcPr>
            <w:tcW w:w="851" w:type="dxa"/>
            <w:vMerge/>
            <w:shd w:val="clear" w:color="auto" w:fill="auto"/>
            <w:vAlign w:val="center"/>
            <w:hideMark/>
          </w:tcPr>
          <w:p w:rsidR="00743619" w:rsidRPr="008C3A6D" w:rsidRDefault="00743619" w:rsidP="00A53238">
            <w:pPr>
              <w:rPr>
                <w:color w:val="000000"/>
                <w:sz w:val="20"/>
                <w:szCs w:val="20"/>
              </w:rPr>
            </w:pPr>
          </w:p>
        </w:tc>
        <w:tc>
          <w:tcPr>
            <w:tcW w:w="850" w:type="dxa"/>
            <w:vMerge/>
            <w:shd w:val="clear" w:color="auto" w:fill="auto"/>
            <w:vAlign w:val="center"/>
            <w:hideMark/>
          </w:tcPr>
          <w:p w:rsidR="00743619" w:rsidRPr="008C3A6D" w:rsidRDefault="00743619" w:rsidP="00A53238">
            <w:pPr>
              <w:rPr>
                <w:color w:val="000000"/>
                <w:sz w:val="20"/>
                <w:szCs w:val="20"/>
              </w:rPr>
            </w:pPr>
          </w:p>
        </w:tc>
        <w:tc>
          <w:tcPr>
            <w:tcW w:w="851" w:type="dxa"/>
            <w:vMerge/>
            <w:shd w:val="clear" w:color="auto" w:fill="auto"/>
            <w:vAlign w:val="center"/>
            <w:hideMark/>
          </w:tcPr>
          <w:p w:rsidR="00743619" w:rsidRPr="008C3A6D" w:rsidRDefault="00743619" w:rsidP="00A53238">
            <w:pPr>
              <w:rPr>
                <w:color w:val="000000"/>
                <w:sz w:val="20"/>
                <w:szCs w:val="20"/>
              </w:rPr>
            </w:pPr>
          </w:p>
        </w:tc>
        <w:tc>
          <w:tcPr>
            <w:tcW w:w="1984" w:type="dxa"/>
            <w:vMerge/>
            <w:shd w:val="clear" w:color="auto" w:fill="auto"/>
            <w:vAlign w:val="center"/>
            <w:hideMark/>
          </w:tcPr>
          <w:p w:rsidR="00743619" w:rsidRPr="008C3A6D" w:rsidRDefault="00743619" w:rsidP="00A53238">
            <w:pPr>
              <w:rPr>
                <w:color w:val="000000"/>
                <w:sz w:val="20"/>
                <w:szCs w:val="20"/>
              </w:rPr>
            </w:pPr>
          </w:p>
        </w:tc>
      </w:tr>
      <w:tr w:rsidR="00743619" w:rsidRPr="008C3A6D" w:rsidTr="00A53238">
        <w:trPr>
          <w:trHeight w:val="197"/>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vMerge/>
            <w:shd w:val="clear" w:color="auto" w:fill="auto"/>
            <w:vAlign w:val="center"/>
            <w:hideMark/>
          </w:tcPr>
          <w:p w:rsidR="00743619" w:rsidRPr="008C3A6D" w:rsidRDefault="00743619" w:rsidP="00A53238">
            <w:pPr>
              <w:rPr>
                <w:color w:val="000000"/>
                <w:sz w:val="20"/>
                <w:szCs w:val="20"/>
              </w:rPr>
            </w:pPr>
          </w:p>
        </w:tc>
        <w:tc>
          <w:tcPr>
            <w:tcW w:w="1309"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w:t>
            </w:r>
          </w:p>
        </w:tc>
        <w:tc>
          <w:tcPr>
            <w:tcW w:w="1101" w:type="dxa"/>
          </w:tcPr>
          <w:p w:rsidR="00743619" w:rsidRPr="008C3A6D" w:rsidRDefault="00743619" w:rsidP="00A53238">
            <w:pPr>
              <w:suppressAutoHyphens/>
              <w:jc w:val="center"/>
              <w:rPr>
                <w:color w:val="000000"/>
                <w:sz w:val="20"/>
                <w:szCs w:val="20"/>
              </w:rPr>
            </w:pPr>
            <w:r>
              <w:rPr>
                <w:color w:val="000000"/>
                <w:sz w:val="20"/>
                <w:szCs w:val="20"/>
              </w:rPr>
              <w:t>-</w:t>
            </w:r>
          </w:p>
        </w:tc>
        <w:tc>
          <w:tcPr>
            <w:tcW w:w="928"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w:t>
            </w:r>
          </w:p>
        </w:tc>
        <w:tc>
          <w:tcPr>
            <w:tcW w:w="850"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w:t>
            </w:r>
          </w:p>
        </w:tc>
        <w:tc>
          <w:tcPr>
            <w:tcW w:w="1984" w:type="dxa"/>
            <w:vMerge/>
            <w:shd w:val="clear" w:color="auto" w:fill="auto"/>
            <w:vAlign w:val="center"/>
            <w:hideMark/>
          </w:tcPr>
          <w:p w:rsidR="00743619" w:rsidRPr="008C3A6D" w:rsidRDefault="00743619" w:rsidP="00A53238">
            <w:pPr>
              <w:rPr>
                <w:color w:val="000000"/>
                <w:sz w:val="20"/>
                <w:szCs w:val="20"/>
              </w:rPr>
            </w:pPr>
          </w:p>
        </w:tc>
      </w:tr>
      <w:tr w:rsidR="00743619" w:rsidRPr="008C3A6D" w:rsidTr="00A53238">
        <w:trPr>
          <w:trHeight w:val="272"/>
          <w:jc w:val="center"/>
        </w:trPr>
        <w:tc>
          <w:tcPr>
            <w:tcW w:w="626"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1.2</w:t>
            </w:r>
          </w:p>
        </w:tc>
        <w:tc>
          <w:tcPr>
            <w:tcW w:w="3627" w:type="dxa"/>
            <w:vMerge w:val="restart"/>
            <w:shd w:val="clear" w:color="auto" w:fill="auto"/>
            <w:hideMark/>
          </w:tcPr>
          <w:p w:rsidR="00743619" w:rsidRPr="008C3A6D" w:rsidRDefault="00743619" w:rsidP="00A53238">
            <w:pPr>
              <w:rPr>
                <w:color w:val="000000"/>
                <w:sz w:val="20"/>
                <w:szCs w:val="20"/>
              </w:rPr>
            </w:pPr>
            <w:r w:rsidRPr="008C3A6D">
              <w:rPr>
                <w:color w:val="000000"/>
                <w:sz w:val="20"/>
                <w:szCs w:val="20"/>
              </w:rPr>
              <w:t>Мероприятие 01.02</w:t>
            </w:r>
          </w:p>
          <w:p w:rsidR="00743619" w:rsidRPr="008C3A6D" w:rsidRDefault="00743619" w:rsidP="00A53238">
            <w:pPr>
              <w:suppressAutoHyphens/>
              <w:rPr>
                <w:color w:val="000000"/>
                <w:sz w:val="20"/>
                <w:szCs w:val="20"/>
              </w:rPr>
            </w:pPr>
            <w:r w:rsidRPr="008C3A6D">
              <w:rPr>
                <w:color w:val="000000"/>
                <w:sz w:val="20"/>
                <w:szCs w:val="20"/>
              </w:rPr>
              <w:t>Расходы на обеспечение деятельности муниципальных архивов</w:t>
            </w:r>
          </w:p>
        </w:tc>
        <w:tc>
          <w:tcPr>
            <w:tcW w:w="993" w:type="dxa"/>
            <w:vMerge w:val="restart"/>
            <w:shd w:val="clear" w:color="auto" w:fill="auto"/>
            <w:hideMark/>
          </w:tcPr>
          <w:p w:rsidR="00743619" w:rsidRPr="008C3A6D" w:rsidRDefault="00743619" w:rsidP="00A53238">
            <w:pPr>
              <w:suppressAutoHyphens/>
              <w:jc w:val="center"/>
              <w:rPr>
                <w:color w:val="000000"/>
                <w:sz w:val="20"/>
                <w:szCs w:val="20"/>
              </w:rPr>
            </w:pPr>
            <w:r>
              <w:rPr>
                <w:color w:val="000000"/>
                <w:sz w:val="20"/>
                <w:szCs w:val="20"/>
              </w:rPr>
              <w:t>2023</w:t>
            </w:r>
          </w:p>
        </w:tc>
        <w:tc>
          <w:tcPr>
            <w:tcW w:w="1951" w:type="dxa"/>
            <w:shd w:val="clear" w:color="auto" w:fill="auto"/>
            <w:hideMark/>
          </w:tcPr>
          <w:p w:rsidR="00743619" w:rsidRPr="008C3A6D" w:rsidRDefault="00743619" w:rsidP="00A53238">
            <w:pPr>
              <w:suppressAutoHyphens/>
              <w:rPr>
                <w:color w:val="000000"/>
                <w:sz w:val="20"/>
                <w:szCs w:val="20"/>
              </w:rPr>
            </w:pPr>
            <w:r w:rsidRPr="008C3A6D">
              <w:rPr>
                <w:color w:val="000000"/>
                <w:sz w:val="20"/>
                <w:szCs w:val="20"/>
              </w:rPr>
              <w:t>Итого</w:t>
            </w:r>
          </w:p>
        </w:tc>
        <w:tc>
          <w:tcPr>
            <w:tcW w:w="1309"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101" w:type="dxa"/>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928"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val="restart"/>
            <w:shd w:val="clear" w:color="auto" w:fill="auto"/>
            <w:hideMark/>
          </w:tcPr>
          <w:p w:rsidR="00743619" w:rsidRPr="008C3A6D" w:rsidRDefault="00743619" w:rsidP="00A53238">
            <w:pPr>
              <w:widowControl w:val="0"/>
              <w:suppressAutoHyphens/>
              <w:autoSpaceDE w:val="0"/>
              <w:autoSpaceDN w:val="0"/>
              <w:adjustRightInd w:val="0"/>
              <w:rPr>
                <w:rFonts w:eastAsiaTheme="minorEastAsia"/>
                <w:sz w:val="20"/>
                <w:szCs w:val="20"/>
              </w:rPr>
            </w:pPr>
            <w:r w:rsidRPr="008C3A6D">
              <w:rPr>
                <w:rFonts w:eastAsiaTheme="minorEastAsia"/>
                <w:sz w:val="20"/>
                <w:szCs w:val="20"/>
              </w:rPr>
              <w:t>Администрация городского округа Зарайск Московской области (а</w:t>
            </w:r>
            <w:r w:rsidRPr="008C3A6D">
              <w:rPr>
                <w:color w:val="000000"/>
                <w:sz w:val="20"/>
                <w:szCs w:val="20"/>
              </w:rPr>
              <w:t>рхивный отдел)</w:t>
            </w:r>
          </w:p>
        </w:tc>
      </w:tr>
      <w:tr w:rsidR="00743619" w:rsidRPr="008C3A6D" w:rsidTr="00A53238">
        <w:trPr>
          <w:trHeight w:val="549"/>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color w:val="000000"/>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shd w:val="clear" w:color="auto" w:fill="auto"/>
            <w:hideMark/>
          </w:tcPr>
          <w:p w:rsidR="00743619" w:rsidRPr="008C3A6D" w:rsidRDefault="00743619" w:rsidP="00A53238">
            <w:pPr>
              <w:suppressAutoHyphens/>
              <w:ind w:right="-119"/>
              <w:rPr>
                <w:color w:val="000000"/>
                <w:sz w:val="20"/>
                <w:szCs w:val="20"/>
              </w:rPr>
            </w:pPr>
            <w:r w:rsidRPr="008C3A6D">
              <w:rPr>
                <w:color w:val="000000"/>
                <w:sz w:val="20"/>
                <w:szCs w:val="20"/>
              </w:rPr>
              <w:t>Средства бюджета Московской области</w:t>
            </w:r>
          </w:p>
        </w:tc>
        <w:tc>
          <w:tcPr>
            <w:tcW w:w="1309"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101" w:type="dxa"/>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928"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shd w:val="clear" w:color="auto" w:fill="auto"/>
            <w:vAlign w:val="center"/>
            <w:hideMark/>
          </w:tcPr>
          <w:p w:rsidR="00743619" w:rsidRPr="008C3A6D" w:rsidRDefault="00743619" w:rsidP="00A53238">
            <w:pPr>
              <w:rPr>
                <w:rFonts w:eastAsiaTheme="minorEastAsia"/>
                <w:sz w:val="20"/>
                <w:szCs w:val="20"/>
              </w:rPr>
            </w:pPr>
          </w:p>
        </w:tc>
      </w:tr>
      <w:tr w:rsidR="00743619" w:rsidRPr="008C3A6D" w:rsidTr="00A53238">
        <w:trPr>
          <w:trHeight w:val="527"/>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color w:val="000000"/>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shd w:val="clear" w:color="auto" w:fill="auto"/>
            <w:hideMark/>
          </w:tcPr>
          <w:p w:rsidR="00743619" w:rsidRPr="008C3A6D" w:rsidRDefault="00743619" w:rsidP="00A53238">
            <w:pPr>
              <w:suppressAutoHyphens/>
              <w:ind w:right="-119"/>
              <w:rPr>
                <w:color w:val="000000"/>
                <w:sz w:val="20"/>
                <w:szCs w:val="20"/>
              </w:rPr>
            </w:pPr>
            <w:r w:rsidRPr="008C3A6D">
              <w:rPr>
                <w:color w:val="000000"/>
                <w:sz w:val="20"/>
                <w:szCs w:val="20"/>
              </w:rPr>
              <w:t xml:space="preserve">Средства бюджета городского округа </w:t>
            </w:r>
          </w:p>
        </w:tc>
        <w:tc>
          <w:tcPr>
            <w:tcW w:w="1309"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101" w:type="dxa"/>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928"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shd w:val="clear" w:color="auto" w:fill="auto"/>
            <w:vAlign w:val="center"/>
            <w:hideMark/>
          </w:tcPr>
          <w:p w:rsidR="00743619" w:rsidRPr="008C3A6D" w:rsidRDefault="00743619" w:rsidP="00A53238">
            <w:pPr>
              <w:rPr>
                <w:rFonts w:eastAsiaTheme="minorEastAsia"/>
                <w:sz w:val="20"/>
                <w:szCs w:val="20"/>
              </w:rPr>
            </w:pPr>
          </w:p>
        </w:tc>
      </w:tr>
      <w:tr w:rsidR="00743619" w:rsidRPr="008C3A6D" w:rsidTr="00A53238">
        <w:trPr>
          <w:trHeight w:val="286"/>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val="restart"/>
            <w:shd w:val="clear" w:color="auto" w:fill="auto"/>
            <w:hideMark/>
          </w:tcPr>
          <w:p w:rsidR="00743619" w:rsidRPr="008C3A6D" w:rsidRDefault="00743619" w:rsidP="00A53238">
            <w:pPr>
              <w:suppressAutoHyphens/>
              <w:rPr>
                <w:rFonts w:eastAsiaTheme="minorEastAsia"/>
                <w:sz w:val="20"/>
                <w:szCs w:val="20"/>
              </w:rPr>
            </w:pPr>
            <w:r w:rsidRPr="008C3A6D">
              <w:rPr>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993"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х</w:t>
            </w:r>
          </w:p>
        </w:tc>
        <w:tc>
          <w:tcPr>
            <w:tcW w:w="1951"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х</w:t>
            </w:r>
          </w:p>
        </w:tc>
        <w:tc>
          <w:tcPr>
            <w:tcW w:w="1309"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 xml:space="preserve">Всего </w:t>
            </w:r>
          </w:p>
        </w:tc>
        <w:tc>
          <w:tcPr>
            <w:tcW w:w="1101" w:type="dxa"/>
            <w:vMerge w:val="restart"/>
          </w:tcPr>
          <w:p w:rsidR="00743619" w:rsidRDefault="00743619" w:rsidP="00A53238">
            <w:pPr>
              <w:suppressAutoHyphens/>
              <w:jc w:val="center"/>
              <w:rPr>
                <w:color w:val="000000"/>
                <w:sz w:val="20"/>
                <w:szCs w:val="20"/>
              </w:rPr>
            </w:pPr>
            <w:r w:rsidRPr="008C3A6D">
              <w:rPr>
                <w:color w:val="000000"/>
                <w:sz w:val="20"/>
                <w:szCs w:val="20"/>
              </w:rPr>
              <w:t xml:space="preserve">2023 </w:t>
            </w:r>
          </w:p>
          <w:p w:rsidR="00743619" w:rsidRPr="008C3A6D" w:rsidRDefault="00743619" w:rsidP="00A53238">
            <w:pPr>
              <w:suppressAutoHyphens/>
              <w:jc w:val="center"/>
              <w:rPr>
                <w:color w:val="000000"/>
                <w:sz w:val="20"/>
                <w:szCs w:val="20"/>
              </w:rPr>
            </w:pPr>
            <w:r w:rsidRPr="008C3A6D">
              <w:rPr>
                <w:color w:val="000000"/>
                <w:sz w:val="20"/>
                <w:szCs w:val="20"/>
              </w:rPr>
              <w:t>год</w:t>
            </w:r>
          </w:p>
        </w:tc>
        <w:tc>
          <w:tcPr>
            <w:tcW w:w="928"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 xml:space="preserve">2024 год </w:t>
            </w:r>
          </w:p>
        </w:tc>
        <w:tc>
          <w:tcPr>
            <w:tcW w:w="851"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2025 год</w:t>
            </w:r>
          </w:p>
        </w:tc>
        <w:tc>
          <w:tcPr>
            <w:tcW w:w="850"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2026 год</w:t>
            </w:r>
          </w:p>
        </w:tc>
        <w:tc>
          <w:tcPr>
            <w:tcW w:w="851"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2027 год</w:t>
            </w:r>
          </w:p>
        </w:tc>
        <w:tc>
          <w:tcPr>
            <w:tcW w:w="1984"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х</w:t>
            </w:r>
          </w:p>
        </w:tc>
      </w:tr>
      <w:tr w:rsidR="00743619" w:rsidRPr="008C3A6D" w:rsidTr="00A53238">
        <w:trPr>
          <w:trHeight w:val="230"/>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rFonts w:eastAsiaTheme="minorEastAsia"/>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vMerge/>
            <w:shd w:val="clear" w:color="auto" w:fill="auto"/>
            <w:vAlign w:val="center"/>
            <w:hideMark/>
          </w:tcPr>
          <w:p w:rsidR="00743619" w:rsidRPr="008C3A6D" w:rsidRDefault="00743619" w:rsidP="00A53238">
            <w:pPr>
              <w:rPr>
                <w:color w:val="000000"/>
                <w:sz w:val="20"/>
                <w:szCs w:val="20"/>
              </w:rPr>
            </w:pPr>
          </w:p>
        </w:tc>
        <w:tc>
          <w:tcPr>
            <w:tcW w:w="1309" w:type="dxa"/>
            <w:vMerge/>
            <w:shd w:val="clear" w:color="auto" w:fill="auto"/>
            <w:vAlign w:val="center"/>
            <w:hideMark/>
          </w:tcPr>
          <w:p w:rsidR="00743619" w:rsidRPr="008C3A6D" w:rsidRDefault="00743619" w:rsidP="00A53238">
            <w:pPr>
              <w:rPr>
                <w:color w:val="000000"/>
                <w:sz w:val="20"/>
                <w:szCs w:val="20"/>
              </w:rPr>
            </w:pPr>
          </w:p>
        </w:tc>
        <w:tc>
          <w:tcPr>
            <w:tcW w:w="1101" w:type="dxa"/>
            <w:vMerge/>
          </w:tcPr>
          <w:p w:rsidR="00743619" w:rsidRPr="008C3A6D" w:rsidRDefault="00743619" w:rsidP="00A53238">
            <w:pPr>
              <w:rPr>
                <w:color w:val="000000"/>
                <w:sz w:val="20"/>
                <w:szCs w:val="20"/>
              </w:rPr>
            </w:pPr>
          </w:p>
        </w:tc>
        <w:tc>
          <w:tcPr>
            <w:tcW w:w="928" w:type="dxa"/>
            <w:vMerge/>
            <w:shd w:val="clear" w:color="auto" w:fill="auto"/>
            <w:vAlign w:val="center"/>
            <w:hideMark/>
          </w:tcPr>
          <w:p w:rsidR="00743619" w:rsidRPr="008C3A6D" w:rsidRDefault="00743619" w:rsidP="00A53238">
            <w:pPr>
              <w:rPr>
                <w:color w:val="000000"/>
                <w:sz w:val="20"/>
                <w:szCs w:val="20"/>
              </w:rPr>
            </w:pPr>
          </w:p>
        </w:tc>
        <w:tc>
          <w:tcPr>
            <w:tcW w:w="851" w:type="dxa"/>
            <w:vMerge/>
            <w:shd w:val="clear" w:color="auto" w:fill="auto"/>
            <w:vAlign w:val="center"/>
            <w:hideMark/>
          </w:tcPr>
          <w:p w:rsidR="00743619" w:rsidRPr="008C3A6D" w:rsidRDefault="00743619" w:rsidP="00A53238">
            <w:pPr>
              <w:rPr>
                <w:color w:val="000000"/>
                <w:sz w:val="20"/>
                <w:szCs w:val="20"/>
              </w:rPr>
            </w:pPr>
          </w:p>
        </w:tc>
        <w:tc>
          <w:tcPr>
            <w:tcW w:w="850" w:type="dxa"/>
            <w:vMerge/>
            <w:shd w:val="clear" w:color="auto" w:fill="auto"/>
            <w:vAlign w:val="center"/>
            <w:hideMark/>
          </w:tcPr>
          <w:p w:rsidR="00743619" w:rsidRPr="008C3A6D" w:rsidRDefault="00743619" w:rsidP="00A53238">
            <w:pPr>
              <w:rPr>
                <w:color w:val="000000"/>
                <w:sz w:val="20"/>
                <w:szCs w:val="20"/>
              </w:rPr>
            </w:pPr>
          </w:p>
        </w:tc>
        <w:tc>
          <w:tcPr>
            <w:tcW w:w="851" w:type="dxa"/>
            <w:vMerge/>
            <w:shd w:val="clear" w:color="auto" w:fill="auto"/>
            <w:vAlign w:val="center"/>
            <w:hideMark/>
          </w:tcPr>
          <w:p w:rsidR="00743619" w:rsidRPr="008C3A6D" w:rsidRDefault="00743619" w:rsidP="00A53238">
            <w:pPr>
              <w:rPr>
                <w:color w:val="000000"/>
                <w:sz w:val="20"/>
                <w:szCs w:val="20"/>
              </w:rPr>
            </w:pPr>
          </w:p>
        </w:tc>
        <w:tc>
          <w:tcPr>
            <w:tcW w:w="1984" w:type="dxa"/>
            <w:vMerge/>
            <w:shd w:val="clear" w:color="auto" w:fill="auto"/>
            <w:vAlign w:val="center"/>
            <w:hideMark/>
          </w:tcPr>
          <w:p w:rsidR="00743619" w:rsidRPr="008C3A6D" w:rsidRDefault="00743619" w:rsidP="00A53238">
            <w:pPr>
              <w:rPr>
                <w:color w:val="000000"/>
                <w:sz w:val="20"/>
                <w:szCs w:val="20"/>
              </w:rPr>
            </w:pPr>
          </w:p>
        </w:tc>
      </w:tr>
      <w:tr w:rsidR="00743619" w:rsidRPr="008C3A6D" w:rsidTr="00A53238">
        <w:trPr>
          <w:trHeight w:val="731"/>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rFonts w:eastAsiaTheme="minorEastAsia"/>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vMerge/>
            <w:shd w:val="clear" w:color="auto" w:fill="auto"/>
            <w:vAlign w:val="center"/>
            <w:hideMark/>
          </w:tcPr>
          <w:p w:rsidR="00743619" w:rsidRPr="008C3A6D" w:rsidRDefault="00743619" w:rsidP="00A53238">
            <w:pPr>
              <w:rPr>
                <w:color w:val="000000"/>
                <w:sz w:val="20"/>
                <w:szCs w:val="20"/>
              </w:rPr>
            </w:pPr>
          </w:p>
        </w:tc>
        <w:tc>
          <w:tcPr>
            <w:tcW w:w="1309" w:type="dxa"/>
            <w:shd w:val="clear" w:color="auto" w:fill="auto"/>
            <w:hideMark/>
          </w:tcPr>
          <w:p w:rsidR="00743619" w:rsidRPr="008C3A6D" w:rsidRDefault="00743619" w:rsidP="00A53238">
            <w:pPr>
              <w:suppressAutoHyphens/>
              <w:ind w:left="-18" w:firstLine="18"/>
              <w:jc w:val="center"/>
              <w:rPr>
                <w:color w:val="000000"/>
                <w:sz w:val="20"/>
                <w:szCs w:val="20"/>
              </w:rPr>
            </w:pPr>
            <w:r w:rsidRPr="008C3A6D">
              <w:rPr>
                <w:color w:val="000000"/>
                <w:sz w:val="20"/>
                <w:szCs w:val="20"/>
              </w:rPr>
              <w:t>13641</w:t>
            </w:r>
          </w:p>
        </w:tc>
        <w:tc>
          <w:tcPr>
            <w:tcW w:w="1101" w:type="dxa"/>
          </w:tcPr>
          <w:p w:rsidR="00743619" w:rsidRPr="008C3A6D" w:rsidRDefault="00743619" w:rsidP="00A53238">
            <w:pPr>
              <w:suppressAutoHyphens/>
              <w:ind w:left="-108" w:right="-108" w:firstLine="18"/>
              <w:jc w:val="center"/>
              <w:rPr>
                <w:color w:val="000000"/>
                <w:sz w:val="20"/>
                <w:szCs w:val="20"/>
              </w:rPr>
            </w:pPr>
            <w:r w:rsidRPr="008C3A6D">
              <w:rPr>
                <w:color w:val="000000"/>
                <w:sz w:val="20"/>
                <w:szCs w:val="20"/>
              </w:rPr>
              <w:t>13641</w:t>
            </w:r>
          </w:p>
        </w:tc>
        <w:tc>
          <w:tcPr>
            <w:tcW w:w="928" w:type="dxa"/>
            <w:shd w:val="clear" w:color="auto" w:fill="auto"/>
          </w:tcPr>
          <w:p w:rsidR="00743619" w:rsidRPr="008C3A6D" w:rsidRDefault="00743619" w:rsidP="00A53238">
            <w:pPr>
              <w:suppressAutoHyphens/>
              <w:ind w:left="-108" w:right="-108" w:firstLine="18"/>
              <w:jc w:val="center"/>
              <w:rPr>
                <w:color w:val="000000"/>
                <w:sz w:val="20"/>
                <w:szCs w:val="20"/>
              </w:rPr>
            </w:pPr>
            <w:r>
              <w:rPr>
                <w:color w:val="000000"/>
                <w:sz w:val="20"/>
                <w:szCs w:val="20"/>
              </w:rPr>
              <w:t>-</w:t>
            </w:r>
          </w:p>
        </w:tc>
        <w:tc>
          <w:tcPr>
            <w:tcW w:w="851" w:type="dxa"/>
            <w:shd w:val="clear" w:color="auto" w:fill="auto"/>
          </w:tcPr>
          <w:p w:rsidR="00743619" w:rsidRPr="008C3A6D" w:rsidRDefault="00743619" w:rsidP="00A53238">
            <w:pPr>
              <w:suppressAutoHyphens/>
              <w:ind w:left="-18" w:firstLine="18"/>
              <w:jc w:val="center"/>
              <w:rPr>
                <w:color w:val="000000"/>
                <w:sz w:val="20"/>
                <w:szCs w:val="20"/>
              </w:rPr>
            </w:pPr>
            <w:r>
              <w:rPr>
                <w:color w:val="000000"/>
                <w:sz w:val="20"/>
                <w:szCs w:val="20"/>
              </w:rPr>
              <w:t>-</w:t>
            </w:r>
          </w:p>
        </w:tc>
        <w:tc>
          <w:tcPr>
            <w:tcW w:w="850" w:type="dxa"/>
            <w:shd w:val="clear" w:color="auto" w:fill="auto"/>
          </w:tcPr>
          <w:p w:rsidR="00743619" w:rsidRPr="008C3A6D" w:rsidRDefault="00743619" w:rsidP="00A53238">
            <w:pPr>
              <w:suppressAutoHyphens/>
              <w:ind w:left="-18" w:firstLine="18"/>
              <w:jc w:val="center"/>
              <w:rPr>
                <w:color w:val="000000"/>
                <w:sz w:val="20"/>
                <w:szCs w:val="20"/>
              </w:rPr>
            </w:pPr>
            <w:r>
              <w:rPr>
                <w:color w:val="000000"/>
                <w:sz w:val="20"/>
                <w:szCs w:val="20"/>
              </w:rPr>
              <w:t>-</w:t>
            </w:r>
          </w:p>
        </w:tc>
        <w:tc>
          <w:tcPr>
            <w:tcW w:w="851" w:type="dxa"/>
            <w:shd w:val="clear" w:color="auto" w:fill="auto"/>
          </w:tcPr>
          <w:p w:rsidR="00743619" w:rsidRPr="008C3A6D" w:rsidRDefault="00743619" w:rsidP="00A53238">
            <w:pPr>
              <w:suppressAutoHyphens/>
              <w:ind w:left="-18" w:firstLine="18"/>
              <w:jc w:val="center"/>
              <w:rPr>
                <w:color w:val="000000"/>
                <w:sz w:val="20"/>
                <w:szCs w:val="20"/>
              </w:rPr>
            </w:pPr>
            <w:r>
              <w:rPr>
                <w:color w:val="000000"/>
                <w:sz w:val="20"/>
                <w:szCs w:val="20"/>
              </w:rPr>
              <w:t>-</w:t>
            </w:r>
          </w:p>
        </w:tc>
        <w:tc>
          <w:tcPr>
            <w:tcW w:w="1984" w:type="dxa"/>
            <w:vMerge/>
            <w:shd w:val="clear" w:color="auto" w:fill="auto"/>
            <w:vAlign w:val="center"/>
            <w:hideMark/>
          </w:tcPr>
          <w:p w:rsidR="00743619" w:rsidRPr="008C3A6D" w:rsidRDefault="00743619" w:rsidP="00A53238">
            <w:pPr>
              <w:rPr>
                <w:color w:val="000000"/>
                <w:sz w:val="20"/>
                <w:szCs w:val="20"/>
              </w:rPr>
            </w:pPr>
          </w:p>
        </w:tc>
      </w:tr>
      <w:tr w:rsidR="00743619" w:rsidRPr="008C3A6D" w:rsidTr="00A53238">
        <w:trPr>
          <w:trHeight w:val="186"/>
          <w:jc w:val="center"/>
        </w:trPr>
        <w:tc>
          <w:tcPr>
            <w:tcW w:w="626"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1.3</w:t>
            </w:r>
          </w:p>
        </w:tc>
        <w:tc>
          <w:tcPr>
            <w:tcW w:w="3627" w:type="dxa"/>
            <w:vMerge w:val="restart"/>
            <w:shd w:val="clear" w:color="auto" w:fill="auto"/>
            <w:hideMark/>
          </w:tcPr>
          <w:p w:rsidR="00743619" w:rsidRPr="008C3A6D" w:rsidRDefault="00743619" w:rsidP="00A53238">
            <w:pPr>
              <w:rPr>
                <w:color w:val="000000"/>
                <w:sz w:val="20"/>
                <w:szCs w:val="20"/>
              </w:rPr>
            </w:pPr>
            <w:r w:rsidRPr="008C3A6D">
              <w:rPr>
                <w:color w:val="000000"/>
                <w:sz w:val="20"/>
                <w:szCs w:val="20"/>
              </w:rPr>
              <w:t>Мероприятие 01.03</w:t>
            </w:r>
          </w:p>
          <w:p w:rsidR="00743619" w:rsidRPr="008C3A6D" w:rsidRDefault="00743619" w:rsidP="00A53238">
            <w:pPr>
              <w:suppressAutoHyphens/>
              <w:rPr>
                <w:color w:val="000000"/>
                <w:sz w:val="20"/>
                <w:szCs w:val="20"/>
              </w:rPr>
            </w:pPr>
            <w:r w:rsidRPr="008C3A6D">
              <w:rPr>
                <w:color w:val="000000"/>
                <w:sz w:val="20"/>
                <w:szCs w:val="20"/>
              </w:rPr>
              <w:t>Проведение оцифрования архивных документов</w:t>
            </w:r>
          </w:p>
        </w:tc>
        <w:tc>
          <w:tcPr>
            <w:tcW w:w="993" w:type="dxa"/>
            <w:vMerge w:val="restart"/>
            <w:shd w:val="clear" w:color="auto" w:fill="auto"/>
            <w:hideMark/>
          </w:tcPr>
          <w:p w:rsidR="00743619" w:rsidRPr="008C3A6D" w:rsidRDefault="00743619" w:rsidP="00A53238">
            <w:pPr>
              <w:suppressAutoHyphens/>
              <w:jc w:val="center"/>
              <w:rPr>
                <w:color w:val="000000"/>
                <w:sz w:val="20"/>
                <w:szCs w:val="20"/>
              </w:rPr>
            </w:pPr>
            <w:r>
              <w:rPr>
                <w:color w:val="000000"/>
                <w:sz w:val="20"/>
                <w:szCs w:val="20"/>
              </w:rPr>
              <w:t>2023</w:t>
            </w:r>
          </w:p>
        </w:tc>
        <w:tc>
          <w:tcPr>
            <w:tcW w:w="1951" w:type="dxa"/>
            <w:shd w:val="clear" w:color="auto" w:fill="auto"/>
            <w:hideMark/>
          </w:tcPr>
          <w:p w:rsidR="00743619" w:rsidRPr="008C3A6D" w:rsidRDefault="00743619" w:rsidP="00A53238">
            <w:pPr>
              <w:suppressAutoHyphens/>
              <w:rPr>
                <w:color w:val="000000"/>
                <w:sz w:val="20"/>
                <w:szCs w:val="20"/>
              </w:rPr>
            </w:pPr>
            <w:r w:rsidRPr="008C3A6D">
              <w:rPr>
                <w:color w:val="000000"/>
                <w:sz w:val="20"/>
                <w:szCs w:val="20"/>
              </w:rPr>
              <w:t>Итого</w:t>
            </w:r>
          </w:p>
        </w:tc>
        <w:tc>
          <w:tcPr>
            <w:tcW w:w="1309"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101" w:type="dxa"/>
          </w:tcPr>
          <w:p w:rsidR="00743619" w:rsidRPr="008C3A6D" w:rsidRDefault="00743619" w:rsidP="00A53238">
            <w:pPr>
              <w:suppressAutoHyphens/>
              <w:ind w:left="-36" w:right="-39"/>
              <w:jc w:val="center"/>
              <w:rPr>
                <w:color w:val="000000"/>
                <w:sz w:val="20"/>
                <w:szCs w:val="20"/>
              </w:rPr>
            </w:pPr>
            <w:r w:rsidRPr="008C3A6D">
              <w:rPr>
                <w:color w:val="000000"/>
                <w:sz w:val="20"/>
                <w:szCs w:val="20"/>
              </w:rPr>
              <w:t>0,00</w:t>
            </w:r>
          </w:p>
        </w:tc>
        <w:tc>
          <w:tcPr>
            <w:tcW w:w="928" w:type="dxa"/>
            <w:shd w:val="clear" w:color="auto" w:fill="auto"/>
          </w:tcPr>
          <w:p w:rsidR="00743619" w:rsidRPr="008C3A6D" w:rsidRDefault="00743619" w:rsidP="00A53238">
            <w:pPr>
              <w:suppressAutoHyphens/>
              <w:ind w:left="-36" w:right="-39"/>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val="restart"/>
            <w:shd w:val="clear" w:color="auto" w:fill="auto"/>
            <w:hideMark/>
          </w:tcPr>
          <w:p w:rsidR="00743619" w:rsidRPr="008C3A6D" w:rsidRDefault="00743619" w:rsidP="00A53238">
            <w:pPr>
              <w:widowControl w:val="0"/>
              <w:suppressAutoHyphens/>
              <w:autoSpaceDE w:val="0"/>
              <w:autoSpaceDN w:val="0"/>
              <w:adjustRightInd w:val="0"/>
              <w:rPr>
                <w:rFonts w:eastAsiaTheme="minorEastAsia"/>
                <w:sz w:val="20"/>
                <w:szCs w:val="20"/>
              </w:rPr>
            </w:pPr>
            <w:r w:rsidRPr="008C3A6D">
              <w:rPr>
                <w:rFonts w:eastAsiaTheme="minorEastAsia"/>
                <w:sz w:val="20"/>
                <w:szCs w:val="20"/>
              </w:rPr>
              <w:t xml:space="preserve">Администрация городского округа Зарайск </w:t>
            </w:r>
            <w:r w:rsidRPr="008C3A6D">
              <w:rPr>
                <w:rFonts w:eastAsiaTheme="minorEastAsia"/>
                <w:sz w:val="20"/>
                <w:szCs w:val="20"/>
              </w:rPr>
              <w:lastRenderedPageBreak/>
              <w:t>Московской области (а</w:t>
            </w:r>
            <w:r w:rsidRPr="008C3A6D">
              <w:rPr>
                <w:color w:val="000000"/>
                <w:sz w:val="20"/>
                <w:szCs w:val="20"/>
              </w:rPr>
              <w:t>рхивный отдел)</w:t>
            </w:r>
          </w:p>
        </w:tc>
      </w:tr>
      <w:tr w:rsidR="00743619" w:rsidRPr="008C3A6D" w:rsidTr="00A53238">
        <w:trPr>
          <w:trHeight w:val="663"/>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color w:val="000000"/>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shd w:val="clear" w:color="auto" w:fill="auto"/>
            <w:hideMark/>
          </w:tcPr>
          <w:p w:rsidR="00743619" w:rsidRPr="008C3A6D" w:rsidRDefault="00743619" w:rsidP="00A53238">
            <w:pPr>
              <w:widowControl w:val="0"/>
              <w:suppressAutoHyphens/>
              <w:ind w:right="-119"/>
              <w:rPr>
                <w:rFonts w:eastAsiaTheme="minorEastAsia"/>
                <w:sz w:val="20"/>
                <w:szCs w:val="20"/>
              </w:rPr>
            </w:pPr>
            <w:r w:rsidRPr="008C3A6D">
              <w:rPr>
                <w:rFonts w:eastAsiaTheme="minorEastAsia"/>
                <w:sz w:val="20"/>
                <w:szCs w:val="20"/>
              </w:rPr>
              <w:t>Средства  бюджета Московской области</w:t>
            </w:r>
          </w:p>
        </w:tc>
        <w:tc>
          <w:tcPr>
            <w:tcW w:w="1309"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101" w:type="dxa"/>
          </w:tcPr>
          <w:p w:rsidR="00743619" w:rsidRPr="008C3A6D" w:rsidRDefault="00743619" w:rsidP="00A53238">
            <w:pPr>
              <w:suppressAutoHyphens/>
              <w:ind w:left="-36" w:right="-39"/>
              <w:jc w:val="center"/>
              <w:rPr>
                <w:color w:val="000000"/>
                <w:sz w:val="20"/>
                <w:szCs w:val="20"/>
              </w:rPr>
            </w:pPr>
            <w:r w:rsidRPr="008C3A6D">
              <w:rPr>
                <w:color w:val="000000"/>
                <w:sz w:val="20"/>
                <w:szCs w:val="20"/>
              </w:rPr>
              <w:t>0,00</w:t>
            </w:r>
          </w:p>
        </w:tc>
        <w:tc>
          <w:tcPr>
            <w:tcW w:w="928" w:type="dxa"/>
            <w:shd w:val="clear" w:color="auto" w:fill="auto"/>
            <w:hideMark/>
          </w:tcPr>
          <w:p w:rsidR="00743619" w:rsidRPr="008C3A6D" w:rsidRDefault="00743619" w:rsidP="00A53238">
            <w:pPr>
              <w:suppressAutoHyphens/>
              <w:ind w:left="-36" w:right="-39"/>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shd w:val="clear" w:color="auto" w:fill="auto"/>
            <w:vAlign w:val="center"/>
            <w:hideMark/>
          </w:tcPr>
          <w:p w:rsidR="00743619" w:rsidRPr="008C3A6D" w:rsidRDefault="00743619" w:rsidP="00A53238">
            <w:pPr>
              <w:rPr>
                <w:rFonts w:eastAsiaTheme="minorEastAsia"/>
                <w:sz w:val="20"/>
                <w:szCs w:val="20"/>
              </w:rPr>
            </w:pPr>
          </w:p>
        </w:tc>
      </w:tr>
      <w:tr w:rsidR="00743619" w:rsidRPr="008C3A6D" w:rsidTr="00A53238">
        <w:trPr>
          <w:trHeight w:val="535"/>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color w:val="000000"/>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shd w:val="clear" w:color="auto" w:fill="auto"/>
            <w:hideMark/>
          </w:tcPr>
          <w:p w:rsidR="00743619" w:rsidRPr="008C3A6D" w:rsidRDefault="00743619" w:rsidP="00A53238">
            <w:pPr>
              <w:suppressAutoHyphens/>
              <w:ind w:right="-119"/>
              <w:rPr>
                <w:color w:val="000000"/>
                <w:sz w:val="20"/>
                <w:szCs w:val="20"/>
              </w:rPr>
            </w:pPr>
            <w:r w:rsidRPr="008C3A6D">
              <w:rPr>
                <w:color w:val="000000"/>
                <w:sz w:val="20"/>
                <w:szCs w:val="20"/>
              </w:rPr>
              <w:t>Средства бюджета городского округа</w:t>
            </w:r>
          </w:p>
        </w:tc>
        <w:tc>
          <w:tcPr>
            <w:tcW w:w="1309"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400,00</w:t>
            </w:r>
          </w:p>
        </w:tc>
        <w:tc>
          <w:tcPr>
            <w:tcW w:w="1101" w:type="dxa"/>
          </w:tcPr>
          <w:p w:rsidR="00743619" w:rsidRPr="008C3A6D" w:rsidRDefault="00743619" w:rsidP="00A53238">
            <w:pPr>
              <w:suppressAutoHyphens/>
              <w:ind w:left="-36" w:right="-39"/>
              <w:jc w:val="center"/>
              <w:rPr>
                <w:color w:val="000000"/>
                <w:sz w:val="20"/>
                <w:szCs w:val="20"/>
              </w:rPr>
            </w:pPr>
            <w:r w:rsidRPr="008C3A6D">
              <w:rPr>
                <w:color w:val="000000"/>
                <w:sz w:val="20"/>
                <w:szCs w:val="20"/>
              </w:rPr>
              <w:t>0,00</w:t>
            </w:r>
          </w:p>
        </w:tc>
        <w:tc>
          <w:tcPr>
            <w:tcW w:w="928" w:type="dxa"/>
            <w:shd w:val="clear" w:color="auto" w:fill="auto"/>
            <w:hideMark/>
          </w:tcPr>
          <w:p w:rsidR="00743619" w:rsidRPr="008C3A6D" w:rsidRDefault="00743619" w:rsidP="00A53238">
            <w:pPr>
              <w:suppressAutoHyphens/>
              <w:ind w:left="-36" w:right="-39"/>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shd w:val="clear" w:color="auto" w:fill="auto"/>
            <w:vAlign w:val="center"/>
            <w:hideMark/>
          </w:tcPr>
          <w:p w:rsidR="00743619" w:rsidRPr="008C3A6D" w:rsidRDefault="00743619" w:rsidP="00A53238">
            <w:pPr>
              <w:rPr>
                <w:rFonts w:eastAsiaTheme="minorEastAsia"/>
                <w:sz w:val="20"/>
                <w:szCs w:val="20"/>
              </w:rPr>
            </w:pPr>
          </w:p>
        </w:tc>
      </w:tr>
      <w:tr w:rsidR="00743619" w:rsidRPr="008C3A6D" w:rsidTr="00A53238">
        <w:trPr>
          <w:trHeight w:val="300"/>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val="restart"/>
            <w:shd w:val="clear" w:color="auto" w:fill="auto"/>
            <w:hideMark/>
          </w:tcPr>
          <w:p w:rsidR="00743619" w:rsidRPr="008C3A6D" w:rsidRDefault="00743619" w:rsidP="00A53238">
            <w:pPr>
              <w:suppressAutoHyphens/>
              <w:rPr>
                <w:sz w:val="20"/>
                <w:szCs w:val="20"/>
              </w:rPr>
            </w:pPr>
            <w:r w:rsidRPr="008C3A6D">
              <w:rPr>
                <w:sz w:val="20"/>
                <w:szCs w:val="20"/>
              </w:rPr>
              <w:t>Оцифровано архивных документов за отчетный период, единиц хранения/страниц</w:t>
            </w:r>
          </w:p>
        </w:tc>
        <w:tc>
          <w:tcPr>
            <w:tcW w:w="993"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х</w:t>
            </w:r>
          </w:p>
        </w:tc>
        <w:tc>
          <w:tcPr>
            <w:tcW w:w="1951"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х</w:t>
            </w:r>
          </w:p>
        </w:tc>
        <w:tc>
          <w:tcPr>
            <w:tcW w:w="1309"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 xml:space="preserve">Всего </w:t>
            </w:r>
          </w:p>
        </w:tc>
        <w:tc>
          <w:tcPr>
            <w:tcW w:w="1101" w:type="dxa"/>
            <w:vMerge w:val="restart"/>
          </w:tcPr>
          <w:p w:rsidR="00743619" w:rsidRDefault="00743619" w:rsidP="00A53238">
            <w:pPr>
              <w:suppressAutoHyphens/>
              <w:jc w:val="center"/>
              <w:rPr>
                <w:color w:val="000000"/>
                <w:sz w:val="20"/>
                <w:szCs w:val="20"/>
              </w:rPr>
            </w:pPr>
            <w:r w:rsidRPr="008C3A6D">
              <w:rPr>
                <w:color w:val="000000"/>
                <w:sz w:val="20"/>
                <w:szCs w:val="20"/>
              </w:rPr>
              <w:t>2023</w:t>
            </w:r>
          </w:p>
          <w:p w:rsidR="00743619" w:rsidRPr="008C3A6D" w:rsidRDefault="00743619" w:rsidP="00A53238">
            <w:pPr>
              <w:suppressAutoHyphens/>
              <w:jc w:val="center"/>
              <w:rPr>
                <w:color w:val="000000"/>
                <w:sz w:val="20"/>
                <w:szCs w:val="20"/>
              </w:rPr>
            </w:pPr>
            <w:r w:rsidRPr="008C3A6D">
              <w:rPr>
                <w:color w:val="000000"/>
                <w:sz w:val="20"/>
                <w:szCs w:val="20"/>
              </w:rPr>
              <w:t xml:space="preserve"> год</w:t>
            </w:r>
          </w:p>
        </w:tc>
        <w:tc>
          <w:tcPr>
            <w:tcW w:w="928"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 xml:space="preserve">2024 год </w:t>
            </w:r>
          </w:p>
        </w:tc>
        <w:tc>
          <w:tcPr>
            <w:tcW w:w="851"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2025 год</w:t>
            </w:r>
          </w:p>
        </w:tc>
        <w:tc>
          <w:tcPr>
            <w:tcW w:w="850"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2026 год</w:t>
            </w:r>
          </w:p>
        </w:tc>
        <w:tc>
          <w:tcPr>
            <w:tcW w:w="851"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2027 год</w:t>
            </w:r>
          </w:p>
        </w:tc>
        <w:tc>
          <w:tcPr>
            <w:tcW w:w="1984"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х</w:t>
            </w:r>
          </w:p>
        </w:tc>
      </w:tr>
      <w:tr w:rsidR="00743619" w:rsidRPr="008C3A6D" w:rsidTr="00A53238">
        <w:trPr>
          <w:trHeight w:val="300"/>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vMerge/>
            <w:shd w:val="clear" w:color="auto" w:fill="auto"/>
            <w:vAlign w:val="center"/>
            <w:hideMark/>
          </w:tcPr>
          <w:p w:rsidR="00743619" w:rsidRPr="008C3A6D" w:rsidRDefault="00743619" w:rsidP="00A53238">
            <w:pPr>
              <w:rPr>
                <w:color w:val="000000"/>
                <w:sz w:val="20"/>
                <w:szCs w:val="20"/>
              </w:rPr>
            </w:pPr>
          </w:p>
        </w:tc>
        <w:tc>
          <w:tcPr>
            <w:tcW w:w="1309" w:type="dxa"/>
            <w:vMerge/>
            <w:shd w:val="clear" w:color="auto" w:fill="auto"/>
            <w:vAlign w:val="center"/>
            <w:hideMark/>
          </w:tcPr>
          <w:p w:rsidR="00743619" w:rsidRPr="008C3A6D" w:rsidRDefault="00743619" w:rsidP="00A53238">
            <w:pPr>
              <w:rPr>
                <w:color w:val="000000"/>
                <w:sz w:val="20"/>
                <w:szCs w:val="20"/>
              </w:rPr>
            </w:pPr>
          </w:p>
        </w:tc>
        <w:tc>
          <w:tcPr>
            <w:tcW w:w="1101" w:type="dxa"/>
            <w:vMerge/>
          </w:tcPr>
          <w:p w:rsidR="00743619" w:rsidRPr="008C3A6D" w:rsidRDefault="00743619" w:rsidP="00A53238">
            <w:pPr>
              <w:rPr>
                <w:color w:val="000000"/>
                <w:sz w:val="20"/>
                <w:szCs w:val="20"/>
              </w:rPr>
            </w:pPr>
          </w:p>
        </w:tc>
        <w:tc>
          <w:tcPr>
            <w:tcW w:w="928" w:type="dxa"/>
            <w:vMerge/>
            <w:shd w:val="clear" w:color="auto" w:fill="auto"/>
            <w:vAlign w:val="center"/>
            <w:hideMark/>
          </w:tcPr>
          <w:p w:rsidR="00743619" w:rsidRPr="008C3A6D" w:rsidRDefault="00743619" w:rsidP="00A53238">
            <w:pPr>
              <w:rPr>
                <w:color w:val="000000"/>
                <w:sz w:val="20"/>
                <w:szCs w:val="20"/>
              </w:rPr>
            </w:pPr>
          </w:p>
        </w:tc>
        <w:tc>
          <w:tcPr>
            <w:tcW w:w="851" w:type="dxa"/>
            <w:vMerge/>
            <w:shd w:val="clear" w:color="auto" w:fill="auto"/>
            <w:vAlign w:val="center"/>
            <w:hideMark/>
          </w:tcPr>
          <w:p w:rsidR="00743619" w:rsidRPr="008C3A6D" w:rsidRDefault="00743619" w:rsidP="00A53238">
            <w:pPr>
              <w:rPr>
                <w:color w:val="000000"/>
                <w:sz w:val="20"/>
                <w:szCs w:val="20"/>
              </w:rPr>
            </w:pPr>
          </w:p>
        </w:tc>
        <w:tc>
          <w:tcPr>
            <w:tcW w:w="850" w:type="dxa"/>
            <w:vMerge/>
            <w:shd w:val="clear" w:color="auto" w:fill="auto"/>
            <w:vAlign w:val="center"/>
            <w:hideMark/>
          </w:tcPr>
          <w:p w:rsidR="00743619" w:rsidRPr="008C3A6D" w:rsidRDefault="00743619" w:rsidP="00A53238">
            <w:pPr>
              <w:rPr>
                <w:color w:val="000000"/>
                <w:sz w:val="20"/>
                <w:szCs w:val="20"/>
              </w:rPr>
            </w:pPr>
          </w:p>
        </w:tc>
        <w:tc>
          <w:tcPr>
            <w:tcW w:w="851" w:type="dxa"/>
            <w:vMerge/>
            <w:shd w:val="clear" w:color="auto" w:fill="auto"/>
            <w:vAlign w:val="center"/>
            <w:hideMark/>
          </w:tcPr>
          <w:p w:rsidR="00743619" w:rsidRPr="008C3A6D" w:rsidRDefault="00743619" w:rsidP="00A53238">
            <w:pPr>
              <w:rPr>
                <w:color w:val="000000"/>
                <w:sz w:val="20"/>
                <w:szCs w:val="20"/>
              </w:rPr>
            </w:pPr>
          </w:p>
        </w:tc>
        <w:tc>
          <w:tcPr>
            <w:tcW w:w="1984" w:type="dxa"/>
            <w:vMerge/>
            <w:shd w:val="clear" w:color="auto" w:fill="auto"/>
            <w:vAlign w:val="center"/>
            <w:hideMark/>
          </w:tcPr>
          <w:p w:rsidR="00743619" w:rsidRPr="008C3A6D" w:rsidRDefault="00743619" w:rsidP="00A53238">
            <w:pPr>
              <w:rPr>
                <w:color w:val="000000"/>
                <w:sz w:val="20"/>
                <w:szCs w:val="20"/>
              </w:rPr>
            </w:pPr>
          </w:p>
        </w:tc>
      </w:tr>
      <w:tr w:rsidR="00743619" w:rsidRPr="008C3A6D" w:rsidTr="00A53238">
        <w:trPr>
          <w:trHeight w:val="77"/>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vMerge/>
            <w:shd w:val="clear" w:color="auto" w:fill="auto"/>
            <w:vAlign w:val="center"/>
            <w:hideMark/>
          </w:tcPr>
          <w:p w:rsidR="00743619" w:rsidRPr="008C3A6D" w:rsidRDefault="00743619" w:rsidP="00A53238">
            <w:pPr>
              <w:rPr>
                <w:color w:val="000000"/>
                <w:sz w:val="20"/>
                <w:szCs w:val="20"/>
              </w:rPr>
            </w:pPr>
          </w:p>
        </w:tc>
        <w:tc>
          <w:tcPr>
            <w:tcW w:w="1309" w:type="dxa"/>
            <w:shd w:val="clear" w:color="auto" w:fill="auto"/>
            <w:hideMark/>
          </w:tcPr>
          <w:p w:rsidR="00743619" w:rsidRPr="008C3A6D" w:rsidRDefault="00743619" w:rsidP="00A53238">
            <w:pPr>
              <w:suppressAutoHyphens/>
              <w:jc w:val="center"/>
              <w:rPr>
                <w:color w:val="000000"/>
                <w:sz w:val="20"/>
                <w:szCs w:val="20"/>
              </w:rPr>
            </w:pPr>
            <w:r>
              <w:rPr>
                <w:color w:val="000000"/>
                <w:sz w:val="20"/>
                <w:szCs w:val="20"/>
              </w:rPr>
              <w:t>-</w:t>
            </w:r>
          </w:p>
        </w:tc>
        <w:tc>
          <w:tcPr>
            <w:tcW w:w="1101" w:type="dxa"/>
          </w:tcPr>
          <w:p w:rsidR="00743619" w:rsidRPr="008C3A6D" w:rsidRDefault="00743619" w:rsidP="00A53238">
            <w:pPr>
              <w:suppressAutoHyphens/>
              <w:ind w:left="-178" w:right="-180"/>
              <w:jc w:val="center"/>
              <w:rPr>
                <w:color w:val="000000"/>
                <w:sz w:val="20"/>
                <w:szCs w:val="20"/>
              </w:rPr>
            </w:pPr>
            <w:r>
              <w:rPr>
                <w:color w:val="000000"/>
                <w:sz w:val="20"/>
                <w:szCs w:val="20"/>
              </w:rPr>
              <w:t>-</w:t>
            </w:r>
          </w:p>
        </w:tc>
        <w:tc>
          <w:tcPr>
            <w:tcW w:w="928" w:type="dxa"/>
            <w:shd w:val="clear" w:color="auto" w:fill="auto"/>
          </w:tcPr>
          <w:p w:rsidR="00743619" w:rsidRPr="008C3A6D" w:rsidRDefault="00743619" w:rsidP="00A53238">
            <w:pPr>
              <w:suppressAutoHyphens/>
              <w:ind w:left="-178" w:right="-180"/>
              <w:jc w:val="center"/>
              <w:rPr>
                <w:color w:val="000000"/>
                <w:sz w:val="20"/>
                <w:szCs w:val="20"/>
              </w:rPr>
            </w:pPr>
            <w:r>
              <w:rPr>
                <w:color w:val="000000"/>
                <w:sz w:val="20"/>
                <w:szCs w:val="20"/>
              </w:rPr>
              <w:t>-</w:t>
            </w:r>
          </w:p>
        </w:tc>
        <w:tc>
          <w:tcPr>
            <w:tcW w:w="851" w:type="dxa"/>
            <w:shd w:val="clear" w:color="auto" w:fill="auto"/>
          </w:tcPr>
          <w:p w:rsidR="00743619" w:rsidRPr="008C3A6D" w:rsidRDefault="00743619" w:rsidP="00A53238">
            <w:pPr>
              <w:suppressAutoHyphens/>
              <w:jc w:val="center"/>
              <w:rPr>
                <w:color w:val="000000"/>
                <w:sz w:val="20"/>
                <w:szCs w:val="20"/>
              </w:rPr>
            </w:pPr>
            <w:r>
              <w:rPr>
                <w:color w:val="000000"/>
                <w:sz w:val="20"/>
                <w:szCs w:val="20"/>
              </w:rPr>
              <w:t>-</w:t>
            </w:r>
          </w:p>
        </w:tc>
        <w:tc>
          <w:tcPr>
            <w:tcW w:w="850" w:type="dxa"/>
            <w:shd w:val="clear" w:color="auto" w:fill="auto"/>
          </w:tcPr>
          <w:p w:rsidR="00743619" w:rsidRPr="008C3A6D" w:rsidRDefault="00743619" w:rsidP="00A53238">
            <w:pPr>
              <w:suppressAutoHyphens/>
              <w:jc w:val="center"/>
              <w:rPr>
                <w:color w:val="000000"/>
                <w:sz w:val="20"/>
                <w:szCs w:val="20"/>
              </w:rPr>
            </w:pPr>
            <w:r>
              <w:rPr>
                <w:color w:val="000000"/>
                <w:sz w:val="20"/>
                <w:szCs w:val="20"/>
              </w:rPr>
              <w:t>-</w:t>
            </w:r>
          </w:p>
        </w:tc>
        <w:tc>
          <w:tcPr>
            <w:tcW w:w="851" w:type="dxa"/>
            <w:shd w:val="clear" w:color="auto" w:fill="auto"/>
          </w:tcPr>
          <w:p w:rsidR="00743619" w:rsidRPr="008C3A6D" w:rsidRDefault="00743619" w:rsidP="00A53238">
            <w:pPr>
              <w:suppressAutoHyphens/>
              <w:jc w:val="center"/>
              <w:rPr>
                <w:color w:val="000000"/>
                <w:sz w:val="20"/>
                <w:szCs w:val="20"/>
              </w:rPr>
            </w:pPr>
            <w:r>
              <w:rPr>
                <w:color w:val="000000"/>
                <w:sz w:val="20"/>
                <w:szCs w:val="20"/>
              </w:rPr>
              <w:t>-</w:t>
            </w:r>
          </w:p>
        </w:tc>
        <w:tc>
          <w:tcPr>
            <w:tcW w:w="1984" w:type="dxa"/>
            <w:vMerge/>
            <w:shd w:val="clear" w:color="auto" w:fill="auto"/>
            <w:vAlign w:val="center"/>
            <w:hideMark/>
          </w:tcPr>
          <w:p w:rsidR="00743619" w:rsidRPr="008C3A6D" w:rsidRDefault="00743619" w:rsidP="00A53238">
            <w:pPr>
              <w:rPr>
                <w:color w:val="000000"/>
                <w:sz w:val="20"/>
                <w:szCs w:val="20"/>
              </w:rPr>
            </w:pPr>
          </w:p>
        </w:tc>
      </w:tr>
      <w:tr w:rsidR="00743619" w:rsidRPr="008C3A6D" w:rsidTr="00A53238">
        <w:trPr>
          <w:trHeight w:val="204"/>
          <w:jc w:val="center"/>
        </w:trPr>
        <w:tc>
          <w:tcPr>
            <w:tcW w:w="626"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w:t>
            </w:r>
          </w:p>
        </w:tc>
        <w:tc>
          <w:tcPr>
            <w:tcW w:w="3627" w:type="dxa"/>
            <w:vMerge w:val="restart"/>
            <w:shd w:val="clear" w:color="auto" w:fill="auto"/>
            <w:hideMark/>
          </w:tcPr>
          <w:p w:rsidR="00743619" w:rsidRPr="008C3A6D" w:rsidRDefault="00743619" w:rsidP="00A53238">
            <w:pPr>
              <w:rPr>
                <w:color w:val="000000"/>
                <w:sz w:val="20"/>
                <w:szCs w:val="20"/>
              </w:rPr>
            </w:pPr>
            <w:r w:rsidRPr="008C3A6D">
              <w:rPr>
                <w:color w:val="000000"/>
                <w:sz w:val="20"/>
                <w:szCs w:val="20"/>
              </w:rPr>
              <w:t>Основное мероприятие 02</w:t>
            </w:r>
          </w:p>
          <w:p w:rsidR="00743619" w:rsidRPr="008C3A6D" w:rsidRDefault="00743619" w:rsidP="00A53238">
            <w:pPr>
              <w:suppressAutoHyphens/>
              <w:rPr>
                <w:color w:val="000000"/>
                <w:sz w:val="20"/>
                <w:szCs w:val="20"/>
              </w:rPr>
            </w:pPr>
            <w:r w:rsidRPr="008C3A6D">
              <w:rPr>
                <w:color w:val="000000"/>
                <w:sz w:val="20"/>
                <w:szCs w:val="20"/>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3" w:type="dxa"/>
            <w:vMerge w:val="restart"/>
            <w:shd w:val="clear" w:color="auto" w:fill="auto"/>
            <w:hideMark/>
          </w:tcPr>
          <w:p w:rsidR="00743619" w:rsidRPr="008C3A6D" w:rsidRDefault="00743619" w:rsidP="00A53238">
            <w:pPr>
              <w:suppressAutoHyphens/>
              <w:jc w:val="center"/>
              <w:rPr>
                <w:color w:val="000000"/>
                <w:sz w:val="20"/>
                <w:szCs w:val="20"/>
              </w:rPr>
            </w:pPr>
            <w:r>
              <w:rPr>
                <w:color w:val="000000"/>
                <w:sz w:val="20"/>
                <w:szCs w:val="20"/>
              </w:rPr>
              <w:t>2023</w:t>
            </w:r>
          </w:p>
        </w:tc>
        <w:tc>
          <w:tcPr>
            <w:tcW w:w="1951" w:type="dxa"/>
            <w:shd w:val="clear" w:color="auto" w:fill="auto"/>
            <w:hideMark/>
          </w:tcPr>
          <w:p w:rsidR="00743619" w:rsidRPr="008C3A6D" w:rsidRDefault="00743619" w:rsidP="00A53238">
            <w:pPr>
              <w:suppressAutoHyphens/>
              <w:rPr>
                <w:color w:val="000000"/>
                <w:sz w:val="20"/>
                <w:szCs w:val="20"/>
              </w:rPr>
            </w:pPr>
            <w:r w:rsidRPr="008C3A6D">
              <w:rPr>
                <w:color w:val="000000"/>
                <w:sz w:val="20"/>
                <w:szCs w:val="20"/>
              </w:rPr>
              <w:t>Итого</w:t>
            </w:r>
          </w:p>
        </w:tc>
        <w:tc>
          <w:tcPr>
            <w:tcW w:w="1309" w:type="dxa"/>
            <w:shd w:val="clear" w:color="auto" w:fill="auto"/>
            <w:hideMark/>
          </w:tcPr>
          <w:p w:rsidR="00743619" w:rsidRPr="008C3A6D" w:rsidRDefault="00743619" w:rsidP="00A53238">
            <w:pPr>
              <w:suppressAutoHyphens/>
              <w:jc w:val="center"/>
              <w:rPr>
                <w:color w:val="000000"/>
                <w:sz w:val="20"/>
                <w:szCs w:val="20"/>
              </w:rPr>
            </w:pPr>
            <w:r w:rsidRPr="00D756BF">
              <w:rPr>
                <w:color w:val="000000"/>
                <w:sz w:val="20"/>
                <w:szCs w:val="20"/>
              </w:rPr>
              <w:t>2391,00</w:t>
            </w:r>
          </w:p>
        </w:tc>
        <w:tc>
          <w:tcPr>
            <w:tcW w:w="1101" w:type="dxa"/>
          </w:tcPr>
          <w:p w:rsidR="00743619" w:rsidRPr="008C3A6D" w:rsidRDefault="00743619" w:rsidP="00A53238">
            <w:pPr>
              <w:suppressAutoHyphens/>
              <w:ind w:left="-178" w:right="-180"/>
              <w:jc w:val="center"/>
              <w:rPr>
                <w:color w:val="000000"/>
                <w:sz w:val="20"/>
                <w:szCs w:val="20"/>
              </w:rPr>
            </w:pPr>
            <w:r w:rsidRPr="008C3A6D">
              <w:rPr>
                <w:color w:val="000000"/>
                <w:sz w:val="20"/>
                <w:szCs w:val="20"/>
              </w:rPr>
              <w:t>2391,00</w:t>
            </w:r>
          </w:p>
        </w:tc>
        <w:tc>
          <w:tcPr>
            <w:tcW w:w="928" w:type="dxa"/>
            <w:shd w:val="clear" w:color="auto" w:fill="auto"/>
          </w:tcPr>
          <w:p w:rsidR="00743619" w:rsidRPr="008C3A6D" w:rsidRDefault="00743619" w:rsidP="00A53238">
            <w:pPr>
              <w:suppressAutoHyphens/>
              <w:ind w:left="-178" w:right="-180"/>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ind w:left="-178" w:right="-180"/>
              <w:jc w:val="center"/>
              <w:rPr>
                <w:color w:val="000000"/>
                <w:sz w:val="20"/>
                <w:szCs w:val="20"/>
              </w:rPr>
            </w:pPr>
            <w:r w:rsidRPr="008C3A6D">
              <w:rPr>
                <w:color w:val="000000"/>
                <w:sz w:val="20"/>
                <w:szCs w:val="20"/>
              </w:rPr>
              <w:t>0,00</w:t>
            </w:r>
          </w:p>
        </w:tc>
        <w:tc>
          <w:tcPr>
            <w:tcW w:w="850" w:type="dxa"/>
            <w:shd w:val="clear" w:color="auto" w:fill="auto"/>
          </w:tcPr>
          <w:p w:rsidR="00743619" w:rsidRPr="008C3A6D" w:rsidRDefault="00743619" w:rsidP="00A53238">
            <w:pPr>
              <w:suppressAutoHyphens/>
              <w:ind w:left="-178" w:right="-180"/>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ind w:left="-178" w:right="-180"/>
              <w:jc w:val="center"/>
              <w:rPr>
                <w:color w:val="000000"/>
                <w:sz w:val="20"/>
                <w:szCs w:val="20"/>
              </w:rPr>
            </w:pPr>
            <w:r w:rsidRPr="008C3A6D">
              <w:rPr>
                <w:color w:val="000000"/>
                <w:sz w:val="20"/>
                <w:szCs w:val="20"/>
              </w:rPr>
              <w:t>0,00</w:t>
            </w:r>
          </w:p>
        </w:tc>
        <w:tc>
          <w:tcPr>
            <w:tcW w:w="1984" w:type="dxa"/>
            <w:vMerge w:val="restart"/>
            <w:shd w:val="clear" w:color="auto" w:fill="auto"/>
            <w:hideMark/>
          </w:tcPr>
          <w:p w:rsidR="00743619" w:rsidRPr="008C3A6D" w:rsidRDefault="00743619" w:rsidP="00A53238">
            <w:pPr>
              <w:widowControl w:val="0"/>
              <w:suppressAutoHyphens/>
              <w:autoSpaceDE w:val="0"/>
              <w:autoSpaceDN w:val="0"/>
              <w:adjustRightInd w:val="0"/>
              <w:rPr>
                <w:rFonts w:eastAsiaTheme="minorEastAsia"/>
                <w:sz w:val="20"/>
                <w:szCs w:val="20"/>
              </w:rPr>
            </w:pPr>
            <w:r w:rsidRPr="008C3A6D">
              <w:rPr>
                <w:rFonts w:eastAsiaTheme="minorEastAsia"/>
                <w:sz w:val="20"/>
                <w:szCs w:val="20"/>
              </w:rPr>
              <w:t>Администрация городского округа Зарайск Московской области (а</w:t>
            </w:r>
            <w:r w:rsidRPr="008C3A6D">
              <w:rPr>
                <w:color w:val="000000"/>
                <w:sz w:val="20"/>
                <w:szCs w:val="20"/>
              </w:rPr>
              <w:t>рхивный отдел)</w:t>
            </w:r>
          </w:p>
        </w:tc>
      </w:tr>
      <w:tr w:rsidR="00743619" w:rsidRPr="008C3A6D" w:rsidTr="00A53238">
        <w:trPr>
          <w:trHeight w:val="475"/>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color w:val="000000"/>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shd w:val="clear" w:color="auto" w:fill="auto"/>
            <w:hideMark/>
          </w:tcPr>
          <w:p w:rsidR="00743619" w:rsidRPr="008C3A6D" w:rsidRDefault="00743619" w:rsidP="00A53238">
            <w:pPr>
              <w:widowControl w:val="0"/>
              <w:suppressAutoHyphens/>
              <w:ind w:right="-119"/>
              <w:rPr>
                <w:rFonts w:eastAsiaTheme="minorEastAsia"/>
                <w:sz w:val="20"/>
                <w:szCs w:val="20"/>
              </w:rPr>
            </w:pPr>
            <w:r w:rsidRPr="008C3A6D">
              <w:rPr>
                <w:rFonts w:eastAsiaTheme="minorEastAsia"/>
                <w:sz w:val="20"/>
                <w:szCs w:val="20"/>
              </w:rPr>
              <w:t>Средства  бюджета Московской области</w:t>
            </w:r>
          </w:p>
        </w:tc>
        <w:tc>
          <w:tcPr>
            <w:tcW w:w="1309" w:type="dxa"/>
            <w:shd w:val="clear" w:color="auto" w:fill="auto"/>
            <w:hideMark/>
          </w:tcPr>
          <w:p w:rsidR="00743619" w:rsidRPr="008C3A6D" w:rsidRDefault="00743619" w:rsidP="00A53238">
            <w:pPr>
              <w:suppressAutoHyphens/>
              <w:jc w:val="center"/>
              <w:rPr>
                <w:color w:val="000000"/>
                <w:sz w:val="20"/>
                <w:szCs w:val="20"/>
              </w:rPr>
            </w:pPr>
            <w:r w:rsidRPr="00D756BF">
              <w:rPr>
                <w:color w:val="000000"/>
                <w:sz w:val="20"/>
                <w:szCs w:val="20"/>
              </w:rPr>
              <w:t>2391,00</w:t>
            </w:r>
          </w:p>
        </w:tc>
        <w:tc>
          <w:tcPr>
            <w:tcW w:w="1101" w:type="dxa"/>
          </w:tcPr>
          <w:p w:rsidR="00743619" w:rsidRPr="008C3A6D" w:rsidRDefault="00743619" w:rsidP="00A53238">
            <w:pPr>
              <w:suppressAutoHyphens/>
              <w:ind w:left="-178" w:right="-180"/>
              <w:jc w:val="center"/>
              <w:rPr>
                <w:color w:val="000000"/>
                <w:sz w:val="20"/>
                <w:szCs w:val="20"/>
              </w:rPr>
            </w:pPr>
            <w:r w:rsidRPr="008C3A6D">
              <w:rPr>
                <w:color w:val="000000"/>
                <w:sz w:val="20"/>
                <w:szCs w:val="20"/>
              </w:rPr>
              <w:t>2391,00</w:t>
            </w:r>
          </w:p>
        </w:tc>
        <w:tc>
          <w:tcPr>
            <w:tcW w:w="928" w:type="dxa"/>
            <w:shd w:val="clear" w:color="auto" w:fill="auto"/>
          </w:tcPr>
          <w:p w:rsidR="00743619" w:rsidRPr="008C3A6D" w:rsidRDefault="00743619" w:rsidP="00A53238">
            <w:pPr>
              <w:suppressAutoHyphens/>
              <w:ind w:left="-178" w:right="-180"/>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ind w:left="-178" w:right="-180"/>
              <w:jc w:val="center"/>
              <w:rPr>
                <w:color w:val="000000"/>
                <w:sz w:val="20"/>
                <w:szCs w:val="20"/>
              </w:rPr>
            </w:pPr>
            <w:r w:rsidRPr="008C3A6D">
              <w:rPr>
                <w:color w:val="000000"/>
                <w:sz w:val="20"/>
                <w:szCs w:val="20"/>
              </w:rPr>
              <w:t>0,00</w:t>
            </w:r>
          </w:p>
        </w:tc>
        <w:tc>
          <w:tcPr>
            <w:tcW w:w="850" w:type="dxa"/>
            <w:shd w:val="clear" w:color="auto" w:fill="auto"/>
          </w:tcPr>
          <w:p w:rsidR="00743619" w:rsidRPr="008C3A6D" w:rsidRDefault="00743619" w:rsidP="00A53238">
            <w:pPr>
              <w:suppressAutoHyphens/>
              <w:ind w:left="-178" w:right="-180"/>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ind w:left="-178" w:right="-180"/>
              <w:jc w:val="center"/>
              <w:rPr>
                <w:color w:val="000000"/>
                <w:sz w:val="20"/>
                <w:szCs w:val="20"/>
              </w:rPr>
            </w:pPr>
            <w:r w:rsidRPr="008C3A6D">
              <w:rPr>
                <w:color w:val="000000"/>
                <w:sz w:val="20"/>
                <w:szCs w:val="20"/>
              </w:rPr>
              <w:t>0,00</w:t>
            </w:r>
          </w:p>
        </w:tc>
        <w:tc>
          <w:tcPr>
            <w:tcW w:w="1984" w:type="dxa"/>
            <w:vMerge/>
            <w:shd w:val="clear" w:color="auto" w:fill="auto"/>
            <w:vAlign w:val="center"/>
            <w:hideMark/>
          </w:tcPr>
          <w:p w:rsidR="00743619" w:rsidRPr="008C3A6D" w:rsidRDefault="00743619" w:rsidP="00A53238">
            <w:pPr>
              <w:rPr>
                <w:rFonts w:eastAsiaTheme="minorEastAsia"/>
                <w:sz w:val="20"/>
                <w:szCs w:val="20"/>
              </w:rPr>
            </w:pPr>
          </w:p>
        </w:tc>
      </w:tr>
      <w:tr w:rsidR="00743619" w:rsidRPr="008C3A6D" w:rsidTr="00A53238">
        <w:trPr>
          <w:trHeight w:val="559"/>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color w:val="000000"/>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shd w:val="clear" w:color="auto" w:fill="auto"/>
            <w:hideMark/>
          </w:tcPr>
          <w:p w:rsidR="00743619" w:rsidRPr="008C3A6D" w:rsidRDefault="00743619" w:rsidP="00A53238">
            <w:pPr>
              <w:suppressAutoHyphens/>
              <w:ind w:right="-119"/>
              <w:rPr>
                <w:color w:val="000000"/>
                <w:sz w:val="20"/>
                <w:szCs w:val="20"/>
              </w:rPr>
            </w:pPr>
            <w:r w:rsidRPr="008C3A6D">
              <w:rPr>
                <w:color w:val="000000"/>
                <w:sz w:val="20"/>
                <w:szCs w:val="20"/>
              </w:rPr>
              <w:t>Средства бюджета городского округа</w:t>
            </w:r>
          </w:p>
        </w:tc>
        <w:tc>
          <w:tcPr>
            <w:tcW w:w="1309"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101" w:type="dxa"/>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928"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shd w:val="clear" w:color="auto" w:fill="auto"/>
            <w:vAlign w:val="center"/>
            <w:hideMark/>
          </w:tcPr>
          <w:p w:rsidR="00743619" w:rsidRPr="008C3A6D" w:rsidRDefault="00743619" w:rsidP="00A53238">
            <w:pPr>
              <w:rPr>
                <w:rFonts w:eastAsiaTheme="minorEastAsia"/>
                <w:sz w:val="20"/>
                <w:szCs w:val="20"/>
              </w:rPr>
            </w:pPr>
          </w:p>
        </w:tc>
      </w:tr>
      <w:tr w:rsidR="00743619" w:rsidRPr="008C3A6D" w:rsidTr="00A53238">
        <w:trPr>
          <w:trHeight w:val="433"/>
          <w:jc w:val="center"/>
        </w:trPr>
        <w:tc>
          <w:tcPr>
            <w:tcW w:w="626"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2.1</w:t>
            </w:r>
          </w:p>
        </w:tc>
        <w:tc>
          <w:tcPr>
            <w:tcW w:w="3627" w:type="dxa"/>
            <w:vMerge w:val="restart"/>
            <w:shd w:val="clear" w:color="auto" w:fill="auto"/>
            <w:hideMark/>
          </w:tcPr>
          <w:p w:rsidR="00743619" w:rsidRPr="008C3A6D" w:rsidRDefault="00743619" w:rsidP="00A53238">
            <w:pPr>
              <w:rPr>
                <w:color w:val="000000"/>
                <w:sz w:val="20"/>
                <w:szCs w:val="20"/>
              </w:rPr>
            </w:pPr>
            <w:r w:rsidRPr="008C3A6D">
              <w:rPr>
                <w:color w:val="000000"/>
                <w:sz w:val="20"/>
                <w:szCs w:val="20"/>
              </w:rPr>
              <w:t>Мероприятие 02.01</w:t>
            </w:r>
          </w:p>
          <w:p w:rsidR="00743619" w:rsidRPr="008C3A6D" w:rsidRDefault="00743619" w:rsidP="00A53238">
            <w:pPr>
              <w:suppressAutoHyphens/>
              <w:rPr>
                <w:color w:val="000000"/>
                <w:sz w:val="20"/>
                <w:szCs w:val="20"/>
              </w:rPr>
            </w:pPr>
            <w:r w:rsidRPr="008C3A6D">
              <w:rPr>
                <w:color w:val="000000"/>
                <w:sz w:val="20"/>
                <w:szCs w:val="20"/>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3" w:type="dxa"/>
            <w:vMerge w:val="restart"/>
            <w:shd w:val="clear" w:color="auto" w:fill="auto"/>
            <w:hideMark/>
          </w:tcPr>
          <w:p w:rsidR="00743619" w:rsidRPr="008C3A6D" w:rsidRDefault="00743619" w:rsidP="00A53238">
            <w:pPr>
              <w:suppressAutoHyphens/>
              <w:jc w:val="center"/>
              <w:rPr>
                <w:color w:val="000000"/>
                <w:sz w:val="20"/>
                <w:szCs w:val="20"/>
              </w:rPr>
            </w:pPr>
            <w:r>
              <w:rPr>
                <w:color w:val="000000"/>
                <w:sz w:val="20"/>
                <w:szCs w:val="20"/>
              </w:rPr>
              <w:t>2023</w:t>
            </w:r>
          </w:p>
        </w:tc>
        <w:tc>
          <w:tcPr>
            <w:tcW w:w="1951" w:type="dxa"/>
            <w:shd w:val="clear" w:color="auto" w:fill="auto"/>
            <w:hideMark/>
          </w:tcPr>
          <w:p w:rsidR="00743619" w:rsidRPr="008C3A6D" w:rsidRDefault="00743619" w:rsidP="00A53238">
            <w:pPr>
              <w:suppressAutoHyphens/>
              <w:rPr>
                <w:color w:val="000000"/>
                <w:sz w:val="20"/>
                <w:szCs w:val="20"/>
              </w:rPr>
            </w:pPr>
            <w:r w:rsidRPr="008C3A6D">
              <w:rPr>
                <w:color w:val="000000"/>
                <w:sz w:val="20"/>
                <w:szCs w:val="20"/>
              </w:rPr>
              <w:t>Итого</w:t>
            </w:r>
          </w:p>
        </w:tc>
        <w:tc>
          <w:tcPr>
            <w:tcW w:w="1309"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2391,00</w:t>
            </w:r>
          </w:p>
        </w:tc>
        <w:tc>
          <w:tcPr>
            <w:tcW w:w="1101" w:type="dxa"/>
          </w:tcPr>
          <w:p w:rsidR="00743619" w:rsidRPr="008C3A6D" w:rsidRDefault="00743619" w:rsidP="00A53238">
            <w:pPr>
              <w:suppressAutoHyphens/>
              <w:ind w:left="-152" w:right="-180"/>
              <w:jc w:val="center"/>
              <w:rPr>
                <w:color w:val="000000"/>
                <w:sz w:val="20"/>
                <w:szCs w:val="20"/>
              </w:rPr>
            </w:pPr>
            <w:r w:rsidRPr="008C3A6D">
              <w:rPr>
                <w:color w:val="000000"/>
                <w:sz w:val="20"/>
                <w:szCs w:val="20"/>
              </w:rPr>
              <w:t>2391,00</w:t>
            </w:r>
          </w:p>
        </w:tc>
        <w:tc>
          <w:tcPr>
            <w:tcW w:w="928" w:type="dxa"/>
            <w:shd w:val="clear" w:color="auto" w:fill="auto"/>
          </w:tcPr>
          <w:p w:rsidR="00743619" w:rsidRPr="008C3A6D" w:rsidRDefault="00743619" w:rsidP="00A53238">
            <w:pPr>
              <w:suppressAutoHyphens/>
              <w:ind w:left="-152" w:right="-180"/>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ind w:left="-152" w:right="-180"/>
              <w:jc w:val="center"/>
              <w:rPr>
                <w:color w:val="000000"/>
                <w:sz w:val="20"/>
                <w:szCs w:val="20"/>
              </w:rPr>
            </w:pPr>
            <w:r w:rsidRPr="008C3A6D">
              <w:rPr>
                <w:color w:val="000000"/>
                <w:sz w:val="20"/>
                <w:szCs w:val="20"/>
              </w:rPr>
              <w:t>0,00</w:t>
            </w:r>
          </w:p>
        </w:tc>
        <w:tc>
          <w:tcPr>
            <w:tcW w:w="850" w:type="dxa"/>
            <w:shd w:val="clear" w:color="auto" w:fill="auto"/>
          </w:tcPr>
          <w:p w:rsidR="00743619" w:rsidRPr="008C3A6D" w:rsidRDefault="00743619" w:rsidP="00A53238">
            <w:pPr>
              <w:suppressAutoHyphens/>
              <w:ind w:left="-152" w:right="-180"/>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ind w:left="-152" w:right="-180"/>
              <w:jc w:val="center"/>
              <w:rPr>
                <w:color w:val="000000"/>
                <w:sz w:val="20"/>
                <w:szCs w:val="20"/>
              </w:rPr>
            </w:pPr>
            <w:r w:rsidRPr="008C3A6D">
              <w:rPr>
                <w:color w:val="000000"/>
                <w:sz w:val="20"/>
                <w:szCs w:val="20"/>
              </w:rPr>
              <w:t>0,00</w:t>
            </w:r>
          </w:p>
        </w:tc>
        <w:tc>
          <w:tcPr>
            <w:tcW w:w="1984" w:type="dxa"/>
            <w:vMerge w:val="restart"/>
            <w:shd w:val="clear" w:color="auto" w:fill="auto"/>
            <w:hideMark/>
          </w:tcPr>
          <w:p w:rsidR="00743619" w:rsidRPr="008C3A6D" w:rsidRDefault="00743619" w:rsidP="00A53238">
            <w:pPr>
              <w:widowControl w:val="0"/>
              <w:suppressAutoHyphens/>
              <w:autoSpaceDE w:val="0"/>
              <w:autoSpaceDN w:val="0"/>
              <w:adjustRightInd w:val="0"/>
              <w:rPr>
                <w:rFonts w:eastAsiaTheme="minorEastAsia"/>
                <w:sz w:val="20"/>
                <w:szCs w:val="20"/>
              </w:rPr>
            </w:pPr>
            <w:r w:rsidRPr="008C3A6D">
              <w:rPr>
                <w:rFonts w:eastAsiaTheme="minorEastAsia"/>
                <w:sz w:val="20"/>
                <w:szCs w:val="20"/>
              </w:rPr>
              <w:t>Администрация городского округа Зарайск Московской области (а</w:t>
            </w:r>
            <w:r w:rsidRPr="008C3A6D">
              <w:rPr>
                <w:color w:val="000000"/>
                <w:sz w:val="20"/>
                <w:szCs w:val="20"/>
              </w:rPr>
              <w:t>рхивный отдел)</w:t>
            </w:r>
          </w:p>
        </w:tc>
      </w:tr>
      <w:tr w:rsidR="00743619" w:rsidRPr="008C3A6D" w:rsidTr="00A53238">
        <w:trPr>
          <w:trHeight w:val="681"/>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color w:val="000000"/>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shd w:val="clear" w:color="auto" w:fill="auto"/>
            <w:hideMark/>
          </w:tcPr>
          <w:p w:rsidR="00743619" w:rsidRPr="008C3A6D" w:rsidRDefault="00743619" w:rsidP="00A53238">
            <w:pPr>
              <w:suppressAutoHyphens/>
              <w:ind w:right="-119"/>
              <w:rPr>
                <w:color w:val="000000"/>
                <w:sz w:val="20"/>
                <w:szCs w:val="20"/>
              </w:rPr>
            </w:pPr>
            <w:r w:rsidRPr="008C3A6D">
              <w:rPr>
                <w:color w:val="000000"/>
                <w:sz w:val="20"/>
                <w:szCs w:val="20"/>
              </w:rPr>
              <w:t>Средства бюджета Московской области</w:t>
            </w:r>
          </w:p>
        </w:tc>
        <w:tc>
          <w:tcPr>
            <w:tcW w:w="1309"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2391,00</w:t>
            </w:r>
          </w:p>
        </w:tc>
        <w:tc>
          <w:tcPr>
            <w:tcW w:w="1101" w:type="dxa"/>
          </w:tcPr>
          <w:p w:rsidR="00743619" w:rsidRPr="008C3A6D" w:rsidRDefault="00743619" w:rsidP="00A53238">
            <w:pPr>
              <w:suppressAutoHyphens/>
              <w:ind w:left="-95" w:right="-121"/>
              <w:jc w:val="center"/>
              <w:rPr>
                <w:color w:val="000000"/>
                <w:sz w:val="20"/>
                <w:szCs w:val="20"/>
              </w:rPr>
            </w:pPr>
            <w:r w:rsidRPr="008C3A6D">
              <w:rPr>
                <w:color w:val="000000"/>
                <w:sz w:val="20"/>
                <w:szCs w:val="20"/>
              </w:rPr>
              <w:t>2391,00</w:t>
            </w:r>
          </w:p>
        </w:tc>
        <w:tc>
          <w:tcPr>
            <w:tcW w:w="928" w:type="dxa"/>
            <w:shd w:val="clear" w:color="auto" w:fill="auto"/>
          </w:tcPr>
          <w:p w:rsidR="00743619" w:rsidRPr="008C3A6D" w:rsidRDefault="00743619" w:rsidP="00A53238">
            <w:pPr>
              <w:suppressAutoHyphens/>
              <w:ind w:left="-95" w:right="-121"/>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ind w:left="-95" w:right="-121"/>
              <w:jc w:val="center"/>
              <w:rPr>
                <w:color w:val="000000"/>
                <w:sz w:val="20"/>
                <w:szCs w:val="20"/>
              </w:rPr>
            </w:pPr>
            <w:r w:rsidRPr="008C3A6D">
              <w:rPr>
                <w:color w:val="000000"/>
                <w:sz w:val="20"/>
                <w:szCs w:val="20"/>
              </w:rPr>
              <w:t>0,00</w:t>
            </w:r>
          </w:p>
        </w:tc>
        <w:tc>
          <w:tcPr>
            <w:tcW w:w="850" w:type="dxa"/>
            <w:shd w:val="clear" w:color="auto" w:fill="auto"/>
          </w:tcPr>
          <w:p w:rsidR="00743619" w:rsidRPr="008C3A6D" w:rsidRDefault="00743619" w:rsidP="00A53238">
            <w:pPr>
              <w:suppressAutoHyphens/>
              <w:ind w:left="-95" w:right="-121"/>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ind w:left="-95" w:right="-121"/>
              <w:jc w:val="center"/>
              <w:rPr>
                <w:color w:val="000000"/>
                <w:sz w:val="20"/>
                <w:szCs w:val="20"/>
              </w:rPr>
            </w:pPr>
            <w:r w:rsidRPr="008C3A6D">
              <w:rPr>
                <w:color w:val="000000"/>
                <w:sz w:val="20"/>
                <w:szCs w:val="20"/>
              </w:rPr>
              <w:t>0,00</w:t>
            </w:r>
          </w:p>
        </w:tc>
        <w:tc>
          <w:tcPr>
            <w:tcW w:w="1984" w:type="dxa"/>
            <w:vMerge/>
            <w:shd w:val="clear" w:color="auto" w:fill="auto"/>
            <w:vAlign w:val="center"/>
            <w:hideMark/>
          </w:tcPr>
          <w:p w:rsidR="00743619" w:rsidRPr="008C3A6D" w:rsidRDefault="00743619" w:rsidP="00A53238">
            <w:pPr>
              <w:rPr>
                <w:rFonts w:eastAsiaTheme="minorEastAsia"/>
                <w:sz w:val="20"/>
                <w:szCs w:val="20"/>
              </w:rPr>
            </w:pPr>
          </w:p>
        </w:tc>
      </w:tr>
      <w:tr w:rsidR="00743619" w:rsidRPr="008C3A6D" w:rsidTr="00A53238">
        <w:trPr>
          <w:trHeight w:val="706"/>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color w:val="000000"/>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shd w:val="clear" w:color="auto" w:fill="auto"/>
            <w:hideMark/>
          </w:tcPr>
          <w:p w:rsidR="00743619" w:rsidRPr="008C3A6D" w:rsidRDefault="00743619" w:rsidP="00A53238">
            <w:pPr>
              <w:suppressAutoHyphens/>
              <w:ind w:right="-119"/>
              <w:rPr>
                <w:color w:val="000000"/>
                <w:sz w:val="20"/>
                <w:szCs w:val="20"/>
              </w:rPr>
            </w:pPr>
            <w:r w:rsidRPr="008C3A6D">
              <w:rPr>
                <w:color w:val="000000"/>
                <w:sz w:val="20"/>
                <w:szCs w:val="20"/>
              </w:rPr>
              <w:t xml:space="preserve">Средства бюджета городского округа </w:t>
            </w:r>
          </w:p>
        </w:tc>
        <w:tc>
          <w:tcPr>
            <w:tcW w:w="1309"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101" w:type="dxa"/>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928"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shd w:val="clear" w:color="auto" w:fill="auto"/>
            <w:vAlign w:val="center"/>
            <w:hideMark/>
          </w:tcPr>
          <w:p w:rsidR="00743619" w:rsidRPr="008C3A6D" w:rsidRDefault="00743619" w:rsidP="00A53238">
            <w:pPr>
              <w:rPr>
                <w:rFonts w:eastAsiaTheme="minorEastAsia"/>
                <w:sz w:val="20"/>
                <w:szCs w:val="20"/>
              </w:rPr>
            </w:pPr>
          </w:p>
        </w:tc>
      </w:tr>
      <w:tr w:rsidR="00743619" w:rsidRPr="008C3A6D" w:rsidTr="00A53238">
        <w:trPr>
          <w:trHeight w:val="300"/>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val="restart"/>
            <w:shd w:val="clear" w:color="auto" w:fill="auto"/>
            <w:hideMark/>
          </w:tcPr>
          <w:p w:rsidR="00743619" w:rsidRPr="008C3A6D" w:rsidRDefault="00743619" w:rsidP="00A53238">
            <w:pPr>
              <w:suppressAutoHyphens/>
              <w:rPr>
                <w:sz w:val="20"/>
                <w:szCs w:val="20"/>
              </w:rPr>
            </w:pPr>
            <w:r w:rsidRPr="008C3A6D">
              <w:rPr>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993"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х</w:t>
            </w:r>
          </w:p>
        </w:tc>
        <w:tc>
          <w:tcPr>
            <w:tcW w:w="1951"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х</w:t>
            </w:r>
          </w:p>
        </w:tc>
        <w:tc>
          <w:tcPr>
            <w:tcW w:w="1309"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 xml:space="preserve">Всего </w:t>
            </w:r>
          </w:p>
        </w:tc>
        <w:tc>
          <w:tcPr>
            <w:tcW w:w="1101" w:type="dxa"/>
            <w:vMerge w:val="restart"/>
          </w:tcPr>
          <w:p w:rsidR="00743619" w:rsidRDefault="00743619" w:rsidP="00A53238">
            <w:pPr>
              <w:suppressAutoHyphens/>
              <w:jc w:val="center"/>
              <w:rPr>
                <w:color w:val="000000"/>
                <w:sz w:val="20"/>
                <w:szCs w:val="20"/>
              </w:rPr>
            </w:pPr>
            <w:r w:rsidRPr="008C3A6D">
              <w:rPr>
                <w:color w:val="000000"/>
                <w:sz w:val="20"/>
                <w:szCs w:val="20"/>
              </w:rPr>
              <w:t>2023</w:t>
            </w:r>
          </w:p>
          <w:p w:rsidR="00743619" w:rsidRPr="008C3A6D" w:rsidRDefault="00743619" w:rsidP="00A53238">
            <w:pPr>
              <w:suppressAutoHyphens/>
              <w:jc w:val="center"/>
              <w:rPr>
                <w:color w:val="000000"/>
                <w:sz w:val="20"/>
                <w:szCs w:val="20"/>
              </w:rPr>
            </w:pPr>
            <w:r w:rsidRPr="008C3A6D">
              <w:rPr>
                <w:color w:val="000000"/>
                <w:sz w:val="20"/>
                <w:szCs w:val="20"/>
              </w:rPr>
              <w:t>год</w:t>
            </w:r>
          </w:p>
        </w:tc>
        <w:tc>
          <w:tcPr>
            <w:tcW w:w="928"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 xml:space="preserve">2024 год </w:t>
            </w:r>
          </w:p>
        </w:tc>
        <w:tc>
          <w:tcPr>
            <w:tcW w:w="851"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2025 год</w:t>
            </w:r>
          </w:p>
        </w:tc>
        <w:tc>
          <w:tcPr>
            <w:tcW w:w="850"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2026 год</w:t>
            </w:r>
          </w:p>
        </w:tc>
        <w:tc>
          <w:tcPr>
            <w:tcW w:w="851"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2027 год</w:t>
            </w:r>
          </w:p>
        </w:tc>
        <w:tc>
          <w:tcPr>
            <w:tcW w:w="1984"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х</w:t>
            </w:r>
          </w:p>
        </w:tc>
      </w:tr>
      <w:tr w:rsidR="00743619" w:rsidRPr="008C3A6D" w:rsidTr="00A53238">
        <w:trPr>
          <w:trHeight w:val="300"/>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vMerge/>
            <w:shd w:val="clear" w:color="auto" w:fill="auto"/>
            <w:vAlign w:val="center"/>
            <w:hideMark/>
          </w:tcPr>
          <w:p w:rsidR="00743619" w:rsidRPr="008C3A6D" w:rsidRDefault="00743619" w:rsidP="00A53238">
            <w:pPr>
              <w:rPr>
                <w:color w:val="000000"/>
                <w:sz w:val="20"/>
                <w:szCs w:val="20"/>
              </w:rPr>
            </w:pPr>
          </w:p>
        </w:tc>
        <w:tc>
          <w:tcPr>
            <w:tcW w:w="1309" w:type="dxa"/>
            <w:vMerge/>
            <w:shd w:val="clear" w:color="auto" w:fill="auto"/>
            <w:vAlign w:val="center"/>
            <w:hideMark/>
          </w:tcPr>
          <w:p w:rsidR="00743619" w:rsidRPr="008C3A6D" w:rsidRDefault="00743619" w:rsidP="00A53238">
            <w:pPr>
              <w:rPr>
                <w:color w:val="000000"/>
                <w:sz w:val="20"/>
                <w:szCs w:val="20"/>
              </w:rPr>
            </w:pPr>
          </w:p>
        </w:tc>
        <w:tc>
          <w:tcPr>
            <w:tcW w:w="1101" w:type="dxa"/>
            <w:vMerge/>
          </w:tcPr>
          <w:p w:rsidR="00743619" w:rsidRPr="008C3A6D" w:rsidRDefault="00743619" w:rsidP="00A53238">
            <w:pPr>
              <w:rPr>
                <w:color w:val="000000"/>
                <w:sz w:val="20"/>
                <w:szCs w:val="20"/>
              </w:rPr>
            </w:pPr>
          </w:p>
        </w:tc>
        <w:tc>
          <w:tcPr>
            <w:tcW w:w="928" w:type="dxa"/>
            <w:vMerge/>
            <w:shd w:val="clear" w:color="auto" w:fill="auto"/>
            <w:vAlign w:val="center"/>
            <w:hideMark/>
          </w:tcPr>
          <w:p w:rsidR="00743619" w:rsidRPr="008C3A6D" w:rsidRDefault="00743619" w:rsidP="00A53238">
            <w:pPr>
              <w:rPr>
                <w:color w:val="000000"/>
                <w:sz w:val="20"/>
                <w:szCs w:val="20"/>
              </w:rPr>
            </w:pPr>
          </w:p>
        </w:tc>
        <w:tc>
          <w:tcPr>
            <w:tcW w:w="851" w:type="dxa"/>
            <w:vMerge/>
            <w:shd w:val="clear" w:color="auto" w:fill="auto"/>
            <w:vAlign w:val="center"/>
            <w:hideMark/>
          </w:tcPr>
          <w:p w:rsidR="00743619" w:rsidRPr="008C3A6D" w:rsidRDefault="00743619" w:rsidP="00A53238">
            <w:pPr>
              <w:rPr>
                <w:color w:val="000000"/>
                <w:sz w:val="20"/>
                <w:szCs w:val="20"/>
              </w:rPr>
            </w:pPr>
          </w:p>
        </w:tc>
        <w:tc>
          <w:tcPr>
            <w:tcW w:w="850" w:type="dxa"/>
            <w:vMerge/>
            <w:shd w:val="clear" w:color="auto" w:fill="auto"/>
            <w:vAlign w:val="center"/>
            <w:hideMark/>
          </w:tcPr>
          <w:p w:rsidR="00743619" w:rsidRPr="008C3A6D" w:rsidRDefault="00743619" w:rsidP="00A53238">
            <w:pPr>
              <w:rPr>
                <w:color w:val="000000"/>
                <w:sz w:val="20"/>
                <w:szCs w:val="20"/>
              </w:rPr>
            </w:pPr>
          </w:p>
        </w:tc>
        <w:tc>
          <w:tcPr>
            <w:tcW w:w="851" w:type="dxa"/>
            <w:vMerge/>
            <w:shd w:val="clear" w:color="auto" w:fill="auto"/>
            <w:vAlign w:val="center"/>
            <w:hideMark/>
          </w:tcPr>
          <w:p w:rsidR="00743619" w:rsidRPr="008C3A6D" w:rsidRDefault="00743619" w:rsidP="00A53238">
            <w:pPr>
              <w:rPr>
                <w:color w:val="000000"/>
                <w:sz w:val="20"/>
                <w:szCs w:val="20"/>
              </w:rPr>
            </w:pPr>
          </w:p>
        </w:tc>
        <w:tc>
          <w:tcPr>
            <w:tcW w:w="1984" w:type="dxa"/>
            <w:vMerge/>
            <w:shd w:val="clear" w:color="auto" w:fill="auto"/>
            <w:vAlign w:val="center"/>
            <w:hideMark/>
          </w:tcPr>
          <w:p w:rsidR="00743619" w:rsidRPr="008C3A6D" w:rsidRDefault="00743619" w:rsidP="00A53238">
            <w:pPr>
              <w:rPr>
                <w:color w:val="000000"/>
                <w:sz w:val="20"/>
                <w:szCs w:val="20"/>
              </w:rPr>
            </w:pPr>
          </w:p>
        </w:tc>
      </w:tr>
      <w:tr w:rsidR="00743619" w:rsidRPr="008C3A6D" w:rsidTr="00A53238">
        <w:trPr>
          <w:trHeight w:val="77"/>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vMerge/>
            <w:shd w:val="clear" w:color="auto" w:fill="auto"/>
            <w:vAlign w:val="center"/>
            <w:hideMark/>
          </w:tcPr>
          <w:p w:rsidR="00743619" w:rsidRPr="008C3A6D" w:rsidRDefault="00743619" w:rsidP="00A53238">
            <w:pPr>
              <w:rPr>
                <w:color w:val="000000"/>
                <w:sz w:val="20"/>
                <w:szCs w:val="20"/>
              </w:rPr>
            </w:pPr>
          </w:p>
        </w:tc>
        <w:tc>
          <w:tcPr>
            <w:tcW w:w="1309"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34549</w:t>
            </w:r>
          </w:p>
        </w:tc>
        <w:tc>
          <w:tcPr>
            <w:tcW w:w="1101" w:type="dxa"/>
          </w:tcPr>
          <w:p w:rsidR="00743619" w:rsidRPr="008C3A6D" w:rsidRDefault="00743619" w:rsidP="00A53238">
            <w:pPr>
              <w:suppressAutoHyphens/>
              <w:ind w:right="-64"/>
              <w:jc w:val="center"/>
              <w:rPr>
                <w:color w:val="000000"/>
                <w:sz w:val="20"/>
                <w:szCs w:val="20"/>
              </w:rPr>
            </w:pPr>
            <w:r w:rsidRPr="008C3A6D">
              <w:rPr>
                <w:color w:val="000000"/>
                <w:sz w:val="20"/>
                <w:szCs w:val="20"/>
              </w:rPr>
              <w:t>34549</w:t>
            </w:r>
          </w:p>
        </w:tc>
        <w:tc>
          <w:tcPr>
            <w:tcW w:w="928" w:type="dxa"/>
            <w:shd w:val="clear" w:color="auto" w:fill="auto"/>
          </w:tcPr>
          <w:p w:rsidR="00743619" w:rsidRPr="008C3A6D" w:rsidRDefault="00743619" w:rsidP="00A53238">
            <w:pPr>
              <w:suppressAutoHyphens/>
              <w:ind w:right="-64"/>
              <w:jc w:val="center"/>
              <w:rPr>
                <w:color w:val="000000"/>
                <w:sz w:val="20"/>
                <w:szCs w:val="20"/>
              </w:rPr>
            </w:pPr>
            <w:r>
              <w:rPr>
                <w:color w:val="000000"/>
                <w:sz w:val="20"/>
                <w:szCs w:val="20"/>
              </w:rPr>
              <w:t>-</w:t>
            </w:r>
          </w:p>
        </w:tc>
        <w:tc>
          <w:tcPr>
            <w:tcW w:w="851" w:type="dxa"/>
            <w:shd w:val="clear" w:color="auto" w:fill="auto"/>
          </w:tcPr>
          <w:p w:rsidR="00743619" w:rsidRPr="008C3A6D" w:rsidRDefault="00743619" w:rsidP="00A53238">
            <w:pPr>
              <w:suppressAutoHyphens/>
              <w:jc w:val="center"/>
              <w:rPr>
                <w:color w:val="000000"/>
                <w:sz w:val="20"/>
                <w:szCs w:val="20"/>
              </w:rPr>
            </w:pPr>
            <w:r>
              <w:rPr>
                <w:color w:val="000000"/>
                <w:sz w:val="20"/>
                <w:szCs w:val="20"/>
              </w:rPr>
              <w:t>-</w:t>
            </w:r>
          </w:p>
        </w:tc>
        <w:tc>
          <w:tcPr>
            <w:tcW w:w="850" w:type="dxa"/>
            <w:shd w:val="clear" w:color="auto" w:fill="auto"/>
          </w:tcPr>
          <w:p w:rsidR="00743619" w:rsidRPr="008C3A6D" w:rsidRDefault="00743619" w:rsidP="00A53238">
            <w:pPr>
              <w:suppressAutoHyphens/>
              <w:jc w:val="center"/>
              <w:rPr>
                <w:color w:val="000000"/>
                <w:sz w:val="20"/>
                <w:szCs w:val="20"/>
              </w:rPr>
            </w:pPr>
            <w:r>
              <w:rPr>
                <w:color w:val="000000"/>
                <w:sz w:val="20"/>
                <w:szCs w:val="20"/>
              </w:rPr>
              <w:t>-</w:t>
            </w:r>
          </w:p>
        </w:tc>
        <w:tc>
          <w:tcPr>
            <w:tcW w:w="851" w:type="dxa"/>
            <w:shd w:val="clear" w:color="auto" w:fill="auto"/>
          </w:tcPr>
          <w:p w:rsidR="00743619" w:rsidRPr="008C3A6D" w:rsidRDefault="00743619" w:rsidP="00A53238">
            <w:pPr>
              <w:suppressAutoHyphens/>
              <w:jc w:val="center"/>
              <w:rPr>
                <w:color w:val="000000"/>
                <w:sz w:val="20"/>
                <w:szCs w:val="20"/>
              </w:rPr>
            </w:pPr>
            <w:r>
              <w:rPr>
                <w:color w:val="000000"/>
                <w:sz w:val="20"/>
                <w:szCs w:val="20"/>
              </w:rPr>
              <w:t>-</w:t>
            </w:r>
          </w:p>
        </w:tc>
        <w:tc>
          <w:tcPr>
            <w:tcW w:w="1984" w:type="dxa"/>
            <w:vMerge/>
            <w:shd w:val="clear" w:color="auto" w:fill="auto"/>
            <w:vAlign w:val="center"/>
            <w:hideMark/>
          </w:tcPr>
          <w:p w:rsidR="00743619" w:rsidRPr="008C3A6D" w:rsidRDefault="00743619" w:rsidP="00A53238">
            <w:pPr>
              <w:rPr>
                <w:color w:val="000000"/>
                <w:sz w:val="20"/>
                <w:szCs w:val="20"/>
              </w:rPr>
            </w:pPr>
          </w:p>
        </w:tc>
      </w:tr>
      <w:tr w:rsidR="00743619" w:rsidRPr="008C3A6D" w:rsidTr="00A53238">
        <w:trPr>
          <w:trHeight w:val="283"/>
          <w:jc w:val="center"/>
        </w:trPr>
        <w:tc>
          <w:tcPr>
            <w:tcW w:w="626"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2.2</w:t>
            </w:r>
          </w:p>
        </w:tc>
        <w:tc>
          <w:tcPr>
            <w:tcW w:w="3627" w:type="dxa"/>
            <w:vMerge w:val="restart"/>
            <w:shd w:val="clear" w:color="auto" w:fill="auto"/>
            <w:hideMark/>
          </w:tcPr>
          <w:p w:rsidR="00743619" w:rsidRPr="008C3A6D" w:rsidRDefault="00743619" w:rsidP="00A53238">
            <w:pPr>
              <w:rPr>
                <w:color w:val="000000"/>
                <w:sz w:val="20"/>
                <w:szCs w:val="20"/>
              </w:rPr>
            </w:pPr>
            <w:r w:rsidRPr="008C3A6D">
              <w:rPr>
                <w:color w:val="000000"/>
                <w:sz w:val="20"/>
                <w:szCs w:val="20"/>
              </w:rPr>
              <w:t>Мероприятие 02.02</w:t>
            </w:r>
          </w:p>
          <w:p w:rsidR="00743619" w:rsidRPr="008C3A6D" w:rsidRDefault="00743619" w:rsidP="00A53238">
            <w:pPr>
              <w:suppressAutoHyphens/>
              <w:rPr>
                <w:color w:val="000000"/>
                <w:sz w:val="20"/>
                <w:szCs w:val="20"/>
              </w:rPr>
            </w:pPr>
            <w:r w:rsidRPr="008C3A6D">
              <w:rPr>
                <w:color w:val="000000"/>
                <w:sz w:val="20"/>
                <w:szCs w:val="20"/>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993" w:type="dxa"/>
            <w:vMerge w:val="restart"/>
            <w:shd w:val="clear" w:color="auto" w:fill="auto"/>
            <w:hideMark/>
          </w:tcPr>
          <w:p w:rsidR="00743619" w:rsidRPr="008C3A6D" w:rsidRDefault="00743619" w:rsidP="00A53238">
            <w:pPr>
              <w:suppressAutoHyphens/>
              <w:jc w:val="center"/>
              <w:rPr>
                <w:color w:val="000000"/>
                <w:sz w:val="20"/>
                <w:szCs w:val="20"/>
              </w:rPr>
            </w:pPr>
            <w:r>
              <w:rPr>
                <w:color w:val="000000"/>
                <w:sz w:val="20"/>
                <w:szCs w:val="20"/>
              </w:rPr>
              <w:t>2023</w:t>
            </w:r>
          </w:p>
        </w:tc>
        <w:tc>
          <w:tcPr>
            <w:tcW w:w="1951" w:type="dxa"/>
            <w:shd w:val="clear" w:color="auto" w:fill="auto"/>
            <w:hideMark/>
          </w:tcPr>
          <w:p w:rsidR="00743619" w:rsidRPr="008C3A6D" w:rsidRDefault="00743619" w:rsidP="00A53238">
            <w:pPr>
              <w:suppressAutoHyphens/>
              <w:rPr>
                <w:color w:val="000000"/>
                <w:sz w:val="20"/>
                <w:szCs w:val="20"/>
              </w:rPr>
            </w:pPr>
            <w:r w:rsidRPr="008C3A6D">
              <w:rPr>
                <w:color w:val="000000"/>
                <w:sz w:val="20"/>
                <w:szCs w:val="20"/>
              </w:rPr>
              <w:t>Итого</w:t>
            </w:r>
          </w:p>
        </w:tc>
        <w:tc>
          <w:tcPr>
            <w:tcW w:w="1309"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101" w:type="dxa"/>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928"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val="restart"/>
            <w:shd w:val="clear" w:color="auto" w:fill="auto"/>
            <w:hideMark/>
          </w:tcPr>
          <w:p w:rsidR="00743619" w:rsidRPr="008C3A6D" w:rsidRDefault="00743619" w:rsidP="00A53238">
            <w:pPr>
              <w:widowControl w:val="0"/>
              <w:suppressAutoHyphens/>
              <w:autoSpaceDE w:val="0"/>
              <w:autoSpaceDN w:val="0"/>
              <w:adjustRightInd w:val="0"/>
              <w:rPr>
                <w:rFonts w:eastAsiaTheme="minorEastAsia"/>
                <w:sz w:val="20"/>
                <w:szCs w:val="20"/>
              </w:rPr>
            </w:pPr>
            <w:r w:rsidRPr="008C3A6D">
              <w:rPr>
                <w:rFonts w:eastAsiaTheme="minorEastAsia"/>
                <w:sz w:val="20"/>
                <w:szCs w:val="20"/>
              </w:rPr>
              <w:t>Администрация городского округа Зарайск Московской области (а</w:t>
            </w:r>
            <w:r w:rsidRPr="008C3A6D">
              <w:rPr>
                <w:color w:val="000000"/>
                <w:sz w:val="20"/>
                <w:szCs w:val="20"/>
              </w:rPr>
              <w:t>рхивный отдел)</w:t>
            </w:r>
          </w:p>
        </w:tc>
      </w:tr>
      <w:tr w:rsidR="00743619" w:rsidRPr="008C3A6D" w:rsidTr="00A53238">
        <w:trPr>
          <w:trHeight w:val="702"/>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color w:val="000000"/>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shd w:val="clear" w:color="auto" w:fill="auto"/>
          </w:tcPr>
          <w:p w:rsidR="00743619" w:rsidRPr="008C3A6D" w:rsidRDefault="00743619" w:rsidP="00A53238">
            <w:pPr>
              <w:suppressAutoHyphens/>
              <w:ind w:right="-119"/>
              <w:rPr>
                <w:color w:val="000000"/>
                <w:sz w:val="20"/>
                <w:szCs w:val="20"/>
              </w:rPr>
            </w:pPr>
            <w:r w:rsidRPr="008C3A6D">
              <w:rPr>
                <w:color w:val="000000"/>
                <w:sz w:val="20"/>
                <w:szCs w:val="20"/>
              </w:rPr>
              <w:t>Средства бюджета Московской области</w:t>
            </w:r>
          </w:p>
        </w:tc>
        <w:tc>
          <w:tcPr>
            <w:tcW w:w="1309"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101" w:type="dxa"/>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928"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shd w:val="clear" w:color="auto" w:fill="auto"/>
            <w:vAlign w:val="center"/>
            <w:hideMark/>
          </w:tcPr>
          <w:p w:rsidR="00743619" w:rsidRPr="008C3A6D" w:rsidRDefault="00743619" w:rsidP="00A53238">
            <w:pPr>
              <w:rPr>
                <w:rFonts w:eastAsiaTheme="minorEastAsia"/>
                <w:sz w:val="20"/>
                <w:szCs w:val="20"/>
              </w:rPr>
            </w:pPr>
          </w:p>
        </w:tc>
      </w:tr>
      <w:tr w:rsidR="00743619" w:rsidRPr="008C3A6D" w:rsidTr="00A53238">
        <w:trPr>
          <w:trHeight w:val="555"/>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color w:val="000000"/>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shd w:val="clear" w:color="auto" w:fill="auto"/>
            <w:hideMark/>
          </w:tcPr>
          <w:p w:rsidR="00743619" w:rsidRPr="008C3A6D" w:rsidRDefault="00743619" w:rsidP="00A53238">
            <w:pPr>
              <w:suppressAutoHyphens/>
              <w:ind w:right="-119"/>
              <w:rPr>
                <w:color w:val="000000"/>
                <w:sz w:val="20"/>
                <w:szCs w:val="20"/>
              </w:rPr>
            </w:pPr>
            <w:r w:rsidRPr="008C3A6D">
              <w:rPr>
                <w:color w:val="000000"/>
                <w:sz w:val="20"/>
                <w:szCs w:val="20"/>
              </w:rPr>
              <w:t xml:space="preserve">Средства бюджета городского округа </w:t>
            </w:r>
          </w:p>
        </w:tc>
        <w:tc>
          <w:tcPr>
            <w:tcW w:w="1309"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101" w:type="dxa"/>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928"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0"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0,00</w:t>
            </w:r>
          </w:p>
        </w:tc>
        <w:tc>
          <w:tcPr>
            <w:tcW w:w="1984" w:type="dxa"/>
            <w:vMerge/>
            <w:shd w:val="clear" w:color="auto" w:fill="auto"/>
            <w:vAlign w:val="center"/>
            <w:hideMark/>
          </w:tcPr>
          <w:p w:rsidR="00743619" w:rsidRPr="008C3A6D" w:rsidRDefault="00743619" w:rsidP="00A53238">
            <w:pPr>
              <w:rPr>
                <w:rFonts w:eastAsiaTheme="minorEastAsia"/>
                <w:sz w:val="20"/>
                <w:szCs w:val="20"/>
              </w:rPr>
            </w:pPr>
          </w:p>
        </w:tc>
      </w:tr>
      <w:tr w:rsidR="00743619" w:rsidRPr="008C3A6D" w:rsidTr="00A53238">
        <w:trPr>
          <w:trHeight w:val="300"/>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val="restart"/>
            <w:shd w:val="clear" w:color="auto" w:fill="auto"/>
            <w:hideMark/>
          </w:tcPr>
          <w:p w:rsidR="00743619" w:rsidRPr="008C3A6D" w:rsidRDefault="00743619" w:rsidP="00A53238">
            <w:pPr>
              <w:suppressAutoHyphens/>
              <w:rPr>
                <w:sz w:val="20"/>
                <w:szCs w:val="20"/>
              </w:rPr>
            </w:pPr>
            <w:r w:rsidRPr="008C3A6D">
              <w:rPr>
                <w:sz w:val="20"/>
                <w:szCs w:val="20"/>
              </w:rPr>
              <w:t>Проведен капитальный (текущий) ремонт и/или техническое переоснащение помещений, выделенных для хранения архивных документов, относящихся к собственности Московской области, (ед.)</w:t>
            </w:r>
          </w:p>
        </w:tc>
        <w:tc>
          <w:tcPr>
            <w:tcW w:w="993"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х</w:t>
            </w:r>
          </w:p>
        </w:tc>
        <w:tc>
          <w:tcPr>
            <w:tcW w:w="1951"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х</w:t>
            </w:r>
          </w:p>
        </w:tc>
        <w:tc>
          <w:tcPr>
            <w:tcW w:w="1309"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 xml:space="preserve">Всего </w:t>
            </w:r>
          </w:p>
        </w:tc>
        <w:tc>
          <w:tcPr>
            <w:tcW w:w="1101" w:type="dxa"/>
            <w:vMerge w:val="restart"/>
          </w:tcPr>
          <w:p w:rsidR="00743619" w:rsidRDefault="00743619" w:rsidP="00A53238">
            <w:pPr>
              <w:suppressAutoHyphens/>
              <w:jc w:val="center"/>
              <w:rPr>
                <w:color w:val="000000"/>
                <w:sz w:val="20"/>
                <w:szCs w:val="20"/>
              </w:rPr>
            </w:pPr>
            <w:r w:rsidRPr="008C3A6D">
              <w:rPr>
                <w:color w:val="000000"/>
                <w:sz w:val="20"/>
                <w:szCs w:val="20"/>
              </w:rPr>
              <w:t xml:space="preserve">2023 </w:t>
            </w:r>
          </w:p>
          <w:p w:rsidR="00743619" w:rsidRPr="008C3A6D" w:rsidRDefault="00743619" w:rsidP="00A53238">
            <w:pPr>
              <w:suppressAutoHyphens/>
              <w:jc w:val="center"/>
              <w:rPr>
                <w:color w:val="000000"/>
                <w:sz w:val="20"/>
                <w:szCs w:val="20"/>
              </w:rPr>
            </w:pPr>
            <w:r w:rsidRPr="008C3A6D">
              <w:rPr>
                <w:color w:val="000000"/>
                <w:sz w:val="20"/>
                <w:szCs w:val="20"/>
              </w:rPr>
              <w:t>год</w:t>
            </w:r>
          </w:p>
        </w:tc>
        <w:tc>
          <w:tcPr>
            <w:tcW w:w="928"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 xml:space="preserve">2024 год </w:t>
            </w:r>
          </w:p>
        </w:tc>
        <w:tc>
          <w:tcPr>
            <w:tcW w:w="851"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2025 год</w:t>
            </w:r>
          </w:p>
        </w:tc>
        <w:tc>
          <w:tcPr>
            <w:tcW w:w="850"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2026 год</w:t>
            </w:r>
          </w:p>
        </w:tc>
        <w:tc>
          <w:tcPr>
            <w:tcW w:w="851"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2027 год</w:t>
            </w:r>
          </w:p>
        </w:tc>
        <w:tc>
          <w:tcPr>
            <w:tcW w:w="1984" w:type="dxa"/>
            <w:vMerge w:val="restart"/>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х</w:t>
            </w:r>
          </w:p>
        </w:tc>
      </w:tr>
      <w:tr w:rsidR="00743619" w:rsidRPr="008C3A6D" w:rsidTr="00A53238">
        <w:trPr>
          <w:trHeight w:val="300"/>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vMerge/>
            <w:shd w:val="clear" w:color="auto" w:fill="auto"/>
            <w:vAlign w:val="center"/>
            <w:hideMark/>
          </w:tcPr>
          <w:p w:rsidR="00743619" w:rsidRPr="008C3A6D" w:rsidRDefault="00743619" w:rsidP="00A53238">
            <w:pPr>
              <w:rPr>
                <w:color w:val="000000"/>
                <w:sz w:val="20"/>
                <w:szCs w:val="20"/>
              </w:rPr>
            </w:pPr>
          </w:p>
        </w:tc>
        <w:tc>
          <w:tcPr>
            <w:tcW w:w="1309" w:type="dxa"/>
            <w:vMerge/>
            <w:shd w:val="clear" w:color="auto" w:fill="auto"/>
            <w:vAlign w:val="center"/>
            <w:hideMark/>
          </w:tcPr>
          <w:p w:rsidR="00743619" w:rsidRPr="008C3A6D" w:rsidRDefault="00743619" w:rsidP="00A53238">
            <w:pPr>
              <w:rPr>
                <w:color w:val="000000"/>
                <w:sz w:val="20"/>
                <w:szCs w:val="20"/>
              </w:rPr>
            </w:pPr>
          </w:p>
        </w:tc>
        <w:tc>
          <w:tcPr>
            <w:tcW w:w="1101" w:type="dxa"/>
            <w:vMerge/>
          </w:tcPr>
          <w:p w:rsidR="00743619" w:rsidRPr="008C3A6D" w:rsidRDefault="00743619" w:rsidP="00A53238">
            <w:pPr>
              <w:rPr>
                <w:color w:val="000000"/>
                <w:sz w:val="20"/>
                <w:szCs w:val="20"/>
              </w:rPr>
            </w:pPr>
          </w:p>
        </w:tc>
        <w:tc>
          <w:tcPr>
            <w:tcW w:w="928" w:type="dxa"/>
            <w:vMerge/>
            <w:shd w:val="clear" w:color="auto" w:fill="auto"/>
            <w:vAlign w:val="center"/>
            <w:hideMark/>
          </w:tcPr>
          <w:p w:rsidR="00743619" w:rsidRPr="008C3A6D" w:rsidRDefault="00743619" w:rsidP="00A53238">
            <w:pPr>
              <w:rPr>
                <w:color w:val="000000"/>
                <w:sz w:val="20"/>
                <w:szCs w:val="20"/>
              </w:rPr>
            </w:pPr>
          </w:p>
        </w:tc>
        <w:tc>
          <w:tcPr>
            <w:tcW w:w="851" w:type="dxa"/>
            <w:vMerge/>
            <w:shd w:val="clear" w:color="auto" w:fill="auto"/>
            <w:vAlign w:val="center"/>
            <w:hideMark/>
          </w:tcPr>
          <w:p w:rsidR="00743619" w:rsidRPr="008C3A6D" w:rsidRDefault="00743619" w:rsidP="00A53238">
            <w:pPr>
              <w:rPr>
                <w:color w:val="000000"/>
                <w:sz w:val="20"/>
                <w:szCs w:val="20"/>
              </w:rPr>
            </w:pPr>
          </w:p>
        </w:tc>
        <w:tc>
          <w:tcPr>
            <w:tcW w:w="850" w:type="dxa"/>
            <w:vMerge/>
            <w:shd w:val="clear" w:color="auto" w:fill="auto"/>
            <w:vAlign w:val="center"/>
            <w:hideMark/>
          </w:tcPr>
          <w:p w:rsidR="00743619" w:rsidRPr="008C3A6D" w:rsidRDefault="00743619" w:rsidP="00A53238">
            <w:pPr>
              <w:rPr>
                <w:color w:val="000000"/>
                <w:sz w:val="20"/>
                <w:szCs w:val="20"/>
              </w:rPr>
            </w:pPr>
          </w:p>
        </w:tc>
        <w:tc>
          <w:tcPr>
            <w:tcW w:w="851" w:type="dxa"/>
            <w:vMerge/>
            <w:shd w:val="clear" w:color="auto" w:fill="auto"/>
            <w:vAlign w:val="center"/>
            <w:hideMark/>
          </w:tcPr>
          <w:p w:rsidR="00743619" w:rsidRPr="008C3A6D" w:rsidRDefault="00743619" w:rsidP="00A53238">
            <w:pPr>
              <w:rPr>
                <w:color w:val="000000"/>
                <w:sz w:val="20"/>
                <w:szCs w:val="20"/>
              </w:rPr>
            </w:pPr>
          </w:p>
        </w:tc>
        <w:tc>
          <w:tcPr>
            <w:tcW w:w="1984" w:type="dxa"/>
            <w:vMerge/>
            <w:shd w:val="clear" w:color="auto" w:fill="auto"/>
            <w:vAlign w:val="center"/>
            <w:hideMark/>
          </w:tcPr>
          <w:p w:rsidR="00743619" w:rsidRPr="008C3A6D" w:rsidRDefault="00743619" w:rsidP="00A53238">
            <w:pPr>
              <w:rPr>
                <w:color w:val="000000"/>
                <w:sz w:val="20"/>
                <w:szCs w:val="20"/>
              </w:rPr>
            </w:pPr>
          </w:p>
        </w:tc>
      </w:tr>
      <w:tr w:rsidR="00743619" w:rsidRPr="008C3A6D" w:rsidTr="00A53238">
        <w:trPr>
          <w:trHeight w:val="77"/>
          <w:jc w:val="center"/>
        </w:trPr>
        <w:tc>
          <w:tcPr>
            <w:tcW w:w="626" w:type="dxa"/>
            <w:vMerge/>
            <w:shd w:val="clear" w:color="auto" w:fill="auto"/>
            <w:vAlign w:val="center"/>
            <w:hideMark/>
          </w:tcPr>
          <w:p w:rsidR="00743619" w:rsidRPr="008C3A6D" w:rsidRDefault="00743619" w:rsidP="00A53238">
            <w:pPr>
              <w:rPr>
                <w:color w:val="000000"/>
                <w:sz w:val="20"/>
                <w:szCs w:val="20"/>
              </w:rPr>
            </w:pPr>
          </w:p>
        </w:tc>
        <w:tc>
          <w:tcPr>
            <w:tcW w:w="3627" w:type="dxa"/>
            <w:vMerge/>
            <w:shd w:val="clear" w:color="auto" w:fill="auto"/>
            <w:vAlign w:val="center"/>
            <w:hideMark/>
          </w:tcPr>
          <w:p w:rsidR="00743619" w:rsidRPr="008C3A6D" w:rsidRDefault="00743619" w:rsidP="00A53238">
            <w:pPr>
              <w:rPr>
                <w:sz w:val="20"/>
                <w:szCs w:val="20"/>
              </w:rPr>
            </w:pPr>
          </w:p>
        </w:tc>
        <w:tc>
          <w:tcPr>
            <w:tcW w:w="993" w:type="dxa"/>
            <w:vMerge/>
            <w:shd w:val="clear" w:color="auto" w:fill="auto"/>
            <w:vAlign w:val="center"/>
            <w:hideMark/>
          </w:tcPr>
          <w:p w:rsidR="00743619" w:rsidRPr="008C3A6D" w:rsidRDefault="00743619" w:rsidP="00A53238">
            <w:pPr>
              <w:rPr>
                <w:color w:val="000000"/>
                <w:sz w:val="20"/>
                <w:szCs w:val="20"/>
              </w:rPr>
            </w:pPr>
          </w:p>
        </w:tc>
        <w:tc>
          <w:tcPr>
            <w:tcW w:w="1951" w:type="dxa"/>
            <w:vMerge/>
            <w:shd w:val="clear" w:color="auto" w:fill="auto"/>
            <w:vAlign w:val="center"/>
            <w:hideMark/>
          </w:tcPr>
          <w:p w:rsidR="00743619" w:rsidRPr="008C3A6D" w:rsidRDefault="00743619" w:rsidP="00A53238">
            <w:pPr>
              <w:rPr>
                <w:color w:val="000000"/>
                <w:sz w:val="20"/>
                <w:szCs w:val="20"/>
              </w:rPr>
            </w:pPr>
          </w:p>
        </w:tc>
        <w:tc>
          <w:tcPr>
            <w:tcW w:w="1309"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w:t>
            </w:r>
          </w:p>
        </w:tc>
        <w:tc>
          <w:tcPr>
            <w:tcW w:w="1101" w:type="dxa"/>
          </w:tcPr>
          <w:p w:rsidR="00743619" w:rsidRPr="008C3A6D" w:rsidRDefault="00743619" w:rsidP="00A53238">
            <w:pPr>
              <w:suppressAutoHyphens/>
              <w:jc w:val="center"/>
              <w:rPr>
                <w:color w:val="000000"/>
                <w:sz w:val="20"/>
                <w:szCs w:val="20"/>
              </w:rPr>
            </w:pPr>
            <w:r>
              <w:rPr>
                <w:color w:val="000000"/>
                <w:sz w:val="20"/>
                <w:szCs w:val="20"/>
              </w:rPr>
              <w:t>0</w:t>
            </w:r>
          </w:p>
        </w:tc>
        <w:tc>
          <w:tcPr>
            <w:tcW w:w="928"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w:t>
            </w:r>
          </w:p>
        </w:tc>
        <w:tc>
          <w:tcPr>
            <w:tcW w:w="850"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w:t>
            </w:r>
          </w:p>
        </w:tc>
        <w:tc>
          <w:tcPr>
            <w:tcW w:w="851" w:type="dxa"/>
            <w:shd w:val="clear" w:color="auto" w:fill="auto"/>
            <w:hideMark/>
          </w:tcPr>
          <w:p w:rsidR="00743619" w:rsidRPr="008C3A6D" w:rsidRDefault="00743619" w:rsidP="00A53238">
            <w:pPr>
              <w:suppressAutoHyphens/>
              <w:jc w:val="center"/>
              <w:rPr>
                <w:color w:val="000000"/>
                <w:sz w:val="20"/>
                <w:szCs w:val="20"/>
              </w:rPr>
            </w:pPr>
            <w:r w:rsidRPr="008C3A6D">
              <w:rPr>
                <w:color w:val="000000"/>
                <w:sz w:val="20"/>
                <w:szCs w:val="20"/>
              </w:rPr>
              <w:t>0</w:t>
            </w:r>
          </w:p>
        </w:tc>
        <w:tc>
          <w:tcPr>
            <w:tcW w:w="1984" w:type="dxa"/>
            <w:vMerge/>
            <w:shd w:val="clear" w:color="auto" w:fill="auto"/>
            <w:vAlign w:val="center"/>
            <w:hideMark/>
          </w:tcPr>
          <w:p w:rsidR="00743619" w:rsidRPr="008C3A6D" w:rsidRDefault="00743619" w:rsidP="00A53238">
            <w:pPr>
              <w:rPr>
                <w:color w:val="000000"/>
                <w:sz w:val="20"/>
                <w:szCs w:val="20"/>
              </w:rPr>
            </w:pPr>
          </w:p>
        </w:tc>
      </w:tr>
      <w:tr w:rsidR="00743619" w:rsidRPr="008C3A6D" w:rsidTr="00A53238">
        <w:trPr>
          <w:trHeight w:val="204"/>
          <w:jc w:val="center"/>
        </w:trPr>
        <w:tc>
          <w:tcPr>
            <w:tcW w:w="626" w:type="dxa"/>
            <w:vMerge w:val="restart"/>
            <w:shd w:val="clear" w:color="auto" w:fill="auto"/>
            <w:tcMar>
              <w:top w:w="102" w:type="dxa"/>
              <w:left w:w="62" w:type="dxa"/>
              <w:bottom w:w="102" w:type="dxa"/>
              <w:right w:w="62" w:type="dxa"/>
            </w:tcMar>
          </w:tcPr>
          <w:p w:rsidR="00743619" w:rsidRPr="008C3A6D" w:rsidRDefault="00743619" w:rsidP="00A53238">
            <w:pPr>
              <w:widowControl w:val="0"/>
              <w:suppressAutoHyphens/>
              <w:jc w:val="both"/>
              <w:rPr>
                <w:sz w:val="20"/>
                <w:szCs w:val="20"/>
              </w:rPr>
            </w:pPr>
          </w:p>
        </w:tc>
        <w:tc>
          <w:tcPr>
            <w:tcW w:w="4620" w:type="dxa"/>
            <w:gridSpan w:val="2"/>
            <w:vMerge w:val="restart"/>
            <w:shd w:val="clear" w:color="auto" w:fill="auto"/>
            <w:tcMar>
              <w:top w:w="102" w:type="dxa"/>
              <w:left w:w="62" w:type="dxa"/>
              <w:bottom w:w="102" w:type="dxa"/>
              <w:right w:w="62" w:type="dxa"/>
            </w:tcMar>
            <w:hideMark/>
          </w:tcPr>
          <w:p w:rsidR="00743619" w:rsidRPr="008C3A6D" w:rsidRDefault="00743619" w:rsidP="00A53238">
            <w:pPr>
              <w:widowControl w:val="0"/>
              <w:rPr>
                <w:sz w:val="20"/>
                <w:szCs w:val="20"/>
              </w:rPr>
            </w:pPr>
            <w:r w:rsidRPr="008C3A6D">
              <w:rPr>
                <w:sz w:val="20"/>
                <w:szCs w:val="20"/>
              </w:rPr>
              <w:t>Итого по подпрограмме 4 «Развитие архивного дела»</w:t>
            </w:r>
          </w:p>
        </w:tc>
        <w:tc>
          <w:tcPr>
            <w:tcW w:w="1951" w:type="dxa"/>
            <w:shd w:val="clear" w:color="auto" w:fill="auto"/>
            <w:tcMar>
              <w:top w:w="102" w:type="dxa"/>
              <w:left w:w="62" w:type="dxa"/>
              <w:bottom w:w="102" w:type="dxa"/>
              <w:right w:w="62" w:type="dxa"/>
            </w:tcMar>
            <w:hideMark/>
          </w:tcPr>
          <w:p w:rsidR="00743619" w:rsidRPr="008C3A6D" w:rsidRDefault="00743619" w:rsidP="00A53238">
            <w:pPr>
              <w:widowControl w:val="0"/>
              <w:suppressAutoHyphens/>
              <w:jc w:val="both"/>
              <w:rPr>
                <w:sz w:val="20"/>
                <w:szCs w:val="20"/>
              </w:rPr>
            </w:pPr>
            <w:r w:rsidRPr="008C3A6D">
              <w:rPr>
                <w:sz w:val="20"/>
                <w:szCs w:val="20"/>
              </w:rPr>
              <w:t>Итого:</w:t>
            </w:r>
          </w:p>
        </w:tc>
        <w:tc>
          <w:tcPr>
            <w:tcW w:w="1309" w:type="dxa"/>
            <w:shd w:val="clear" w:color="auto" w:fill="auto"/>
            <w:tcMar>
              <w:top w:w="102" w:type="dxa"/>
              <w:left w:w="62" w:type="dxa"/>
              <w:bottom w:w="102" w:type="dxa"/>
              <w:right w:w="62" w:type="dxa"/>
            </w:tcMar>
            <w:hideMark/>
          </w:tcPr>
          <w:p w:rsidR="00743619" w:rsidRPr="008C3A6D" w:rsidRDefault="00743619" w:rsidP="00A53238">
            <w:pPr>
              <w:widowControl w:val="0"/>
              <w:suppressAutoHyphens/>
              <w:jc w:val="center"/>
              <w:rPr>
                <w:sz w:val="20"/>
                <w:szCs w:val="20"/>
              </w:rPr>
            </w:pPr>
            <w:r w:rsidRPr="008C3A6D">
              <w:rPr>
                <w:sz w:val="20"/>
                <w:szCs w:val="20"/>
              </w:rPr>
              <w:t>2391,00</w:t>
            </w:r>
          </w:p>
        </w:tc>
        <w:tc>
          <w:tcPr>
            <w:tcW w:w="1101" w:type="dxa"/>
          </w:tcPr>
          <w:p w:rsidR="00743619" w:rsidRPr="008C3A6D" w:rsidRDefault="00743619" w:rsidP="00A53238">
            <w:pPr>
              <w:widowControl w:val="0"/>
              <w:suppressAutoHyphens/>
              <w:ind w:left="-49" w:right="-75"/>
              <w:jc w:val="center"/>
              <w:rPr>
                <w:sz w:val="20"/>
                <w:szCs w:val="20"/>
              </w:rPr>
            </w:pPr>
            <w:r w:rsidRPr="008C3A6D">
              <w:rPr>
                <w:sz w:val="20"/>
                <w:szCs w:val="20"/>
              </w:rPr>
              <w:t>2391,00</w:t>
            </w:r>
          </w:p>
        </w:tc>
        <w:tc>
          <w:tcPr>
            <w:tcW w:w="928" w:type="dxa"/>
            <w:shd w:val="clear" w:color="auto" w:fill="auto"/>
            <w:tcMar>
              <w:top w:w="102" w:type="dxa"/>
              <w:left w:w="62" w:type="dxa"/>
              <w:bottom w:w="102" w:type="dxa"/>
              <w:right w:w="62" w:type="dxa"/>
            </w:tcMar>
          </w:tcPr>
          <w:p w:rsidR="00743619" w:rsidRPr="008C3A6D" w:rsidRDefault="00743619" w:rsidP="00A53238">
            <w:pPr>
              <w:widowControl w:val="0"/>
              <w:suppressAutoHyphens/>
              <w:ind w:left="-49" w:right="-75"/>
              <w:jc w:val="center"/>
              <w:rPr>
                <w:sz w:val="20"/>
                <w:szCs w:val="20"/>
              </w:rPr>
            </w:pPr>
            <w:r w:rsidRPr="008C3A6D">
              <w:rPr>
                <w:color w:val="000000"/>
                <w:sz w:val="20"/>
                <w:szCs w:val="20"/>
              </w:rPr>
              <w:t>0,00</w:t>
            </w:r>
          </w:p>
        </w:tc>
        <w:tc>
          <w:tcPr>
            <w:tcW w:w="851" w:type="dxa"/>
            <w:shd w:val="clear" w:color="auto" w:fill="auto"/>
            <w:tcMar>
              <w:top w:w="102" w:type="dxa"/>
              <w:left w:w="62" w:type="dxa"/>
              <w:bottom w:w="102" w:type="dxa"/>
              <w:right w:w="62" w:type="dxa"/>
            </w:tcMar>
          </w:tcPr>
          <w:p w:rsidR="00743619" w:rsidRPr="008C3A6D" w:rsidRDefault="00743619" w:rsidP="00A53238">
            <w:pPr>
              <w:widowControl w:val="0"/>
              <w:suppressAutoHyphens/>
              <w:ind w:left="-49" w:right="-75"/>
              <w:jc w:val="center"/>
              <w:rPr>
                <w:sz w:val="20"/>
                <w:szCs w:val="20"/>
              </w:rPr>
            </w:pPr>
            <w:r w:rsidRPr="008C3A6D">
              <w:rPr>
                <w:color w:val="000000"/>
                <w:sz w:val="20"/>
                <w:szCs w:val="20"/>
              </w:rPr>
              <w:t>0,00</w:t>
            </w:r>
          </w:p>
        </w:tc>
        <w:tc>
          <w:tcPr>
            <w:tcW w:w="850" w:type="dxa"/>
            <w:shd w:val="clear" w:color="auto" w:fill="auto"/>
            <w:tcMar>
              <w:top w:w="102" w:type="dxa"/>
              <w:left w:w="62" w:type="dxa"/>
              <w:bottom w:w="102" w:type="dxa"/>
              <w:right w:w="62" w:type="dxa"/>
            </w:tcMar>
          </w:tcPr>
          <w:p w:rsidR="00743619" w:rsidRPr="008C3A6D" w:rsidRDefault="00743619" w:rsidP="00A53238">
            <w:pPr>
              <w:widowControl w:val="0"/>
              <w:suppressAutoHyphens/>
              <w:ind w:left="-49" w:right="-75"/>
              <w:jc w:val="center"/>
              <w:rPr>
                <w:sz w:val="20"/>
                <w:szCs w:val="20"/>
              </w:rPr>
            </w:pPr>
            <w:r w:rsidRPr="008C3A6D">
              <w:rPr>
                <w:color w:val="000000"/>
                <w:sz w:val="20"/>
                <w:szCs w:val="20"/>
              </w:rPr>
              <w:t>0,00</w:t>
            </w:r>
          </w:p>
        </w:tc>
        <w:tc>
          <w:tcPr>
            <w:tcW w:w="851" w:type="dxa"/>
            <w:shd w:val="clear" w:color="auto" w:fill="auto"/>
            <w:tcMar>
              <w:top w:w="102" w:type="dxa"/>
              <w:left w:w="62" w:type="dxa"/>
              <w:bottom w:w="102" w:type="dxa"/>
              <w:right w:w="62" w:type="dxa"/>
            </w:tcMar>
          </w:tcPr>
          <w:p w:rsidR="00743619" w:rsidRPr="008C3A6D" w:rsidRDefault="00743619" w:rsidP="00A53238">
            <w:pPr>
              <w:widowControl w:val="0"/>
              <w:suppressAutoHyphens/>
              <w:ind w:left="-49" w:right="-75"/>
              <w:jc w:val="center"/>
              <w:rPr>
                <w:sz w:val="20"/>
                <w:szCs w:val="20"/>
              </w:rPr>
            </w:pPr>
            <w:r w:rsidRPr="008C3A6D">
              <w:rPr>
                <w:color w:val="000000"/>
                <w:sz w:val="20"/>
                <w:szCs w:val="20"/>
              </w:rPr>
              <w:t>0,00</w:t>
            </w:r>
          </w:p>
        </w:tc>
        <w:tc>
          <w:tcPr>
            <w:tcW w:w="1984" w:type="dxa"/>
            <w:vMerge w:val="restart"/>
            <w:shd w:val="clear" w:color="auto" w:fill="auto"/>
            <w:tcMar>
              <w:top w:w="102" w:type="dxa"/>
              <w:left w:w="62" w:type="dxa"/>
              <w:bottom w:w="102" w:type="dxa"/>
              <w:right w:w="62" w:type="dxa"/>
            </w:tcMar>
            <w:hideMark/>
          </w:tcPr>
          <w:p w:rsidR="00743619" w:rsidRPr="008C3A6D" w:rsidRDefault="00743619" w:rsidP="00A53238">
            <w:pPr>
              <w:widowControl w:val="0"/>
              <w:suppressAutoHyphens/>
              <w:jc w:val="center"/>
              <w:rPr>
                <w:sz w:val="20"/>
                <w:szCs w:val="20"/>
              </w:rPr>
            </w:pPr>
            <w:r w:rsidRPr="008C3A6D">
              <w:rPr>
                <w:sz w:val="20"/>
                <w:szCs w:val="20"/>
              </w:rPr>
              <w:t>х</w:t>
            </w:r>
          </w:p>
        </w:tc>
      </w:tr>
      <w:tr w:rsidR="00743619" w:rsidRPr="008C3A6D" w:rsidTr="00A53238">
        <w:trPr>
          <w:trHeight w:val="478"/>
          <w:jc w:val="center"/>
        </w:trPr>
        <w:tc>
          <w:tcPr>
            <w:tcW w:w="626" w:type="dxa"/>
            <w:vMerge/>
            <w:shd w:val="clear" w:color="auto" w:fill="auto"/>
            <w:vAlign w:val="center"/>
            <w:hideMark/>
          </w:tcPr>
          <w:p w:rsidR="00743619" w:rsidRPr="008C3A6D" w:rsidRDefault="00743619" w:rsidP="00A53238">
            <w:pPr>
              <w:rPr>
                <w:sz w:val="20"/>
                <w:szCs w:val="20"/>
              </w:rPr>
            </w:pPr>
          </w:p>
        </w:tc>
        <w:tc>
          <w:tcPr>
            <w:tcW w:w="4620" w:type="dxa"/>
            <w:gridSpan w:val="2"/>
            <w:vMerge/>
            <w:shd w:val="clear" w:color="auto" w:fill="auto"/>
            <w:vAlign w:val="center"/>
            <w:hideMark/>
          </w:tcPr>
          <w:p w:rsidR="00743619" w:rsidRPr="008C3A6D" w:rsidRDefault="00743619" w:rsidP="00A53238">
            <w:pPr>
              <w:rPr>
                <w:sz w:val="20"/>
                <w:szCs w:val="20"/>
              </w:rPr>
            </w:pPr>
          </w:p>
        </w:tc>
        <w:tc>
          <w:tcPr>
            <w:tcW w:w="1951" w:type="dxa"/>
            <w:shd w:val="clear" w:color="auto" w:fill="auto"/>
            <w:tcMar>
              <w:top w:w="102" w:type="dxa"/>
              <w:left w:w="62" w:type="dxa"/>
              <w:bottom w:w="102" w:type="dxa"/>
              <w:right w:w="62" w:type="dxa"/>
            </w:tcMar>
          </w:tcPr>
          <w:p w:rsidR="00743619" w:rsidRPr="008C3A6D" w:rsidRDefault="00743619" w:rsidP="00A53238">
            <w:pPr>
              <w:widowControl w:val="0"/>
              <w:suppressAutoHyphens/>
              <w:rPr>
                <w:sz w:val="20"/>
                <w:szCs w:val="20"/>
              </w:rPr>
            </w:pPr>
            <w:r w:rsidRPr="008C3A6D">
              <w:rPr>
                <w:sz w:val="20"/>
                <w:szCs w:val="20"/>
              </w:rPr>
              <w:t>Средства бюджета Московской области</w:t>
            </w:r>
          </w:p>
        </w:tc>
        <w:tc>
          <w:tcPr>
            <w:tcW w:w="1309" w:type="dxa"/>
            <w:shd w:val="clear" w:color="auto" w:fill="auto"/>
            <w:tcMar>
              <w:top w:w="102" w:type="dxa"/>
              <w:left w:w="62" w:type="dxa"/>
              <w:bottom w:w="102" w:type="dxa"/>
              <w:right w:w="62" w:type="dxa"/>
            </w:tcMar>
          </w:tcPr>
          <w:p w:rsidR="00743619" w:rsidRPr="008C3A6D" w:rsidRDefault="00743619" w:rsidP="00A53238">
            <w:pPr>
              <w:widowControl w:val="0"/>
              <w:suppressAutoHyphens/>
              <w:jc w:val="center"/>
              <w:rPr>
                <w:sz w:val="20"/>
                <w:szCs w:val="20"/>
              </w:rPr>
            </w:pPr>
            <w:r w:rsidRPr="008C3A6D">
              <w:rPr>
                <w:sz w:val="20"/>
                <w:szCs w:val="20"/>
              </w:rPr>
              <w:t>2391,00</w:t>
            </w:r>
          </w:p>
        </w:tc>
        <w:tc>
          <w:tcPr>
            <w:tcW w:w="1101" w:type="dxa"/>
          </w:tcPr>
          <w:p w:rsidR="00743619" w:rsidRPr="008C3A6D" w:rsidRDefault="00743619" w:rsidP="00A53238">
            <w:pPr>
              <w:widowControl w:val="0"/>
              <w:suppressAutoHyphens/>
              <w:ind w:left="-49" w:right="-75"/>
              <w:jc w:val="center"/>
              <w:rPr>
                <w:sz w:val="20"/>
                <w:szCs w:val="20"/>
              </w:rPr>
            </w:pPr>
            <w:r w:rsidRPr="008C3A6D">
              <w:rPr>
                <w:sz w:val="20"/>
                <w:szCs w:val="20"/>
              </w:rPr>
              <w:t>2391,00</w:t>
            </w:r>
          </w:p>
        </w:tc>
        <w:tc>
          <w:tcPr>
            <w:tcW w:w="928" w:type="dxa"/>
            <w:shd w:val="clear" w:color="auto" w:fill="auto"/>
            <w:tcMar>
              <w:top w:w="102" w:type="dxa"/>
              <w:left w:w="62" w:type="dxa"/>
              <w:bottom w:w="102" w:type="dxa"/>
              <w:right w:w="62" w:type="dxa"/>
            </w:tcMar>
          </w:tcPr>
          <w:p w:rsidR="00743619" w:rsidRPr="008C3A6D" w:rsidRDefault="00743619" w:rsidP="00A53238">
            <w:pPr>
              <w:widowControl w:val="0"/>
              <w:suppressAutoHyphens/>
              <w:ind w:left="-49" w:right="-75"/>
              <w:jc w:val="center"/>
              <w:rPr>
                <w:sz w:val="20"/>
                <w:szCs w:val="20"/>
              </w:rPr>
            </w:pPr>
            <w:r w:rsidRPr="008C3A6D">
              <w:rPr>
                <w:color w:val="000000"/>
                <w:sz w:val="20"/>
                <w:szCs w:val="20"/>
              </w:rPr>
              <w:t>0,00</w:t>
            </w:r>
          </w:p>
        </w:tc>
        <w:tc>
          <w:tcPr>
            <w:tcW w:w="851" w:type="dxa"/>
            <w:shd w:val="clear" w:color="auto" w:fill="auto"/>
            <w:tcMar>
              <w:top w:w="102" w:type="dxa"/>
              <w:left w:w="62" w:type="dxa"/>
              <w:bottom w:w="102" w:type="dxa"/>
              <w:right w:w="62" w:type="dxa"/>
            </w:tcMar>
          </w:tcPr>
          <w:p w:rsidR="00743619" w:rsidRPr="008C3A6D" w:rsidRDefault="00743619" w:rsidP="00A53238">
            <w:pPr>
              <w:widowControl w:val="0"/>
              <w:suppressAutoHyphens/>
              <w:ind w:left="-49" w:right="-75"/>
              <w:jc w:val="center"/>
              <w:rPr>
                <w:sz w:val="20"/>
                <w:szCs w:val="20"/>
              </w:rPr>
            </w:pPr>
            <w:r w:rsidRPr="008C3A6D">
              <w:rPr>
                <w:color w:val="000000"/>
                <w:sz w:val="20"/>
                <w:szCs w:val="20"/>
              </w:rPr>
              <w:t>0,00</w:t>
            </w:r>
          </w:p>
        </w:tc>
        <w:tc>
          <w:tcPr>
            <w:tcW w:w="850" w:type="dxa"/>
            <w:shd w:val="clear" w:color="auto" w:fill="auto"/>
            <w:tcMar>
              <w:top w:w="102" w:type="dxa"/>
              <w:left w:w="62" w:type="dxa"/>
              <w:bottom w:w="102" w:type="dxa"/>
              <w:right w:w="62" w:type="dxa"/>
            </w:tcMar>
          </w:tcPr>
          <w:p w:rsidR="00743619" w:rsidRPr="008C3A6D" w:rsidRDefault="00743619" w:rsidP="00A53238">
            <w:pPr>
              <w:widowControl w:val="0"/>
              <w:suppressAutoHyphens/>
              <w:ind w:left="-49" w:right="-75"/>
              <w:jc w:val="center"/>
              <w:rPr>
                <w:sz w:val="20"/>
                <w:szCs w:val="20"/>
              </w:rPr>
            </w:pPr>
            <w:r w:rsidRPr="008C3A6D">
              <w:rPr>
                <w:color w:val="000000"/>
                <w:sz w:val="20"/>
                <w:szCs w:val="20"/>
              </w:rPr>
              <w:t>0,00</w:t>
            </w:r>
          </w:p>
        </w:tc>
        <w:tc>
          <w:tcPr>
            <w:tcW w:w="851" w:type="dxa"/>
            <w:shd w:val="clear" w:color="auto" w:fill="auto"/>
            <w:tcMar>
              <w:top w:w="102" w:type="dxa"/>
              <w:left w:w="62" w:type="dxa"/>
              <w:bottom w:w="102" w:type="dxa"/>
              <w:right w:w="62" w:type="dxa"/>
            </w:tcMar>
          </w:tcPr>
          <w:p w:rsidR="00743619" w:rsidRPr="008C3A6D" w:rsidRDefault="00743619" w:rsidP="00A53238">
            <w:pPr>
              <w:widowControl w:val="0"/>
              <w:suppressAutoHyphens/>
              <w:ind w:left="-49" w:right="-75"/>
              <w:jc w:val="center"/>
              <w:rPr>
                <w:sz w:val="20"/>
                <w:szCs w:val="20"/>
              </w:rPr>
            </w:pPr>
            <w:r w:rsidRPr="008C3A6D">
              <w:rPr>
                <w:color w:val="000000"/>
                <w:sz w:val="20"/>
                <w:szCs w:val="20"/>
              </w:rPr>
              <w:t>0,00</w:t>
            </w:r>
          </w:p>
        </w:tc>
        <w:tc>
          <w:tcPr>
            <w:tcW w:w="1984" w:type="dxa"/>
            <w:vMerge/>
            <w:shd w:val="clear" w:color="auto" w:fill="auto"/>
            <w:vAlign w:val="center"/>
            <w:hideMark/>
          </w:tcPr>
          <w:p w:rsidR="00743619" w:rsidRPr="008C3A6D" w:rsidRDefault="00743619" w:rsidP="00A53238">
            <w:pPr>
              <w:rPr>
                <w:sz w:val="20"/>
                <w:szCs w:val="20"/>
              </w:rPr>
            </w:pPr>
          </w:p>
        </w:tc>
      </w:tr>
      <w:tr w:rsidR="00743619" w:rsidRPr="008C3A6D" w:rsidTr="00A53238">
        <w:trPr>
          <w:trHeight w:val="476"/>
          <w:jc w:val="center"/>
        </w:trPr>
        <w:tc>
          <w:tcPr>
            <w:tcW w:w="626" w:type="dxa"/>
            <w:vMerge/>
            <w:shd w:val="clear" w:color="auto" w:fill="auto"/>
            <w:vAlign w:val="center"/>
            <w:hideMark/>
          </w:tcPr>
          <w:p w:rsidR="00743619" w:rsidRPr="008C3A6D" w:rsidRDefault="00743619" w:rsidP="00A53238">
            <w:pPr>
              <w:rPr>
                <w:sz w:val="20"/>
                <w:szCs w:val="20"/>
              </w:rPr>
            </w:pPr>
          </w:p>
        </w:tc>
        <w:tc>
          <w:tcPr>
            <w:tcW w:w="4620" w:type="dxa"/>
            <w:gridSpan w:val="2"/>
            <w:vMerge/>
            <w:shd w:val="clear" w:color="auto" w:fill="auto"/>
            <w:vAlign w:val="center"/>
            <w:hideMark/>
          </w:tcPr>
          <w:p w:rsidR="00743619" w:rsidRPr="008C3A6D" w:rsidRDefault="00743619" w:rsidP="00A53238">
            <w:pPr>
              <w:rPr>
                <w:sz w:val="20"/>
                <w:szCs w:val="20"/>
              </w:rPr>
            </w:pPr>
          </w:p>
        </w:tc>
        <w:tc>
          <w:tcPr>
            <w:tcW w:w="1951" w:type="dxa"/>
            <w:shd w:val="clear" w:color="auto" w:fill="auto"/>
            <w:tcMar>
              <w:top w:w="102" w:type="dxa"/>
              <w:left w:w="62" w:type="dxa"/>
              <w:bottom w:w="102" w:type="dxa"/>
              <w:right w:w="62" w:type="dxa"/>
            </w:tcMar>
            <w:hideMark/>
          </w:tcPr>
          <w:p w:rsidR="00743619" w:rsidRPr="008C3A6D" w:rsidRDefault="00743619" w:rsidP="00A53238">
            <w:pPr>
              <w:widowControl w:val="0"/>
              <w:suppressAutoHyphens/>
              <w:rPr>
                <w:sz w:val="20"/>
                <w:szCs w:val="20"/>
              </w:rPr>
            </w:pPr>
            <w:r w:rsidRPr="008C3A6D">
              <w:rPr>
                <w:color w:val="000000"/>
                <w:sz w:val="20"/>
                <w:szCs w:val="20"/>
              </w:rPr>
              <w:t xml:space="preserve">Средства бюджета городского округа  </w:t>
            </w:r>
          </w:p>
        </w:tc>
        <w:tc>
          <w:tcPr>
            <w:tcW w:w="1309" w:type="dxa"/>
            <w:shd w:val="clear" w:color="auto" w:fill="auto"/>
            <w:tcMar>
              <w:top w:w="102" w:type="dxa"/>
              <w:left w:w="62" w:type="dxa"/>
              <w:bottom w:w="102" w:type="dxa"/>
              <w:right w:w="62" w:type="dxa"/>
            </w:tcMar>
            <w:hideMark/>
          </w:tcPr>
          <w:p w:rsidR="00743619" w:rsidRPr="008C3A6D" w:rsidRDefault="00743619" w:rsidP="00A53238">
            <w:pPr>
              <w:widowControl w:val="0"/>
              <w:suppressAutoHyphens/>
              <w:jc w:val="center"/>
              <w:rPr>
                <w:sz w:val="20"/>
                <w:szCs w:val="20"/>
              </w:rPr>
            </w:pPr>
            <w:r w:rsidRPr="008C3A6D">
              <w:rPr>
                <w:sz w:val="20"/>
                <w:szCs w:val="20"/>
              </w:rPr>
              <w:t>0,00</w:t>
            </w:r>
          </w:p>
        </w:tc>
        <w:tc>
          <w:tcPr>
            <w:tcW w:w="1101" w:type="dxa"/>
          </w:tcPr>
          <w:p w:rsidR="00743619" w:rsidRPr="008C3A6D" w:rsidRDefault="00743619" w:rsidP="00A53238">
            <w:pPr>
              <w:widowControl w:val="0"/>
              <w:suppressAutoHyphens/>
              <w:ind w:left="-49" w:right="-75"/>
              <w:jc w:val="center"/>
              <w:rPr>
                <w:sz w:val="20"/>
                <w:szCs w:val="20"/>
              </w:rPr>
            </w:pPr>
            <w:r w:rsidRPr="008C3A6D">
              <w:rPr>
                <w:sz w:val="20"/>
                <w:szCs w:val="20"/>
              </w:rPr>
              <w:t>0,00</w:t>
            </w:r>
          </w:p>
        </w:tc>
        <w:tc>
          <w:tcPr>
            <w:tcW w:w="928" w:type="dxa"/>
            <w:shd w:val="clear" w:color="auto" w:fill="auto"/>
            <w:tcMar>
              <w:top w:w="102" w:type="dxa"/>
              <w:left w:w="62" w:type="dxa"/>
              <w:bottom w:w="102" w:type="dxa"/>
              <w:right w:w="62" w:type="dxa"/>
            </w:tcMar>
          </w:tcPr>
          <w:p w:rsidR="00743619" w:rsidRPr="008C3A6D" w:rsidRDefault="00743619" w:rsidP="00A53238">
            <w:pPr>
              <w:widowControl w:val="0"/>
              <w:suppressAutoHyphens/>
              <w:ind w:left="-49" w:right="-75"/>
              <w:jc w:val="center"/>
              <w:rPr>
                <w:sz w:val="20"/>
                <w:szCs w:val="20"/>
              </w:rPr>
            </w:pPr>
            <w:r w:rsidRPr="008C3A6D">
              <w:rPr>
                <w:color w:val="000000"/>
                <w:sz w:val="20"/>
                <w:szCs w:val="20"/>
              </w:rPr>
              <w:t>0,00</w:t>
            </w:r>
          </w:p>
        </w:tc>
        <w:tc>
          <w:tcPr>
            <w:tcW w:w="851" w:type="dxa"/>
            <w:shd w:val="clear" w:color="auto" w:fill="auto"/>
            <w:tcMar>
              <w:top w:w="102" w:type="dxa"/>
              <w:left w:w="62" w:type="dxa"/>
              <w:bottom w:w="102" w:type="dxa"/>
              <w:right w:w="62" w:type="dxa"/>
            </w:tcMar>
          </w:tcPr>
          <w:p w:rsidR="00743619" w:rsidRPr="008C3A6D" w:rsidRDefault="00743619" w:rsidP="00A53238">
            <w:pPr>
              <w:widowControl w:val="0"/>
              <w:suppressAutoHyphens/>
              <w:ind w:left="-49" w:right="-75"/>
              <w:jc w:val="center"/>
              <w:rPr>
                <w:sz w:val="20"/>
                <w:szCs w:val="20"/>
              </w:rPr>
            </w:pPr>
            <w:r w:rsidRPr="008C3A6D">
              <w:rPr>
                <w:color w:val="000000"/>
                <w:sz w:val="20"/>
                <w:szCs w:val="20"/>
              </w:rPr>
              <w:t>0,00</w:t>
            </w:r>
          </w:p>
        </w:tc>
        <w:tc>
          <w:tcPr>
            <w:tcW w:w="850" w:type="dxa"/>
            <w:shd w:val="clear" w:color="auto" w:fill="auto"/>
            <w:tcMar>
              <w:top w:w="102" w:type="dxa"/>
              <w:left w:w="62" w:type="dxa"/>
              <w:bottom w:w="102" w:type="dxa"/>
              <w:right w:w="62" w:type="dxa"/>
            </w:tcMar>
          </w:tcPr>
          <w:p w:rsidR="00743619" w:rsidRPr="008C3A6D" w:rsidRDefault="00743619" w:rsidP="00A53238">
            <w:pPr>
              <w:widowControl w:val="0"/>
              <w:suppressAutoHyphens/>
              <w:ind w:left="-49" w:right="-75"/>
              <w:jc w:val="center"/>
              <w:rPr>
                <w:sz w:val="20"/>
                <w:szCs w:val="20"/>
              </w:rPr>
            </w:pPr>
            <w:r w:rsidRPr="008C3A6D">
              <w:rPr>
                <w:color w:val="000000"/>
                <w:sz w:val="20"/>
                <w:szCs w:val="20"/>
              </w:rPr>
              <w:t>0,00</w:t>
            </w:r>
          </w:p>
        </w:tc>
        <w:tc>
          <w:tcPr>
            <w:tcW w:w="851" w:type="dxa"/>
            <w:shd w:val="clear" w:color="auto" w:fill="auto"/>
            <w:tcMar>
              <w:top w:w="102" w:type="dxa"/>
              <w:left w:w="62" w:type="dxa"/>
              <w:bottom w:w="102" w:type="dxa"/>
              <w:right w:w="62" w:type="dxa"/>
            </w:tcMar>
          </w:tcPr>
          <w:p w:rsidR="00743619" w:rsidRPr="008C3A6D" w:rsidRDefault="00743619" w:rsidP="00A53238">
            <w:pPr>
              <w:widowControl w:val="0"/>
              <w:suppressAutoHyphens/>
              <w:ind w:left="-49" w:right="-75"/>
              <w:jc w:val="center"/>
              <w:rPr>
                <w:sz w:val="20"/>
                <w:szCs w:val="20"/>
              </w:rPr>
            </w:pPr>
            <w:r w:rsidRPr="008C3A6D">
              <w:rPr>
                <w:color w:val="000000"/>
                <w:sz w:val="20"/>
                <w:szCs w:val="20"/>
              </w:rPr>
              <w:t>0,00</w:t>
            </w:r>
          </w:p>
        </w:tc>
        <w:tc>
          <w:tcPr>
            <w:tcW w:w="1984" w:type="dxa"/>
            <w:vMerge/>
            <w:shd w:val="clear" w:color="auto" w:fill="auto"/>
            <w:vAlign w:val="center"/>
            <w:hideMark/>
          </w:tcPr>
          <w:p w:rsidR="00743619" w:rsidRPr="008C3A6D" w:rsidRDefault="00743619" w:rsidP="00A53238">
            <w:pPr>
              <w:rPr>
                <w:sz w:val="20"/>
                <w:szCs w:val="20"/>
              </w:rPr>
            </w:pPr>
          </w:p>
        </w:tc>
      </w:tr>
    </w:tbl>
    <w:p w:rsidR="00743619" w:rsidRDefault="00743619" w:rsidP="00743619">
      <w:pPr>
        <w:pStyle w:val="1d"/>
        <w:spacing w:after="0" w:line="240" w:lineRule="auto"/>
      </w:pPr>
    </w:p>
    <w:p w:rsidR="00743619" w:rsidRDefault="00743619" w:rsidP="00743619">
      <w:pPr>
        <w:rPr>
          <w:bCs/>
          <w:color w:val="00000A"/>
          <w:lang w:eastAsia="zh-CN"/>
        </w:rPr>
      </w:pPr>
    </w:p>
    <w:p w:rsidR="00053CE0" w:rsidRDefault="00053CE0" w:rsidP="00053CE0">
      <w:pPr>
        <w:shd w:val="clear" w:color="auto" w:fill="FFFFFF"/>
        <w:jc w:val="both"/>
        <w:textAlignment w:val="baseline"/>
        <w:rPr>
          <w:sz w:val="28"/>
          <w:szCs w:val="28"/>
        </w:rPr>
      </w:pPr>
    </w:p>
    <w:p w:rsidR="00053CE0" w:rsidRPr="00B374F4" w:rsidRDefault="00053CE0" w:rsidP="00B374F4">
      <w:pPr>
        <w:jc w:val="both"/>
        <w:outlineLvl w:val="0"/>
        <w:rPr>
          <w:sz w:val="28"/>
          <w:szCs w:val="28"/>
        </w:rPr>
      </w:pPr>
    </w:p>
    <w:sectPr w:rsidR="00053CE0" w:rsidRPr="00B374F4" w:rsidSect="00692172">
      <w:headerReference w:type="even" r:id="rId10"/>
      <w:headerReference w:type="default" r:id="rId11"/>
      <w:pgSz w:w="16838" w:h="11906" w:orient="landscape"/>
      <w:pgMar w:top="1134" w:right="1247" w:bottom="567" w:left="85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5FC" w:rsidRDefault="003A45FC">
      <w:r>
        <w:separator/>
      </w:r>
    </w:p>
  </w:endnote>
  <w:endnote w:type="continuationSeparator" w:id="0">
    <w:p w:rsidR="003A45FC" w:rsidRDefault="003A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Heavy">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5FC" w:rsidRDefault="003A45FC">
      <w:r>
        <w:separator/>
      </w:r>
    </w:p>
  </w:footnote>
  <w:footnote w:type="continuationSeparator" w:id="0">
    <w:p w:rsidR="003A45FC" w:rsidRDefault="003A4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334717"/>
      <w:docPartObj>
        <w:docPartGallery w:val="Page Numbers (Top of Page)"/>
        <w:docPartUnique/>
      </w:docPartObj>
    </w:sdtPr>
    <w:sdtEndPr/>
    <w:sdtContent>
      <w:p w:rsidR="009D5E1E" w:rsidRDefault="009D5E1E">
        <w:pPr>
          <w:pStyle w:val="a5"/>
          <w:jc w:val="center"/>
        </w:pPr>
        <w:r>
          <w:fldChar w:fldCharType="begin"/>
        </w:r>
        <w:r>
          <w:instrText>PAGE   \* MERGEFORMAT</w:instrText>
        </w:r>
        <w:r>
          <w:fldChar w:fldCharType="separate"/>
        </w:r>
        <w:r w:rsidR="005C78DB">
          <w:rPr>
            <w:noProof/>
          </w:rPr>
          <w:t>7</w:t>
        </w:r>
        <w:r>
          <w:fldChar w:fldCharType="end"/>
        </w:r>
      </w:p>
    </w:sdtContent>
  </w:sdt>
  <w:p w:rsidR="009D5E1E" w:rsidRDefault="009D5E1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DD2" w:rsidRDefault="00EE4DD2" w:rsidP="001D4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4DD2" w:rsidRDefault="00EE4DD2">
    <w:pPr>
      <w:pStyle w:val="a5"/>
    </w:pPr>
  </w:p>
  <w:p w:rsidR="00536D05" w:rsidRDefault="00536D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747443"/>
      <w:docPartObj>
        <w:docPartGallery w:val="Page Numbers (Top of Page)"/>
        <w:docPartUnique/>
      </w:docPartObj>
    </w:sdtPr>
    <w:sdtEndPr/>
    <w:sdtContent>
      <w:p w:rsidR="003C5EF5" w:rsidRDefault="003C5EF5">
        <w:pPr>
          <w:pStyle w:val="a5"/>
          <w:jc w:val="center"/>
        </w:pPr>
        <w:r>
          <w:fldChar w:fldCharType="begin"/>
        </w:r>
        <w:r>
          <w:instrText>PAGE   \* MERGEFORMAT</w:instrText>
        </w:r>
        <w:r>
          <w:fldChar w:fldCharType="separate"/>
        </w:r>
        <w:r w:rsidR="005C78DB">
          <w:rPr>
            <w:noProof/>
          </w:rPr>
          <w:t>31</w:t>
        </w:r>
        <w:r>
          <w:fldChar w:fldCharType="end"/>
        </w:r>
      </w:p>
    </w:sdtContent>
  </w:sdt>
  <w:p w:rsidR="00EE4DD2" w:rsidRDefault="00EE4DD2">
    <w:pPr>
      <w:pStyle w:val="a5"/>
    </w:pPr>
  </w:p>
  <w:p w:rsidR="00536D05" w:rsidRDefault="00536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46A"/>
    <w:multiLevelType w:val="hybridMultilevel"/>
    <w:tmpl w:val="8F96DC36"/>
    <w:lvl w:ilvl="0" w:tplc="B986E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F75C84"/>
    <w:multiLevelType w:val="hybridMultilevel"/>
    <w:tmpl w:val="85C8B9FC"/>
    <w:lvl w:ilvl="0" w:tplc="B986EA3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9E1014D"/>
    <w:multiLevelType w:val="multilevel"/>
    <w:tmpl w:val="27BE2108"/>
    <w:lvl w:ilvl="0">
      <w:start w:val="10"/>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nsid w:val="1C8427ED"/>
    <w:multiLevelType w:val="hybridMultilevel"/>
    <w:tmpl w:val="B3C655EA"/>
    <w:lvl w:ilvl="0" w:tplc="B986EA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D15508"/>
    <w:multiLevelType w:val="hybridMultilevel"/>
    <w:tmpl w:val="20C23CCA"/>
    <w:lvl w:ilvl="0" w:tplc="1596A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02DE9"/>
    <w:multiLevelType w:val="multilevel"/>
    <w:tmpl w:val="2F64751E"/>
    <w:lvl w:ilvl="0">
      <w:start w:val="7"/>
      <w:numFmt w:val="decimal"/>
      <w:lvlText w:val="%1."/>
      <w:lvlJc w:val="left"/>
      <w:pPr>
        <w:tabs>
          <w:tab w:val="num" w:pos="0"/>
        </w:tabs>
        <w:ind w:left="360" w:hanging="360"/>
      </w:pPr>
      <w:rPr>
        <w:rFonts w:hint="default"/>
        <w:sz w:val="24"/>
        <w:szCs w:val="24"/>
      </w:rPr>
    </w:lvl>
    <w:lvl w:ilvl="1">
      <w:start w:val="1"/>
      <w:numFmt w:val="decimal"/>
      <w:lvlText w:val="%1.%2."/>
      <w:lvlJc w:val="left"/>
      <w:pPr>
        <w:tabs>
          <w:tab w:val="num" w:pos="0"/>
        </w:tabs>
        <w:ind w:left="792" w:hanging="432"/>
      </w:pPr>
      <w:rPr>
        <w:rFonts w:hint="default"/>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2F4D51ED"/>
    <w:multiLevelType w:val="hybridMultilevel"/>
    <w:tmpl w:val="A4DE4C5A"/>
    <w:lvl w:ilvl="0" w:tplc="B986EA38">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8">
    <w:nsid w:val="371A1ECA"/>
    <w:multiLevelType w:val="hybridMultilevel"/>
    <w:tmpl w:val="B088E302"/>
    <w:lvl w:ilvl="0" w:tplc="B986EA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0">
    <w:nsid w:val="510C7D3E"/>
    <w:multiLevelType w:val="multilevel"/>
    <w:tmpl w:val="04629048"/>
    <w:lvl w:ilvl="0">
      <w:start w:val="1"/>
      <w:numFmt w:val="decimal"/>
      <w:lvlText w:val="%1."/>
      <w:lvlJc w:val="left"/>
      <w:pPr>
        <w:tabs>
          <w:tab w:val="num" w:pos="0"/>
        </w:tabs>
        <w:ind w:left="142" w:firstLine="0"/>
      </w:pPr>
      <w:rPr>
        <w:b w:val="0"/>
        <w:i w:val="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718A1065"/>
    <w:multiLevelType w:val="hybridMultilevel"/>
    <w:tmpl w:val="580E65D0"/>
    <w:lvl w:ilvl="0" w:tplc="FFFFFFFF">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5"/>
  </w:num>
  <w:num w:numId="5">
    <w:abstractNumId w:val="7"/>
  </w:num>
  <w:num w:numId="6">
    <w:abstractNumId w:val="2"/>
  </w:num>
  <w:num w:numId="7">
    <w:abstractNumId w:val="8"/>
  </w:num>
  <w:num w:numId="8">
    <w:abstractNumId w:val="4"/>
  </w:num>
  <w:num w:numId="9">
    <w:abstractNumId w:val="0"/>
  </w:num>
  <w:num w:numId="10">
    <w:abstractNumId w:val="11"/>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E8"/>
    <w:rsid w:val="00000CCC"/>
    <w:rsid w:val="00001DC0"/>
    <w:rsid w:val="00003E10"/>
    <w:rsid w:val="0000418E"/>
    <w:rsid w:val="00004326"/>
    <w:rsid w:val="0000537A"/>
    <w:rsid w:val="000063DF"/>
    <w:rsid w:val="000076F8"/>
    <w:rsid w:val="00007F71"/>
    <w:rsid w:val="0001007E"/>
    <w:rsid w:val="00010C48"/>
    <w:rsid w:val="000126F9"/>
    <w:rsid w:val="000129EE"/>
    <w:rsid w:val="000135DF"/>
    <w:rsid w:val="0001439F"/>
    <w:rsid w:val="00015AB4"/>
    <w:rsid w:val="000163AD"/>
    <w:rsid w:val="00020D01"/>
    <w:rsid w:val="00020E5F"/>
    <w:rsid w:val="00021500"/>
    <w:rsid w:val="00023906"/>
    <w:rsid w:val="00023CAA"/>
    <w:rsid w:val="00024006"/>
    <w:rsid w:val="00024293"/>
    <w:rsid w:val="00025AB5"/>
    <w:rsid w:val="000264E3"/>
    <w:rsid w:val="0002731B"/>
    <w:rsid w:val="000276BF"/>
    <w:rsid w:val="0003124C"/>
    <w:rsid w:val="000318C1"/>
    <w:rsid w:val="00031B4E"/>
    <w:rsid w:val="0003303F"/>
    <w:rsid w:val="0003335C"/>
    <w:rsid w:val="00033A22"/>
    <w:rsid w:val="000363F5"/>
    <w:rsid w:val="00037547"/>
    <w:rsid w:val="000405F3"/>
    <w:rsid w:val="00041015"/>
    <w:rsid w:val="0004112D"/>
    <w:rsid w:val="0004197F"/>
    <w:rsid w:val="00042609"/>
    <w:rsid w:val="00042628"/>
    <w:rsid w:val="000426EC"/>
    <w:rsid w:val="00044900"/>
    <w:rsid w:val="00044A0C"/>
    <w:rsid w:val="00044BC9"/>
    <w:rsid w:val="00045308"/>
    <w:rsid w:val="000457D8"/>
    <w:rsid w:val="00045B32"/>
    <w:rsid w:val="00045D83"/>
    <w:rsid w:val="00046AB5"/>
    <w:rsid w:val="0004733A"/>
    <w:rsid w:val="0004774B"/>
    <w:rsid w:val="00047ADB"/>
    <w:rsid w:val="00047DEB"/>
    <w:rsid w:val="000505B5"/>
    <w:rsid w:val="00050C28"/>
    <w:rsid w:val="000512CC"/>
    <w:rsid w:val="00051C95"/>
    <w:rsid w:val="000523F9"/>
    <w:rsid w:val="0005320A"/>
    <w:rsid w:val="0005394F"/>
    <w:rsid w:val="00053CE0"/>
    <w:rsid w:val="000542A9"/>
    <w:rsid w:val="00054734"/>
    <w:rsid w:val="0005550A"/>
    <w:rsid w:val="000557E3"/>
    <w:rsid w:val="00056523"/>
    <w:rsid w:val="00056597"/>
    <w:rsid w:val="00056755"/>
    <w:rsid w:val="00056769"/>
    <w:rsid w:val="000613DF"/>
    <w:rsid w:val="00061D02"/>
    <w:rsid w:val="000624BF"/>
    <w:rsid w:val="00062790"/>
    <w:rsid w:val="000627C6"/>
    <w:rsid w:val="00063DCF"/>
    <w:rsid w:val="00063FDE"/>
    <w:rsid w:val="00064C53"/>
    <w:rsid w:val="00064F82"/>
    <w:rsid w:val="000655E0"/>
    <w:rsid w:val="0006589D"/>
    <w:rsid w:val="0006661C"/>
    <w:rsid w:val="00066F40"/>
    <w:rsid w:val="000673EF"/>
    <w:rsid w:val="000679A0"/>
    <w:rsid w:val="00067FC3"/>
    <w:rsid w:val="00070A6E"/>
    <w:rsid w:val="00070BBD"/>
    <w:rsid w:val="0007103F"/>
    <w:rsid w:val="000729E5"/>
    <w:rsid w:val="00072AFE"/>
    <w:rsid w:val="00072CDD"/>
    <w:rsid w:val="00072F1B"/>
    <w:rsid w:val="000735F4"/>
    <w:rsid w:val="000748FD"/>
    <w:rsid w:val="000769F2"/>
    <w:rsid w:val="00076C9C"/>
    <w:rsid w:val="00076E8C"/>
    <w:rsid w:val="00077C1C"/>
    <w:rsid w:val="00077F1E"/>
    <w:rsid w:val="000802A5"/>
    <w:rsid w:val="000804B6"/>
    <w:rsid w:val="00080544"/>
    <w:rsid w:val="0008137C"/>
    <w:rsid w:val="000829E8"/>
    <w:rsid w:val="00082CC3"/>
    <w:rsid w:val="00082D05"/>
    <w:rsid w:val="00083047"/>
    <w:rsid w:val="000838E3"/>
    <w:rsid w:val="00083B84"/>
    <w:rsid w:val="00083DE2"/>
    <w:rsid w:val="00085188"/>
    <w:rsid w:val="00085309"/>
    <w:rsid w:val="00086B57"/>
    <w:rsid w:val="0009044A"/>
    <w:rsid w:val="00090D66"/>
    <w:rsid w:val="00090ED1"/>
    <w:rsid w:val="000916C3"/>
    <w:rsid w:val="00091A3B"/>
    <w:rsid w:val="00092DC9"/>
    <w:rsid w:val="00093F1D"/>
    <w:rsid w:val="000945D4"/>
    <w:rsid w:val="0009566A"/>
    <w:rsid w:val="00096E6B"/>
    <w:rsid w:val="000970BC"/>
    <w:rsid w:val="000A021D"/>
    <w:rsid w:val="000A03A0"/>
    <w:rsid w:val="000A0413"/>
    <w:rsid w:val="000A147A"/>
    <w:rsid w:val="000A1B88"/>
    <w:rsid w:val="000A37D9"/>
    <w:rsid w:val="000A46DA"/>
    <w:rsid w:val="000A4C39"/>
    <w:rsid w:val="000A54BC"/>
    <w:rsid w:val="000A5A5E"/>
    <w:rsid w:val="000A5B65"/>
    <w:rsid w:val="000A6144"/>
    <w:rsid w:val="000A645E"/>
    <w:rsid w:val="000A65F3"/>
    <w:rsid w:val="000A6FC1"/>
    <w:rsid w:val="000A716B"/>
    <w:rsid w:val="000A7739"/>
    <w:rsid w:val="000A77D7"/>
    <w:rsid w:val="000B0206"/>
    <w:rsid w:val="000B135D"/>
    <w:rsid w:val="000B19D6"/>
    <w:rsid w:val="000B214B"/>
    <w:rsid w:val="000B3A6A"/>
    <w:rsid w:val="000B51A8"/>
    <w:rsid w:val="000B6005"/>
    <w:rsid w:val="000B68A9"/>
    <w:rsid w:val="000B6BCA"/>
    <w:rsid w:val="000B7027"/>
    <w:rsid w:val="000B704D"/>
    <w:rsid w:val="000B7174"/>
    <w:rsid w:val="000C0009"/>
    <w:rsid w:val="000C0109"/>
    <w:rsid w:val="000C05B1"/>
    <w:rsid w:val="000C0BEC"/>
    <w:rsid w:val="000C0D54"/>
    <w:rsid w:val="000C2DE1"/>
    <w:rsid w:val="000C328A"/>
    <w:rsid w:val="000C33F5"/>
    <w:rsid w:val="000C459E"/>
    <w:rsid w:val="000C4E4A"/>
    <w:rsid w:val="000C56EC"/>
    <w:rsid w:val="000C6626"/>
    <w:rsid w:val="000C686F"/>
    <w:rsid w:val="000C6BE8"/>
    <w:rsid w:val="000C7108"/>
    <w:rsid w:val="000C7F07"/>
    <w:rsid w:val="000D0B07"/>
    <w:rsid w:val="000D1629"/>
    <w:rsid w:val="000D1841"/>
    <w:rsid w:val="000D1C80"/>
    <w:rsid w:val="000D2356"/>
    <w:rsid w:val="000D2774"/>
    <w:rsid w:val="000D3A69"/>
    <w:rsid w:val="000D4071"/>
    <w:rsid w:val="000D45CD"/>
    <w:rsid w:val="000D5C9D"/>
    <w:rsid w:val="000D6125"/>
    <w:rsid w:val="000D64E6"/>
    <w:rsid w:val="000D703F"/>
    <w:rsid w:val="000E0EC4"/>
    <w:rsid w:val="000E1165"/>
    <w:rsid w:val="000E1E40"/>
    <w:rsid w:val="000E2BAF"/>
    <w:rsid w:val="000E30ED"/>
    <w:rsid w:val="000E4EDD"/>
    <w:rsid w:val="000E51CC"/>
    <w:rsid w:val="000E59CB"/>
    <w:rsid w:val="000E79AA"/>
    <w:rsid w:val="000E7BFD"/>
    <w:rsid w:val="000F081F"/>
    <w:rsid w:val="000F0EE2"/>
    <w:rsid w:val="000F1399"/>
    <w:rsid w:val="000F2423"/>
    <w:rsid w:val="000F2542"/>
    <w:rsid w:val="000F5619"/>
    <w:rsid w:val="000F610D"/>
    <w:rsid w:val="000F6C30"/>
    <w:rsid w:val="00100549"/>
    <w:rsid w:val="00100896"/>
    <w:rsid w:val="001009EA"/>
    <w:rsid w:val="001043B5"/>
    <w:rsid w:val="001049B1"/>
    <w:rsid w:val="00105A03"/>
    <w:rsid w:val="00106F44"/>
    <w:rsid w:val="001070FE"/>
    <w:rsid w:val="00110035"/>
    <w:rsid w:val="001129EE"/>
    <w:rsid w:val="00112E04"/>
    <w:rsid w:val="00113026"/>
    <w:rsid w:val="00113BF8"/>
    <w:rsid w:val="001154E9"/>
    <w:rsid w:val="00115BB9"/>
    <w:rsid w:val="00116BAB"/>
    <w:rsid w:val="001209D8"/>
    <w:rsid w:val="00121665"/>
    <w:rsid w:val="00122E57"/>
    <w:rsid w:val="00123063"/>
    <w:rsid w:val="00123878"/>
    <w:rsid w:val="00123D5E"/>
    <w:rsid w:val="00125F72"/>
    <w:rsid w:val="001275F1"/>
    <w:rsid w:val="001302C0"/>
    <w:rsid w:val="00132EE3"/>
    <w:rsid w:val="00132F28"/>
    <w:rsid w:val="001346BC"/>
    <w:rsid w:val="0013576D"/>
    <w:rsid w:val="00136153"/>
    <w:rsid w:val="00136F6B"/>
    <w:rsid w:val="0014054D"/>
    <w:rsid w:val="001405BB"/>
    <w:rsid w:val="0014085F"/>
    <w:rsid w:val="0014186E"/>
    <w:rsid w:val="001419E6"/>
    <w:rsid w:val="00141C99"/>
    <w:rsid w:val="001428DD"/>
    <w:rsid w:val="001438EA"/>
    <w:rsid w:val="00143B97"/>
    <w:rsid w:val="00144582"/>
    <w:rsid w:val="00144F4D"/>
    <w:rsid w:val="00145543"/>
    <w:rsid w:val="00145A13"/>
    <w:rsid w:val="0014614F"/>
    <w:rsid w:val="00146514"/>
    <w:rsid w:val="00146D70"/>
    <w:rsid w:val="00150B95"/>
    <w:rsid w:val="00151093"/>
    <w:rsid w:val="00151832"/>
    <w:rsid w:val="00152FB0"/>
    <w:rsid w:val="00153075"/>
    <w:rsid w:val="00153B2E"/>
    <w:rsid w:val="00153C0E"/>
    <w:rsid w:val="001548BC"/>
    <w:rsid w:val="00155034"/>
    <w:rsid w:val="00156CB8"/>
    <w:rsid w:val="00157102"/>
    <w:rsid w:val="00157158"/>
    <w:rsid w:val="00157EB4"/>
    <w:rsid w:val="001610D1"/>
    <w:rsid w:val="0016139F"/>
    <w:rsid w:val="001638E7"/>
    <w:rsid w:val="00163EEC"/>
    <w:rsid w:val="001646C4"/>
    <w:rsid w:val="001648BA"/>
    <w:rsid w:val="001662E7"/>
    <w:rsid w:val="00166C6D"/>
    <w:rsid w:val="001671E7"/>
    <w:rsid w:val="001678AB"/>
    <w:rsid w:val="00170816"/>
    <w:rsid w:val="001709EB"/>
    <w:rsid w:val="00170B5C"/>
    <w:rsid w:val="001716D0"/>
    <w:rsid w:val="0017304E"/>
    <w:rsid w:val="001734AD"/>
    <w:rsid w:val="00173726"/>
    <w:rsid w:val="00173B5B"/>
    <w:rsid w:val="00174097"/>
    <w:rsid w:val="00174598"/>
    <w:rsid w:val="001749DC"/>
    <w:rsid w:val="00174AA5"/>
    <w:rsid w:val="00175664"/>
    <w:rsid w:val="00175F28"/>
    <w:rsid w:val="0017613F"/>
    <w:rsid w:val="00176429"/>
    <w:rsid w:val="00176916"/>
    <w:rsid w:val="00177280"/>
    <w:rsid w:val="001777DC"/>
    <w:rsid w:val="00180C3E"/>
    <w:rsid w:val="00181CA3"/>
    <w:rsid w:val="00182E9A"/>
    <w:rsid w:val="001839ED"/>
    <w:rsid w:val="00185071"/>
    <w:rsid w:val="001869E8"/>
    <w:rsid w:val="00190CA9"/>
    <w:rsid w:val="00190CE0"/>
    <w:rsid w:val="00191B06"/>
    <w:rsid w:val="00191F88"/>
    <w:rsid w:val="001921BF"/>
    <w:rsid w:val="001928AB"/>
    <w:rsid w:val="00192EF8"/>
    <w:rsid w:val="0019307D"/>
    <w:rsid w:val="00193ADB"/>
    <w:rsid w:val="00194820"/>
    <w:rsid w:val="00194A2A"/>
    <w:rsid w:val="00194F5D"/>
    <w:rsid w:val="00196EDC"/>
    <w:rsid w:val="00197AE7"/>
    <w:rsid w:val="001A3F3D"/>
    <w:rsid w:val="001A43E5"/>
    <w:rsid w:val="001A5285"/>
    <w:rsid w:val="001A60B2"/>
    <w:rsid w:val="001A6183"/>
    <w:rsid w:val="001A6378"/>
    <w:rsid w:val="001B0B7B"/>
    <w:rsid w:val="001B0B85"/>
    <w:rsid w:val="001B1642"/>
    <w:rsid w:val="001B380F"/>
    <w:rsid w:val="001B5A26"/>
    <w:rsid w:val="001B5CCE"/>
    <w:rsid w:val="001B6047"/>
    <w:rsid w:val="001B6BC3"/>
    <w:rsid w:val="001B7898"/>
    <w:rsid w:val="001B7A80"/>
    <w:rsid w:val="001C0D07"/>
    <w:rsid w:val="001C1CF0"/>
    <w:rsid w:val="001C24A9"/>
    <w:rsid w:val="001C3B83"/>
    <w:rsid w:val="001C5137"/>
    <w:rsid w:val="001C6714"/>
    <w:rsid w:val="001D0D06"/>
    <w:rsid w:val="001D1818"/>
    <w:rsid w:val="001D2662"/>
    <w:rsid w:val="001D3B07"/>
    <w:rsid w:val="001D4408"/>
    <w:rsid w:val="001D4EF6"/>
    <w:rsid w:val="001D7518"/>
    <w:rsid w:val="001D7FEA"/>
    <w:rsid w:val="001E1490"/>
    <w:rsid w:val="001E1A18"/>
    <w:rsid w:val="001E2D54"/>
    <w:rsid w:val="001E2DFA"/>
    <w:rsid w:val="001E3881"/>
    <w:rsid w:val="001E3940"/>
    <w:rsid w:val="001E3F0A"/>
    <w:rsid w:val="001E482C"/>
    <w:rsid w:val="001E5152"/>
    <w:rsid w:val="001E65FE"/>
    <w:rsid w:val="001E6C55"/>
    <w:rsid w:val="001E7225"/>
    <w:rsid w:val="001E784F"/>
    <w:rsid w:val="001F003E"/>
    <w:rsid w:val="001F02BE"/>
    <w:rsid w:val="001F0EBA"/>
    <w:rsid w:val="001F122F"/>
    <w:rsid w:val="001F12E6"/>
    <w:rsid w:val="001F1C1F"/>
    <w:rsid w:val="001F215D"/>
    <w:rsid w:val="001F22DC"/>
    <w:rsid w:val="001F3543"/>
    <w:rsid w:val="001F3AF8"/>
    <w:rsid w:val="001F409C"/>
    <w:rsid w:val="001F51F6"/>
    <w:rsid w:val="001F5263"/>
    <w:rsid w:val="001F5A40"/>
    <w:rsid w:val="001F5F25"/>
    <w:rsid w:val="00200415"/>
    <w:rsid w:val="0020064D"/>
    <w:rsid w:val="0020161E"/>
    <w:rsid w:val="002017C2"/>
    <w:rsid w:val="00202A46"/>
    <w:rsid w:val="00203075"/>
    <w:rsid w:val="0020359E"/>
    <w:rsid w:val="002035C5"/>
    <w:rsid w:val="002038A1"/>
    <w:rsid w:val="0020433B"/>
    <w:rsid w:val="00204D57"/>
    <w:rsid w:val="00205C60"/>
    <w:rsid w:val="002060EA"/>
    <w:rsid w:val="00206773"/>
    <w:rsid w:val="00206845"/>
    <w:rsid w:val="00206B51"/>
    <w:rsid w:val="00206E3C"/>
    <w:rsid w:val="002071EB"/>
    <w:rsid w:val="00207529"/>
    <w:rsid w:val="00207C6F"/>
    <w:rsid w:val="0021057C"/>
    <w:rsid w:val="002106A4"/>
    <w:rsid w:val="00211D21"/>
    <w:rsid w:val="00212D97"/>
    <w:rsid w:val="00213D71"/>
    <w:rsid w:val="00214653"/>
    <w:rsid w:val="00214E08"/>
    <w:rsid w:val="00215179"/>
    <w:rsid w:val="002154FA"/>
    <w:rsid w:val="0021630E"/>
    <w:rsid w:val="00216BFC"/>
    <w:rsid w:val="00216C90"/>
    <w:rsid w:val="002207E0"/>
    <w:rsid w:val="00221DD4"/>
    <w:rsid w:val="00223018"/>
    <w:rsid w:val="00224E1F"/>
    <w:rsid w:val="002256A7"/>
    <w:rsid w:val="002258B3"/>
    <w:rsid w:val="0022593B"/>
    <w:rsid w:val="00226013"/>
    <w:rsid w:val="00226050"/>
    <w:rsid w:val="002267D6"/>
    <w:rsid w:val="00226B20"/>
    <w:rsid w:val="002305FE"/>
    <w:rsid w:val="00230ACA"/>
    <w:rsid w:val="00230BD2"/>
    <w:rsid w:val="00230C66"/>
    <w:rsid w:val="00230CE9"/>
    <w:rsid w:val="00230FB1"/>
    <w:rsid w:val="00232EE4"/>
    <w:rsid w:val="002334EA"/>
    <w:rsid w:val="00233915"/>
    <w:rsid w:val="00234301"/>
    <w:rsid w:val="002347CD"/>
    <w:rsid w:val="002359D0"/>
    <w:rsid w:val="00236595"/>
    <w:rsid w:val="00236E56"/>
    <w:rsid w:val="00240276"/>
    <w:rsid w:val="002415B1"/>
    <w:rsid w:val="00241D97"/>
    <w:rsid w:val="0024217C"/>
    <w:rsid w:val="00242319"/>
    <w:rsid w:val="0024248C"/>
    <w:rsid w:val="00242992"/>
    <w:rsid w:val="00242F1D"/>
    <w:rsid w:val="0024324B"/>
    <w:rsid w:val="00243DD0"/>
    <w:rsid w:val="00243E09"/>
    <w:rsid w:val="0024475E"/>
    <w:rsid w:val="0024499D"/>
    <w:rsid w:val="00244A41"/>
    <w:rsid w:val="0024658E"/>
    <w:rsid w:val="002468CD"/>
    <w:rsid w:val="002508A1"/>
    <w:rsid w:val="002512D1"/>
    <w:rsid w:val="002525A7"/>
    <w:rsid w:val="00252D08"/>
    <w:rsid w:val="00253F1E"/>
    <w:rsid w:val="0025406A"/>
    <w:rsid w:val="0025559C"/>
    <w:rsid w:val="00257631"/>
    <w:rsid w:val="00260C4B"/>
    <w:rsid w:val="00261431"/>
    <w:rsid w:val="00261C5F"/>
    <w:rsid w:val="002627E0"/>
    <w:rsid w:val="002630FF"/>
    <w:rsid w:val="00263404"/>
    <w:rsid w:val="00266CF4"/>
    <w:rsid w:val="00266E20"/>
    <w:rsid w:val="0026700D"/>
    <w:rsid w:val="0026766E"/>
    <w:rsid w:val="002719B0"/>
    <w:rsid w:val="00272240"/>
    <w:rsid w:val="00272AB9"/>
    <w:rsid w:val="002737E8"/>
    <w:rsid w:val="00273B92"/>
    <w:rsid w:val="002743E0"/>
    <w:rsid w:val="0027505E"/>
    <w:rsid w:val="00277077"/>
    <w:rsid w:val="00277C52"/>
    <w:rsid w:val="0028186A"/>
    <w:rsid w:val="0028374F"/>
    <w:rsid w:val="002837A8"/>
    <w:rsid w:val="00290D02"/>
    <w:rsid w:val="00290E63"/>
    <w:rsid w:val="00293317"/>
    <w:rsid w:val="00293AF6"/>
    <w:rsid w:val="00293C34"/>
    <w:rsid w:val="002942FD"/>
    <w:rsid w:val="0029439F"/>
    <w:rsid w:val="002959BA"/>
    <w:rsid w:val="002968BE"/>
    <w:rsid w:val="0029691B"/>
    <w:rsid w:val="00296F0C"/>
    <w:rsid w:val="00297D4C"/>
    <w:rsid w:val="00297EC7"/>
    <w:rsid w:val="002A1F98"/>
    <w:rsid w:val="002A2532"/>
    <w:rsid w:val="002A2A94"/>
    <w:rsid w:val="002A2C48"/>
    <w:rsid w:val="002A514F"/>
    <w:rsid w:val="002A67B1"/>
    <w:rsid w:val="002A7A04"/>
    <w:rsid w:val="002B07D8"/>
    <w:rsid w:val="002B0A94"/>
    <w:rsid w:val="002B0AF7"/>
    <w:rsid w:val="002B1BE8"/>
    <w:rsid w:val="002B1ED1"/>
    <w:rsid w:val="002B1EEF"/>
    <w:rsid w:val="002B3669"/>
    <w:rsid w:val="002B3B42"/>
    <w:rsid w:val="002B3D04"/>
    <w:rsid w:val="002B4EAE"/>
    <w:rsid w:val="002B60C1"/>
    <w:rsid w:val="002B645F"/>
    <w:rsid w:val="002C11BA"/>
    <w:rsid w:val="002C1BCE"/>
    <w:rsid w:val="002C1D30"/>
    <w:rsid w:val="002C2048"/>
    <w:rsid w:val="002C2923"/>
    <w:rsid w:val="002C3C64"/>
    <w:rsid w:val="002C4008"/>
    <w:rsid w:val="002C417E"/>
    <w:rsid w:val="002C4383"/>
    <w:rsid w:val="002C4BB8"/>
    <w:rsid w:val="002C4E0C"/>
    <w:rsid w:val="002C5A65"/>
    <w:rsid w:val="002C67EC"/>
    <w:rsid w:val="002C6FD8"/>
    <w:rsid w:val="002C71A4"/>
    <w:rsid w:val="002D0931"/>
    <w:rsid w:val="002D10CE"/>
    <w:rsid w:val="002D12D8"/>
    <w:rsid w:val="002D1B03"/>
    <w:rsid w:val="002D36D1"/>
    <w:rsid w:val="002D539E"/>
    <w:rsid w:val="002D5777"/>
    <w:rsid w:val="002D6DF5"/>
    <w:rsid w:val="002D6FE9"/>
    <w:rsid w:val="002D7804"/>
    <w:rsid w:val="002D7973"/>
    <w:rsid w:val="002E1599"/>
    <w:rsid w:val="002E40D9"/>
    <w:rsid w:val="002E4203"/>
    <w:rsid w:val="002E492C"/>
    <w:rsid w:val="002E54F4"/>
    <w:rsid w:val="002E5698"/>
    <w:rsid w:val="002E72F9"/>
    <w:rsid w:val="002E7B86"/>
    <w:rsid w:val="002F06E2"/>
    <w:rsid w:val="002F2D3E"/>
    <w:rsid w:val="002F5892"/>
    <w:rsid w:val="002F61EF"/>
    <w:rsid w:val="002F652A"/>
    <w:rsid w:val="002F7D09"/>
    <w:rsid w:val="0030105E"/>
    <w:rsid w:val="00301E6E"/>
    <w:rsid w:val="0030262B"/>
    <w:rsid w:val="0030268E"/>
    <w:rsid w:val="003033E4"/>
    <w:rsid w:val="00303904"/>
    <w:rsid w:val="0030412C"/>
    <w:rsid w:val="0030419D"/>
    <w:rsid w:val="0030458A"/>
    <w:rsid w:val="003048BD"/>
    <w:rsid w:val="00304ACC"/>
    <w:rsid w:val="00305510"/>
    <w:rsid w:val="00305A2C"/>
    <w:rsid w:val="00305AAE"/>
    <w:rsid w:val="0030665E"/>
    <w:rsid w:val="00310666"/>
    <w:rsid w:val="003119A9"/>
    <w:rsid w:val="00312A49"/>
    <w:rsid w:val="00313F2D"/>
    <w:rsid w:val="00315AA6"/>
    <w:rsid w:val="00316BC5"/>
    <w:rsid w:val="00317DF7"/>
    <w:rsid w:val="00320AF8"/>
    <w:rsid w:val="003216E6"/>
    <w:rsid w:val="00321B7A"/>
    <w:rsid w:val="00323074"/>
    <w:rsid w:val="0032356B"/>
    <w:rsid w:val="00323B58"/>
    <w:rsid w:val="0032404A"/>
    <w:rsid w:val="00324A3D"/>
    <w:rsid w:val="00327641"/>
    <w:rsid w:val="003279D1"/>
    <w:rsid w:val="003279F8"/>
    <w:rsid w:val="003318E5"/>
    <w:rsid w:val="003332D4"/>
    <w:rsid w:val="00333BCA"/>
    <w:rsid w:val="0033672F"/>
    <w:rsid w:val="0033675D"/>
    <w:rsid w:val="00337E2C"/>
    <w:rsid w:val="0034240C"/>
    <w:rsid w:val="0034356F"/>
    <w:rsid w:val="0034476F"/>
    <w:rsid w:val="00344AC9"/>
    <w:rsid w:val="003453C2"/>
    <w:rsid w:val="0034547E"/>
    <w:rsid w:val="003457D6"/>
    <w:rsid w:val="003459DE"/>
    <w:rsid w:val="00345CB5"/>
    <w:rsid w:val="00345DD2"/>
    <w:rsid w:val="003464E1"/>
    <w:rsid w:val="0034761B"/>
    <w:rsid w:val="003511B1"/>
    <w:rsid w:val="003512D7"/>
    <w:rsid w:val="003518BC"/>
    <w:rsid w:val="00352DF4"/>
    <w:rsid w:val="00354A8C"/>
    <w:rsid w:val="00355FED"/>
    <w:rsid w:val="00356B9B"/>
    <w:rsid w:val="00360873"/>
    <w:rsid w:val="003608FB"/>
    <w:rsid w:val="00363131"/>
    <w:rsid w:val="00363256"/>
    <w:rsid w:val="00363933"/>
    <w:rsid w:val="00363C2A"/>
    <w:rsid w:val="00364595"/>
    <w:rsid w:val="00364AD1"/>
    <w:rsid w:val="003651E8"/>
    <w:rsid w:val="003653BF"/>
    <w:rsid w:val="00365419"/>
    <w:rsid w:val="0036735A"/>
    <w:rsid w:val="00367B88"/>
    <w:rsid w:val="003700A6"/>
    <w:rsid w:val="003707C5"/>
    <w:rsid w:val="00371DA9"/>
    <w:rsid w:val="00374F67"/>
    <w:rsid w:val="00375B29"/>
    <w:rsid w:val="003760C3"/>
    <w:rsid w:val="00377701"/>
    <w:rsid w:val="0037797B"/>
    <w:rsid w:val="00377A0B"/>
    <w:rsid w:val="00377BB5"/>
    <w:rsid w:val="003802AB"/>
    <w:rsid w:val="0038189B"/>
    <w:rsid w:val="003826BB"/>
    <w:rsid w:val="00382CD6"/>
    <w:rsid w:val="00382FE2"/>
    <w:rsid w:val="00383D12"/>
    <w:rsid w:val="0038524D"/>
    <w:rsid w:val="00385E2B"/>
    <w:rsid w:val="0038762B"/>
    <w:rsid w:val="00387E3A"/>
    <w:rsid w:val="00390A9B"/>
    <w:rsid w:val="00391721"/>
    <w:rsid w:val="00391A95"/>
    <w:rsid w:val="00391C4A"/>
    <w:rsid w:val="00391F07"/>
    <w:rsid w:val="003926A8"/>
    <w:rsid w:val="003942F8"/>
    <w:rsid w:val="003950DC"/>
    <w:rsid w:val="00395277"/>
    <w:rsid w:val="00396719"/>
    <w:rsid w:val="00397423"/>
    <w:rsid w:val="00397429"/>
    <w:rsid w:val="003A27AE"/>
    <w:rsid w:val="003A2893"/>
    <w:rsid w:val="003A2D86"/>
    <w:rsid w:val="003A2DE2"/>
    <w:rsid w:val="003A31F3"/>
    <w:rsid w:val="003A3D63"/>
    <w:rsid w:val="003A3E81"/>
    <w:rsid w:val="003A3F59"/>
    <w:rsid w:val="003A41C3"/>
    <w:rsid w:val="003A45FC"/>
    <w:rsid w:val="003A4C1C"/>
    <w:rsid w:val="003A6238"/>
    <w:rsid w:val="003A6415"/>
    <w:rsid w:val="003A7036"/>
    <w:rsid w:val="003A72E1"/>
    <w:rsid w:val="003B08E3"/>
    <w:rsid w:val="003B09FB"/>
    <w:rsid w:val="003B0CD8"/>
    <w:rsid w:val="003B2C48"/>
    <w:rsid w:val="003B37E8"/>
    <w:rsid w:val="003B4698"/>
    <w:rsid w:val="003B496C"/>
    <w:rsid w:val="003B52FB"/>
    <w:rsid w:val="003B5FD2"/>
    <w:rsid w:val="003B6AC0"/>
    <w:rsid w:val="003B6DD5"/>
    <w:rsid w:val="003B76C5"/>
    <w:rsid w:val="003B7814"/>
    <w:rsid w:val="003B78AE"/>
    <w:rsid w:val="003B7E28"/>
    <w:rsid w:val="003C0863"/>
    <w:rsid w:val="003C1F1A"/>
    <w:rsid w:val="003C2064"/>
    <w:rsid w:val="003C2C8E"/>
    <w:rsid w:val="003C2F18"/>
    <w:rsid w:val="003C484D"/>
    <w:rsid w:val="003C4F4D"/>
    <w:rsid w:val="003C5292"/>
    <w:rsid w:val="003C583C"/>
    <w:rsid w:val="003C58BB"/>
    <w:rsid w:val="003C5D41"/>
    <w:rsid w:val="003C5EF5"/>
    <w:rsid w:val="003C6130"/>
    <w:rsid w:val="003C62B1"/>
    <w:rsid w:val="003C7735"/>
    <w:rsid w:val="003C7BD9"/>
    <w:rsid w:val="003C7D28"/>
    <w:rsid w:val="003D11E6"/>
    <w:rsid w:val="003D1202"/>
    <w:rsid w:val="003D132C"/>
    <w:rsid w:val="003D137E"/>
    <w:rsid w:val="003D2F09"/>
    <w:rsid w:val="003D33F6"/>
    <w:rsid w:val="003D3C87"/>
    <w:rsid w:val="003D3D00"/>
    <w:rsid w:val="003D4208"/>
    <w:rsid w:val="003D4363"/>
    <w:rsid w:val="003D44F1"/>
    <w:rsid w:val="003D5166"/>
    <w:rsid w:val="003E0766"/>
    <w:rsid w:val="003E0BA8"/>
    <w:rsid w:val="003E0C7E"/>
    <w:rsid w:val="003E0E1B"/>
    <w:rsid w:val="003E4A52"/>
    <w:rsid w:val="003E5B10"/>
    <w:rsid w:val="003E5CC1"/>
    <w:rsid w:val="003E5F55"/>
    <w:rsid w:val="003E67EE"/>
    <w:rsid w:val="003E721C"/>
    <w:rsid w:val="003E739E"/>
    <w:rsid w:val="003E77B2"/>
    <w:rsid w:val="003F028E"/>
    <w:rsid w:val="003F05D8"/>
    <w:rsid w:val="003F1E82"/>
    <w:rsid w:val="003F20B5"/>
    <w:rsid w:val="003F3D2D"/>
    <w:rsid w:val="003F4105"/>
    <w:rsid w:val="003F456D"/>
    <w:rsid w:val="003F4A9E"/>
    <w:rsid w:val="003F5298"/>
    <w:rsid w:val="003F5735"/>
    <w:rsid w:val="003F588B"/>
    <w:rsid w:val="003F6000"/>
    <w:rsid w:val="003F6AA3"/>
    <w:rsid w:val="004009E6"/>
    <w:rsid w:val="00400DEB"/>
    <w:rsid w:val="004018DA"/>
    <w:rsid w:val="00401C05"/>
    <w:rsid w:val="00401DB1"/>
    <w:rsid w:val="00401EF5"/>
    <w:rsid w:val="004022CF"/>
    <w:rsid w:val="00402813"/>
    <w:rsid w:val="00402CDD"/>
    <w:rsid w:val="00402FA6"/>
    <w:rsid w:val="00404CBD"/>
    <w:rsid w:val="004052A3"/>
    <w:rsid w:val="00406146"/>
    <w:rsid w:val="004065A6"/>
    <w:rsid w:val="0040685F"/>
    <w:rsid w:val="00406EF1"/>
    <w:rsid w:val="0041067F"/>
    <w:rsid w:val="004108BC"/>
    <w:rsid w:val="00411760"/>
    <w:rsid w:val="00411DC3"/>
    <w:rsid w:val="00413420"/>
    <w:rsid w:val="00413AB6"/>
    <w:rsid w:val="00414F88"/>
    <w:rsid w:val="004157C9"/>
    <w:rsid w:val="00415997"/>
    <w:rsid w:val="00416F36"/>
    <w:rsid w:val="00417747"/>
    <w:rsid w:val="00417B01"/>
    <w:rsid w:val="0042170A"/>
    <w:rsid w:val="00421918"/>
    <w:rsid w:val="0042208E"/>
    <w:rsid w:val="0042211D"/>
    <w:rsid w:val="00422B55"/>
    <w:rsid w:val="00423382"/>
    <w:rsid w:val="00424094"/>
    <w:rsid w:val="00424CAA"/>
    <w:rsid w:val="00424F76"/>
    <w:rsid w:val="0042679C"/>
    <w:rsid w:val="004268E1"/>
    <w:rsid w:val="00427871"/>
    <w:rsid w:val="00430F49"/>
    <w:rsid w:val="00434017"/>
    <w:rsid w:val="004352B2"/>
    <w:rsid w:val="00435A60"/>
    <w:rsid w:val="00435C93"/>
    <w:rsid w:val="00436220"/>
    <w:rsid w:val="00437501"/>
    <w:rsid w:val="004377F4"/>
    <w:rsid w:val="00440B03"/>
    <w:rsid w:val="004413FA"/>
    <w:rsid w:val="00441BAA"/>
    <w:rsid w:val="00442276"/>
    <w:rsid w:val="00442A2A"/>
    <w:rsid w:val="0044339C"/>
    <w:rsid w:val="00443F6F"/>
    <w:rsid w:val="0044457A"/>
    <w:rsid w:val="00444B53"/>
    <w:rsid w:val="0044521E"/>
    <w:rsid w:val="0044544F"/>
    <w:rsid w:val="00445A14"/>
    <w:rsid w:val="0044652A"/>
    <w:rsid w:val="00446FFC"/>
    <w:rsid w:val="00447720"/>
    <w:rsid w:val="004477A2"/>
    <w:rsid w:val="00447C26"/>
    <w:rsid w:val="0045064B"/>
    <w:rsid w:val="00450B3A"/>
    <w:rsid w:val="00450F32"/>
    <w:rsid w:val="0045119E"/>
    <w:rsid w:val="0045153F"/>
    <w:rsid w:val="004520CB"/>
    <w:rsid w:val="00452572"/>
    <w:rsid w:val="00454308"/>
    <w:rsid w:val="004543C0"/>
    <w:rsid w:val="00454716"/>
    <w:rsid w:val="00454F86"/>
    <w:rsid w:val="00455307"/>
    <w:rsid w:val="00455AFE"/>
    <w:rsid w:val="00455DD1"/>
    <w:rsid w:val="00455DEA"/>
    <w:rsid w:val="004568AB"/>
    <w:rsid w:val="004569A2"/>
    <w:rsid w:val="0045777F"/>
    <w:rsid w:val="00457F3D"/>
    <w:rsid w:val="00460895"/>
    <w:rsid w:val="00461A2D"/>
    <w:rsid w:val="00462F94"/>
    <w:rsid w:val="004636A5"/>
    <w:rsid w:val="004641FF"/>
    <w:rsid w:val="00464A4B"/>
    <w:rsid w:val="0046588D"/>
    <w:rsid w:val="004661F0"/>
    <w:rsid w:val="00466AC0"/>
    <w:rsid w:val="00467E26"/>
    <w:rsid w:val="004708ED"/>
    <w:rsid w:val="00470E75"/>
    <w:rsid w:val="00472E31"/>
    <w:rsid w:val="0047335F"/>
    <w:rsid w:val="00473C7B"/>
    <w:rsid w:val="004746AF"/>
    <w:rsid w:val="004746FE"/>
    <w:rsid w:val="00474E1E"/>
    <w:rsid w:val="00474E93"/>
    <w:rsid w:val="00475AE0"/>
    <w:rsid w:val="004777E9"/>
    <w:rsid w:val="00482E42"/>
    <w:rsid w:val="0048555D"/>
    <w:rsid w:val="00485736"/>
    <w:rsid w:val="004875F9"/>
    <w:rsid w:val="00487A58"/>
    <w:rsid w:val="004915C2"/>
    <w:rsid w:val="0049322C"/>
    <w:rsid w:val="004937B7"/>
    <w:rsid w:val="004939D7"/>
    <w:rsid w:val="004968CB"/>
    <w:rsid w:val="00496B9F"/>
    <w:rsid w:val="004977EE"/>
    <w:rsid w:val="00497B91"/>
    <w:rsid w:val="004A06AC"/>
    <w:rsid w:val="004A09AE"/>
    <w:rsid w:val="004A0ECE"/>
    <w:rsid w:val="004A12AA"/>
    <w:rsid w:val="004A1967"/>
    <w:rsid w:val="004A19C2"/>
    <w:rsid w:val="004A2DA5"/>
    <w:rsid w:val="004A42AC"/>
    <w:rsid w:val="004A4890"/>
    <w:rsid w:val="004A4B76"/>
    <w:rsid w:val="004A50D5"/>
    <w:rsid w:val="004A59E2"/>
    <w:rsid w:val="004A630B"/>
    <w:rsid w:val="004A6361"/>
    <w:rsid w:val="004A6B08"/>
    <w:rsid w:val="004A7C83"/>
    <w:rsid w:val="004B0B76"/>
    <w:rsid w:val="004B0F2D"/>
    <w:rsid w:val="004B1A83"/>
    <w:rsid w:val="004B1B8F"/>
    <w:rsid w:val="004B1F72"/>
    <w:rsid w:val="004B2B7B"/>
    <w:rsid w:val="004B3214"/>
    <w:rsid w:val="004B3561"/>
    <w:rsid w:val="004B4408"/>
    <w:rsid w:val="004B538C"/>
    <w:rsid w:val="004B6439"/>
    <w:rsid w:val="004B65BA"/>
    <w:rsid w:val="004B6697"/>
    <w:rsid w:val="004B675C"/>
    <w:rsid w:val="004B686F"/>
    <w:rsid w:val="004B69FC"/>
    <w:rsid w:val="004B6BB7"/>
    <w:rsid w:val="004B7EA2"/>
    <w:rsid w:val="004B7ECA"/>
    <w:rsid w:val="004C02C9"/>
    <w:rsid w:val="004C0678"/>
    <w:rsid w:val="004C080E"/>
    <w:rsid w:val="004C0846"/>
    <w:rsid w:val="004C2053"/>
    <w:rsid w:val="004C3549"/>
    <w:rsid w:val="004C3925"/>
    <w:rsid w:val="004C417F"/>
    <w:rsid w:val="004C4492"/>
    <w:rsid w:val="004C5572"/>
    <w:rsid w:val="004C560B"/>
    <w:rsid w:val="004C5F6B"/>
    <w:rsid w:val="004C6D1E"/>
    <w:rsid w:val="004C736B"/>
    <w:rsid w:val="004C7CFD"/>
    <w:rsid w:val="004C7F6E"/>
    <w:rsid w:val="004D0B92"/>
    <w:rsid w:val="004D54F3"/>
    <w:rsid w:val="004D5C54"/>
    <w:rsid w:val="004D76BF"/>
    <w:rsid w:val="004D7760"/>
    <w:rsid w:val="004D79EB"/>
    <w:rsid w:val="004E10FF"/>
    <w:rsid w:val="004E23EC"/>
    <w:rsid w:val="004E2E6C"/>
    <w:rsid w:val="004E2FCB"/>
    <w:rsid w:val="004E4C0E"/>
    <w:rsid w:val="004E52FE"/>
    <w:rsid w:val="004E5AAE"/>
    <w:rsid w:val="004E70B4"/>
    <w:rsid w:val="004E7DEA"/>
    <w:rsid w:val="004F0695"/>
    <w:rsid w:val="004F0C8F"/>
    <w:rsid w:val="004F1A6F"/>
    <w:rsid w:val="004F1D2F"/>
    <w:rsid w:val="004F1E88"/>
    <w:rsid w:val="004F2034"/>
    <w:rsid w:val="004F44F0"/>
    <w:rsid w:val="004F4C9E"/>
    <w:rsid w:val="004F69BC"/>
    <w:rsid w:val="004F7C9D"/>
    <w:rsid w:val="005002AC"/>
    <w:rsid w:val="0050112E"/>
    <w:rsid w:val="00502531"/>
    <w:rsid w:val="00502687"/>
    <w:rsid w:val="00502A52"/>
    <w:rsid w:val="0050365C"/>
    <w:rsid w:val="0050467A"/>
    <w:rsid w:val="00506EF3"/>
    <w:rsid w:val="00506EF6"/>
    <w:rsid w:val="00510B0A"/>
    <w:rsid w:val="00512904"/>
    <w:rsid w:val="005131CE"/>
    <w:rsid w:val="005152FD"/>
    <w:rsid w:val="00515507"/>
    <w:rsid w:val="00515687"/>
    <w:rsid w:val="005156B4"/>
    <w:rsid w:val="00515B51"/>
    <w:rsid w:val="0051653E"/>
    <w:rsid w:val="005169DB"/>
    <w:rsid w:val="00516A0E"/>
    <w:rsid w:val="00516C9B"/>
    <w:rsid w:val="00516CA7"/>
    <w:rsid w:val="00517F84"/>
    <w:rsid w:val="005207E1"/>
    <w:rsid w:val="00521137"/>
    <w:rsid w:val="00521AA9"/>
    <w:rsid w:val="00522878"/>
    <w:rsid w:val="00522AE9"/>
    <w:rsid w:val="005231E3"/>
    <w:rsid w:val="005232A9"/>
    <w:rsid w:val="0052473C"/>
    <w:rsid w:val="00525029"/>
    <w:rsid w:val="00525189"/>
    <w:rsid w:val="00525B7A"/>
    <w:rsid w:val="0052619E"/>
    <w:rsid w:val="00530CB0"/>
    <w:rsid w:val="00532667"/>
    <w:rsid w:val="00532AAD"/>
    <w:rsid w:val="0053441D"/>
    <w:rsid w:val="0053462F"/>
    <w:rsid w:val="005360C7"/>
    <w:rsid w:val="005364C4"/>
    <w:rsid w:val="00536D05"/>
    <w:rsid w:val="00536F37"/>
    <w:rsid w:val="00536FF1"/>
    <w:rsid w:val="00537255"/>
    <w:rsid w:val="0053798D"/>
    <w:rsid w:val="00537A1E"/>
    <w:rsid w:val="00540227"/>
    <w:rsid w:val="00540702"/>
    <w:rsid w:val="00542380"/>
    <w:rsid w:val="005425AE"/>
    <w:rsid w:val="00542DA9"/>
    <w:rsid w:val="00543489"/>
    <w:rsid w:val="00543724"/>
    <w:rsid w:val="00544692"/>
    <w:rsid w:val="00544C86"/>
    <w:rsid w:val="00544E0F"/>
    <w:rsid w:val="0054506E"/>
    <w:rsid w:val="00545A13"/>
    <w:rsid w:val="0054709E"/>
    <w:rsid w:val="005470D6"/>
    <w:rsid w:val="00550329"/>
    <w:rsid w:val="0055033F"/>
    <w:rsid w:val="005505EE"/>
    <w:rsid w:val="005509D1"/>
    <w:rsid w:val="00550E37"/>
    <w:rsid w:val="0055119E"/>
    <w:rsid w:val="00551F9D"/>
    <w:rsid w:val="00552842"/>
    <w:rsid w:val="00553FDD"/>
    <w:rsid w:val="0055450C"/>
    <w:rsid w:val="00555392"/>
    <w:rsid w:val="00555430"/>
    <w:rsid w:val="00555848"/>
    <w:rsid w:val="00555880"/>
    <w:rsid w:val="00555AE9"/>
    <w:rsid w:val="005568DA"/>
    <w:rsid w:val="00557EAA"/>
    <w:rsid w:val="005615EF"/>
    <w:rsid w:val="00561C2D"/>
    <w:rsid w:val="00561C62"/>
    <w:rsid w:val="00562002"/>
    <w:rsid w:val="00562681"/>
    <w:rsid w:val="00563C4F"/>
    <w:rsid w:val="00564743"/>
    <w:rsid w:val="00564872"/>
    <w:rsid w:val="00565ABE"/>
    <w:rsid w:val="0056625F"/>
    <w:rsid w:val="005700AA"/>
    <w:rsid w:val="005705E7"/>
    <w:rsid w:val="00570851"/>
    <w:rsid w:val="00570BBA"/>
    <w:rsid w:val="00570CA1"/>
    <w:rsid w:val="00571077"/>
    <w:rsid w:val="00572DA4"/>
    <w:rsid w:val="005734B4"/>
    <w:rsid w:val="0057416B"/>
    <w:rsid w:val="00575229"/>
    <w:rsid w:val="00575A9A"/>
    <w:rsid w:val="00581C8E"/>
    <w:rsid w:val="00582670"/>
    <w:rsid w:val="005826CF"/>
    <w:rsid w:val="005829B5"/>
    <w:rsid w:val="00582BAB"/>
    <w:rsid w:val="00583248"/>
    <w:rsid w:val="00583B14"/>
    <w:rsid w:val="00583B9A"/>
    <w:rsid w:val="005842DB"/>
    <w:rsid w:val="0058581E"/>
    <w:rsid w:val="00587B2C"/>
    <w:rsid w:val="00591A57"/>
    <w:rsid w:val="00591C87"/>
    <w:rsid w:val="00592A91"/>
    <w:rsid w:val="00592C00"/>
    <w:rsid w:val="00595C37"/>
    <w:rsid w:val="00595F08"/>
    <w:rsid w:val="005969FE"/>
    <w:rsid w:val="00596E09"/>
    <w:rsid w:val="0059713A"/>
    <w:rsid w:val="005A0262"/>
    <w:rsid w:val="005A13DC"/>
    <w:rsid w:val="005A3D84"/>
    <w:rsid w:val="005A4702"/>
    <w:rsid w:val="005A4CB5"/>
    <w:rsid w:val="005A525B"/>
    <w:rsid w:val="005A5CDB"/>
    <w:rsid w:val="005A6889"/>
    <w:rsid w:val="005A6EC9"/>
    <w:rsid w:val="005B002B"/>
    <w:rsid w:val="005B0561"/>
    <w:rsid w:val="005B057B"/>
    <w:rsid w:val="005B153D"/>
    <w:rsid w:val="005B2014"/>
    <w:rsid w:val="005B2833"/>
    <w:rsid w:val="005B2CB8"/>
    <w:rsid w:val="005B5AD9"/>
    <w:rsid w:val="005B60F3"/>
    <w:rsid w:val="005B7B80"/>
    <w:rsid w:val="005C0535"/>
    <w:rsid w:val="005C17CF"/>
    <w:rsid w:val="005C18DD"/>
    <w:rsid w:val="005C275C"/>
    <w:rsid w:val="005C2B9B"/>
    <w:rsid w:val="005C5127"/>
    <w:rsid w:val="005C523D"/>
    <w:rsid w:val="005C5AD3"/>
    <w:rsid w:val="005C66C6"/>
    <w:rsid w:val="005C6F04"/>
    <w:rsid w:val="005C78DB"/>
    <w:rsid w:val="005D1708"/>
    <w:rsid w:val="005D1A0D"/>
    <w:rsid w:val="005D1A74"/>
    <w:rsid w:val="005D1A8E"/>
    <w:rsid w:val="005D217C"/>
    <w:rsid w:val="005D2BBB"/>
    <w:rsid w:val="005D4781"/>
    <w:rsid w:val="005D5403"/>
    <w:rsid w:val="005D6429"/>
    <w:rsid w:val="005D6502"/>
    <w:rsid w:val="005D76EF"/>
    <w:rsid w:val="005D7B55"/>
    <w:rsid w:val="005E087D"/>
    <w:rsid w:val="005E08E5"/>
    <w:rsid w:val="005E0BBB"/>
    <w:rsid w:val="005E0E96"/>
    <w:rsid w:val="005E233F"/>
    <w:rsid w:val="005E2542"/>
    <w:rsid w:val="005E6C35"/>
    <w:rsid w:val="005E6C78"/>
    <w:rsid w:val="005E734F"/>
    <w:rsid w:val="005F11AC"/>
    <w:rsid w:val="005F1431"/>
    <w:rsid w:val="005F1834"/>
    <w:rsid w:val="005F1A7F"/>
    <w:rsid w:val="005F3035"/>
    <w:rsid w:val="005F52C2"/>
    <w:rsid w:val="005F584E"/>
    <w:rsid w:val="005F72C1"/>
    <w:rsid w:val="00600C76"/>
    <w:rsid w:val="00601AA1"/>
    <w:rsid w:val="00601DE4"/>
    <w:rsid w:val="006028FB"/>
    <w:rsid w:val="006030FE"/>
    <w:rsid w:val="00603CB8"/>
    <w:rsid w:val="0060423B"/>
    <w:rsid w:val="0060531F"/>
    <w:rsid w:val="00606035"/>
    <w:rsid w:val="00606A4C"/>
    <w:rsid w:val="00606B35"/>
    <w:rsid w:val="00606EC0"/>
    <w:rsid w:val="0061103A"/>
    <w:rsid w:val="00611923"/>
    <w:rsid w:val="00613396"/>
    <w:rsid w:val="00613AB1"/>
    <w:rsid w:val="00613D46"/>
    <w:rsid w:val="006161D2"/>
    <w:rsid w:val="00616460"/>
    <w:rsid w:val="00616821"/>
    <w:rsid w:val="00616F1F"/>
    <w:rsid w:val="00617ED5"/>
    <w:rsid w:val="00620266"/>
    <w:rsid w:val="00622035"/>
    <w:rsid w:val="00623207"/>
    <w:rsid w:val="00623F8D"/>
    <w:rsid w:val="006259AE"/>
    <w:rsid w:val="00626025"/>
    <w:rsid w:val="006266A9"/>
    <w:rsid w:val="00626728"/>
    <w:rsid w:val="00627107"/>
    <w:rsid w:val="00627EDC"/>
    <w:rsid w:val="00630153"/>
    <w:rsid w:val="00630A84"/>
    <w:rsid w:val="00630FE6"/>
    <w:rsid w:val="006318C3"/>
    <w:rsid w:val="0063282C"/>
    <w:rsid w:val="00632BFF"/>
    <w:rsid w:val="006337B9"/>
    <w:rsid w:val="006347DD"/>
    <w:rsid w:val="00634DA2"/>
    <w:rsid w:val="006352B8"/>
    <w:rsid w:val="00636FAA"/>
    <w:rsid w:val="00637B84"/>
    <w:rsid w:val="00641C02"/>
    <w:rsid w:val="00641ED7"/>
    <w:rsid w:val="006423DB"/>
    <w:rsid w:val="00642C92"/>
    <w:rsid w:val="00643ADD"/>
    <w:rsid w:val="006445D6"/>
    <w:rsid w:val="00644855"/>
    <w:rsid w:val="00645538"/>
    <w:rsid w:val="00650D59"/>
    <w:rsid w:val="00651640"/>
    <w:rsid w:val="00651F0B"/>
    <w:rsid w:val="00652D78"/>
    <w:rsid w:val="0065327F"/>
    <w:rsid w:val="00653525"/>
    <w:rsid w:val="00653C6E"/>
    <w:rsid w:val="006543AE"/>
    <w:rsid w:val="006548F9"/>
    <w:rsid w:val="006551C6"/>
    <w:rsid w:val="006565B0"/>
    <w:rsid w:val="0065675E"/>
    <w:rsid w:val="00660CB3"/>
    <w:rsid w:val="00660DBA"/>
    <w:rsid w:val="00660F60"/>
    <w:rsid w:val="006619FD"/>
    <w:rsid w:val="00663387"/>
    <w:rsid w:val="0066433C"/>
    <w:rsid w:val="006645ED"/>
    <w:rsid w:val="006647EB"/>
    <w:rsid w:val="00664A3D"/>
    <w:rsid w:val="006654CF"/>
    <w:rsid w:val="00665F61"/>
    <w:rsid w:val="00666D7F"/>
    <w:rsid w:val="00666DF6"/>
    <w:rsid w:val="00670076"/>
    <w:rsid w:val="00672CB9"/>
    <w:rsid w:val="006737B8"/>
    <w:rsid w:val="00674E8A"/>
    <w:rsid w:val="00674F1F"/>
    <w:rsid w:val="00675822"/>
    <w:rsid w:val="00675F88"/>
    <w:rsid w:val="00677AFA"/>
    <w:rsid w:val="006801D1"/>
    <w:rsid w:val="006807DC"/>
    <w:rsid w:val="00680F8E"/>
    <w:rsid w:val="00681A9F"/>
    <w:rsid w:val="0068205F"/>
    <w:rsid w:val="0068272C"/>
    <w:rsid w:val="00682FBD"/>
    <w:rsid w:val="00683A72"/>
    <w:rsid w:val="0068403E"/>
    <w:rsid w:val="0068456E"/>
    <w:rsid w:val="00684EEC"/>
    <w:rsid w:val="006865C3"/>
    <w:rsid w:val="00690C6B"/>
    <w:rsid w:val="0069106A"/>
    <w:rsid w:val="006914A9"/>
    <w:rsid w:val="00691D6A"/>
    <w:rsid w:val="00692172"/>
    <w:rsid w:val="00692D5A"/>
    <w:rsid w:val="006930E0"/>
    <w:rsid w:val="00693355"/>
    <w:rsid w:val="0069398D"/>
    <w:rsid w:val="00693DF8"/>
    <w:rsid w:val="00695846"/>
    <w:rsid w:val="006962AD"/>
    <w:rsid w:val="00696CB7"/>
    <w:rsid w:val="00696DA7"/>
    <w:rsid w:val="0069781A"/>
    <w:rsid w:val="006978B0"/>
    <w:rsid w:val="006978EF"/>
    <w:rsid w:val="006A1761"/>
    <w:rsid w:val="006A1CC8"/>
    <w:rsid w:val="006A233F"/>
    <w:rsid w:val="006A25CC"/>
    <w:rsid w:val="006A29E6"/>
    <w:rsid w:val="006A7436"/>
    <w:rsid w:val="006A7E45"/>
    <w:rsid w:val="006B1781"/>
    <w:rsid w:val="006B2EC8"/>
    <w:rsid w:val="006B35EB"/>
    <w:rsid w:val="006B37FF"/>
    <w:rsid w:val="006B3895"/>
    <w:rsid w:val="006B3BBF"/>
    <w:rsid w:val="006B4D3C"/>
    <w:rsid w:val="006B5524"/>
    <w:rsid w:val="006B5596"/>
    <w:rsid w:val="006B5B3B"/>
    <w:rsid w:val="006B5ECA"/>
    <w:rsid w:val="006B5FD8"/>
    <w:rsid w:val="006B62EA"/>
    <w:rsid w:val="006B7487"/>
    <w:rsid w:val="006B77FB"/>
    <w:rsid w:val="006C14CE"/>
    <w:rsid w:val="006C2103"/>
    <w:rsid w:val="006C451B"/>
    <w:rsid w:val="006C53CE"/>
    <w:rsid w:val="006C5F1E"/>
    <w:rsid w:val="006C794E"/>
    <w:rsid w:val="006D1A71"/>
    <w:rsid w:val="006D1D99"/>
    <w:rsid w:val="006D300B"/>
    <w:rsid w:val="006D3315"/>
    <w:rsid w:val="006D43DE"/>
    <w:rsid w:val="006D5251"/>
    <w:rsid w:val="006D5343"/>
    <w:rsid w:val="006D734F"/>
    <w:rsid w:val="006D74F3"/>
    <w:rsid w:val="006D7ECF"/>
    <w:rsid w:val="006E0208"/>
    <w:rsid w:val="006E02EB"/>
    <w:rsid w:val="006E1548"/>
    <w:rsid w:val="006E2844"/>
    <w:rsid w:val="006E3359"/>
    <w:rsid w:val="006E3C45"/>
    <w:rsid w:val="006E43B2"/>
    <w:rsid w:val="006E46E7"/>
    <w:rsid w:val="006E4820"/>
    <w:rsid w:val="006E6949"/>
    <w:rsid w:val="006E6977"/>
    <w:rsid w:val="006E6AA6"/>
    <w:rsid w:val="006E72FD"/>
    <w:rsid w:val="006F06B6"/>
    <w:rsid w:val="006F072D"/>
    <w:rsid w:val="006F0838"/>
    <w:rsid w:val="006F2AAA"/>
    <w:rsid w:val="006F2DBD"/>
    <w:rsid w:val="006F348B"/>
    <w:rsid w:val="006F3617"/>
    <w:rsid w:val="006F4642"/>
    <w:rsid w:val="006F49EC"/>
    <w:rsid w:val="006F6337"/>
    <w:rsid w:val="006F6B5C"/>
    <w:rsid w:val="006F6C78"/>
    <w:rsid w:val="006F6E0F"/>
    <w:rsid w:val="006F76AF"/>
    <w:rsid w:val="00700585"/>
    <w:rsid w:val="00701872"/>
    <w:rsid w:val="0070189C"/>
    <w:rsid w:val="00702FD5"/>
    <w:rsid w:val="00703173"/>
    <w:rsid w:val="00703756"/>
    <w:rsid w:val="00705C1D"/>
    <w:rsid w:val="00707346"/>
    <w:rsid w:val="007111EE"/>
    <w:rsid w:val="00712852"/>
    <w:rsid w:val="007143D7"/>
    <w:rsid w:val="00714A45"/>
    <w:rsid w:val="00714C87"/>
    <w:rsid w:val="00715043"/>
    <w:rsid w:val="0071517E"/>
    <w:rsid w:val="00715356"/>
    <w:rsid w:val="0071662C"/>
    <w:rsid w:val="00716CAC"/>
    <w:rsid w:val="00717E58"/>
    <w:rsid w:val="00720EF2"/>
    <w:rsid w:val="00721DFF"/>
    <w:rsid w:val="00724C68"/>
    <w:rsid w:val="00724D36"/>
    <w:rsid w:val="00725147"/>
    <w:rsid w:val="00725FDA"/>
    <w:rsid w:val="00726A5A"/>
    <w:rsid w:val="00730275"/>
    <w:rsid w:val="00730C90"/>
    <w:rsid w:val="007310A7"/>
    <w:rsid w:val="007313B3"/>
    <w:rsid w:val="007319BD"/>
    <w:rsid w:val="007325A5"/>
    <w:rsid w:val="007335C3"/>
    <w:rsid w:val="00733B45"/>
    <w:rsid w:val="00734628"/>
    <w:rsid w:val="00734779"/>
    <w:rsid w:val="00734F31"/>
    <w:rsid w:val="007363FE"/>
    <w:rsid w:val="007405CD"/>
    <w:rsid w:val="00740EDF"/>
    <w:rsid w:val="0074136E"/>
    <w:rsid w:val="00741B9B"/>
    <w:rsid w:val="007426F7"/>
    <w:rsid w:val="00742ADF"/>
    <w:rsid w:val="00742F2F"/>
    <w:rsid w:val="00743619"/>
    <w:rsid w:val="00743D29"/>
    <w:rsid w:val="007445F0"/>
    <w:rsid w:val="00744C04"/>
    <w:rsid w:val="0074787D"/>
    <w:rsid w:val="0074792B"/>
    <w:rsid w:val="00750EE9"/>
    <w:rsid w:val="00751B88"/>
    <w:rsid w:val="00752194"/>
    <w:rsid w:val="00753118"/>
    <w:rsid w:val="00754BFD"/>
    <w:rsid w:val="00754E32"/>
    <w:rsid w:val="007569BB"/>
    <w:rsid w:val="00760128"/>
    <w:rsid w:val="007607CD"/>
    <w:rsid w:val="00760AEE"/>
    <w:rsid w:val="00761066"/>
    <w:rsid w:val="007616DC"/>
    <w:rsid w:val="00762BC7"/>
    <w:rsid w:val="00763040"/>
    <w:rsid w:val="007630AD"/>
    <w:rsid w:val="00763E17"/>
    <w:rsid w:val="00763F7F"/>
    <w:rsid w:val="00764267"/>
    <w:rsid w:val="007651A6"/>
    <w:rsid w:val="00765B16"/>
    <w:rsid w:val="00765BF6"/>
    <w:rsid w:val="00766B4C"/>
    <w:rsid w:val="00766C41"/>
    <w:rsid w:val="00766FDC"/>
    <w:rsid w:val="0076732B"/>
    <w:rsid w:val="00767862"/>
    <w:rsid w:val="00767F3F"/>
    <w:rsid w:val="00767FA5"/>
    <w:rsid w:val="007712D7"/>
    <w:rsid w:val="00771758"/>
    <w:rsid w:val="00771B8B"/>
    <w:rsid w:val="00773304"/>
    <w:rsid w:val="00773393"/>
    <w:rsid w:val="007747F2"/>
    <w:rsid w:val="00774B61"/>
    <w:rsid w:val="00775081"/>
    <w:rsid w:val="00775AA2"/>
    <w:rsid w:val="00776542"/>
    <w:rsid w:val="00776CE5"/>
    <w:rsid w:val="00777A3F"/>
    <w:rsid w:val="00783257"/>
    <w:rsid w:val="007841EF"/>
    <w:rsid w:val="00784227"/>
    <w:rsid w:val="007842D5"/>
    <w:rsid w:val="007849F5"/>
    <w:rsid w:val="00785A24"/>
    <w:rsid w:val="00786148"/>
    <w:rsid w:val="00787C17"/>
    <w:rsid w:val="00791CED"/>
    <w:rsid w:val="0079257C"/>
    <w:rsid w:val="00792DFD"/>
    <w:rsid w:val="007959D1"/>
    <w:rsid w:val="00796DC1"/>
    <w:rsid w:val="007979DA"/>
    <w:rsid w:val="007A0CDD"/>
    <w:rsid w:val="007A2FA5"/>
    <w:rsid w:val="007A35A3"/>
    <w:rsid w:val="007A473D"/>
    <w:rsid w:val="007A4B69"/>
    <w:rsid w:val="007A6052"/>
    <w:rsid w:val="007A6854"/>
    <w:rsid w:val="007A694A"/>
    <w:rsid w:val="007A6DE2"/>
    <w:rsid w:val="007B0458"/>
    <w:rsid w:val="007B0BA8"/>
    <w:rsid w:val="007B0D5B"/>
    <w:rsid w:val="007B0F07"/>
    <w:rsid w:val="007B136B"/>
    <w:rsid w:val="007B2104"/>
    <w:rsid w:val="007B2D28"/>
    <w:rsid w:val="007B305B"/>
    <w:rsid w:val="007B3793"/>
    <w:rsid w:val="007B54CA"/>
    <w:rsid w:val="007B572C"/>
    <w:rsid w:val="007B5B21"/>
    <w:rsid w:val="007B5BCD"/>
    <w:rsid w:val="007B5BDE"/>
    <w:rsid w:val="007B63D2"/>
    <w:rsid w:val="007B64CA"/>
    <w:rsid w:val="007B7ABB"/>
    <w:rsid w:val="007B7E93"/>
    <w:rsid w:val="007C1526"/>
    <w:rsid w:val="007C1E23"/>
    <w:rsid w:val="007C222C"/>
    <w:rsid w:val="007C281F"/>
    <w:rsid w:val="007C2ED7"/>
    <w:rsid w:val="007C30F3"/>
    <w:rsid w:val="007C366A"/>
    <w:rsid w:val="007C381D"/>
    <w:rsid w:val="007C4617"/>
    <w:rsid w:val="007C4B5A"/>
    <w:rsid w:val="007C4C15"/>
    <w:rsid w:val="007C6326"/>
    <w:rsid w:val="007C66DE"/>
    <w:rsid w:val="007C6903"/>
    <w:rsid w:val="007D053E"/>
    <w:rsid w:val="007D07E1"/>
    <w:rsid w:val="007D1019"/>
    <w:rsid w:val="007D1923"/>
    <w:rsid w:val="007D194C"/>
    <w:rsid w:val="007D3126"/>
    <w:rsid w:val="007D31C2"/>
    <w:rsid w:val="007D33A6"/>
    <w:rsid w:val="007D3695"/>
    <w:rsid w:val="007D3925"/>
    <w:rsid w:val="007D3B8F"/>
    <w:rsid w:val="007D3F59"/>
    <w:rsid w:val="007D415A"/>
    <w:rsid w:val="007D4C17"/>
    <w:rsid w:val="007D58DA"/>
    <w:rsid w:val="007D5B0A"/>
    <w:rsid w:val="007D6590"/>
    <w:rsid w:val="007D68B7"/>
    <w:rsid w:val="007D6B4E"/>
    <w:rsid w:val="007D7578"/>
    <w:rsid w:val="007D77E7"/>
    <w:rsid w:val="007D7C29"/>
    <w:rsid w:val="007E013B"/>
    <w:rsid w:val="007E0267"/>
    <w:rsid w:val="007E119B"/>
    <w:rsid w:val="007E29F2"/>
    <w:rsid w:val="007E34BF"/>
    <w:rsid w:val="007E37C7"/>
    <w:rsid w:val="007E3A7B"/>
    <w:rsid w:val="007E5C73"/>
    <w:rsid w:val="007E6B07"/>
    <w:rsid w:val="007E7C03"/>
    <w:rsid w:val="007E7D4E"/>
    <w:rsid w:val="007F0234"/>
    <w:rsid w:val="007F0CC5"/>
    <w:rsid w:val="007F140E"/>
    <w:rsid w:val="007F14D1"/>
    <w:rsid w:val="007F1612"/>
    <w:rsid w:val="007F1A39"/>
    <w:rsid w:val="007F1D7F"/>
    <w:rsid w:val="007F27E6"/>
    <w:rsid w:val="007F3069"/>
    <w:rsid w:val="007F3B88"/>
    <w:rsid w:val="007F4264"/>
    <w:rsid w:val="007F439E"/>
    <w:rsid w:val="007F5280"/>
    <w:rsid w:val="007F65BC"/>
    <w:rsid w:val="007F6F72"/>
    <w:rsid w:val="008001D8"/>
    <w:rsid w:val="00800B96"/>
    <w:rsid w:val="0080124F"/>
    <w:rsid w:val="0080271D"/>
    <w:rsid w:val="00802DAB"/>
    <w:rsid w:val="008032FD"/>
    <w:rsid w:val="00803B5A"/>
    <w:rsid w:val="00804B51"/>
    <w:rsid w:val="00806E3B"/>
    <w:rsid w:val="008073E3"/>
    <w:rsid w:val="00807B2F"/>
    <w:rsid w:val="008101A7"/>
    <w:rsid w:val="00810204"/>
    <w:rsid w:val="00810F81"/>
    <w:rsid w:val="008113C3"/>
    <w:rsid w:val="00811D01"/>
    <w:rsid w:val="00813072"/>
    <w:rsid w:val="00813BA1"/>
    <w:rsid w:val="008161B0"/>
    <w:rsid w:val="00816A54"/>
    <w:rsid w:val="00817B57"/>
    <w:rsid w:val="0082049D"/>
    <w:rsid w:val="0082061F"/>
    <w:rsid w:val="008213D3"/>
    <w:rsid w:val="008223A9"/>
    <w:rsid w:val="00822491"/>
    <w:rsid w:val="00823A4C"/>
    <w:rsid w:val="0082449E"/>
    <w:rsid w:val="00825A72"/>
    <w:rsid w:val="00826CE4"/>
    <w:rsid w:val="008301E2"/>
    <w:rsid w:val="0083080A"/>
    <w:rsid w:val="008316E5"/>
    <w:rsid w:val="00831A36"/>
    <w:rsid w:val="0083228F"/>
    <w:rsid w:val="0083340A"/>
    <w:rsid w:val="00833478"/>
    <w:rsid w:val="008334C4"/>
    <w:rsid w:val="00833DDD"/>
    <w:rsid w:val="00834314"/>
    <w:rsid w:val="008357CD"/>
    <w:rsid w:val="00835DBB"/>
    <w:rsid w:val="00835DBC"/>
    <w:rsid w:val="00836685"/>
    <w:rsid w:val="00836CDB"/>
    <w:rsid w:val="0083738E"/>
    <w:rsid w:val="00837702"/>
    <w:rsid w:val="0084005F"/>
    <w:rsid w:val="00840F5C"/>
    <w:rsid w:val="008449DE"/>
    <w:rsid w:val="0084515C"/>
    <w:rsid w:val="00845FE5"/>
    <w:rsid w:val="008460A0"/>
    <w:rsid w:val="00846318"/>
    <w:rsid w:val="0084671F"/>
    <w:rsid w:val="00846726"/>
    <w:rsid w:val="00846AFE"/>
    <w:rsid w:val="008477EF"/>
    <w:rsid w:val="00851677"/>
    <w:rsid w:val="00851BB0"/>
    <w:rsid w:val="00851E59"/>
    <w:rsid w:val="008524F0"/>
    <w:rsid w:val="00852516"/>
    <w:rsid w:val="0085254F"/>
    <w:rsid w:val="00853F9F"/>
    <w:rsid w:val="0085558E"/>
    <w:rsid w:val="008559E3"/>
    <w:rsid w:val="00857CAF"/>
    <w:rsid w:val="0086175C"/>
    <w:rsid w:val="00864C12"/>
    <w:rsid w:val="00865BA6"/>
    <w:rsid w:val="00866524"/>
    <w:rsid w:val="00866ECD"/>
    <w:rsid w:val="00871812"/>
    <w:rsid w:val="0087192B"/>
    <w:rsid w:val="00871A0E"/>
    <w:rsid w:val="00872204"/>
    <w:rsid w:val="008723E0"/>
    <w:rsid w:val="008730A4"/>
    <w:rsid w:val="0087325C"/>
    <w:rsid w:val="0087356F"/>
    <w:rsid w:val="00873705"/>
    <w:rsid w:val="00873F70"/>
    <w:rsid w:val="00874310"/>
    <w:rsid w:val="00874552"/>
    <w:rsid w:val="00874BB7"/>
    <w:rsid w:val="0087508A"/>
    <w:rsid w:val="008770F9"/>
    <w:rsid w:val="00877F3F"/>
    <w:rsid w:val="00881887"/>
    <w:rsid w:val="00881BE0"/>
    <w:rsid w:val="008834A0"/>
    <w:rsid w:val="00883506"/>
    <w:rsid w:val="00883997"/>
    <w:rsid w:val="008839DE"/>
    <w:rsid w:val="00884E1B"/>
    <w:rsid w:val="00887459"/>
    <w:rsid w:val="00887DC4"/>
    <w:rsid w:val="008905A8"/>
    <w:rsid w:val="00890F13"/>
    <w:rsid w:val="008918E8"/>
    <w:rsid w:val="00891A09"/>
    <w:rsid w:val="00891C97"/>
    <w:rsid w:val="0089259C"/>
    <w:rsid w:val="00892C43"/>
    <w:rsid w:val="00892E89"/>
    <w:rsid w:val="00892FC0"/>
    <w:rsid w:val="008932C1"/>
    <w:rsid w:val="00893400"/>
    <w:rsid w:val="00894064"/>
    <w:rsid w:val="0089531E"/>
    <w:rsid w:val="0089660A"/>
    <w:rsid w:val="00896864"/>
    <w:rsid w:val="008977F7"/>
    <w:rsid w:val="00897E4B"/>
    <w:rsid w:val="00897FD7"/>
    <w:rsid w:val="008A0F65"/>
    <w:rsid w:val="008A1CDD"/>
    <w:rsid w:val="008A315B"/>
    <w:rsid w:val="008A3939"/>
    <w:rsid w:val="008A4E17"/>
    <w:rsid w:val="008A66CD"/>
    <w:rsid w:val="008A6AD7"/>
    <w:rsid w:val="008B04E6"/>
    <w:rsid w:val="008B08BC"/>
    <w:rsid w:val="008B1971"/>
    <w:rsid w:val="008B26D0"/>
    <w:rsid w:val="008B35CF"/>
    <w:rsid w:val="008B532E"/>
    <w:rsid w:val="008B56E7"/>
    <w:rsid w:val="008B66A8"/>
    <w:rsid w:val="008B6DB3"/>
    <w:rsid w:val="008B7641"/>
    <w:rsid w:val="008B76E9"/>
    <w:rsid w:val="008C0B39"/>
    <w:rsid w:val="008C105F"/>
    <w:rsid w:val="008C1390"/>
    <w:rsid w:val="008C2100"/>
    <w:rsid w:val="008C22B8"/>
    <w:rsid w:val="008C327E"/>
    <w:rsid w:val="008C3FF5"/>
    <w:rsid w:val="008C4151"/>
    <w:rsid w:val="008C4172"/>
    <w:rsid w:val="008C4596"/>
    <w:rsid w:val="008C5044"/>
    <w:rsid w:val="008C7322"/>
    <w:rsid w:val="008C7711"/>
    <w:rsid w:val="008D0FB3"/>
    <w:rsid w:val="008D1091"/>
    <w:rsid w:val="008D1BBD"/>
    <w:rsid w:val="008D3711"/>
    <w:rsid w:val="008D457D"/>
    <w:rsid w:val="008D4A51"/>
    <w:rsid w:val="008D4B5B"/>
    <w:rsid w:val="008D4EDD"/>
    <w:rsid w:val="008D6034"/>
    <w:rsid w:val="008D7259"/>
    <w:rsid w:val="008D794D"/>
    <w:rsid w:val="008D7E27"/>
    <w:rsid w:val="008E055B"/>
    <w:rsid w:val="008E1D1A"/>
    <w:rsid w:val="008E21B2"/>
    <w:rsid w:val="008E3448"/>
    <w:rsid w:val="008E34DE"/>
    <w:rsid w:val="008E3648"/>
    <w:rsid w:val="008E3F87"/>
    <w:rsid w:val="008E5730"/>
    <w:rsid w:val="008E65AF"/>
    <w:rsid w:val="008E7EB9"/>
    <w:rsid w:val="008F0D31"/>
    <w:rsid w:val="008F1DAC"/>
    <w:rsid w:val="008F1DCA"/>
    <w:rsid w:val="008F2A68"/>
    <w:rsid w:val="008F2A78"/>
    <w:rsid w:val="008F3465"/>
    <w:rsid w:val="008F5A71"/>
    <w:rsid w:val="008F63A0"/>
    <w:rsid w:val="008F65E2"/>
    <w:rsid w:val="008F6FD1"/>
    <w:rsid w:val="008F71E0"/>
    <w:rsid w:val="00900DB8"/>
    <w:rsid w:val="00900FD5"/>
    <w:rsid w:val="00903E13"/>
    <w:rsid w:val="00904119"/>
    <w:rsid w:val="00904552"/>
    <w:rsid w:val="00904ADA"/>
    <w:rsid w:val="0090592C"/>
    <w:rsid w:val="00905EA7"/>
    <w:rsid w:val="00906152"/>
    <w:rsid w:val="009066BB"/>
    <w:rsid w:val="00906BD1"/>
    <w:rsid w:val="00906E9F"/>
    <w:rsid w:val="00911687"/>
    <w:rsid w:val="009120B2"/>
    <w:rsid w:val="00913BC7"/>
    <w:rsid w:val="009140FC"/>
    <w:rsid w:val="009145FC"/>
    <w:rsid w:val="00914ACB"/>
    <w:rsid w:val="009155A1"/>
    <w:rsid w:val="00915C6A"/>
    <w:rsid w:val="009160DB"/>
    <w:rsid w:val="00916D9C"/>
    <w:rsid w:val="00917C39"/>
    <w:rsid w:val="00920CF6"/>
    <w:rsid w:val="009211DE"/>
    <w:rsid w:val="009213C6"/>
    <w:rsid w:val="009215E0"/>
    <w:rsid w:val="0092229C"/>
    <w:rsid w:val="00922910"/>
    <w:rsid w:val="00923655"/>
    <w:rsid w:val="009239D6"/>
    <w:rsid w:val="00924A02"/>
    <w:rsid w:val="00924BF1"/>
    <w:rsid w:val="00924F9C"/>
    <w:rsid w:val="00927934"/>
    <w:rsid w:val="0093009E"/>
    <w:rsid w:val="009311F2"/>
    <w:rsid w:val="00932228"/>
    <w:rsid w:val="009324D9"/>
    <w:rsid w:val="00932615"/>
    <w:rsid w:val="009327F7"/>
    <w:rsid w:val="00933321"/>
    <w:rsid w:val="00933D2A"/>
    <w:rsid w:val="00933F37"/>
    <w:rsid w:val="00934E98"/>
    <w:rsid w:val="0094089C"/>
    <w:rsid w:val="00940BFB"/>
    <w:rsid w:val="00940D9C"/>
    <w:rsid w:val="00942E0B"/>
    <w:rsid w:val="0094479B"/>
    <w:rsid w:val="00944943"/>
    <w:rsid w:val="00946098"/>
    <w:rsid w:val="00946C71"/>
    <w:rsid w:val="0094740B"/>
    <w:rsid w:val="00947775"/>
    <w:rsid w:val="009500B5"/>
    <w:rsid w:val="00950577"/>
    <w:rsid w:val="00951307"/>
    <w:rsid w:val="00951C78"/>
    <w:rsid w:val="00952283"/>
    <w:rsid w:val="0095229F"/>
    <w:rsid w:val="009523D2"/>
    <w:rsid w:val="00954287"/>
    <w:rsid w:val="00954630"/>
    <w:rsid w:val="00954F0F"/>
    <w:rsid w:val="0096027D"/>
    <w:rsid w:val="00960301"/>
    <w:rsid w:val="00961AC4"/>
    <w:rsid w:val="00962601"/>
    <w:rsid w:val="0096276C"/>
    <w:rsid w:val="00962B03"/>
    <w:rsid w:val="00964ED9"/>
    <w:rsid w:val="009653B1"/>
    <w:rsid w:val="0096618E"/>
    <w:rsid w:val="00966A74"/>
    <w:rsid w:val="0096765F"/>
    <w:rsid w:val="009676A0"/>
    <w:rsid w:val="009678FA"/>
    <w:rsid w:val="00967E12"/>
    <w:rsid w:val="00973484"/>
    <w:rsid w:val="00974607"/>
    <w:rsid w:val="00974A54"/>
    <w:rsid w:val="009763B4"/>
    <w:rsid w:val="00980171"/>
    <w:rsid w:val="0098028B"/>
    <w:rsid w:val="00980836"/>
    <w:rsid w:val="00980FF8"/>
    <w:rsid w:val="009810D9"/>
    <w:rsid w:val="00981547"/>
    <w:rsid w:val="00981D97"/>
    <w:rsid w:val="00982C54"/>
    <w:rsid w:val="0098320C"/>
    <w:rsid w:val="00983B13"/>
    <w:rsid w:val="00984438"/>
    <w:rsid w:val="00984923"/>
    <w:rsid w:val="00986B92"/>
    <w:rsid w:val="00987633"/>
    <w:rsid w:val="00990043"/>
    <w:rsid w:val="009914D3"/>
    <w:rsid w:val="00991D65"/>
    <w:rsid w:val="00992E9E"/>
    <w:rsid w:val="00993046"/>
    <w:rsid w:val="009931DC"/>
    <w:rsid w:val="00993C14"/>
    <w:rsid w:val="00994032"/>
    <w:rsid w:val="009940AD"/>
    <w:rsid w:val="00994359"/>
    <w:rsid w:val="009948CB"/>
    <w:rsid w:val="00995084"/>
    <w:rsid w:val="00995EF9"/>
    <w:rsid w:val="00996FC8"/>
    <w:rsid w:val="00997494"/>
    <w:rsid w:val="00997C17"/>
    <w:rsid w:val="009A012B"/>
    <w:rsid w:val="009A08DB"/>
    <w:rsid w:val="009A1F1B"/>
    <w:rsid w:val="009A30DD"/>
    <w:rsid w:val="009A4470"/>
    <w:rsid w:val="009A5254"/>
    <w:rsid w:val="009A660E"/>
    <w:rsid w:val="009A695D"/>
    <w:rsid w:val="009A7848"/>
    <w:rsid w:val="009A7E66"/>
    <w:rsid w:val="009B07BF"/>
    <w:rsid w:val="009B099E"/>
    <w:rsid w:val="009B2BD7"/>
    <w:rsid w:val="009B2F89"/>
    <w:rsid w:val="009B44FF"/>
    <w:rsid w:val="009B45C1"/>
    <w:rsid w:val="009B4767"/>
    <w:rsid w:val="009B4912"/>
    <w:rsid w:val="009B4C27"/>
    <w:rsid w:val="009B55EC"/>
    <w:rsid w:val="009B677A"/>
    <w:rsid w:val="009B6903"/>
    <w:rsid w:val="009B732F"/>
    <w:rsid w:val="009B753C"/>
    <w:rsid w:val="009B76F9"/>
    <w:rsid w:val="009B7EFE"/>
    <w:rsid w:val="009C0EA5"/>
    <w:rsid w:val="009C2254"/>
    <w:rsid w:val="009C464B"/>
    <w:rsid w:val="009C488D"/>
    <w:rsid w:val="009C6C3C"/>
    <w:rsid w:val="009C7E25"/>
    <w:rsid w:val="009D15C9"/>
    <w:rsid w:val="009D3059"/>
    <w:rsid w:val="009D3103"/>
    <w:rsid w:val="009D3460"/>
    <w:rsid w:val="009D5E1E"/>
    <w:rsid w:val="009D67F8"/>
    <w:rsid w:val="009D6CB1"/>
    <w:rsid w:val="009D7F09"/>
    <w:rsid w:val="009D7F23"/>
    <w:rsid w:val="009E0BA2"/>
    <w:rsid w:val="009E0E1E"/>
    <w:rsid w:val="009E0ED6"/>
    <w:rsid w:val="009E1338"/>
    <w:rsid w:val="009E171F"/>
    <w:rsid w:val="009E2220"/>
    <w:rsid w:val="009E3B43"/>
    <w:rsid w:val="009E4786"/>
    <w:rsid w:val="009E56BD"/>
    <w:rsid w:val="009E5D93"/>
    <w:rsid w:val="009E6AB3"/>
    <w:rsid w:val="009E6E5A"/>
    <w:rsid w:val="009E7476"/>
    <w:rsid w:val="009F15CA"/>
    <w:rsid w:val="009F16DD"/>
    <w:rsid w:val="009F17BA"/>
    <w:rsid w:val="009F1B25"/>
    <w:rsid w:val="009F1D2B"/>
    <w:rsid w:val="009F2479"/>
    <w:rsid w:val="009F248D"/>
    <w:rsid w:val="009F44DB"/>
    <w:rsid w:val="009F4524"/>
    <w:rsid w:val="009F4791"/>
    <w:rsid w:val="009F5709"/>
    <w:rsid w:val="009F5DD6"/>
    <w:rsid w:val="009F5DFC"/>
    <w:rsid w:val="009F5EEC"/>
    <w:rsid w:val="009F6229"/>
    <w:rsid w:val="009F6C5B"/>
    <w:rsid w:val="009F7A1D"/>
    <w:rsid w:val="00A02B2A"/>
    <w:rsid w:val="00A053AF"/>
    <w:rsid w:val="00A062DD"/>
    <w:rsid w:val="00A0698E"/>
    <w:rsid w:val="00A1010B"/>
    <w:rsid w:val="00A106C9"/>
    <w:rsid w:val="00A109FC"/>
    <w:rsid w:val="00A10BAB"/>
    <w:rsid w:val="00A10CF3"/>
    <w:rsid w:val="00A11184"/>
    <w:rsid w:val="00A116F2"/>
    <w:rsid w:val="00A12A70"/>
    <w:rsid w:val="00A13829"/>
    <w:rsid w:val="00A13B35"/>
    <w:rsid w:val="00A13EFC"/>
    <w:rsid w:val="00A14404"/>
    <w:rsid w:val="00A1443D"/>
    <w:rsid w:val="00A14EF8"/>
    <w:rsid w:val="00A15653"/>
    <w:rsid w:val="00A15BAC"/>
    <w:rsid w:val="00A15D42"/>
    <w:rsid w:val="00A167EB"/>
    <w:rsid w:val="00A179F4"/>
    <w:rsid w:val="00A17BA4"/>
    <w:rsid w:val="00A17EDA"/>
    <w:rsid w:val="00A20644"/>
    <w:rsid w:val="00A223EE"/>
    <w:rsid w:val="00A241A4"/>
    <w:rsid w:val="00A243F1"/>
    <w:rsid w:val="00A25F61"/>
    <w:rsid w:val="00A26016"/>
    <w:rsid w:val="00A26699"/>
    <w:rsid w:val="00A26CA4"/>
    <w:rsid w:val="00A2768E"/>
    <w:rsid w:val="00A3018E"/>
    <w:rsid w:val="00A31F33"/>
    <w:rsid w:val="00A32318"/>
    <w:rsid w:val="00A332C8"/>
    <w:rsid w:val="00A339EB"/>
    <w:rsid w:val="00A33AFF"/>
    <w:rsid w:val="00A351EF"/>
    <w:rsid w:val="00A355F4"/>
    <w:rsid w:val="00A35AD9"/>
    <w:rsid w:val="00A35C90"/>
    <w:rsid w:val="00A36274"/>
    <w:rsid w:val="00A36FF0"/>
    <w:rsid w:val="00A37AF4"/>
    <w:rsid w:val="00A42450"/>
    <w:rsid w:val="00A42DFA"/>
    <w:rsid w:val="00A435E7"/>
    <w:rsid w:val="00A451D2"/>
    <w:rsid w:val="00A45698"/>
    <w:rsid w:val="00A468A6"/>
    <w:rsid w:val="00A4775A"/>
    <w:rsid w:val="00A5008B"/>
    <w:rsid w:val="00A50786"/>
    <w:rsid w:val="00A50CB1"/>
    <w:rsid w:val="00A51518"/>
    <w:rsid w:val="00A51D89"/>
    <w:rsid w:val="00A51DD0"/>
    <w:rsid w:val="00A5278B"/>
    <w:rsid w:val="00A52A3A"/>
    <w:rsid w:val="00A52AC5"/>
    <w:rsid w:val="00A53E8A"/>
    <w:rsid w:val="00A54BD2"/>
    <w:rsid w:val="00A54F16"/>
    <w:rsid w:val="00A55A75"/>
    <w:rsid w:val="00A56284"/>
    <w:rsid w:val="00A56612"/>
    <w:rsid w:val="00A612FC"/>
    <w:rsid w:val="00A61488"/>
    <w:rsid w:val="00A61A80"/>
    <w:rsid w:val="00A61DBB"/>
    <w:rsid w:val="00A62BAA"/>
    <w:rsid w:val="00A63615"/>
    <w:rsid w:val="00A63A45"/>
    <w:rsid w:val="00A63C86"/>
    <w:rsid w:val="00A67F97"/>
    <w:rsid w:val="00A70724"/>
    <w:rsid w:val="00A70B63"/>
    <w:rsid w:val="00A710AA"/>
    <w:rsid w:val="00A7240B"/>
    <w:rsid w:val="00A725FE"/>
    <w:rsid w:val="00A727FA"/>
    <w:rsid w:val="00A73294"/>
    <w:rsid w:val="00A7394F"/>
    <w:rsid w:val="00A747AB"/>
    <w:rsid w:val="00A74BBF"/>
    <w:rsid w:val="00A757C4"/>
    <w:rsid w:val="00A75A7E"/>
    <w:rsid w:val="00A76F71"/>
    <w:rsid w:val="00A775F7"/>
    <w:rsid w:val="00A807D0"/>
    <w:rsid w:val="00A81962"/>
    <w:rsid w:val="00A83F2C"/>
    <w:rsid w:val="00A83F3D"/>
    <w:rsid w:val="00A84613"/>
    <w:rsid w:val="00A84C1C"/>
    <w:rsid w:val="00A84CBE"/>
    <w:rsid w:val="00A84D0F"/>
    <w:rsid w:val="00A856B4"/>
    <w:rsid w:val="00A85D3B"/>
    <w:rsid w:val="00A864B8"/>
    <w:rsid w:val="00A86796"/>
    <w:rsid w:val="00A90002"/>
    <w:rsid w:val="00A915EC"/>
    <w:rsid w:val="00A91B6D"/>
    <w:rsid w:val="00A92545"/>
    <w:rsid w:val="00A927EE"/>
    <w:rsid w:val="00A928EC"/>
    <w:rsid w:val="00A92BFA"/>
    <w:rsid w:val="00A92D65"/>
    <w:rsid w:val="00A92E06"/>
    <w:rsid w:val="00A9308C"/>
    <w:rsid w:val="00A93287"/>
    <w:rsid w:val="00A93F38"/>
    <w:rsid w:val="00A94A3A"/>
    <w:rsid w:val="00A95CCC"/>
    <w:rsid w:val="00A962A2"/>
    <w:rsid w:val="00A965EE"/>
    <w:rsid w:val="00A965F7"/>
    <w:rsid w:val="00A9660F"/>
    <w:rsid w:val="00A96B0F"/>
    <w:rsid w:val="00A96E39"/>
    <w:rsid w:val="00AA0D93"/>
    <w:rsid w:val="00AA20E2"/>
    <w:rsid w:val="00AA4CE1"/>
    <w:rsid w:val="00AA50D7"/>
    <w:rsid w:val="00AA54AA"/>
    <w:rsid w:val="00AA57B8"/>
    <w:rsid w:val="00AA5F4E"/>
    <w:rsid w:val="00AA7111"/>
    <w:rsid w:val="00AA7A0F"/>
    <w:rsid w:val="00AB07B2"/>
    <w:rsid w:val="00AB1B3A"/>
    <w:rsid w:val="00AB2193"/>
    <w:rsid w:val="00AB32B1"/>
    <w:rsid w:val="00AB32C1"/>
    <w:rsid w:val="00AB34FD"/>
    <w:rsid w:val="00AB4168"/>
    <w:rsid w:val="00AB48DC"/>
    <w:rsid w:val="00AB4C23"/>
    <w:rsid w:val="00AB4D79"/>
    <w:rsid w:val="00AB5C32"/>
    <w:rsid w:val="00AB5C57"/>
    <w:rsid w:val="00AB6290"/>
    <w:rsid w:val="00AB631E"/>
    <w:rsid w:val="00AB65F4"/>
    <w:rsid w:val="00AB7687"/>
    <w:rsid w:val="00AB7935"/>
    <w:rsid w:val="00AC0591"/>
    <w:rsid w:val="00AC08AA"/>
    <w:rsid w:val="00AC12C5"/>
    <w:rsid w:val="00AC1ADB"/>
    <w:rsid w:val="00AC21E8"/>
    <w:rsid w:val="00AC3B33"/>
    <w:rsid w:val="00AC683E"/>
    <w:rsid w:val="00AC6A62"/>
    <w:rsid w:val="00AC6DDE"/>
    <w:rsid w:val="00AC6DF2"/>
    <w:rsid w:val="00AC7127"/>
    <w:rsid w:val="00AC7DD2"/>
    <w:rsid w:val="00AD0276"/>
    <w:rsid w:val="00AD0A5A"/>
    <w:rsid w:val="00AD0C2A"/>
    <w:rsid w:val="00AD0EB5"/>
    <w:rsid w:val="00AD27D8"/>
    <w:rsid w:val="00AD2FB0"/>
    <w:rsid w:val="00AD30C0"/>
    <w:rsid w:val="00AD3A13"/>
    <w:rsid w:val="00AD5B66"/>
    <w:rsid w:val="00AD68D6"/>
    <w:rsid w:val="00AD6A4E"/>
    <w:rsid w:val="00AD6ECB"/>
    <w:rsid w:val="00AD6F23"/>
    <w:rsid w:val="00AD7753"/>
    <w:rsid w:val="00AE37AE"/>
    <w:rsid w:val="00AE4205"/>
    <w:rsid w:val="00AE4444"/>
    <w:rsid w:val="00AE4819"/>
    <w:rsid w:val="00AE4DD7"/>
    <w:rsid w:val="00AE526A"/>
    <w:rsid w:val="00AE58EB"/>
    <w:rsid w:val="00AE62A4"/>
    <w:rsid w:val="00AE6725"/>
    <w:rsid w:val="00AE75AB"/>
    <w:rsid w:val="00AE7932"/>
    <w:rsid w:val="00AF0232"/>
    <w:rsid w:val="00AF0C35"/>
    <w:rsid w:val="00AF17B9"/>
    <w:rsid w:val="00AF1F7D"/>
    <w:rsid w:val="00AF3367"/>
    <w:rsid w:val="00AF5429"/>
    <w:rsid w:val="00AF5E3A"/>
    <w:rsid w:val="00AF6407"/>
    <w:rsid w:val="00AF78B4"/>
    <w:rsid w:val="00AF7F86"/>
    <w:rsid w:val="00B01855"/>
    <w:rsid w:val="00B02265"/>
    <w:rsid w:val="00B02D95"/>
    <w:rsid w:val="00B02ED1"/>
    <w:rsid w:val="00B04B79"/>
    <w:rsid w:val="00B04BD8"/>
    <w:rsid w:val="00B058AA"/>
    <w:rsid w:val="00B079E5"/>
    <w:rsid w:val="00B100BB"/>
    <w:rsid w:val="00B10324"/>
    <w:rsid w:val="00B1105B"/>
    <w:rsid w:val="00B11386"/>
    <w:rsid w:val="00B12120"/>
    <w:rsid w:val="00B12250"/>
    <w:rsid w:val="00B12521"/>
    <w:rsid w:val="00B12B6F"/>
    <w:rsid w:val="00B13A24"/>
    <w:rsid w:val="00B14C54"/>
    <w:rsid w:val="00B1547B"/>
    <w:rsid w:val="00B1589C"/>
    <w:rsid w:val="00B1651A"/>
    <w:rsid w:val="00B17C8E"/>
    <w:rsid w:val="00B200D7"/>
    <w:rsid w:val="00B2074F"/>
    <w:rsid w:val="00B2089B"/>
    <w:rsid w:val="00B208B7"/>
    <w:rsid w:val="00B21530"/>
    <w:rsid w:val="00B23461"/>
    <w:rsid w:val="00B24160"/>
    <w:rsid w:val="00B24C36"/>
    <w:rsid w:val="00B2575D"/>
    <w:rsid w:val="00B25B76"/>
    <w:rsid w:val="00B269AA"/>
    <w:rsid w:val="00B27777"/>
    <w:rsid w:val="00B30D3D"/>
    <w:rsid w:val="00B30E0C"/>
    <w:rsid w:val="00B31142"/>
    <w:rsid w:val="00B313E4"/>
    <w:rsid w:val="00B320EC"/>
    <w:rsid w:val="00B353FB"/>
    <w:rsid w:val="00B3556C"/>
    <w:rsid w:val="00B35C02"/>
    <w:rsid w:val="00B35EC4"/>
    <w:rsid w:val="00B3661C"/>
    <w:rsid w:val="00B374F4"/>
    <w:rsid w:val="00B40112"/>
    <w:rsid w:val="00B402AA"/>
    <w:rsid w:val="00B414E3"/>
    <w:rsid w:val="00B42C90"/>
    <w:rsid w:val="00B4438A"/>
    <w:rsid w:val="00B445C9"/>
    <w:rsid w:val="00B44D0A"/>
    <w:rsid w:val="00B44ED1"/>
    <w:rsid w:val="00B45164"/>
    <w:rsid w:val="00B45C2C"/>
    <w:rsid w:val="00B5017E"/>
    <w:rsid w:val="00B509DC"/>
    <w:rsid w:val="00B5150B"/>
    <w:rsid w:val="00B522B9"/>
    <w:rsid w:val="00B5241A"/>
    <w:rsid w:val="00B553B1"/>
    <w:rsid w:val="00B55AFA"/>
    <w:rsid w:val="00B57DB5"/>
    <w:rsid w:val="00B60BA8"/>
    <w:rsid w:val="00B61082"/>
    <w:rsid w:val="00B61CC3"/>
    <w:rsid w:val="00B62EBF"/>
    <w:rsid w:val="00B63186"/>
    <w:rsid w:val="00B63450"/>
    <w:rsid w:val="00B63711"/>
    <w:rsid w:val="00B661AF"/>
    <w:rsid w:val="00B66804"/>
    <w:rsid w:val="00B66C25"/>
    <w:rsid w:val="00B70B05"/>
    <w:rsid w:val="00B70F5D"/>
    <w:rsid w:val="00B71105"/>
    <w:rsid w:val="00B72086"/>
    <w:rsid w:val="00B72FF3"/>
    <w:rsid w:val="00B7396F"/>
    <w:rsid w:val="00B73EEC"/>
    <w:rsid w:val="00B74C99"/>
    <w:rsid w:val="00B763A5"/>
    <w:rsid w:val="00B80065"/>
    <w:rsid w:val="00B80963"/>
    <w:rsid w:val="00B80EF4"/>
    <w:rsid w:val="00B81A6F"/>
    <w:rsid w:val="00B826C0"/>
    <w:rsid w:val="00B826EE"/>
    <w:rsid w:val="00B836EE"/>
    <w:rsid w:val="00B836F9"/>
    <w:rsid w:val="00B83949"/>
    <w:rsid w:val="00B83E6B"/>
    <w:rsid w:val="00B8680B"/>
    <w:rsid w:val="00B87C8A"/>
    <w:rsid w:val="00B90310"/>
    <w:rsid w:val="00B92225"/>
    <w:rsid w:val="00B92794"/>
    <w:rsid w:val="00B92D13"/>
    <w:rsid w:val="00B92EC4"/>
    <w:rsid w:val="00B93937"/>
    <w:rsid w:val="00B94267"/>
    <w:rsid w:val="00B94483"/>
    <w:rsid w:val="00B9460A"/>
    <w:rsid w:val="00B9577D"/>
    <w:rsid w:val="00B96F4F"/>
    <w:rsid w:val="00B97027"/>
    <w:rsid w:val="00B973D6"/>
    <w:rsid w:val="00BA0321"/>
    <w:rsid w:val="00BA0A64"/>
    <w:rsid w:val="00BA0AF8"/>
    <w:rsid w:val="00BA1981"/>
    <w:rsid w:val="00BA2643"/>
    <w:rsid w:val="00BA3FE9"/>
    <w:rsid w:val="00BA5811"/>
    <w:rsid w:val="00BA594C"/>
    <w:rsid w:val="00BA6116"/>
    <w:rsid w:val="00BA61EF"/>
    <w:rsid w:val="00BA64D5"/>
    <w:rsid w:val="00BA66FF"/>
    <w:rsid w:val="00BA681B"/>
    <w:rsid w:val="00BB107B"/>
    <w:rsid w:val="00BB15F6"/>
    <w:rsid w:val="00BB1745"/>
    <w:rsid w:val="00BB1D5A"/>
    <w:rsid w:val="00BB20D0"/>
    <w:rsid w:val="00BB33D3"/>
    <w:rsid w:val="00BB36E7"/>
    <w:rsid w:val="00BB3AEE"/>
    <w:rsid w:val="00BB4840"/>
    <w:rsid w:val="00BB4E2E"/>
    <w:rsid w:val="00BB53F8"/>
    <w:rsid w:val="00BB7A21"/>
    <w:rsid w:val="00BC27F2"/>
    <w:rsid w:val="00BC27F5"/>
    <w:rsid w:val="00BC36BE"/>
    <w:rsid w:val="00BC481F"/>
    <w:rsid w:val="00BC7280"/>
    <w:rsid w:val="00BD0486"/>
    <w:rsid w:val="00BD0675"/>
    <w:rsid w:val="00BD084E"/>
    <w:rsid w:val="00BD153E"/>
    <w:rsid w:val="00BD3795"/>
    <w:rsid w:val="00BD55DB"/>
    <w:rsid w:val="00BD657B"/>
    <w:rsid w:val="00BE0011"/>
    <w:rsid w:val="00BE08C3"/>
    <w:rsid w:val="00BE0C81"/>
    <w:rsid w:val="00BE0DF2"/>
    <w:rsid w:val="00BE18E6"/>
    <w:rsid w:val="00BE1BAB"/>
    <w:rsid w:val="00BE2BBA"/>
    <w:rsid w:val="00BE4963"/>
    <w:rsid w:val="00BE4C08"/>
    <w:rsid w:val="00BE4D39"/>
    <w:rsid w:val="00BE5207"/>
    <w:rsid w:val="00BE6D90"/>
    <w:rsid w:val="00BE7B01"/>
    <w:rsid w:val="00BF0B9D"/>
    <w:rsid w:val="00BF0B9E"/>
    <w:rsid w:val="00BF16E0"/>
    <w:rsid w:val="00BF18FC"/>
    <w:rsid w:val="00BF1A1E"/>
    <w:rsid w:val="00BF1B96"/>
    <w:rsid w:val="00BF1BA6"/>
    <w:rsid w:val="00BF2FAA"/>
    <w:rsid w:val="00BF3B23"/>
    <w:rsid w:val="00BF3D5D"/>
    <w:rsid w:val="00BF3E0F"/>
    <w:rsid w:val="00BF4011"/>
    <w:rsid w:val="00BF522D"/>
    <w:rsid w:val="00BF6AFC"/>
    <w:rsid w:val="00BF74A6"/>
    <w:rsid w:val="00BF79D9"/>
    <w:rsid w:val="00C00D8A"/>
    <w:rsid w:val="00C00DD8"/>
    <w:rsid w:val="00C014D3"/>
    <w:rsid w:val="00C0176F"/>
    <w:rsid w:val="00C02813"/>
    <w:rsid w:val="00C030E7"/>
    <w:rsid w:val="00C032C1"/>
    <w:rsid w:val="00C03469"/>
    <w:rsid w:val="00C036B7"/>
    <w:rsid w:val="00C044D2"/>
    <w:rsid w:val="00C0502F"/>
    <w:rsid w:val="00C05172"/>
    <w:rsid w:val="00C051BE"/>
    <w:rsid w:val="00C0538B"/>
    <w:rsid w:val="00C054AC"/>
    <w:rsid w:val="00C05954"/>
    <w:rsid w:val="00C079B8"/>
    <w:rsid w:val="00C079CB"/>
    <w:rsid w:val="00C103A3"/>
    <w:rsid w:val="00C10675"/>
    <w:rsid w:val="00C11431"/>
    <w:rsid w:val="00C12422"/>
    <w:rsid w:val="00C12B16"/>
    <w:rsid w:val="00C13F7D"/>
    <w:rsid w:val="00C140C4"/>
    <w:rsid w:val="00C152F9"/>
    <w:rsid w:val="00C15412"/>
    <w:rsid w:val="00C1587D"/>
    <w:rsid w:val="00C1615F"/>
    <w:rsid w:val="00C16BE3"/>
    <w:rsid w:val="00C16D0E"/>
    <w:rsid w:val="00C16FB4"/>
    <w:rsid w:val="00C17A56"/>
    <w:rsid w:val="00C219DF"/>
    <w:rsid w:val="00C222BC"/>
    <w:rsid w:val="00C22D15"/>
    <w:rsid w:val="00C23348"/>
    <w:rsid w:val="00C23678"/>
    <w:rsid w:val="00C245F8"/>
    <w:rsid w:val="00C24761"/>
    <w:rsid w:val="00C24BD3"/>
    <w:rsid w:val="00C24F30"/>
    <w:rsid w:val="00C26DC4"/>
    <w:rsid w:val="00C2729A"/>
    <w:rsid w:val="00C274CE"/>
    <w:rsid w:val="00C301E2"/>
    <w:rsid w:val="00C30C91"/>
    <w:rsid w:val="00C31D4B"/>
    <w:rsid w:val="00C32BD8"/>
    <w:rsid w:val="00C34065"/>
    <w:rsid w:val="00C34A81"/>
    <w:rsid w:val="00C35E3C"/>
    <w:rsid w:val="00C36C74"/>
    <w:rsid w:val="00C371A7"/>
    <w:rsid w:val="00C377B2"/>
    <w:rsid w:val="00C4001D"/>
    <w:rsid w:val="00C40440"/>
    <w:rsid w:val="00C408DB"/>
    <w:rsid w:val="00C412E6"/>
    <w:rsid w:val="00C43022"/>
    <w:rsid w:val="00C43411"/>
    <w:rsid w:val="00C43B0B"/>
    <w:rsid w:val="00C44B17"/>
    <w:rsid w:val="00C44DF8"/>
    <w:rsid w:val="00C45EF2"/>
    <w:rsid w:val="00C464F8"/>
    <w:rsid w:val="00C46EA4"/>
    <w:rsid w:val="00C47044"/>
    <w:rsid w:val="00C47907"/>
    <w:rsid w:val="00C5127F"/>
    <w:rsid w:val="00C51742"/>
    <w:rsid w:val="00C51DFB"/>
    <w:rsid w:val="00C53BBF"/>
    <w:rsid w:val="00C53C7E"/>
    <w:rsid w:val="00C550D7"/>
    <w:rsid w:val="00C55286"/>
    <w:rsid w:val="00C554A7"/>
    <w:rsid w:val="00C55808"/>
    <w:rsid w:val="00C560C0"/>
    <w:rsid w:val="00C5648C"/>
    <w:rsid w:val="00C56E51"/>
    <w:rsid w:val="00C60474"/>
    <w:rsid w:val="00C60555"/>
    <w:rsid w:val="00C60A5D"/>
    <w:rsid w:val="00C60D3C"/>
    <w:rsid w:val="00C6202F"/>
    <w:rsid w:val="00C62BDA"/>
    <w:rsid w:val="00C62E48"/>
    <w:rsid w:val="00C6360A"/>
    <w:rsid w:val="00C63823"/>
    <w:rsid w:val="00C63C62"/>
    <w:rsid w:val="00C63C73"/>
    <w:rsid w:val="00C654F5"/>
    <w:rsid w:val="00C67564"/>
    <w:rsid w:val="00C67946"/>
    <w:rsid w:val="00C7018B"/>
    <w:rsid w:val="00C70556"/>
    <w:rsid w:val="00C710D7"/>
    <w:rsid w:val="00C716D8"/>
    <w:rsid w:val="00C7192F"/>
    <w:rsid w:val="00C7197F"/>
    <w:rsid w:val="00C71F96"/>
    <w:rsid w:val="00C722D0"/>
    <w:rsid w:val="00C7266C"/>
    <w:rsid w:val="00C7278B"/>
    <w:rsid w:val="00C73869"/>
    <w:rsid w:val="00C73B49"/>
    <w:rsid w:val="00C7474B"/>
    <w:rsid w:val="00C74C08"/>
    <w:rsid w:val="00C75006"/>
    <w:rsid w:val="00C75328"/>
    <w:rsid w:val="00C75B59"/>
    <w:rsid w:val="00C75B95"/>
    <w:rsid w:val="00C76504"/>
    <w:rsid w:val="00C76AE3"/>
    <w:rsid w:val="00C76BA7"/>
    <w:rsid w:val="00C77D3B"/>
    <w:rsid w:val="00C81DEB"/>
    <w:rsid w:val="00C82766"/>
    <w:rsid w:val="00C8279A"/>
    <w:rsid w:val="00C82939"/>
    <w:rsid w:val="00C83481"/>
    <w:rsid w:val="00C83D49"/>
    <w:rsid w:val="00C849CE"/>
    <w:rsid w:val="00C85508"/>
    <w:rsid w:val="00C85612"/>
    <w:rsid w:val="00C869A5"/>
    <w:rsid w:val="00C8765B"/>
    <w:rsid w:val="00C90A91"/>
    <w:rsid w:val="00C92B1C"/>
    <w:rsid w:val="00C94EA4"/>
    <w:rsid w:val="00C9534C"/>
    <w:rsid w:val="00C95D65"/>
    <w:rsid w:val="00C95D74"/>
    <w:rsid w:val="00C961D6"/>
    <w:rsid w:val="00C964C9"/>
    <w:rsid w:val="00C96D8D"/>
    <w:rsid w:val="00C976CB"/>
    <w:rsid w:val="00CA14EC"/>
    <w:rsid w:val="00CA17B1"/>
    <w:rsid w:val="00CA1E38"/>
    <w:rsid w:val="00CA3545"/>
    <w:rsid w:val="00CA3B2E"/>
    <w:rsid w:val="00CA402F"/>
    <w:rsid w:val="00CA4768"/>
    <w:rsid w:val="00CA659A"/>
    <w:rsid w:val="00CA69B0"/>
    <w:rsid w:val="00CB05FB"/>
    <w:rsid w:val="00CB15A0"/>
    <w:rsid w:val="00CB1FEE"/>
    <w:rsid w:val="00CB32E4"/>
    <w:rsid w:val="00CB378F"/>
    <w:rsid w:val="00CB4875"/>
    <w:rsid w:val="00CB4EAE"/>
    <w:rsid w:val="00CB4F87"/>
    <w:rsid w:val="00CB54D4"/>
    <w:rsid w:val="00CB5A0A"/>
    <w:rsid w:val="00CB7510"/>
    <w:rsid w:val="00CB7995"/>
    <w:rsid w:val="00CB7B14"/>
    <w:rsid w:val="00CB7CD8"/>
    <w:rsid w:val="00CC0A26"/>
    <w:rsid w:val="00CC0B78"/>
    <w:rsid w:val="00CC1541"/>
    <w:rsid w:val="00CC1724"/>
    <w:rsid w:val="00CC1782"/>
    <w:rsid w:val="00CC19A1"/>
    <w:rsid w:val="00CC1B4F"/>
    <w:rsid w:val="00CC2205"/>
    <w:rsid w:val="00CC4822"/>
    <w:rsid w:val="00CC4F17"/>
    <w:rsid w:val="00CC4FE7"/>
    <w:rsid w:val="00CC5BE8"/>
    <w:rsid w:val="00CC5E2F"/>
    <w:rsid w:val="00CC5E49"/>
    <w:rsid w:val="00CC6417"/>
    <w:rsid w:val="00CC690D"/>
    <w:rsid w:val="00CC75A4"/>
    <w:rsid w:val="00CD2A8F"/>
    <w:rsid w:val="00CD2D24"/>
    <w:rsid w:val="00CD3B9A"/>
    <w:rsid w:val="00CD461F"/>
    <w:rsid w:val="00CD4AA9"/>
    <w:rsid w:val="00CD4EC0"/>
    <w:rsid w:val="00CD4FE0"/>
    <w:rsid w:val="00CD5264"/>
    <w:rsid w:val="00CD5897"/>
    <w:rsid w:val="00CD59C4"/>
    <w:rsid w:val="00CD5A16"/>
    <w:rsid w:val="00CD6D97"/>
    <w:rsid w:val="00CD6F14"/>
    <w:rsid w:val="00CD75C6"/>
    <w:rsid w:val="00CD77BA"/>
    <w:rsid w:val="00CD7C31"/>
    <w:rsid w:val="00CE1115"/>
    <w:rsid w:val="00CE2152"/>
    <w:rsid w:val="00CE2E66"/>
    <w:rsid w:val="00CE3B5C"/>
    <w:rsid w:val="00CE3D06"/>
    <w:rsid w:val="00CE4C40"/>
    <w:rsid w:val="00CE5B1E"/>
    <w:rsid w:val="00CE74A3"/>
    <w:rsid w:val="00CE7861"/>
    <w:rsid w:val="00CF0825"/>
    <w:rsid w:val="00CF096C"/>
    <w:rsid w:val="00CF12FF"/>
    <w:rsid w:val="00CF257C"/>
    <w:rsid w:val="00CF2B71"/>
    <w:rsid w:val="00CF3431"/>
    <w:rsid w:val="00CF4492"/>
    <w:rsid w:val="00CF49A5"/>
    <w:rsid w:val="00CF4D29"/>
    <w:rsid w:val="00CF5046"/>
    <w:rsid w:val="00CF5621"/>
    <w:rsid w:val="00CF6713"/>
    <w:rsid w:val="00CF6B46"/>
    <w:rsid w:val="00CF6F8D"/>
    <w:rsid w:val="00CF6FBB"/>
    <w:rsid w:val="00CF7370"/>
    <w:rsid w:val="00CF77CA"/>
    <w:rsid w:val="00D0073E"/>
    <w:rsid w:val="00D01257"/>
    <w:rsid w:val="00D02F09"/>
    <w:rsid w:val="00D032BB"/>
    <w:rsid w:val="00D0369F"/>
    <w:rsid w:val="00D03CF2"/>
    <w:rsid w:val="00D03DF1"/>
    <w:rsid w:val="00D04AB5"/>
    <w:rsid w:val="00D06764"/>
    <w:rsid w:val="00D06851"/>
    <w:rsid w:val="00D06859"/>
    <w:rsid w:val="00D06AA3"/>
    <w:rsid w:val="00D0713D"/>
    <w:rsid w:val="00D106FC"/>
    <w:rsid w:val="00D10751"/>
    <w:rsid w:val="00D10ECF"/>
    <w:rsid w:val="00D10F5B"/>
    <w:rsid w:val="00D110F8"/>
    <w:rsid w:val="00D12383"/>
    <w:rsid w:val="00D135D7"/>
    <w:rsid w:val="00D137AD"/>
    <w:rsid w:val="00D13986"/>
    <w:rsid w:val="00D13AE1"/>
    <w:rsid w:val="00D13DA5"/>
    <w:rsid w:val="00D14D0C"/>
    <w:rsid w:val="00D15114"/>
    <w:rsid w:val="00D15388"/>
    <w:rsid w:val="00D1541F"/>
    <w:rsid w:val="00D15EDE"/>
    <w:rsid w:val="00D16010"/>
    <w:rsid w:val="00D17B9C"/>
    <w:rsid w:val="00D17FC2"/>
    <w:rsid w:val="00D207DD"/>
    <w:rsid w:val="00D20CC7"/>
    <w:rsid w:val="00D2113F"/>
    <w:rsid w:val="00D225A4"/>
    <w:rsid w:val="00D2279A"/>
    <w:rsid w:val="00D24981"/>
    <w:rsid w:val="00D24ECC"/>
    <w:rsid w:val="00D259F4"/>
    <w:rsid w:val="00D26030"/>
    <w:rsid w:val="00D26713"/>
    <w:rsid w:val="00D26BB1"/>
    <w:rsid w:val="00D27800"/>
    <w:rsid w:val="00D278B8"/>
    <w:rsid w:val="00D30468"/>
    <w:rsid w:val="00D3054F"/>
    <w:rsid w:val="00D3161E"/>
    <w:rsid w:val="00D3284D"/>
    <w:rsid w:val="00D332BA"/>
    <w:rsid w:val="00D33BD5"/>
    <w:rsid w:val="00D3411A"/>
    <w:rsid w:val="00D344DE"/>
    <w:rsid w:val="00D36573"/>
    <w:rsid w:val="00D3706D"/>
    <w:rsid w:val="00D37BD5"/>
    <w:rsid w:val="00D37DCC"/>
    <w:rsid w:val="00D40E48"/>
    <w:rsid w:val="00D411E5"/>
    <w:rsid w:val="00D412BA"/>
    <w:rsid w:val="00D4250C"/>
    <w:rsid w:val="00D431EE"/>
    <w:rsid w:val="00D43258"/>
    <w:rsid w:val="00D446C7"/>
    <w:rsid w:val="00D45AE1"/>
    <w:rsid w:val="00D471CC"/>
    <w:rsid w:val="00D47511"/>
    <w:rsid w:val="00D5162E"/>
    <w:rsid w:val="00D52686"/>
    <w:rsid w:val="00D54D1F"/>
    <w:rsid w:val="00D57570"/>
    <w:rsid w:val="00D60061"/>
    <w:rsid w:val="00D608AE"/>
    <w:rsid w:val="00D6138D"/>
    <w:rsid w:val="00D61B68"/>
    <w:rsid w:val="00D62167"/>
    <w:rsid w:val="00D62295"/>
    <w:rsid w:val="00D63BF7"/>
    <w:rsid w:val="00D65D94"/>
    <w:rsid w:val="00D66DDA"/>
    <w:rsid w:val="00D67D67"/>
    <w:rsid w:val="00D702D1"/>
    <w:rsid w:val="00D7030B"/>
    <w:rsid w:val="00D7048D"/>
    <w:rsid w:val="00D70509"/>
    <w:rsid w:val="00D7262A"/>
    <w:rsid w:val="00D7270A"/>
    <w:rsid w:val="00D739CE"/>
    <w:rsid w:val="00D74009"/>
    <w:rsid w:val="00D759DD"/>
    <w:rsid w:val="00D75F79"/>
    <w:rsid w:val="00D7651E"/>
    <w:rsid w:val="00D777A9"/>
    <w:rsid w:val="00D778D6"/>
    <w:rsid w:val="00D80266"/>
    <w:rsid w:val="00D8135C"/>
    <w:rsid w:val="00D81550"/>
    <w:rsid w:val="00D81986"/>
    <w:rsid w:val="00D825AA"/>
    <w:rsid w:val="00D82E54"/>
    <w:rsid w:val="00D8359A"/>
    <w:rsid w:val="00D838F3"/>
    <w:rsid w:val="00D83F14"/>
    <w:rsid w:val="00D852E8"/>
    <w:rsid w:val="00D8536C"/>
    <w:rsid w:val="00D85918"/>
    <w:rsid w:val="00D86A51"/>
    <w:rsid w:val="00D87908"/>
    <w:rsid w:val="00D87BE0"/>
    <w:rsid w:val="00D901BB"/>
    <w:rsid w:val="00D90849"/>
    <w:rsid w:val="00D91074"/>
    <w:rsid w:val="00D9120E"/>
    <w:rsid w:val="00D91294"/>
    <w:rsid w:val="00D9365B"/>
    <w:rsid w:val="00D93853"/>
    <w:rsid w:val="00D9434D"/>
    <w:rsid w:val="00D94E38"/>
    <w:rsid w:val="00D955BF"/>
    <w:rsid w:val="00D9577F"/>
    <w:rsid w:val="00D95AD9"/>
    <w:rsid w:val="00D95FF9"/>
    <w:rsid w:val="00D9629D"/>
    <w:rsid w:val="00D9653A"/>
    <w:rsid w:val="00D974C5"/>
    <w:rsid w:val="00D97CA1"/>
    <w:rsid w:val="00DA0886"/>
    <w:rsid w:val="00DA10D7"/>
    <w:rsid w:val="00DA11DD"/>
    <w:rsid w:val="00DA1B19"/>
    <w:rsid w:val="00DA2C30"/>
    <w:rsid w:val="00DA2D00"/>
    <w:rsid w:val="00DA2DC8"/>
    <w:rsid w:val="00DA328A"/>
    <w:rsid w:val="00DA33AB"/>
    <w:rsid w:val="00DA3BA1"/>
    <w:rsid w:val="00DA3F92"/>
    <w:rsid w:val="00DA3FB7"/>
    <w:rsid w:val="00DA5B6B"/>
    <w:rsid w:val="00DA5DC5"/>
    <w:rsid w:val="00DA7212"/>
    <w:rsid w:val="00DB09F1"/>
    <w:rsid w:val="00DB15ED"/>
    <w:rsid w:val="00DB1F43"/>
    <w:rsid w:val="00DB2CBC"/>
    <w:rsid w:val="00DB37EC"/>
    <w:rsid w:val="00DB3804"/>
    <w:rsid w:val="00DC0C61"/>
    <w:rsid w:val="00DC0D68"/>
    <w:rsid w:val="00DC10BD"/>
    <w:rsid w:val="00DC2FCE"/>
    <w:rsid w:val="00DC5FB9"/>
    <w:rsid w:val="00DC63E5"/>
    <w:rsid w:val="00DC64FD"/>
    <w:rsid w:val="00DC774E"/>
    <w:rsid w:val="00DC7EDB"/>
    <w:rsid w:val="00DD0AF8"/>
    <w:rsid w:val="00DD1A8C"/>
    <w:rsid w:val="00DD1BD2"/>
    <w:rsid w:val="00DD1E94"/>
    <w:rsid w:val="00DD3697"/>
    <w:rsid w:val="00DD5856"/>
    <w:rsid w:val="00DD5C1D"/>
    <w:rsid w:val="00DD60A8"/>
    <w:rsid w:val="00DD7044"/>
    <w:rsid w:val="00DD7D23"/>
    <w:rsid w:val="00DE1BD6"/>
    <w:rsid w:val="00DE4045"/>
    <w:rsid w:val="00DE4359"/>
    <w:rsid w:val="00DE492D"/>
    <w:rsid w:val="00DE7557"/>
    <w:rsid w:val="00DE7F8A"/>
    <w:rsid w:val="00DF05D9"/>
    <w:rsid w:val="00DF082A"/>
    <w:rsid w:val="00DF0B54"/>
    <w:rsid w:val="00DF199A"/>
    <w:rsid w:val="00DF370F"/>
    <w:rsid w:val="00DF4417"/>
    <w:rsid w:val="00DF4491"/>
    <w:rsid w:val="00DF4649"/>
    <w:rsid w:val="00DF4BCC"/>
    <w:rsid w:val="00DF5782"/>
    <w:rsid w:val="00DF681A"/>
    <w:rsid w:val="00DF6CA4"/>
    <w:rsid w:val="00DF72F5"/>
    <w:rsid w:val="00E00983"/>
    <w:rsid w:val="00E045D9"/>
    <w:rsid w:val="00E0487C"/>
    <w:rsid w:val="00E04DAC"/>
    <w:rsid w:val="00E072FC"/>
    <w:rsid w:val="00E0744F"/>
    <w:rsid w:val="00E10B83"/>
    <w:rsid w:val="00E10E7D"/>
    <w:rsid w:val="00E117F3"/>
    <w:rsid w:val="00E13224"/>
    <w:rsid w:val="00E13484"/>
    <w:rsid w:val="00E14A37"/>
    <w:rsid w:val="00E14BC5"/>
    <w:rsid w:val="00E14DC3"/>
    <w:rsid w:val="00E153EA"/>
    <w:rsid w:val="00E15ACA"/>
    <w:rsid w:val="00E17817"/>
    <w:rsid w:val="00E17946"/>
    <w:rsid w:val="00E2151D"/>
    <w:rsid w:val="00E216A4"/>
    <w:rsid w:val="00E21DDD"/>
    <w:rsid w:val="00E221C2"/>
    <w:rsid w:val="00E23035"/>
    <w:rsid w:val="00E23253"/>
    <w:rsid w:val="00E23257"/>
    <w:rsid w:val="00E25225"/>
    <w:rsid w:val="00E25A52"/>
    <w:rsid w:val="00E269D3"/>
    <w:rsid w:val="00E2762D"/>
    <w:rsid w:val="00E30125"/>
    <w:rsid w:val="00E30A82"/>
    <w:rsid w:val="00E31276"/>
    <w:rsid w:val="00E31551"/>
    <w:rsid w:val="00E31596"/>
    <w:rsid w:val="00E3292F"/>
    <w:rsid w:val="00E329BA"/>
    <w:rsid w:val="00E33175"/>
    <w:rsid w:val="00E34469"/>
    <w:rsid w:val="00E34878"/>
    <w:rsid w:val="00E34B65"/>
    <w:rsid w:val="00E35366"/>
    <w:rsid w:val="00E368F6"/>
    <w:rsid w:val="00E373E3"/>
    <w:rsid w:val="00E376FC"/>
    <w:rsid w:val="00E37900"/>
    <w:rsid w:val="00E40239"/>
    <w:rsid w:val="00E41BF2"/>
    <w:rsid w:val="00E42FB1"/>
    <w:rsid w:val="00E43428"/>
    <w:rsid w:val="00E438BF"/>
    <w:rsid w:val="00E44B23"/>
    <w:rsid w:val="00E45F96"/>
    <w:rsid w:val="00E465C8"/>
    <w:rsid w:val="00E50A01"/>
    <w:rsid w:val="00E51434"/>
    <w:rsid w:val="00E52105"/>
    <w:rsid w:val="00E522B8"/>
    <w:rsid w:val="00E5385A"/>
    <w:rsid w:val="00E540A4"/>
    <w:rsid w:val="00E541DD"/>
    <w:rsid w:val="00E5493D"/>
    <w:rsid w:val="00E54DAC"/>
    <w:rsid w:val="00E55D05"/>
    <w:rsid w:val="00E57253"/>
    <w:rsid w:val="00E57481"/>
    <w:rsid w:val="00E6044E"/>
    <w:rsid w:val="00E605BF"/>
    <w:rsid w:val="00E607C7"/>
    <w:rsid w:val="00E60974"/>
    <w:rsid w:val="00E60E3D"/>
    <w:rsid w:val="00E61E5B"/>
    <w:rsid w:val="00E625DF"/>
    <w:rsid w:val="00E62B64"/>
    <w:rsid w:val="00E646AE"/>
    <w:rsid w:val="00E65D3C"/>
    <w:rsid w:val="00E66505"/>
    <w:rsid w:val="00E66789"/>
    <w:rsid w:val="00E66838"/>
    <w:rsid w:val="00E66F31"/>
    <w:rsid w:val="00E70347"/>
    <w:rsid w:val="00E706E1"/>
    <w:rsid w:val="00E70D67"/>
    <w:rsid w:val="00E71D0B"/>
    <w:rsid w:val="00E72EBE"/>
    <w:rsid w:val="00E7306C"/>
    <w:rsid w:val="00E737A1"/>
    <w:rsid w:val="00E75304"/>
    <w:rsid w:val="00E75A92"/>
    <w:rsid w:val="00E75E88"/>
    <w:rsid w:val="00E77458"/>
    <w:rsid w:val="00E7772F"/>
    <w:rsid w:val="00E777A9"/>
    <w:rsid w:val="00E77948"/>
    <w:rsid w:val="00E77B76"/>
    <w:rsid w:val="00E806E9"/>
    <w:rsid w:val="00E813FD"/>
    <w:rsid w:val="00E814BB"/>
    <w:rsid w:val="00E8392B"/>
    <w:rsid w:val="00E8510D"/>
    <w:rsid w:val="00E85CCA"/>
    <w:rsid w:val="00E867A8"/>
    <w:rsid w:val="00E870FB"/>
    <w:rsid w:val="00E87FAE"/>
    <w:rsid w:val="00E91432"/>
    <w:rsid w:val="00E919A3"/>
    <w:rsid w:val="00E91B94"/>
    <w:rsid w:val="00E92129"/>
    <w:rsid w:val="00E93C15"/>
    <w:rsid w:val="00E94C72"/>
    <w:rsid w:val="00E95548"/>
    <w:rsid w:val="00EA15F7"/>
    <w:rsid w:val="00EA4A04"/>
    <w:rsid w:val="00EA4D5F"/>
    <w:rsid w:val="00EA4E80"/>
    <w:rsid w:val="00EA5D57"/>
    <w:rsid w:val="00EA5D88"/>
    <w:rsid w:val="00EA6B3B"/>
    <w:rsid w:val="00EA6D43"/>
    <w:rsid w:val="00EA6F4E"/>
    <w:rsid w:val="00EA7828"/>
    <w:rsid w:val="00EB088D"/>
    <w:rsid w:val="00EB15E6"/>
    <w:rsid w:val="00EB2A6A"/>
    <w:rsid w:val="00EB40D4"/>
    <w:rsid w:val="00EB4605"/>
    <w:rsid w:val="00EB4F54"/>
    <w:rsid w:val="00EB4F57"/>
    <w:rsid w:val="00EB6BDE"/>
    <w:rsid w:val="00EB7EFC"/>
    <w:rsid w:val="00EC075C"/>
    <w:rsid w:val="00EC1425"/>
    <w:rsid w:val="00EC18FE"/>
    <w:rsid w:val="00EC1966"/>
    <w:rsid w:val="00EC2E6A"/>
    <w:rsid w:val="00EC2F65"/>
    <w:rsid w:val="00EC2FE8"/>
    <w:rsid w:val="00EC3177"/>
    <w:rsid w:val="00EC3781"/>
    <w:rsid w:val="00EC4A6B"/>
    <w:rsid w:val="00EC4D82"/>
    <w:rsid w:val="00EC526A"/>
    <w:rsid w:val="00EC57DF"/>
    <w:rsid w:val="00EC5939"/>
    <w:rsid w:val="00EC711B"/>
    <w:rsid w:val="00EC74DC"/>
    <w:rsid w:val="00ED00BC"/>
    <w:rsid w:val="00ED0491"/>
    <w:rsid w:val="00ED182D"/>
    <w:rsid w:val="00ED1985"/>
    <w:rsid w:val="00ED2965"/>
    <w:rsid w:val="00ED54C8"/>
    <w:rsid w:val="00ED59E6"/>
    <w:rsid w:val="00ED5ABC"/>
    <w:rsid w:val="00ED6A83"/>
    <w:rsid w:val="00ED71E4"/>
    <w:rsid w:val="00ED7342"/>
    <w:rsid w:val="00ED74E3"/>
    <w:rsid w:val="00EE3135"/>
    <w:rsid w:val="00EE323B"/>
    <w:rsid w:val="00EE3AF8"/>
    <w:rsid w:val="00EE3EEF"/>
    <w:rsid w:val="00EE4030"/>
    <w:rsid w:val="00EE4476"/>
    <w:rsid w:val="00EE4DD2"/>
    <w:rsid w:val="00EE57E6"/>
    <w:rsid w:val="00EE5856"/>
    <w:rsid w:val="00EE73D7"/>
    <w:rsid w:val="00EE7AB3"/>
    <w:rsid w:val="00EE7C95"/>
    <w:rsid w:val="00EF00B1"/>
    <w:rsid w:val="00EF0784"/>
    <w:rsid w:val="00EF0791"/>
    <w:rsid w:val="00EF186C"/>
    <w:rsid w:val="00EF1E4E"/>
    <w:rsid w:val="00EF2069"/>
    <w:rsid w:val="00EF2F3E"/>
    <w:rsid w:val="00EF3CAB"/>
    <w:rsid w:val="00EF3D78"/>
    <w:rsid w:val="00EF3EFF"/>
    <w:rsid w:val="00EF44E9"/>
    <w:rsid w:val="00EF44EF"/>
    <w:rsid w:val="00EF504F"/>
    <w:rsid w:val="00EF553B"/>
    <w:rsid w:val="00EF6190"/>
    <w:rsid w:val="00EF6952"/>
    <w:rsid w:val="00EF6C0D"/>
    <w:rsid w:val="00EF7076"/>
    <w:rsid w:val="00EF71D6"/>
    <w:rsid w:val="00F007E1"/>
    <w:rsid w:val="00F00E8D"/>
    <w:rsid w:val="00F01676"/>
    <w:rsid w:val="00F01BE8"/>
    <w:rsid w:val="00F01DB6"/>
    <w:rsid w:val="00F0213D"/>
    <w:rsid w:val="00F039F6"/>
    <w:rsid w:val="00F03B6C"/>
    <w:rsid w:val="00F0587F"/>
    <w:rsid w:val="00F05D91"/>
    <w:rsid w:val="00F05F21"/>
    <w:rsid w:val="00F06697"/>
    <w:rsid w:val="00F066BC"/>
    <w:rsid w:val="00F066D9"/>
    <w:rsid w:val="00F069FD"/>
    <w:rsid w:val="00F074E9"/>
    <w:rsid w:val="00F07B97"/>
    <w:rsid w:val="00F07D57"/>
    <w:rsid w:val="00F127C6"/>
    <w:rsid w:val="00F130DB"/>
    <w:rsid w:val="00F144C5"/>
    <w:rsid w:val="00F14C39"/>
    <w:rsid w:val="00F154BB"/>
    <w:rsid w:val="00F161B7"/>
    <w:rsid w:val="00F16772"/>
    <w:rsid w:val="00F1692A"/>
    <w:rsid w:val="00F17240"/>
    <w:rsid w:val="00F174DE"/>
    <w:rsid w:val="00F1765A"/>
    <w:rsid w:val="00F20F93"/>
    <w:rsid w:val="00F20FDD"/>
    <w:rsid w:val="00F21399"/>
    <w:rsid w:val="00F213A1"/>
    <w:rsid w:val="00F2192A"/>
    <w:rsid w:val="00F223AA"/>
    <w:rsid w:val="00F22F89"/>
    <w:rsid w:val="00F249DB"/>
    <w:rsid w:val="00F24CAC"/>
    <w:rsid w:val="00F26266"/>
    <w:rsid w:val="00F2699D"/>
    <w:rsid w:val="00F300A4"/>
    <w:rsid w:val="00F307A3"/>
    <w:rsid w:val="00F3120A"/>
    <w:rsid w:val="00F31315"/>
    <w:rsid w:val="00F31B46"/>
    <w:rsid w:val="00F31B83"/>
    <w:rsid w:val="00F32526"/>
    <w:rsid w:val="00F332F8"/>
    <w:rsid w:val="00F3380B"/>
    <w:rsid w:val="00F340E7"/>
    <w:rsid w:val="00F34155"/>
    <w:rsid w:val="00F34241"/>
    <w:rsid w:val="00F345F8"/>
    <w:rsid w:val="00F34768"/>
    <w:rsid w:val="00F35981"/>
    <w:rsid w:val="00F361D3"/>
    <w:rsid w:val="00F364EB"/>
    <w:rsid w:val="00F36B8C"/>
    <w:rsid w:val="00F374C1"/>
    <w:rsid w:val="00F41B7B"/>
    <w:rsid w:val="00F428AF"/>
    <w:rsid w:val="00F42DD3"/>
    <w:rsid w:val="00F43DBE"/>
    <w:rsid w:val="00F44B28"/>
    <w:rsid w:val="00F45646"/>
    <w:rsid w:val="00F46038"/>
    <w:rsid w:val="00F46075"/>
    <w:rsid w:val="00F512C4"/>
    <w:rsid w:val="00F515BB"/>
    <w:rsid w:val="00F51667"/>
    <w:rsid w:val="00F516B5"/>
    <w:rsid w:val="00F520EF"/>
    <w:rsid w:val="00F53593"/>
    <w:rsid w:val="00F536F4"/>
    <w:rsid w:val="00F54319"/>
    <w:rsid w:val="00F5539A"/>
    <w:rsid w:val="00F56533"/>
    <w:rsid w:val="00F56B3F"/>
    <w:rsid w:val="00F56EAA"/>
    <w:rsid w:val="00F610A2"/>
    <w:rsid w:val="00F6148E"/>
    <w:rsid w:val="00F62FE7"/>
    <w:rsid w:val="00F64847"/>
    <w:rsid w:val="00F652EF"/>
    <w:rsid w:val="00F669D9"/>
    <w:rsid w:val="00F66C2A"/>
    <w:rsid w:val="00F66E8D"/>
    <w:rsid w:val="00F67279"/>
    <w:rsid w:val="00F67FAB"/>
    <w:rsid w:val="00F72194"/>
    <w:rsid w:val="00F72E2D"/>
    <w:rsid w:val="00F72FED"/>
    <w:rsid w:val="00F74185"/>
    <w:rsid w:val="00F7486F"/>
    <w:rsid w:val="00F75358"/>
    <w:rsid w:val="00F7562C"/>
    <w:rsid w:val="00F803AC"/>
    <w:rsid w:val="00F81103"/>
    <w:rsid w:val="00F81F12"/>
    <w:rsid w:val="00F82D14"/>
    <w:rsid w:val="00F831EC"/>
    <w:rsid w:val="00F8515A"/>
    <w:rsid w:val="00F86167"/>
    <w:rsid w:val="00F87396"/>
    <w:rsid w:val="00F877FC"/>
    <w:rsid w:val="00F87E05"/>
    <w:rsid w:val="00F87EF3"/>
    <w:rsid w:val="00F903A8"/>
    <w:rsid w:val="00F912C9"/>
    <w:rsid w:val="00F916A4"/>
    <w:rsid w:val="00F91A28"/>
    <w:rsid w:val="00F91D19"/>
    <w:rsid w:val="00F9280E"/>
    <w:rsid w:val="00F9389A"/>
    <w:rsid w:val="00F93EC9"/>
    <w:rsid w:val="00F95B92"/>
    <w:rsid w:val="00F97247"/>
    <w:rsid w:val="00F97ED1"/>
    <w:rsid w:val="00FA0BF1"/>
    <w:rsid w:val="00FA0D99"/>
    <w:rsid w:val="00FA295C"/>
    <w:rsid w:val="00FA3BA5"/>
    <w:rsid w:val="00FA4DCD"/>
    <w:rsid w:val="00FA577C"/>
    <w:rsid w:val="00FA5877"/>
    <w:rsid w:val="00FA7125"/>
    <w:rsid w:val="00FA71B7"/>
    <w:rsid w:val="00FA737E"/>
    <w:rsid w:val="00FB1E27"/>
    <w:rsid w:val="00FB2DBF"/>
    <w:rsid w:val="00FB376D"/>
    <w:rsid w:val="00FB468E"/>
    <w:rsid w:val="00FB7C31"/>
    <w:rsid w:val="00FB7CE8"/>
    <w:rsid w:val="00FB7FDD"/>
    <w:rsid w:val="00FC0CA2"/>
    <w:rsid w:val="00FC15E6"/>
    <w:rsid w:val="00FC19F6"/>
    <w:rsid w:val="00FC2586"/>
    <w:rsid w:val="00FC2AFB"/>
    <w:rsid w:val="00FC452D"/>
    <w:rsid w:val="00FC49B9"/>
    <w:rsid w:val="00FC50A7"/>
    <w:rsid w:val="00FC5857"/>
    <w:rsid w:val="00FC6C5F"/>
    <w:rsid w:val="00FC7773"/>
    <w:rsid w:val="00FD02EE"/>
    <w:rsid w:val="00FD0C0D"/>
    <w:rsid w:val="00FD1836"/>
    <w:rsid w:val="00FD2516"/>
    <w:rsid w:val="00FD3155"/>
    <w:rsid w:val="00FD43AE"/>
    <w:rsid w:val="00FD583C"/>
    <w:rsid w:val="00FD6740"/>
    <w:rsid w:val="00FE0105"/>
    <w:rsid w:val="00FE0D88"/>
    <w:rsid w:val="00FE138C"/>
    <w:rsid w:val="00FE1B50"/>
    <w:rsid w:val="00FE2A13"/>
    <w:rsid w:val="00FE4449"/>
    <w:rsid w:val="00FE47EC"/>
    <w:rsid w:val="00FE512F"/>
    <w:rsid w:val="00FE53A9"/>
    <w:rsid w:val="00FE74EF"/>
    <w:rsid w:val="00FE7512"/>
    <w:rsid w:val="00FF136A"/>
    <w:rsid w:val="00FF2DB1"/>
    <w:rsid w:val="00FF4FA8"/>
    <w:rsid w:val="00FF59D1"/>
    <w:rsid w:val="00FF7A85"/>
    <w:rsid w:val="00FF7A92"/>
    <w:rsid w:val="00FF7B8A"/>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uiPriority="10" w:qFormat="1"/>
    <w:lsdException w:name="Body Text Indent" w:uiPriority="99"/>
    <w:lsdException w:name="Subtitle" w:uiPriority="11" w:qFormat="1"/>
    <w:lsdException w:name="Block Text" w:uiPriority="29"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pPr>
      <w:keepNext/>
      <w:ind w:left="360"/>
      <w:outlineLvl w:val="0"/>
    </w:pPr>
    <w:rPr>
      <w:sz w:val="28"/>
    </w:rPr>
  </w:style>
  <w:style w:type="paragraph" w:styleId="2">
    <w:name w:val="heading 2"/>
    <w:aliases w:val="H2,h2,2,Header 2"/>
    <w:basedOn w:val="a"/>
    <w:next w:val="a"/>
    <w:link w:val="20"/>
    <w:unhideWhenUsed/>
    <w:qFormat/>
    <w:rsid w:val="001275F1"/>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A965EE"/>
    <w:rPr>
      <w:sz w:val="28"/>
      <w:szCs w:val="24"/>
    </w:rPr>
  </w:style>
  <w:style w:type="paragraph" w:styleId="31">
    <w:name w:val="Body Text 3"/>
    <w:basedOn w:val="a"/>
    <w:link w:val="32"/>
    <w:unhideWhenUsed/>
    <w:rsid w:val="00A965EE"/>
    <w:pPr>
      <w:spacing w:after="120"/>
    </w:pPr>
    <w:rPr>
      <w:sz w:val="16"/>
      <w:szCs w:val="16"/>
    </w:rPr>
  </w:style>
  <w:style w:type="character" w:customStyle="1" w:styleId="32">
    <w:name w:val="Основной текст 3 Знак"/>
    <w:link w:val="31"/>
    <w:rsid w:val="00A965EE"/>
    <w:rPr>
      <w:sz w:val="16"/>
      <w:szCs w:val="16"/>
    </w:rPr>
  </w:style>
  <w:style w:type="character" w:customStyle="1" w:styleId="20">
    <w:name w:val="Заголовок 2 Знак"/>
    <w:aliases w:val="H2 Знак,h2 Знак,2 Знак,Header 2 Знак"/>
    <w:link w:val="2"/>
    <w:qFormat/>
    <w:rsid w:val="001275F1"/>
    <w:rPr>
      <w:rFonts w:ascii="Cambria" w:eastAsia="Times New Roman" w:hAnsi="Cambria" w:cs="Times New Roman"/>
      <w:b/>
      <w:bCs/>
      <w:i/>
      <w:iCs/>
      <w:sz w:val="28"/>
      <w:szCs w:val="28"/>
    </w:rPr>
  </w:style>
  <w:style w:type="character" w:customStyle="1" w:styleId="30">
    <w:name w:val="Заголовок 3 Знак"/>
    <w:link w:val="3"/>
    <w:uiPriority w:val="9"/>
    <w:qFormat/>
    <w:rsid w:val="001275F1"/>
    <w:rPr>
      <w:rFonts w:ascii="Cambria" w:eastAsia="Times New Roman" w:hAnsi="Cambria" w:cs="Times New Roman"/>
      <w:b/>
      <w:bCs/>
      <w:sz w:val="26"/>
      <w:szCs w:val="26"/>
    </w:rPr>
  </w:style>
  <w:style w:type="paragraph" w:styleId="a8">
    <w:name w:val="List"/>
    <w:basedOn w:val="a"/>
    <w:rsid w:val="001275F1"/>
    <w:pPr>
      <w:ind w:left="283" w:hanging="283"/>
      <w:contextualSpacing/>
    </w:pPr>
  </w:style>
  <w:style w:type="paragraph" w:styleId="a9">
    <w:name w:val="Date"/>
    <w:basedOn w:val="a"/>
    <w:next w:val="a"/>
    <w:link w:val="aa"/>
    <w:rsid w:val="001275F1"/>
  </w:style>
  <w:style w:type="character" w:customStyle="1" w:styleId="aa">
    <w:name w:val="Дата Знак"/>
    <w:link w:val="a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rsid w:val="001275F1"/>
    <w:pPr>
      <w:ind w:left="708"/>
    </w:pPr>
  </w:style>
  <w:style w:type="paragraph" w:styleId="ae">
    <w:name w:val="Body Text First Indent"/>
    <w:basedOn w:val="a3"/>
    <w:link w:val="af"/>
    <w:rsid w:val="001275F1"/>
    <w:pPr>
      <w:spacing w:after="120"/>
      <w:ind w:firstLine="210"/>
      <w:jc w:val="left"/>
    </w:pPr>
  </w:style>
  <w:style w:type="character" w:customStyle="1" w:styleId="a4">
    <w:name w:val="Основной текст Знак"/>
    <w:link w:val="a3"/>
    <w:rsid w:val="001275F1"/>
    <w:rPr>
      <w:sz w:val="24"/>
      <w:szCs w:val="24"/>
    </w:rPr>
  </w:style>
  <w:style w:type="character" w:customStyle="1" w:styleId="af">
    <w:name w:val="Красная строка Знак"/>
    <w:basedOn w:val="a4"/>
    <w:link w:val="ae"/>
    <w:rsid w:val="001275F1"/>
    <w:rPr>
      <w:sz w:val="24"/>
      <w:szCs w:val="24"/>
    </w:rPr>
  </w:style>
  <w:style w:type="character" w:styleId="af0">
    <w:name w:val="Hyperlink"/>
    <w:uiPriority w:val="99"/>
    <w:unhideWhenUsed/>
    <w:rsid w:val="00DF4BCC"/>
    <w:rPr>
      <w:color w:val="0000FF"/>
      <w:u w:val="single"/>
    </w:rPr>
  </w:style>
  <w:style w:type="paragraph" w:styleId="af1">
    <w:name w:val="List Paragraph"/>
    <w:aliases w:val="мой"/>
    <w:basedOn w:val="a"/>
    <w:link w:val="af2"/>
    <w:uiPriority w:val="34"/>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qFormat/>
    <w:locked/>
    <w:rsid w:val="00450B3A"/>
    <w:rPr>
      <w:rFonts w:ascii="Arial" w:hAnsi="Arial" w:cs="Arial"/>
    </w:rPr>
  </w:style>
  <w:style w:type="paragraph" w:customStyle="1" w:styleId="ConsPlusNormal0">
    <w:name w:val="ConsPlusNormal"/>
    <w:link w:val="ConsPlusNormal"/>
    <w:qFormat/>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qFormat/>
    <w:rsid w:val="00450B3A"/>
    <w:pPr>
      <w:numPr>
        <w:numId w:val="1"/>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450B3A"/>
    <w:pPr>
      <w:numPr>
        <w:ilvl w:val="2"/>
        <w:numId w:val="1"/>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450B3A"/>
    <w:pPr>
      <w:numPr>
        <w:ilvl w:val="1"/>
        <w:numId w:val="1"/>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qFormat/>
    <w:rsid w:val="009B2F89"/>
    <w:rPr>
      <w:rFonts w:ascii="Tahoma" w:hAnsi="Tahoma" w:cs="Tahoma"/>
      <w:sz w:val="16"/>
      <w:szCs w:val="16"/>
    </w:rPr>
  </w:style>
  <w:style w:type="table" w:styleId="af5">
    <w:name w:val="Table Grid"/>
    <w:basedOn w:val="a1"/>
    <w:uiPriority w:val="59"/>
    <w:rsid w:val="001F02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rsid w:val="000C0BEC"/>
    <w:rPr>
      <w:rFonts w:ascii="Courier New" w:hAnsi="Courier New" w:cs="Courier New"/>
      <w:sz w:val="24"/>
      <w:szCs w:val="24"/>
      <w:lang w:eastAsia="zh-CN"/>
    </w:rPr>
  </w:style>
  <w:style w:type="paragraph" w:customStyle="1" w:styleId="ConsPlusNonformat">
    <w:name w:val="ConsPlusNonformat"/>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H2 Знак1,h2 Знак1,2 Знак1,Header 2 Знак1"/>
    <w:basedOn w:val="a0"/>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2">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qFormat/>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10"/>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Название Знак"/>
    <w:basedOn w:val="a0"/>
    <w:link w:val="aff1"/>
    <w:uiPriority w:val="10"/>
    <w:rsid w:val="006E02EB"/>
    <w:rPr>
      <w:rFonts w:ascii="Cambria" w:hAnsi="Cambria"/>
      <w:color w:val="17365D"/>
      <w:spacing w:val="5"/>
      <w:kern w:val="28"/>
      <w:sz w:val="52"/>
      <w:szCs w:val="52"/>
      <w:lang w:eastAsia="en-US"/>
    </w:rPr>
  </w:style>
  <w:style w:type="paragraph" w:styleId="aff3">
    <w:name w:val="Subtitle"/>
    <w:basedOn w:val="a"/>
    <w:next w:val="a"/>
    <w:link w:val="aff4"/>
    <w:uiPriority w:val="11"/>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11"/>
    <w:qFormat/>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1"/>
    <w:locked/>
    <w:rsid w:val="006E02EB"/>
    <w:rPr>
      <w:sz w:val="22"/>
      <w:szCs w:val="22"/>
      <w:lang w:eastAsia="en-US"/>
    </w:rPr>
  </w:style>
  <w:style w:type="paragraph" w:styleId="affa">
    <w:name w:val="No Spacing"/>
    <w:basedOn w:val="a"/>
    <w:link w:val="aff9"/>
    <w:uiPriority w:val="1"/>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aliases w:val="мой Знак"/>
    <w:link w:val="af1"/>
    <w:qFormat/>
    <w:locked/>
    <w:rsid w:val="006E02EB"/>
    <w:rPr>
      <w:rFonts w:ascii="Calibri" w:eastAsia="Calibri" w:hAnsi="Calibri"/>
      <w:sz w:val="22"/>
      <w:szCs w:val="22"/>
      <w:lang w:eastAsia="en-US"/>
    </w:rPr>
  </w:style>
  <w:style w:type="paragraph" w:styleId="23">
    <w:name w:val="Quote"/>
    <w:basedOn w:val="a"/>
    <w:next w:val="a"/>
    <w:link w:val="24"/>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5"/>
    <w:locked/>
    <w:rsid w:val="006E02EB"/>
    <w:rPr>
      <w:sz w:val="17"/>
      <w:szCs w:val="17"/>
      <w:shd w:val="clear" w:color="auto" w:fill="FFFFFF"/>
    </w:rPr>
  </w:style>
  <w:style w:type="paragraph" w:customStyle="1" w:styleId="25">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6">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qFormat/>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7">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4">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rsid w:val="006E02EB"/>
    <w:pPr>
      <w:spacing w:line="276" w:lineRule="auto"/>
    </w:pPr>
    <w:rPr>
      <w:rFonts w:ascii="Calibri" w:hAnsi="Calibri"/>
      <w:sz w:val="20"/>
      <w:szCs w:val="20"/>
    </w:rPr>
  </w:style>
  <w:style w:type="paragraph" w:customStyle="1" w:styleId="35">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rsid w:val="006E02EB"/>
    <w:rPr>
      <w:vertAlign w:val="superscript"/>
    </w:rPr>
  </w:style>
  <w:style w:type="character" w:styleId="afff4">
    <w:name w:val="annotation reference"/>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6E02EB"/>
    <w:pPr>
      <w:numPr>
        <w:numId w:val="2"/>
      </w:numPr>
    </w:pPr>
  </w:style>
  <w:style w:type="paragraph" w:customStyle="1" w:styleId="Style8">
    <w:name w:val="Style8"/>
    <w:basedOn w:val="a"/>
    <w:rsid w:val="006B5FD8"/>
    <w:pPr>
      <w:widowControl w:val="0"/>
      <w:autoSpaceDE w:val="0"/>
      <w:autoSpaceDN w:val="0"/>
      <w:adjustRightInd w:val="0"/>
    </w:pPr>
    <w:rPr>
      <w:rFonts w:ascii="Bookman Old Style" w:hAnsi="Bookman Old Style"/>
    </w:rPr>
  </w:style>
  <w:style w:type="character" w:customStyle="1" w:styleId="29">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paragraph" w:customStyle="1" w:styleId="FR1">
    <w:name w:val="FR1"/>
    <w:rsid w:val="001648BA"/>
    <w:pPr>
      <w:widowControl w:val="0"/>
      <w:autoSpaceDE w:val="0"/>
      <w:autoSpaceDN w:val="0"/>
      <w:adjustRightInd w:val="0"/>
      <w:spacing w:before="140" w:line="259" w:lineRule="auto"/>
      <w:ind w:left="40" w:right="2000" w:firstLine="480"/>
      <w:jc w:val="both"/>
    </w:pPr>
    <w:rPr>
      <w:rFonts w:ascii="Arial" w:hAnsi="Arial" w:cs="Arial"/>
      <w:sz w:val="18"/>
      <w:szCs w:val="18"/>
    </w:rPr>
  </w:style>
  <w:style w:type="character" w:customStyle="1" w:styleId="afffc">
    <w:name w:val="Основной текст + Полужирный"/>
    <w:qFormat/>
    <w:rsid w:val="003C62B1"/>
    <w:rPr>
      <w:rFonts w:ascii="Times New Roman" w:eastAsia="Times New Roman" w:hAnsi="Times New Roman" w:cs="Times New Roman" w:hint="default"/>
      <w:b/>
      <w:bCs/>
      <w:i w:val="0"/>
      <w:iCs w:val="0"/>
      <w:smallCaps w:val="0"/>
      <w:strike w:val="0"/>
      <w:dstrike w:val="0"/>
      <w:spacing w:val="0"/>
      <w:sz w:val="23"/>
      <w:szCs w:val="23"/>
      <w:u w:val="none"/>
      <w:effect w:val="none"/>
      <w:lang w:bidi="ar-SA"/>
    </w:rPr>
  </w:style>
  <w:style w:type="paragraph" w:customStyle="1" w:styleId="47">
    <w:name w:val="Абзац списка4"/>
    <w:basedOn w:val="a"/>
    <w:rsid w:val="00917C39"/>
    <w:pPr>
      <w:spacing w:line="276" w:lineRule="auto"/>
      <w:ind w:left="720"/>
      <w:contextualSpacing/>
    </w:pPr>
    <w:rPr>
      <w:rFonts w:eastAsia="Calibri"/>
      <w:sz w:val="28"/>
      <w:szCs w:val="22"/>
      <w:lang w:eastAsia="en-US"/>
    </w:rPr>
  </w:style>
  <w:style w:type="character" w:customStyle="1" w:styleId="afffd">
    <w:name w:val="Гипертекстовая ссылка"/>
    <w:rsid w:val="0028186A"/>
    <w:rPr>
      <w:b/>
      <w:bCs/>
      <w:color w:val="008000"/>
    </w:rPr>
  </w:style>
  <w:style w:type="paragraph" w:customStyle="1" w:styleId="1d">
    <w:name w:val="Обычный1"/>
    <w:qFormat/>
    <w:rsid w:val="00743619"/>
    <w:pPr>
      <w:suppressAutoHyphens/>
      <w:spacing w:after="200" w:line="276" w:lineRule="auto"/>
      <w:textAlignment w:val="baseline"/>
    </w:pPr>
    <w:rPr>
      <w:color w:val="00000A"/>
      <w:lang w:eastAsia="zh-CN"/>
    </w:rPr>
  </w:style>
  <w:style w:type="character" w:customStyle="1" w:styleId="1e">
    <w:name w:val="Текст сноски Знак1"/>
    <w:basedOn w:val="a0"/>
    <w:uiPriority w:val="99"/>
    <w:semiHidden/>
    <w:rsid w:val="00743619"/>
    <w:rPr>
      <w:rFonts w:ascii="Calibri" w:eastAsia="Calibri" w:hAnsi="Calibri" w:cs="Calibri"/>
      <w:sz w:val="20"/>
      <w:szCs w:val="20"/>
    </w:rPr>
  </w:style>
  <w:style w:type="paragraph" w:customStyle="1" w:styleId="afffe">
    <w:name w:val="текст"/>
    <w:basedOn w:val="a"/>
    <w:uiPriority w:val="99"/>
    <w:rsid w:val="00743619"/>
    <w:pPr>
      <w:ind w:firstLine="709"/>
      <w:jc w:val="both"/>
    </w:pPr>
    <w:rPr>
      <w:sz w:val="26"/>
    </w:rPr>
  </w:style>
  <w:style w:type="character" w:customStyle="1" w:styleId="1f">
    <w:name w:val="Подзаголовок Знак1"/>
    <w:basedOn w:val="a0"/>
    <w:uiPriority w:val="11"/>
    <w:rsid w:val="0074361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uiPriority="10" w:qFormat="1"/>
    <w:lsdException w:name="Body Text Indent" w:uiPriority="99"/>
    <w:lsdException w:name="Subtitle" w:uiPriority="11" w:qFormat="1"/>
    <w:lsdException w:name="Block Text" w:uiPriority="29"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pPr>
      <w:keepNext/>
      <w:ind w:left="360"/>
      <w:outlineLvl w:val="0"/>
    </w:pPr>
    <w:rPr>
      <w:sz w:val="28"/>
    </w:rPr>
  </w:style>
  <w:style w:type="paragraph" w:styleId="2">
    <w:name w:val="heading 2"/>
    <w:aliases w:val="H2,h2,2,Header 2"/>
    <w:basedOn w:val="a"/>
    <w:next w:val="a"/>
    <w:link w:val="20"/>
    <w:unhideWhenUsed/>
    <w:qFormat/>
    <w:rsid w:val="001275F1"/>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A965EE"/>
    <w:rPr>
      <w:sz w:val="28"/>
      <w:szCs w:val="24"/>
    </w:rPr>
  </w:style>
  <w:style w:type="paragraph" w:styleId="31">
    <w:name w:val="Body Text 3"/>
    <w:basedOn w:val="a"/>
    <w:link w:val="32"/>
    <w:unhideWhenUsed/>
    <w:rsid w:val="00A965EE"/>
    <w:pPr>
      <w:spacing w:after="120"/>
    </w:pPr>
    <w:rPr>
      <w:sz w:val="16"/>
      <w:szCs w:val="16"/>
    </w:rPr>
  </w:style>
  <w:style w:type="character" w:customStyle="1" w:styleId="32">
    <w:name w:val="Основной текст 3 Знак"/>
    <w:link w:val="31"/>
    <w:rsid w:val="00A965EE"/>
    <w:rPr>
      <w:sz w:val="16"/>
      <w:szCs w:val="16"/>
    </w:rPr>
  </w:style>
  <w:style w:type="character" w:customStyle="1" w:styleId="20">
    <w:name w:val="Заголовок 2 Знак"/>
    <w:aliases w:val="H2 Знак,h2 Знак,2 Знак,Header 2 Знак"/>
    <w:link w:val="2"/>
    <w:qFormat/>
    <w:rsid w:val="001275F1"/>
    <w:rPr>
      <w:rFonts w:ascii="Cambria" w:eastAsia="Times New Roman" w:hAnsi="Cambria" w:cs="Times New Roman"/>
      <w:b/>
      <w:bCs/>
      <w:i/>
      <w:iCs/>
      <w:sz w:val="28"/>
      <w:szCs w:val="28"/>
    </w:rPr>
  </w:style>
  <w:style w:type="character" w:customStyle="1" w:styleId="30">
    <w:name w:val="Заголовок 3 Знак"/>
    <w:link w:val="3"/>
    <w:uiPriority w:val="9"/>
    <w:qFormat/>
    <w:rsid w:val="001275F1"/>
    <w:rPr>
      <w:rFonts w:ascii="Cambria" w:eastAsia="Times New Roman" w:hAnsi="Cambria" w:cs="Times New Roman"/>
      <w:b/>
      <w:bCs/>
      <w:sz w:val="26"/>
      <w:szCs w:val="26"/>
    </w:rPr>
  </w:style>
  <w:style w:type="paragraph" w:styleId="a8">
    <w:name w:val="List"/>
    <w:basedOn w:val="a"/>
    <w:rsid w:val="001275F1"/>
    <w:pPr>
      <w:ind w:left="283" w:hanging="283"/>
      <w:contextualSpacing/>
    </w:pPr>
  </w:style>
  <w:style w:type="paragraph" w:styleId="a9">
    <w:name w:val="Date"/>
    <w:basedOn w:val="a"/>
    <w:next w:val="a"/>
    <w:link w:val="aa"/>
    <w:rsid w:val="001275F1"/>
  </w:style>
  <w:style w:type="character" w:customStyle="1" w:styleId="aa">
    <w:name w:val="Дата Знак"/>
    <w:link w:val="a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rsid w:val="001275F1"/>
    <w:pPr>
      <w:ind w:left="708"/>
    </w:pPr>
  </w:style>
  <w:style w:type="paragraph" w:styleId="ae">
    <w:name w:val="Body Text First Indent"/>
    <w:basedOn w:val="a3"/>
    <w:link w:val="af"/>
    <w:rsid w:val="001275F1"/>
    <w:pPr>
      <w:spacing w:after="120"/>
      <w:ind w:firstLine="210"/>
      <w:jc w:val="left"/>
    </w:pPr>
  </w:style>
  <w:style w:type="character" w:customStyle="1" w:styleId="a4">
    <w:name w:val="Основной текст Знак"/>
    <w:link w:val="a3"/>
    <w:rsid w:val="001275F1"/>
    <w:rPr>
      <w:sz w:val="24"/>
      <w:szCs w:val="24"/>
    </w:rPr>
  </w:style>
  <w:style w:type="character" w:customStyle="1" w:styleId="af">
    <w:name w:val="Красная строка Знак"/>
    <w:basedOn w:val="a4"/>
    <w:link w:val="ae"/>
    <w:rsid w:val="001275F1"/>
    <w:rPr>
      <w:sz w:val="24"/>
      <w:szCs w:val="24"/>
    </w:rPr>
  </w:style>
  <w:style w:type="character" w:styleId="af0">
    <w:name w:val="Hyperlink"/>
    <w:uiPriority w:val="99"/>
    <w:unhideWhenUsed/>
    <w:rsid w:val="00DF4BCC"/>
    <w:rPr>
      <w:color w:val="0000FF"/>
      <w:u w:val="single"/>
    </w:rPr>
  </w:style>
  <w:style w:type="paragraph" w:styleId="af1">
    <w:name w:val="List Paragraph"/>
    <w:aliases w:val="мой"/>
    <w:basedOn w:val="a"/>
    <w:link w:val="af2"/>
    <w:uiPriority w:val="34"/>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qFormat/>
    <w:locked/>
    <w:rsid w:val="00450B3A"/>
    <w:rPr>
      <w:rFonts w:ascii="Arial" w:hAnsi="Arial" w:cs="Arial"/>
    </w:rPr>
  </w:style>
  <w:style w:type="paragraph" w:customStyle="1" w:styleId="ConsPlusNormal0">
    <w:name w:val="ConsPlusNormal"/>
    <w:link w:val="ConsPlusNormal"/>
    <w:qFormat/>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qFormat/>
    <w:rsid w:val="00450B3A"/>
    <w:pPr>
      <w:numPr>
        <w:numId w:val="1"/>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450B3A"/>
    <w:pPr>
      <w:numPr>
        <w:ilvl w:val="2"/>
        <w:numId w:val="1"/>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450B3A"/>
    <w:pPr>
      <w:numPr>
        <w:ilvl w:val="1"/>
        <w:numId w:val="1"/>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qFormat/>
    <w:rsid w:val="009B2F89"/>
    <w:rPr>
      <w:rFonts w:ascii="Tahoma" w:hAnsi="Tahoma" w:cs="Tahoma"/>
      <w:sz w:val="16"/>
      <w:szCs w:val="16"/>
    </w:rPr>
  </w:style>
  <w:style w:type="table" w:styleId="af5">
    <w:name w:val="Table Grid"/>
    <w:basedOn w:val="a1"/>
    <w:uiPriority w:val="59"/>
    <w:rsid w:val="001F02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rsid w:val="000C0BEC"/>
    <w:rPr>
      <w:rFonts w:ascii="Courier New" w:hAnsi="Courier New" w:cs="Courier New"/>
      <w:sz w:val="24"/>
      <w:szCs w:val="24"/>
      <w:lang w:eastAsia="zh-CN"/>
    </w:rPr>
  </w:style>
  <w:style w:type="paragraph" w:customStyle="1" w:styleId="ConsPlusNonformat">
    <w:name w:val="ConsPlusNonformat"/>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H2 Знак1,h2 Знак1,2 Знак1,Header 2 Знак1"/>
    <w:basedOn w:val="a0"/>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2">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qFormat/>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10"/>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Название Знак"/>
    <w:basedOn w:val="a0"/>
    <w:link w:val="aff1"/>
    <w:uiPriority w:val="10"/>
    <w:rsid w:val="006E02EB"/>
    <w:rPr>
      <w:rFonts w:ascii="Cambria" w:hAnsi="Cambria"/>
      <w:color w:val="17365D"/>
      <w:spacing w:val="5"/>
      <w:kern w:val="28"/>
      <w:sz w:val="52"/>
      <w:szCs w:val="52"/>
      <w:lang w:eastAsia="en-US"/>
    </w:rPr>
  </w:style>
  <w:style w:type="paragraph" w:styleId="aff3">
    <w:name w:val="Subtitle"/>
    <w:basedOn w:val="a"/>
    <w:next w:val="a"/>
    <w:link w:val="aff4"/>
    <w:uiPriority w:val="11"/>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11"/>
    <w:qFormat/>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1"/>
    <w:locked/>
    <w:rsid w:val="006E02EB"/>
    <w:rPr>
      <w:sz w:val="22"/>
      <w:szCs w:val="22"/>
      <w:lang w:eastAsia="en-US"/>
    </w:rPr>
  </w:style>
  <w:style w:type="paragraph" w:styleId="affa">
    <w:name w:val="No Spacing"/>
    <w:basedOn w:val="a"/>
    <w:link w:val="aff9"/>
    <w:uiPriority w:val="1"/>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aliases w:val="мой Знак"/>
    <w:link w:val="af1"/>
    <w:qFormat/>
    <w:locked/>
    <w:rsid w:val="006E02EB"/>
    <w:rPr>
      <w:rFonts w:ascii="Calibri" w:eastAsia="Calibri" w:hAnsi="Calibri"/>
      <w:sz w:val="22"/>
      <w:szCs w:val="22"/>
      <w:lang w:eastAsia="en-US"/>
    </w:rPr>
  </w:style>
  <w:style w:type="paragraph" w:styleId="23">
    <w:name w:val="Quote"/>
    <w:basedOn w:val="a"/>
    <w:next w:val="a"/>
    <w:link w:val="24"/>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5"/>
    <w:locked/>
    <w:rsid w:val="006E02EB"/>
    <w:rPr>
      <w:sz w:val="17"/>
      <w:szCs w:val="17"/>
      <w:shd w:val="clear" w:color="auto" w:fill="FFFFFF"/>
    </w:rPr>
  </w:style>
  <w:style w:type="paragraph" w:customStyle="1" w:styleId="25">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6">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qFormat/>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7">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4">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rsid w:val="006E02EB"/>
    <w:pPr>
      <w:spacing w:line="276" w:lineRule="auto"/>
    </w:pPr>
    <w:rPr>
      <w:rFonts w:ascii="Calibri" w:hAnsi="Calibri"/>
      <w:sz w:val="20"/>
      <w:szCs w:val="20"/>
    </w:rPr>
  </w:style>
  <w:style w:type="paragraph" w:customStyle="1" w:styleId="35">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rsid w:val="006E02EB"/>
    <w:rPr>
      <w:vertAlign w:val="superscript"/>
    </w:rPr>
  </w:style>
  <w:style w:type="character" w:styleId="afff4">
    <w:name w:val="annotation reference"/>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6E02EB"/>
    <w:pPr>
      <w:numPr>
        <w:numId w:val="2"/>
      </w:numPr>
    </w:pPr>
  </w:style>
  <w:style w:type="paragraph" w:customStyle="1" w:styleId="Style8">
    <w:name w:val="Style8"/>
    <w:basedOn w:val="a"/>
    <w:rsid w:val="006B5FD8"/>
    <w:pPr>
      <w:widowControl w:val="0"/>
      <w:autoSpaceDE w:val="0"/>
      <w:autoSpaceDN w:val="0"/>
      <w:adjustRightInd w:val="0"/>
    </w:pPr>
    <w:rPr>
      <w:rFonts w:ascii="Bookman Old Style" w:hAnsi="Bookman Old Style"/>
    </w:rPr>
  </w:style>
  <w:style w:type="character" w:customStyle="1" w:styleId="29">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paragraph" w:customStyle="1" w:styleId="FR1">
    <w:name w:val="FR1"/>
    <w:rsid w:val="001648BA"/>
    <w:pPr>
      <w:widowControl w:val="0"/>
      <w:autoSpaceDE w:val="0"/>
      <w:autoSpaceDN w:val="0"/>
      <w:adjustRightInd w:val="0"/>
      <w:spacing w:before="140" w:line="259" w:lineRule="auto"/>
      <w:ind w:left="40" w:right="2000" w:firstLine="480"/>
      <w:jc w:val="both"/>
    </w:pPr>
    <w:rPr>
      <w:rFonts w:ascii="Arial" w:hAnsi="Arial" w:cs="Arial"/>
      <w:sz w:val="18"/>
      <w:szCs w:val="18"/>
    </w:rPr>
  </w:style>
  <w:style w:type="character" w:customStyle="1" w:styleId="afffc">
    <w:name w:val="Основной текст + Полужирный"/>
    <w:qFormat/>
    <w:rsid w:val="003C62B1"/>
    <w:rPr>
      <w:rFonts w:ascii="Times New Roman" w:eastAsia="Times New Roman" w:hAnsi="Times New Roman" w:cs="Times New Roman" w:hint="default"/>
      <w:b/>
      <w:bCs/>
      <w:i w:val="0"/>
      <w:iCs w:val="0"/>
      <w:smallCaps w:val="0"/>
      <w:strike w:val="0"/>
      <w:dstrike w:val="0"/>
      <w:spacing w:val="0"/>
      <w:sz w:val="23"/>
      <w:szCs w:val="23"/>
      <w:u w:val="none"/>
      <w:effect w:val="none"/>
      <w:lang w:bidi="ar-SA"/>
    </w:rPr>
  </w:style>
  <w:style w:type="paragraph" w:customStyle="1" w:styleId="47">
    <w:name w:val="Абзац списка4"/>
    <w:basedOn w:val="a"/>
    <w:rsid w:val="00917C39"/>
    <w:pPr>
      <w:spacing w:line="276" w:lineRule="auto"/>
      <w:ind w:left="720"/>
      <w:contextualSpacing/>
    </w:pPr>
    <w:rPr>
      <w:rFonts w:eastAsia="Calibri"/>
      <w:sz w:val="28"/>
      <w:szCs w:val="22"/>
      <w:lang w:eastAsia="en-US"/>
    </w:rPr>
  </w:style>
  <w:style w:type="character" w:customStyle="1" w:styleId="afffd">
    <w:name w:val="Гипертекстовая ссылка"/>
    <w:rsid w:val="0028186A"/>
    <w:rPr>
      <w:b/>
      <w:bCs/>
      <w:color w:val="008000"/>
    </w:rPr>
  </w:style>
  <w:style w:type="paragraph" w:customStyle="1" w:styleId="1d">
    <w:name w:val="Обычный1"/>
    <w:qFormat/>
    <w:rsid w:val="00743619"/>
    <w:pPr>
      <w:suppressAutoHyphens/>
      <w:spacing w:after="200" w:line="276" w:lineRule="auto"/>
      <w:textAlignment w:val="baseline"/>
    </w:pPr>
    <w:rPr>
      <w:color w:val="00000A"/>
      <w:lang w:eastAsia="zh-CN"/>
    </w:rPr>
  </w:style>
  <w:style w:type="character" w:customStyle="1" w:styleId="1e">
    <w:name w:val="Текст сноски Знак1"/>
    <w:basedOn w:val="a0"/>
    <w:uiPriority w:val="99"/>
    <w:semiHidden/>
    <w:rsid w:val="00743619"/>
    <w:rPr>
      <w:rFonts w:ascii="Calibri" w:eastAsia="Calibri" w:hAnsi="Calibri" w:cs="Calibri"/>
      <w:sz w:val="20"/>
      <w:szCs w:val="20"/>
    </w:rPr>
  </w:style>
  <w:style w:type="paragraph" w:customStyle="1" w:styleId="afffe">
    <w:name w:val="текст"/>
    <w:basedOn w:val="a"/>
    <w:uiPriority w:val="99"/>
    <w:rsid w:val="00743619"/>
    <w:pPr>
      <w:ind w:firstLine="709"/>
      <w:jc w:val="both"/>
    </w:pPr>
    <w:rPr>
      <w:sz w:val="26"/>
    </w:rPr>
  </w:style>
  <w:style w:type="character" w:customStyle="1" w:styleId="1f">
    <w:name w:val="Подзаголовок Знак1"/>
    <w:basedOn w:val="a0"/>
    <w:uiPriority w:val="11"/>
    <w:rsid w:val="0074361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414">
      <w:bodyDiv w:val="1"/>
      <w:marLeft w:val="0"/>
      <w:marRight w:val="0"/>
      <w:marTop w:val="0"/>
      <w:marBottom w:val="0"/>
      <w:divBdr>
        <w:top w:val="none" w:sz="0" w:space="0" w:color="auto"/>
        <w:left w:val="none" w:sz="0" w:space="0" w:color="auto"/>
        <w:bottom w:val="none" w:sz="0" w:space="0" w:color="auto"/>
        <w:right w:val="none" w:sz="0" w:space="0" w:color="auto"/>
      </w:divBdr>
    </w:div>
    <w:div w:id="4137730">
      <w:bodyDiv w:val="1"/>
      <w:marLeft w:val="0"/>
      <w:marRight w:val="0"/>
      <w:marTop w:val="0"/>
      <w:marBottom w:val="0"/>
      <w:divBdr>
        <w:top w:val="none" w:sz="0" w:space="0" w:color="auto"/>
        <w:left w:val="none" w:sz="0" w:space="0" w:color="auto"/>
        <w:bottom w:val="none" w:sz="0" w:space="0" w:color="auto"/>
        <w:right w:val="none" w:sz="0" w:space="0" w:color="auto"/>
      </w:divBdr>
    </w:div>
    <w:div w:id="9574463">
      <w:bodyDiv w:val="1"/>
      <w:marLeft w:val="0"/>
      <w:marRight w:val="0"/>
      <w:marTop w:val="0"/>
      <w:marBottom w:val="0"/>
      <w:divBdr>
        <w:top w:val="none" w:sz="0" w:space="0" w:color="auto"/>
        <w:left w:val="none" w:sz="0" w:space="0" w:color="auto"/>
        <w:bottom w:val="none" w:sz="0" w:space="0" w:color="auto"/>
        <w:right w:val="none" w:sz="0" w:space="0" w:color="auto"/>
      </w:divBdr>
    </w:div>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52118884">
      <w:bodyDiv w:val="1"/>
      <w:marLeft w:val="0"/>
      <w:marRight w:val="0"/>
      <w:marTop w:val="0"/>
      <w:marBottom w:val="0"/>
      <w:divBdr>
        <w:top w:val="none" w:sz="0" w:space="0" w:color="auto"/>
        <w:left w:val="none" w:sz="0" w:space="0" w:color="auto"/>
        <w:bottom w:val="none" w:sz="0" w:space="0" w:color="auto"/>
        <w:right w:val="none" w:sz="0" w:space="0" w:color="auto"/>
      </w:divBdr>
    </w:div>
    <w:div w:id="56168281">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66079029">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04354918">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26823436">
      <w:bodyDiv w:val="1"/>
      <w:marLeft w:val="0"/>
      <w:marRight w:val="0"/>
      <w:marTop w:val="0"/>
      <w:marBottom w:val="0"/>
      <w:divBdr>
        <w:top w:val="none" w:sz="0" w:space="0" w:color="auto"/>
        <w:left w:val="none" w:sz="0" w:space="0" w:color="auto"/>
        <w:bottom w:val="none" w:sz="0" w:space="0" w:color="auto"/>
        <w:right w:val="none" w:sz="0" w:space="0" w:color="auto"/>
      </w:divBdr>
    </w:div>
    <w:div w:id="127020094">
      <w:bodyDiv w:val="1"/>
      <w:marLeft w:val="0"/>
      <w:marRight w:val="0"/>
      <w:marTop w:val="0"/>
      <w:marBottom w:val="0"/>
      <w:divBdr>
        <w:top w:val="none" w:sz="0" w:space="0" w:color="auto"/>
        <w:left w:val="none" w:sz="0" w:space="0" w:color="auto"/>
        <w:bottom w:val="none" w:sz="0" w:space="0" w:color="auto"/>
        <w:right w:val="none" w:sz="0" w:space="0" w:color="auto"/>
      </w:divBdr>
    </w:div>
    <w:div w:id="13900755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95895105">
      <w:bodyDiv w:val="1"/>
      <w:marLeft w:val="0"/>
      <w:marRight w:val="0"/>
      <w:marTop w:val="0"/>
      <w:marBottom w:val="0"/>
      <w:divBdr>
        <w:top w:val="none" w:sz="0" w:space="0" w:color="auto"/>
        <w:left w:val="none" w:sz="0" w:space="0" w:color="auto"/>
        <w:bottom w:val="none" w:sz="0" w:space="0" w:color="auto"/>
        <w:right w:val="none" w:sz="0" w:space="0" w:color="auto"/>
      </w:divBdr>
    </w:div>
    <w:div w:id="197934548">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07647238">
      <w:bodyDiv w:val="1"/>
      <w:marLeft w:val="0"/>
      <w:marRight w:val="0"/>
      <w:marTop w:val="0"/>
      <w:marBottom w:val="0"/>
      <w:divBdr>
        <w:top w:val="none" w:sz="0" w:space="0" w:color="auto"/>
        <w:left w:val="none" w:sz="0" w:space="0" w:color="auto"/>
        <w:bottom w:val="none" w:sz="0" w:space="0" w:color="auto"/>
        <w:right w:val="none" w:sz="0" w:space="0" w:color="auto"/>
      </w:divBdr>
    </w:div>
    <w:div w:id="214514703">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273487149">
      <w:bodyDiv w:val="1"/>
      <w:marLeft w:val="0"/>
      <w:marRight w:val="0"/>
      <w:marTop w:val="0"/>
      <w:marBottom w:val="0"/>
      <w:divBdr>
        <w:top w:val="none" w:sz="0" w:space="0" w:color="auto"/>
        <w:left w:val="none" w:sz="0" w:space="0" w:color="auto"/>
        <w:bottom w:val="none" w:sz="0" w:space="0" w:color="auto"/>
        <w:right w:val="none" w:sz="0" w:space="0" w:color="auto"/>
      </w:divBdr>
    </w:div>
    <w:div w:id="295070251">
      <w:bodyDiv w:val="1"/>
      <w:marLeft w:val="0"/>
      <w:marRight w:val="0"/>
      <w:marTop w:val="0"/>
      <w:marBottom w:val="0"/>
      <w:divBdr>
        <w:top w:val="none" w:sz="0" w:space="0" w:color="auto"/>
        <w:left w:val="none" w:sz="0" w:space="0" w:color="auto"/>
        <w:bottom w:val="none" w:sz="0" w:space="0" w:color="auto"/>
        <w:right w:val="none" w:sz="0" w:space="0" w:color="auto"/>
      </w:divBdr>
    </w:div>
    <w:div w:id="297034913">
      <w:bodyDiv w:val="1"/>
      <w:marLeft w:val="0"/>
      <w:marRight w:val="0"/>
      <w:marTop w:val="0"/>
      <w:marBottom w:val="0"/>
      <w:divBdr>
        <w:top w:val="none" w:sz="0" w:space="0" w:color="auto"/>
        <w:left w:val="none" w:sz="0" w:space="0" w:color="auto"/>
        <w:bottom w:val="none" w:sz="0" w:space="0" w:color="auto"/>
        <w:right w:val="none" w:sz="0" w:space="0" w:color="auto"/>
      </w:divBdr>
    </w:div>
    <w:div w:id="298926997">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309018258">
      <w:bodyDiv w:val="1"/>
      <w:marLeft w:val="0"/>
      <w:marRight w:val="0"/>
      <w:marTop w:val="0"/>
      <w:marBottom w:val="0"/>
      <w:divBdr>
        <w:top w:val="none" w:sz="0" w:space="0" w:color="auto"/>
        <w:left w:val="none" w:sz="0" w:space="0" w:color="auto"/>
        <w:bottom w:val="none" w:sz="0" w:space="0" w:color="auto"/>
        <w:right w:val="none" w:sz="0" w:space="0" w:color="auto"/>
      </w:divBdr>
    </w:div>
    <w:div w:id="314453814">
      <w:bodyDiv w:val="1"/>
      <w:marLeft w:val="0"/>
      <w:marRight w:val="0"/>
      <w:marTop w:val="0"/>
      <w:marBottom w:val="0"/>
      <w:divBdr>
        <w:top w:val="none" w:sz="0" w:space="0" w:color="auto"/>
        <w:left w:val="none" w:sz="0" w:space="0" w:color="auto"/>
        <w:bottom w:val="none" w:sz="0" w:space="0" w:color="auto"/>
        <w:right w:val="none" w:sz="0" w:space="0" w:color="auto"/>
      </w:divBdr>
    </w:div>
    <w:div w:id="325059767">
      <w:bodyDiv w:val="1"/>
      <w:marLeft w:val="0"/>
      <w:marRight w:val="0"/>
      <w:marTop w:val="0"/>
      <w:marBottom w:val="0"/>
      <w:divBdr>
        <w:top w:val="none" w:sz="0" w:space="0" w:color="auto"/>
        <w:left w:val="none" w:sz="0" w:space="0" w:color="auto"/>
        <w:bottom w:val="none" w:sz="0" w:space="0" w:color="auto"/>
        <w:right w:val="none" w:sz="0" w:space="0" w:color="auto"/>
      </w:divBdr>
    </w:div>
    <w:div w:id="335697847">
      <w:bodyDiv w:val="1"/>
      <w:marLeft w:val="0"/>
      <w:marRight w:val="0"/>
      <w:marTop w:val="0"/>
      <w:marBottom w:val="0"/>
      <w:divBdr>
        <w:top w:val="none" w:sz="0" w:space="0" w:color="auto"/>
        <w:left w:val="none" w:sz="0" w:space="0" w:color="auto"/>
        <w:bottom w:val="none" w:sz="0" w:space="0" w:color="auto"/>
        <w:right w:val="none" w:sz="0" w:space="0" w:color="auto"/>
      </w:divBdr>
    </w:div>
    <w:div w:id="338969375">
      <w:bodyDiv w:val="1"/>
      <w:marLeft w:val="0"/>
      <w:marRight w:val="0"/>
      <w:marTop w:val="0"/>
      <w:marBottom w:val="0"/>
      <w:divBdr>
        <w:top w:val="none" w:sz="0" w:space="0" w:color="auto"/>
        <w:left w:val="none" w:sz="0" w:space="0" w:color="auto"/>
        <w:bottom w:val="none" w:sz="0" w:space="0" w:color="auto"/>
        <w:right w:val="none" w:sz="0" w:space="0" w:color="auto"/>
      </w:divBdr>
    </w:div>
    <w:div w:id="342169887">
      <w:bodyDiv w:val="1"/>
      <w:marLeft w:val="0"/>
      <w:marRight w:val="0"/>
      <w:marTop w:val="0"/>
      <w:marBottom w:val="0"/>
      <w:divBdr>
        <w:top w:val="none" w:sz="0" w:space="0" w:color="auto"/>
        <w:left w:val="none" w:sz="0" w:space="0" w:color="auto"/>
        <w:bottom w:val="none" w:sz="0" w:space="0" w:color="auto"/>
        <w:right w:val="none" w:sz="0" w:space="0" w:color="auto"/>
      </w:divBdr>
    </w:div>
    <w:div w:id="366608823">
      <w:bodyDiv w:val="1"/>
      <w:marLeft w:val="0"/>
      <w:marRight w:val="0"/>
      <w:marTop w:val="0"/>
      <w:marBottom w:val="0"/>
      <w:divBdr>
        <w:top w:val="none" w:sz="0" w:space="0" w:color="auto"/>
        <w:left w:val="none" w:sz="0" w:space="0" w:color="auto"/>
        <w:bottom w:val="none" w:sz="0" w:space="0" w:color="auto"/>
        <w:right w:val="none" w:sz="0" w:space="0" w:color="auto"/>
      </w:divBdr>
    </w:div>
    <w:div w:id="379522686">
      <w:bodyDiv w:val="1"/>
      <w:marLeft w:val="0"/>
      <w:marRight w:val="0"/>
      <w:marTop w:val="0"/>
      <w:marBottom w:val="0"/>
      <w:divBdr>
        <w:top w:val="none" w:sz="0" w:space="0" w:color="auto"/>
        <w:left w:val="none" w:sz="0" w:space="0" w:color="auto"/>
        <w:bottom w:val="none" w:sz="0" w:space="0" w:color="auto"/>
        <w:right w:val="none" w:sz="0" w:space="0" w:color="auto"/>
      </w:divBdr>
    </w:div>
    <w:div w:id="383607304">
      <w:bodyDiv w:val="1"/>
      <w:marLeft w:val="0"/>
      <w:marRight w:val="0"/>
      <w:marTop w:val="0"/>
      <w:marBottom w:val="0"/>
      <w:divBdr>
        <w:top w:val="none" w:sz="0" w:space="0" w:color="auto"/>
        <w:left w:val="none" w:sz="0" w:space="0" w:color="auto"/>
        <w:bottom w:val="none" w:sz="0" w:space="0" w:color="auto"/>
        <w:right w:val="none" w:sz="0" w:space="0" w:color="auto"/>
      </w:divBdr>
    </w:div>
    <w:div w:id="393237293">
      <w:bodyDiv w:val="1"/>
      <w:marLeft w:val="0"/>
      <w:marRight w:val="0"/>
      <w:marTop w:val="0"/>
      <w:marBottom w:val="0"/>
      <w:divBdr>
        <w:top w:val="none" w:sz="0" w:space="0" w:color="auto"/>
        <w:left w:val="none" w:sz="0" w:space="0" w:color="auto"/>
        <w:bottom w:val="none" w:sz="0" w:space="0" w:color="auto"/>
        <w:right w:val="none" w:sz="0" w:space="0" w:color="auto"/>
      </w:divBdr>
    </w:div>
    <w:div w:id="398676952">
      <w:bodyDiv w:val="1"/>
      <w:marLeft w:val="0"/>
      <w:marRight w:val="0"/>
      <w:marTop w:val="0"/>
      <w:marBottom w:val="0"/>
      <w:divBdr>
        <w:top w:val="none" w:sz="0" w:space="0" w:color="auto"/>
        <w:left w:val="none" w:sz="0" w:space="0" w:color="auto"/>
        <w:bottom w:val="none" w:sz="0" w:space="0" w:color="auto"/>
        <w:right w:val="none" w:sz="0" w:space="0" w:color="auto"/>
      </w:divBdr>
    </w:div>
    <w:div w:id="409237992">
      <w:bodyDiv w:val="1"/>
      <w:marLeft w:val="0"/>
      <w:marRight w:val="0"/>
      <w:marTop w:val="0"/>
      <w:marBottom w:val="0"/>
      <w:divBdr>
        <w:top w:val="none" w:sz="0" w:space="0" w:color="auto"/>
        <w:left w:val="none" w:sz="0" w:space="0" w:color="auto"/>
        <w:bottom w:val="none" w:sz="0" w:space="0" w:color="auto"/>
        <w:right w:val="none" w:sz="0" w:space="0" w:color="auto"/>
      </w:divBdr>
    </w:div>
    <w:div w:id="410124466">
      <w:bodyDiv w:val="1"/>
      <w:marLeft w:val="0"/>
      <w:marRight w:val="0"/>
      <w:marTop w:val="0"/>
      <w:marBottom w:val="0"/>
      <w:divBdr>
        <w:top w:val="none" w:sz="0" w:space="0" w:color="auto"/>
        <w:left w:val="none" w:sz="0" w:space="0" w:color="auto"/>
        <w:bottom w:val="none" w:sz="0" w:space="0" w:color="auto"/>
        <w:right w:val="none" w:sz="0" w:space="0" w:color="auto"/>
      </w:divBdr>
    </w:div>
    <w:div w:id="411397027">
      <w:bodyDiv w:val="1"/>
      <w:marLeft w:val="0"/>
      <w:marRight w:val="0"/>
      <w:marTop w:val="0"/>
      <w:marBottom w:val="0"/>
      <w:divBdr>
        <w:top w:val="none" w:sz="0" w:space="0" w:color="auto"/>
        <w:left w:val="none" w:sz="0" w:space="0" w:color="auto"/>
        <w:bottom w:val="none" w:sz="0" w:space="0" w:color="auto"/>
        <w:right w:val="none" w:sz="0" w:space="0" w:color="auto"/>
      </w:divBdr>
    </w:div>
    <w:div w:id="415905029">
      <w:bodyDiv w:val="1"/>
      <w:marLeft w:val="0"/>
      <w:marRight w:val="0"/>
      <w:marTop w:val="0"/>
      <w:marBottom w:val="0"/>
      <w:divBdr>
        <w:top w:val="none" w:sz="0" w:space="0" w:color="auto"/>
        <w:left w:val="none" w:sz="0" w:space="0" w:color="auto"/>
        <w:bottom w:val="none" w:sz="0" w:space="0" w:color="auto"/>
        <w:right w:val="none" w:sz="0" w:space="0" w:color="auto"/>
      </w:divBdr>
    </w:div>
    <w:div w:id="420487594">
      <w:bodyDiv w:val="1"/>
      <w:marLeft w:val="0"/>
      <w:marRight w:val="0"/>
      <w:marTop w:val="0"/>
      <w:marBottom w:val="0"/>
      <w:divBdr>
        <w:top w:val="none" w:sz="0" w:space="0" w:color="auto"/>
        <w:left w:val="none" w:sz="0" w:space="0" w:color="auto"/>
        <w:bottom w:val="none" w:sz="0" w:space="0" w:color="auto"/>
        <w:right w:val="none" w:sz="0" w:space="0" w:color="auto"/>
      </w:divBdr>
    </w:div>
    <w:div w:id="424964127">
      <w:bodyDiv w:val="1"/>
      <w:marLeft w:val="0"/>
      <w:marRight w:val="0"/>
      <w:marTop w:val="0"/>
      <w:marBottom w:val="0"/>
      <w:divBdr>
        <w:top w:val="none" w:sz="0" w:space="0" w:color="auto"/>
        <w:left w:val="none" w:sz="0" w:space="0" w:color="auto"/>
        <w:bottom w:val="none" w:sz="0" w:space="0" w:color="auto"/>
        <w:right w:val="none" w:sz="0" w:space="0" w:color="auto"/>
      </w:divBdr>
    </w:div>
    <w:div w:id="427777427">
      <w:bodyDiv w:val="1"/>
      <w:marLeft w:val="0"/>
      <w:marRight w:val="0"/>
      <w:marTop w:val="0"/>
      <w:marBottom w:val="0"/>
      <w:divBdr>
        <w:top w:val="none" w:sz="0" w:space="0" w:color="auto"/>
        <w:left w:val="none" w:sz="0" w:space="0" w:color="auto"/>
        <w:bottom w:val="none" w:sz="0" w:space="0" w:color="auto"/>
        <w:right w:val="none" w:sz="0" w:space="0" w:color="auto"/>
      </w:divBdr>
    </w:div>
    <w:div w:id="435098118">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449590938">
      <w:bodyDiv w:val="1"/>
      <w:marLeft w:val="0"/>
      <w:marRight w:val="0"/>
      <w:marTop w:val="0"/>
      <w:marBottom w:val="0"/>
      <w:divBdr>
        <w:top w:val="none" w:sz="0" w:space="0" w:color="auto"/>
        <w:left w:val="none" w:sz="0" w:space="0" w:color="auto"/>
        <w:bottom w:val="none" w:sz="0" w:space="0" w:color="auto"/>
        <w:right w:val="none" w:sz="0" w:space="0" w:color="auto"/>
      </w:divBdr>
    </w:div>
    <w:div w:id="471293014">
      <w:bodyDiv w:val="1"/>
      <w:marLeft w:val="0"/>
      <w:marRight w:val="0"/>
      <w:marTop w:val="0"/>
      <w:marBottom w:val="0"/>
      <w:divBdr>
        <w:top w:val="none" w:sz="0" w:space="0" w:color="auto"/>
        <w:left w:val="none" w:sz="0" w:space="0" w:color="auto"/>
        <w:bottom w:val="none" w:sz="0" w:space="0" w:color="auto"/>
        <w:right w:val="none" w:sz="0" w:space="0" w:color="auto"/>
      </w:divBdr>
    </w:div>
    <w:div w:id="475147281">
      <w:bodyDiv w:val="1"/>
      <w:marLeft w:val="0"/>
      <w:marRight w:val="0"/>
      <w:marTop w:val="0"/>
      <w:marBottom w:val="0"/>
      <w:divBdr>
        <w:top w:val="none" w:sz="0" w:space="0" w:color="auto"/>
        <w:left w:val="none" w:sz="0" w:space="0" w:color="auto"/>
        <w:bottom w:val="none" w:sz="0" w:space="0" w:color="auto"/>
        <w:right w:val="none" w:sz="0" w:space="0" w:color="auto"/>
      </w:divBdr>
    </w:div>
    <w:div w:id="480584027">
      <w:bodyDiv w:val="1"/>
      <w:marLeft w:val="0"/>
      <w:marRight w:val="0"/>
      <w:marTop w:val="0"/>
      <w:marBottom w:val="0"/>
      <w:divBdr>
        <w:top w:val="none" w:sz="0" w:space="0" w:color="auto"/>
        <w:left w:val="none" w:sz="0" w:space="0" w:color="auto"/>
        <w:bottom w:val="none" w:sz="0" w:space="0" w:color="auto"/>
        <w:right w:val="none" w:sz="0" w:space="0" w:color="auto"/>
      </w:divBdr>
    </w:div>
    <w:div w:id="519005139">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45141143">
      <w:bodyDiv w:val="1"/>
      <w:marLeft w:val="0"/>
      <w:marRight w:val="0"/>
      <w:marTop w:val="0"/>
      <w:marBottom w:val="0"/>
      <w:divBdr>
        <w:top w:val="none" w:sz="0" w:space="0" w:color="auto"/>
        <w:left w:val="none" w:sz="0" w:space="0" w:color="auto"/>
        <w:bottom w:val="none" w:sz="0" w:space="0" w:color="auto"/>
        <w:right w:val="none" w:sz="0" w:space="0" w:color="auto"/>
      </w:divBdr>
    </w:div>
    <w:div w:id="564265705">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65840221">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588657675">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595329139">
      <w:bodyDiv w:val="1"/>
      <w:marLeft w:val="0"/>
      <w:marRight w:val="0"/>
      <w:marTop w:val="0"/>
      <w:marBottom w:val="0"/>
      <w:divBdr>
        <w:top w:val="none" w:sz="0" w:space="0" w:color="auto"/>
        <w:left w:val="none" w:sz="0" w:space="0" w:color="auto"/>
        <w:bottom w:val="none" w:sz="0" w:space="0" w:color="auto"/>
        <w:right w:val="none" w:sz="0" w:space="0" w:color="auto"/>
      </w:divBdr>
    </w:div>
    <w:div w:id="612831639">
      <w:bodyDiv w:val="1"/>
      <w:marLeft w:val="0"/>
      <w:marRight w:val="0"/>
      <w:marTop w:val="0"/>
      <w:marBottom w:val="0"/>
      <w:divBdr>
        <w:top w:val="none" w:sz="0" w:space="0" w:color="auto"/>
        <w:left w:val="none" w:sz="0" w:space="0" w:color="auto"/>
        <w:bottom w:val="none" w:sz="0" w:space="0" w:color="auto"/>
        <w:right w:val="none" w:sz="0" w:space="0" w:color="auto"/>
      </w:divBdr>
    </w:div>
    <w:div w:id="614291765">
      <w:bodyDiv w:val="1"/>
      <w:marLeft w:val="0"/>
      <w:marRight w:val="0"/>
      <w:marTop w:val="0"/>
      <w:marBottom w:val="0"/>
      <w:divBdr>
        <w:top w:val="none" w:sz="0" w:space="0" w:color="auto"/>
        <w:left w:val="none" w:sz="0" w:space="0" w:color="auto"/>
        <w:bottom w:val="none" w:sz="0" w:space="0" w:color="auto"/>
        <w:right w:val="none" w:sz="0" w:space="0" w:color="auto"/>
      </w:divBdr>
    </w:div>
    <w:div w:id="618877194">
      <w:bodyDiv w:val="1"/>
      <w:marLeft w:val="0"/>
      <w:marRight w:val="0"/>
      <w:marTop w:val="0"/>
      <w:marBottom w:val="0"/>
      <w:divBdr>
        <w:top w:val="none" w:sz="0" w:space="0" w:color="auto"/>
        <w:left w:val="none" w:sz="0" w:space="0" w:color="auto"/>
        <w:bottom w:val="none" w:sz="0" w:space="0" w:color="auto"/>
        <w:right w:val="none" w:sz="0" w:space="0" w:color="auto"/>
      </w:divBdr>
    </w:div>
    <w:div w:id="633605919">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74381878">
      <w:bodyDiv w:val="1"/>
      <w:marLeft w:val="0"/>
      <w:marRight w:val="0"/>
      <w:marTop w:val="0"/>
      <w:marBottom w:val="0"/>
      <w:divBdr>
        <w:top w:val="none" w:sz="0" w:space="0" w:color="auto"/>
        <w:left w:val="none" w:sz="0" w:space="0" w:color="auto"/>
        <w:bottom w:val="none" w:sz="0" w:space="0" w:color="auto"/>
        <w:right w:val="none" w:sz="0" w:space="0" w:color="auto"/>
      </w:divBdr>
    </w:div>
    <w:div w:id="676463954">
      <w:bodyDiv w:val="1"/>
      <w:marLeft w:val="0"/>
      <w:marRight w:val="0"/>
      <w:marTop w:val="0"/>
      <w:marBottom w:val="0"/>
      <w:divBdr>
        <w:top w:val="none" w:sz="0" w:space="0" w:color="auto"/>
        <w:left w:val="none" w:sz="0" w:space="0" w:color="auto"/>
        <w:bottom w:val="none" w:sz="0" w:space="0" w:color="auto"/>
        <w:right w:val="none" w:sz="0" w:space="0" w:color="auto"/>
      </w:divBdr>
    </w:div>
    <w:div w:id="680670689">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704140379">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08338317">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26103044">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60874838">
      <w:bodyDiv w:val="1"/>
      <w:marLeft w:val="0"/>
      <w:marRight w:val="0"/>
      <w:marTop w:val="0"/>
      <w:marBottom w:val="0"/>
      <w:divBdr>
        <w:top w:val="none" w:sz="0" w:space="0" w:color="auto"/>
        <w:left w:val="none" w:sz="0" w:space="0" w:color="auto"/>
        <w:bottom w:val="none" w:sz="0" w:space="0" w:color="auto"/>
        <w:right w:val="none" w:sz="0" w:space="0" w:color="auto"/>
      </w:divBdr>
    </w:div>
    <w:div w:id="762919970">
      <w:bodyDiv w:val="1"/>
      <w:marLeft w:val="0"/>
      <w:marRight w:val="0"/>
      <w:marTop w:val="0"/>
      <w:marBottom w:val="0"/>
      <w:divBdr>
        <w:top w:val="none" w:sz="0" w:space="0" w:color="auto"/>
        <w:left w:val="none" w:sz="0" w:space="0" w:color="auto"/>
        <w:bottom w:val="none" w:sz="0" w:space="0" w:color="auto"/>
        <w:right w:val="none" w:sz="0" w:space="0" w:color="auto"/>
      </w:divBdr>
    </w:div>
    <w:div w:id="770004433">
      <w:bodyDiv w:val="1"/>
      <w:marLeft w:val="0"/>
      <w:marRight w:val="0"/>
      <w:marTop w:val="0"/>
      <w:marBottom w:val="0"/>
      <w:divBdr>
        <w:top w:val="none" w:sz="0" w:space="0" w:color="auto"/>
        <w:left w:val="none" w:sz="0" w:space="0" w:color="auto"/>
        <w:bottom w:val="none" w:sz="0" w:space="0" w:color="auto"/>
        <w:right w:val="none" w:sz="0" w:space="0" w:color="auto"/>
      </w:divBdr>
    </w:div>
    <w:div w:id="785582427">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6050840">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805271560">
      <w:bodyDiv w:val="1"/>
      <w:marLeft w:val="0"/>
      <w:marRight w:val="0"/>
      <w:marTop w:val="0"/>
      <w:marBottom w:val="0"/>
      <w:divBdr>
        <w:top w:val="none" w:sz="0" w:space="0" w:color="auto"/>
        <w:left w:val="none" w:sz="0" w:space="0" w:color="auto"/>
        <w:bottom w:val="none" w:sz="0" w:space="0" w:color="auto"/>
        <w:right w:val="none" w:sz="0" w:space="0" w:color="auto"/>
      </w:divBdr>
    </w:div>
    <w:div w:id="849026985">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874737488">
      <w:bodyDiv w:val="1"/>
      <w:marLeft w:val="0"/>
      <w:marRight w:val="0"/>
      <w:marTop w:val="0"/>
      <w:marBottom w:val="0"/>
      <w:divBdr>
        <w:top w:val="none" w:sz="0" w:space="0" w:color="auto"/>
        <w:left w:val="none" w:sz="0" w:space="0" w:color="auto"/>
        <w:bottom w:val="none" w:sz="0" w:space="0" w:color="auto"/>
        <w:right w:val="none" w:sz="0" w:space="0" w:color="auto"/>
      </w:divBdr>
    </w:div>
    <w:div w:id="904534939">
      <w:bodyDiv w:val="1"/>
      <w:marLeft w:val="0"/>
      <w:marRight w:val="0"/>
      <w:marTop w:val="0"/>
      <w:marBottom w:val="0"/>
      <w:divBdr>
        <w:top w:val="none" w:sz="0" w:space="0" w:color="auto"/>
        <w:left w:val="none" w:sz="0" w:space="0" w:color="auto"/>
        <w:bottom w:val="none" w:sz="0" w:space="0" w:color="auto"/>
        <w:right w:val="none" w:sz="0" w:space="0" w:color="auto"/>
      </w:divBdr>
    </w:div>
    <w:div w:id="908687545">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28346114">
      <w:bodyDiv w:val="1"/>
      <w:marLeft w:val="0"/>
      <w:marRight w:val="0"/>
      <w:marTop w:val="0"/>
      <w:marBottom w:val="0"/>
      <w:divBdr>
        <w:top w:val="none" w:sz="0" w:space="0" w:color="auto"/>
        <w:left w:val="none" w:sz="0" w:space="0" w:color="auto"/>
        <w:bottom w:val="none" w:sz="0" w:space="0" w:color="auto"/>
        <w:right w:val="none" w:sz="0" w:space="0" w:color="auto"/>
      </w:divBdr>
    </w:div>
    <w:div w:id="929583947">
      <w:bodyDiv w:val="1"/>
      <w:marLeft w:val="0"/>
      <w:marRight w:val="0"/>
      <w:marTop w:val="0"/>
      <w:marBottom w:val="0"/>
      <w:divBdr>
        <w:top w:val="none" w:sz="0" w:space="0" w:color="auto"/>
        <w:left w:val="none" w:sz="0" w:space="0" w:color="auto"/>
        <w:bottom w:val="none" w:sz="0" w:space="0" w:color="auto"/>
        <w:right w:val="none" w:sz="0" w:space="0" w:color="auto"/>
      </w:divBdr>
    </w:div>
    <w:div w:id="936326302">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085421">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54755768">
      <w:bodyDiv w:val="1"/>
      <w:marLeft w:val="0"/>
      <w:marRight w:val="0"/>
      <w:marTop w:val="0"/>
      <w:marBottom w:val="0"/>
      <w:divBdr>
        <w:top w:val="none" w:sz="0" w:space="0" w:color="auto"/>
        <w:left w:val="none" w:sz="0" w:space="0" w:color="auto"/>
        <w:bottom w:val="none" w:sz="0" w:space="0" w:color="auto"/>
        <w:right w:val="none" w:sz="0" w:space="0" w:color="auto"/>
      </w:divBdr>
    </w:div>
    <w:div w:id="955138437">
      <w:bodyDiv w:val="1"/>
      <w:marLeft w:val="0"/>
      <w:marRight w:val="0"/>
      <w:marTop w:val="0"/>
      <w:marBottom w:val="0"/>
      <w:divBdr>
        <w:top w:val="none" w:sz="0" w:space="0" w:color="auto"/>
        <w:left w:val="none" w:sz="0" w:space="0" w:color="auto"/>
        <w:bottom w:val="none" w:sz="0" w:space="0" w:color="auto"/>
        <w:right w:val="none" w:sz="0" w:space="0" w:color="auto"/>
      </w:divBdr>
    </w:div>
    <w:div w:id="987830209">
      <w:bodyDiv w:val="1"/>
      <w:marLeft w:val="0"/>
      <w:marRight w:val="0"/>
      <w:marTop w:val="0"/>
      <w:marBottom w:val="0"/>
      <w:divBdr>
        <w:top w:val="none" w:sz="0" w:space="0" w:color="auto"/>
        <w:left w:val="none" w:sz="0" w:space="0" w:color="auto"/>
        <w:bottom w:val="none" w:sz="0" w:space="0" w:color="auto"/>
        <w:right w:val="none" w:sz="0" w:space="0" w:color="auto"/>
      </w:divBdr>
    </w:div>
    <w:div w:id="990138473">
      <w:bodyDiv w:val="1"/>
      <w:marLeft w:val="0"/>
      <w:marRight w:val="0"/>
      <w:marTop w:val="0"/>
      <w:marBottom w:val="0"/>
      <w:divBdr>
        <w:top w:val="none" w:sz="0" w:space="0" w:color="auto"/>
        <w:left w:val="none" w:sz="0" w:space="0" w:color="auto"/>
        <w:bottom w:val="none" w:sz="0" w:space="0" w:color="auto"/>
        <w:right w:val="none" w:sz="0" w:space="0" w:color="auto"/>
      </w:divBdr>
    </w:div>
    <w:div w:id="994602267">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10715844">
      <w:bodyDiv w:val="1"/>
      <w:marLeft w:val="0"/>
      <w:marRight w:val="0"/>
      <w:marTop w:val="0"/>
      <w:marBottom w:val="0"/>
      <w:divBdr>
        <w:top w:val="none" w:sz="0" w:space="0" w:color="auto"/>
        <w:left w:val="none" w:sz="0" w:space="0" w:color="auto"/>
        <w:bottom w:val="none" w:sz="0" w:space="0" w:color="auto"/>
        <w:right w:val="none" w:sz="0" w:space="0" w:color="auto"/>
      </w:divBdr>
    </w:div>
    <w:div w:id="1028215635">
      <w:bodyDiv w:val="1"/>
      <w:marLeft w:val="0"/>
      <w:marRight w:val="0"/>
      <w:marTop w:val="0"/>
      <w:marBottom w:val="0"/>
      <w:divBdr>
        <w:top w:val="none" w:sz="0" w:space="0" w:color="auto"/>
        <w:left w:val="none" w:sz="0" w:space="0" w:color="auto"/>
        <w:bottom w:val="none" w:sz="0" w:space="0" w:color="auto"/>
        <w:right w:val="none" w:sz="0" w:space="0" w:color="auto"/>
      </w:divBdr>
    </w:div>
    <w:div w:id="1054623036">
      <w:bodyDiv w:val="1"/>
      <w:marLeft w:val="0"/>
      <w:marRight w:val="0"/>
      <w:marTop w:val="0"/>
      <w:marBottom w:val="0"/>
      <w:divBdr>
        <w:top w:val="none" w:sz="0" w:space="0" w:color="auto"/>
        <w:left w:val="none" w:sz="0" w:space="0" w:color="auto"/>
        <w:bottom w:val="none" w:sz="0" w:space="0" w:color="auto"/>
        <w:right w:val="none" w:sz="0" w:space="0" w:color="auto"/>
      </w:divBdr>
    </w:div>
    <w:div w:id="1057127654">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068578739">
      <w:bodyDiv w:val="1"/>
      <w:marLeft w:val="0"/>
      <w:marRight w:val="0"/>
      <w:marTop w:val="0"/>
      <w:marBottom w:val="0"/>
      <w:divBdr>
        <w:top w:val="none" w:sz="0" w:space="0" w:color="auto"/>
        <w:left w:val="none" w:sz="0" w:space="0" w:color="auto"/>
        <w:bottom w:val="none" w:sz="0" w:space="0" w:color="auto"/>
        <w:right w:val="none" w:sz="0" w:space="0" w:color="auto"/>
      </w:divBdr>
    </w:div>
    <w:div w:id="1092317599">
      <w:bodyDiv w:val="1"/>
      <w:marLeft w:val="0"/>
      <w:marRight w:val="0"/>
      <w:marTop w:val="0"/>
      <w:marBottom w:val="0"/>
      <w:divBdr>
        <w:top w:val="none" w:sz="0" w:space="0" w:color="auto"/>
        <w:left w:val="none" w:sz="0" w:space="0" w:color="auto"/>
        <w:bottom w:val="none" w:sz="0" w:space="0" w:color="auto"/>
        <w:right w:val="none" w:sz="0" w:space="0" w:color="auto"/>
      </w:divBdr>
    </w:div>
    <w:div w:id="1112551177">
      <w:bodyDiv w:val="1"/>
      <w:marLeft w:val="0"/>
      <w:marRight w:val="0"/>
      <w:marTop w:val="0"/>
      <w:marBottom w:val="0"/>
      <w:divBdr>
        <w:top w:val="none" w:sz="0" w:space="0" w:color="auto"/>
        <w:left w:val="none" w:sz="0" w:space="0" w:color="auto"/>
        <w:bottom w:val="none" w:sz="0" w:space="0" w:color="auto"/>
        <w:right w:val="none" w:sz="0" w:space="0" w:color="auto"/>
      </w:divBdr>
    </w:div>
    <w:div w:id="1130324750">
      <w:bodyDiv w:val="1"/>
      <w:marLeft w:val="0"/>
      <w:marRight w:val="0"/>
      <w:marTop w:val="0"/>
      <w:marBottom w:val="0"/>
      <w:divBdr>
        <w:top w:val="none" w:sz="0" w:space="0" w:color="auto"/>
        <w:left w:val="none" w:sz="0" w:space="0" w:color="auto"/>
        <w:bottom w:val="none" w:sz="0" w:space="0" w:color="auto"/>
        <w:right w:val="none" w:sz="0" w:space="0" w:color="auto"/>
      </w:divBdr>
    </w:div>
    <w:div w:id="1137524644">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170295728">
      <w:bodyDiv w:val="1"/>
      <w:marLeft w:val="0"/>
      <w:marRight w:val="0"/>
      <w:marTop w:val="0"/>
      <w:marBottom w:val="0"/>
      <w:divBdr>
        <w:top w:val="none" w:sz="0" w:space="0" w:color="auto"/>
        <w:left w:val="none" w:sz="0" w:space="0" w:color="auto"/>
        <w:bottom w:val="none" w:sz="0" w:space="0" w:color="auto"/>
        <w:right w:val="none" w:sz="0" w:space="0" w:color="auto"/>
      </w:divBdr>
    </w:div>
    <w:div w:id="1174371931">
      <w:bodyDiv w:val="1"/>
      <w:marLeft w:val="0"/>
      <w:marRight w:val="0"/>
      <w:marTop w:val="0"/>
      <w:marBottom w:val="0"/>
      <w:divBdr>
        <w:top w:val="none" w:sz="0" w:space="0" w:color="auto"/>
        <w:left w:val="none" w:sz="0" w:space="0" w:color="auto"/>
        <w:bottom w:val="none" w:sz="0" w:space="0" w:color="auto"/>
        <w:right w:val="none" w:sz="0" w:space="0" w:color="auto"/>
      </w:divBdr>
    </w:div>
    <w:div w:id="1179390259">
      <w:bodyDiv w:val="1"/>
      <w:marLeft w:val="0"/>
      <w:marRight w:val="0"/>
      <w:marTop w:val="0"/>
      <w:marBottom w:val="0"/>
      <w:divBdr>
        <w:top w:val="none" w:sz="0" w:space="0" w:color="auto"/>
        <w:left w:val="none" w:sz="0" w:space="0" w:color="auto"/>
        <w:bottom w:val="none" w:sz="0" w:space="0" w:color="auto"/>
        <w:right w:val="none" w:sz="0" w:space="0" w:color="auto"/>
      </w:divBdr>
    </w:div>
    <w:div w:id="1182091887">
      <w:bodyDiv w:val="1"/>
      <w:marLeft w:val="0"/>
      <w:marRight w:val="0"/>
      <w:marTop w:val="0"/>
      <w:marBottom w:val="0"/>
      <w:divBdr>
        <w:top w:val="none" w:sz="0" w:space="0" w:color="auto"/>
        <w:left w:val="none" w:sz="0" w:space="0" w:color="auto"/>
        <w:bottom w:val="none" w:sz="0" w:space="0" w:color="auto"/>
        <w:right w:val="none" w:sz="0" w:space="0" w:color="auto"/>
      </w:divBdr>
    </w:div>
    <w:div w:id="1184171643">
      <w:bodyDiv w:val="1"/>
      <w:marLeft w:val="0"/>
      <w:marRight w:val="0"/>
      <w:marTop w:val="0"/>
      <w:marBottom w:val="0"/>
      <w:divBdr>
        <w:top w:val="none" w:sz="0" w:space="0" w:color="auto"/>
        <w:left w:val="none" w:sz="0" w:space="0" w:color="auto"/>
        <w:bottom w:val="none" w:sz="0" w:space="0" w:color="auto"/>
        <w:right w:val="none" w:sz="0" w:space="0" w:color="auto"/>
      </w:divBdr>
    </w:div>
    <w:div w:id="1201240979">
      <w:bodyDiv w:val="1"/>
      <w:marLeft w:val="0"/>
      <w:marRight w:val="0"/>
      <w:marTop w:val="0"/>
      <w:marBottom w:val="0"/>
      <w:divBdr>
        <w:top w:val="none" w:sz="0" w:space="0" w:color="auto"/>
        <w:left w:val="none" w:sz="0" w:space="0" w:color="auto"/>
        <w:bottom w:val="none" w:sz="0" w:space="0" w:color="auto"/>
        <w:right w:val="none" w:sz="0" w:space="0" w:color="auto"/>
      </w:divBdr>
    </w:div>
    <w:div w:id="1202864135">
      <w:bodyDiv w:val="1"/>
      <w:marLeft w:val="0"/>
      <w:marRight w:val="0"/>
      <w:marTop w:val="0"/>
      <w:marBottom w:val="0"/>
      <w:divBdr>
        <w:top w:val="none" w:sz="0" w:space="0" w:color="auto"/>
        <w:left w:val="none" w:sz="0" w:space="0" w:color="auto"/>
        <w:bottom w:val="none" w:sz="0" w:space="0" w:color="auto"/>
        <w:right w:val="none" w:sz="0" w:space="0" w:color="auto"/>
      </w:divBdr>
    </w:div>
    <w:div w:id="1209802750">
      <w:bodyDiv w:val="1"/>
      <w:marLeft w:val="0"/>
      <w:marRight w:val="0"/>
      <w:marTop w:val="0"/>
      <w:marBottom w:val="0"/>
      <w:divBdr>
        <w:top w:val="none" w:sz="0" w:space="0" w:color="auto"/>
        <w:left w:val="none" w:sz="0" w:space="0" w:color="auto"/>
        <w:bottom w:val="none" w:sz="0" w:space="0" w:color="auto"/>
        <w:right w:val="none" w:sz="0" w:space="0" w:color="auto"/>
      </w:divBdr>
    </w:div>
    <w:div w:id="1220171539">
      <w:bodyDiv w:val="1"/>
      <w:marLeft w:val="0"/>
      <w:marRight w:val="0"/>
      <w:marTop w:val="0"/>
      <w:marBottom w:val="0"/>
      <w:divBdr>
        <w:top w:val="none" w:sz="0" w:space="0" w:color="auto"/>
        <w:left w:val="none" w:sz="0" w:space="0" w:color="auto"/>
        <w:bottom w:val="none" w:sz="0" w:space="0" w:color="auto"/>
        <w:right w:val="none" w:sz="0" w:space="0" w:color="auto"/>
      </w:divBdr>
    </w:div>
    <w:div w:id="1226602232">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33812928">
      <w:bodyDiv w:val="1"/>
      <w:marLeft w:val="0"/>
      <w:marRight w:val="0"/>
      <w:marTop w:val="0"/>
      <w:marBottom w:val="0"/>
      <w:divBdr>
        <w:top w:val="none" w:sz="0" w:space="0" w:color="auto"/>
        <w:left w:val="none" w:sz="0" w:space="0" w:color="auto"/>
        <w:bottom w:val="none" w:sz="0" w:space="0" w:color="auto"/>
        <w:right w:val="none" w:sz="0" w:space="0" w:color="auto"/>
      </w:divBdr>
    </w:div>
    <w:div w:id="1244217162">
      <w:bodyDiv w:val="1"/>
      <w:marLeft w:val="0"/>
      <w:marRight w:val="0"/>
      <w:marTop w:val="0"/>
      <w:marBottom w:val="0"/>
      <w:divBdr>
        <w:top w:val="none" w:sz="0" w:space="0" w:color="auto"/>
        <w:left w:val="none" w:sz="0" w:space="0" w:color="auto"/>
        <w:bottom w:val="none" w:sz="0" w:space="0" w:color="auto"/>
        <w:right w:val="none" w:sz="0" w:space="0" w:color="auto"/>
      </w:divBdr>
    </w:div>
    <w:div w:id="1245912691">
      <w:bodyDiv w:val="1"/>
      <w:marLeft w:val="0"/>
      <w:marRight w:val="0"/>
      <w:marTop w:val="0"/>
      <w:marBottom w:val="0"/>
      <w:divBdr>
        <w:top w:val="none" w:sz="0" w:space="0" w:color="auto"/>
        <w:left w:val="none" w:sz="0" w:space="0" w:color="auto"/>
        <w:bottom w:val="none" w:sz="0" w:space="0" w:color="auto"/>
        <w:right w:val="none" w:sz="0" w:space="0" w:color="auto"/>
      </w:divBdr>
    </w:div>
    <w:div w:id="1254515886">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61792652">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289121767">
      <w:bodyDiv w:val="1"/>
      <w:marLeft w:val="0"/>
      <w:marRight w:val="0"/>
      <w:marTop w:val="0"/>
      <w:marBottom w:val="0"/>
      <w:divBdr>
        <w:top w:val="none" w:sz="0" w:space="0" w:color="auto"/>
        <w:left w:val="none" w:sz="0" w:space="0" w:color="auto"/>
        <w:bottom w:val="none" w:sz="0" w:space="0" w:color="auto"/>
        <w:right w:val="none" w:sz="0" w:space="0" w:color="auto"/>
      </w:divBdr>
    </w:div>
    <w:div w:id="1289821203">
      <w:bodyDiv w:val="1"/>
      <w:marLeft w:val="0"/>
      <w:marRight w:val="0"/>
      <w:marTop w:val="0"/>
      <w:marBottom w:val="0"/>
      <w:divBdr>
        <w:top w:val="none" w:sz="0" w:space="0" w:color="auto"/>
        <w:left w:val="none" w:sz="0" w:space="0" w:color="auto"/>
        <w:bottom w:val="none" w:sz="0" w:space="0" w:color="auto"/>
        <w:right w:val="none" w:sz="0" w:space="0" w:color="auto"/>
      </w:divBdr>
    </w:div>
    <w:div w:id="1291782332">
      <w:bodyDiv w:val="1"/>
      <w:marLeft w:val="0"/>
      <w:marRight w:val="0"/>
      <w:marTop w:val="0"/>
      <w:marBottom w:val="0"/>
      <w:divBdr>
        <w:top w:val="none" w:sz="0" w:space="0" w:color="auto"/>
        <w:left w:val="none" w:sz="0" w:space="0" w:color="auto"/>
        <w:bottom w:val="none" w:sz="0" w:space="0" w:color="auto"/>
        <w:right w:val="none" w:sz="0" w:space="0" w:color="auto"/>
      </w:divBdr>
    </w:div>
    <w:div w:id="1303584867">
      <w:bodyDiv w:val="1"/>
      <w:marLeft w:val="0"/>
      <w:marRight w:val="0"/>
      <w:marTop w:val="0"/>
      <w:marBottom w:val="0"/>
      <w:divBdr>
        <w:top w:val="none" w:sz="0" w:space="0" w:color="auto"/>
        <w:left w:val="none" w:sz="0" w:space="0" w:color="auto"/>
        <w:bottom w:val="none" w:sz="0" w:space="0" w:color="auto"/>
        <w:right w:val="none" w:sz="0" w:space="0" w:color="auto"/>
      </w:divBdr>
    </w:div>
    <w:div w:id="1305425996">
      <w:bodyDiv w:val="1"/>
      <w:marLeft w:val="0"/>
      <w:marRight w:val="0"/>
      <w:marTop w:val="0"/>
      <w:marBottom w:val="0"/>
      <w:divBdr>
        <w:top w:val="none" w:sz="0" w:space="0" w:color="auto"/>
        <w:left w:val="none" w:sz="0" w:space="0" w:color="auto"/>
        <w:bottom w:val="none" w:sz="0" w:space="0" w:color="auto"/>
        <w:right w:val="none" w:sz="0" w:space="0" w:color="auto"/>
      </w:divBdr>
    </w:div>
    <w:div w:id="130746613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42702324">
      <w:bodyDiv w:val="1"/>
      <w:marLeft w:val="0"/>
      <w:marRight w:val="0"/>
      <w:marTop w:val="0"/>
      <w:marBottom w:val="0"/>
      <w:divBdr>
        <w:top w:val="none" w:sz="0" w:space="0" w:color="auto"/>
        <w:left w:val="none" w:sz="0" w:space="0" w:color="auto"/>
        <w:bottom w:val="none" w:sz="0" w:space="0" w:color="auto"/>
        <w:right w:val="none" w:sz="0" w:space="0" w:color="auto"/>
      </w:divBdr>
    </w:div>
    <w:div w:id="1344356316">
      <w:bodyDiv w:val="1"/>
      <w:marLeft w:val="0"/>
      <w:marRight w:val="0"/>
      <w:marTop w:val="0"/>
      <w:marBottom w:val="0"/>
      <w:divBdr>
        <w:top w:val="none" w:sz="0" w:space="0" w:color="auto"/>
        <w:left w:val="none" w:sz="0" w:space="0" w:color="auto"/>
        <w:bottom w:val="none" w:sz="0" w:space="0" w:color="auto"/>
        <w:right w:val="none" w:sz="0" w:space="0" w:color="auto"/>
      </w:divBdr>
    </w:div>
    <w:div w:id="1344865333">
      <w:bodyDiv w:val="1"/>
      <w:marLeft w:val="0"/>
      <w:marRight w:val="0"/>
      <w:marTop w:val="0"/>
      <w:marBottom w:val="0"/>
      <w:divBdr>
        <w:top w:val="none" w:sz="0" w:space="0" w:color="auto"/>
        <w:left w:val="none" w:sz="0" w:space="0" w:color="auto"/>
        <w:bottom w:val="none" w:sz="0" w:space="0" w:color="auto"/>
        <w:right w:val="none" w:sz="0" w:space="0" w:color="auto"/>
      </w:divBdr>
    </w:div>
    <w:div w:id="1352415696">
      <w:bodyDiv w:val="1"/>
      <w:marLeft w:val="0"/>
      <w:marRight w:val="0"/>
      <w:marTop w:val="0"/>
      <w:marBottom w:val="0"/>
      <w:divBdr>
        <w:top w:val="none" w:sz="0" w:space="0" w:color="auto"/>
        <w:left w:val="none" w:sz="0" w:space="0" w:color="auto"/>
        <w:bottom w:val="none" w:sz="0" w:space="0" w:color="auto"/>
        <w:right w:val="none" w:sz="0" w:space="0" w:color="auto"/>
      </w:divBdr>
    </w:div>
    <w:div w:id="1352604906">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60281028">
      <w:bodyDiv w:val="1"/>
      <w:marLeft w:val="0"/>
      <w:marRight w:val="0"/>
      <w:marTop w:val="0"/>
      <w:marBottom w:val="0"/>
      <w:divBdr>
        <w:top w:val="none" w:sz="0" w:space="0" w:color="auto"/>
        <w:left w:val="none" w:sz="0" w:space="0" w:color="auto"/>
        <w:bottom w:val="none" w:sz="0" w:space="0" w:color="auto"/>
        <w:right w:val="none" w:sz="0" w:space="0" w:color="auto"/>
      </w:divBdr>
    </w:div>
    <w:div w:id="1386293915">
      <w:bodyDiv w:val="1"/>
      <w:marLeft w:val="0"/>
      <w:marRight w:val="0"/>
      <w:marTop w:val="0"/>
      <w:marBottom w:val="0"/>
      <w:divBdr>
        <w:top w:val="none" w:sz="0" w:space="0" w:color="auto"/>
        <w:left w:val="none" w:sz="0" w:space="0" w:color="auto"/>
        <w:bottom w:val="none" w:sz="0" w:space="0" w:color="auto"/>
        <w:right w:val="none" w:sz="0" w:space="0" w:color="auto"/>
      </w:divBdr>
    </w:div>
    <w:div w:id="1388846298">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08183719">
      <w:bodyDiv w:val="1"/>
      <w:marLeft w:val="0"/>
      <w:marRight w:val="0"/>
      <w:marTop w:val="0"/>
      <w:marBottom w:val="0"/>
      <w:divBdr>
        <w:top w:val="none" w:sz="0" w:space="0" w:color="auto"/>
        <w:left w:val="none" w:sz="0" w:space="0" w:color="auto"/>
        <w:bottom w:val="none" w:sz="0" w:space="0" w:color="auto"/>
        <w:right w:val="none" w:sz="0" w:space="0" w:color="auto"/>
      </w:divBdr>
    </w:div>
    <w:div w:id="1409301355">
      <w:bodyDiv w:val="1"/>
      <w:marLeft w:val="0"/>
      <w:marRight w:val="0"/>
      <w:marTop w:val="0"/>
      <w:marBottom w:val="0"/>
      <w:divBdr>
        <w:top w:val="none" w:sz="0" w:space="0" w:color="auto"/>
        <w:left w:val="none" w:sz="0" w:space="0" w:color="auto"/>
        <w:bottom w:val="none" w:sz="0" w:space="0" w:color="auto"/>
        <w:right w:val="none" w:sz="0" w:space="0" w:color="auto"/>
      </w:divBdr>
    </w:div>
    <w:div w:id="1410618311">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41224411">
      <w:bodyDiv w:val="1"/>
      <w:marLeft w:val="0"/>
      <w:marRight w:val="0"/>
      <w:marTop w:val="0"/>
      <w:marBottom w:val="0"/>
      <w:divBdr>
        <w:top w:val="none" w:sz="0" w:space="0" w:color="auto"/>
        <w:left w:val="none" w:sz="0" w:space="0" w:color="auto"/>
        <w:bottom w:val="none" w:sz="0" w:space="0" w:color="auto"/>
        <w:right w:val="none" w:sz="0" w:space="0" w:color="auto"/>
      </w:divBdr>
    </w:div>
    <w:div w:id="1456755937">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470779009">
      <w:bodyDiv w:val="1"/>
      <w:marLeft w:val="0"/>
      <w:marRight w:val="0"/>
      <w:marTop w:val="0"/>
      <w:marBottom w:val="0"/>
      <w:divBdr>
        <w:top w:val="none" w:sz="0" w:space="0" w:color="auto"/>
        <w:left w:val="none" w:sz="0" w:space="0" w:color="auto"/>
        <w:bottom w:val="none" w:sz="0" w:space="0" w:color="auto"/>
        <w:right w:val="none" w:sz="0" w:space="0" w:color="auto"/>
      </w:divBdr>
    </w:div>
    <w:div w:id="1472399869">
      <w:bodyDiv w:val="1"/>
      <w:marLeft w:val="0"/>
      <w:marRight w:val="0"/>
      <w:marTop w:val="0"/>
      <w:marBottom w:val="0"/>
      <w:divBdr>
        <w:top w:val="none" w:sz="0" w:space="0" w:color="auto"/>
        <w:left w:val="none" w:sz="0" w:space="0" w:color="auto"/>
        <w:bottom w:val="none" w:sz="0" w:space="0" w:color="auto"/>
        <w:right w:val="none" w:sz="0" w:space="0" w:color="auto"/>
      </w:divBdr>
    </w:div>
    <w:div w:id="1474910716">
      <w:bodyDiv w:val="1"/>
      <w:marLeft w:val="0"/>
      <w:marRight w:val="0"/>
      <w:marTop w:val="0"/>
      <w:marBottom w:val="0"/>
      <w:divBdr>
        <w:top w:val="none" w:sz="0" w:space="0" w:color="auto"/>
        <w:left w:val="none" w:sz="0" w:space="0" w:color="auto"/>
        <w:bottom w:val="none" w:sz="0" w:space="0" w:color="auto"/>
        <w:right w:val="none" w:sz="0" w:space="0" w:color="auto"/>
      </w:divBdr>
    </w:div>
    <w:div w:id="1503928122">
      <w:bodyDiv w:val="1"/>
      <w:marLeft w:val="0"/>
      <w:marRight w:val="0"/>
      <w:marTop w:val="0"/>
      <w:marBottom w:val="0"/>
      <w:divBdr>
        <w:top w:val="none" w:sz="0" w:space="0" w:color="auto"/>
        <w:left w:val="none" w:sz="0" w:space="0" w:color="auto"/>
        <w:bottom w:val="none" w:sz="0" w:space="0" w:color="auto"/>
        <w:right w:val="none" w:sz="0" w:space="0" w:color="auto"/>
      </w:divBdr>
    </w:div>
    <w:div w:id="1507596639">
      <w:bodyDiv w:val="1"/>
      <w:marLeft w:val="0"/>
      <w:marRight w:val="0"/>
      <w:marTop w:val="0"/>
      <w:marBottom w:val="0"/>
      <w:divBdr>
        <w:top w:val="none" w:sz="0" w:space="0" w:color="auto"/>
        <w:left w:val="none" w:sz="0" w:space="0" w:color="auto"/>
        <w:bottom w:val="none" w:sz="0" w:space="0" w:color="auto"/>
        <w:right w:val="none" w:sz="0" w:space="0" w:color="auto"/>
      </w:divBdr>
    </w:div>
    <w:div w:id="1516459422">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31912389">
      <w:bodyDiv w:val="1"/>
      <w:marLeft w:val="0"/>
      <w:marRight w:val="0"/>
      <w:marTop w:val="0"/>
      <w:marBottom w:val="0"/>
      <w:divBdr>
        <w:top w:val="none" w:sz="0" w:space="0" w:color="auto"/>
        <w:left w:val="none" w:sz="0" w:space="0" w:color="auto"/>
        <w:bottom w:val="none" w:sz="0" w:space="0" w:color="auto"/>
        <w:right w:val="none" w:sz="0" w:space="0" w:color="auto"/>
      </w:divBdr>
    </w:div>
    <w:div w:id="1537885876">
      <w:bodyDiv w:val="1"/>
      <w:marLeft w:val="0"/>
      <w:marRight w:val="0"/>
      <w:marTop w:val="0"/>
      <w:marBottom w:val="0"/>
      <w:divBdr>
        <w:top w:val="none" w:sz="0" w:space="0" w:color="auto"/>
        <w:left w:val="none" w:sz="0" w:space="0" w:color="auto"/>
        <w:bottom w:val="none" w:sz="0" w:space="0" w:color="auto"/>
        <w:right w:val="none" w:sz="0" w:space="0" w:color="auto"/>
      </w:divBdr>
    </w:div>
    <w:div w:id="1555391492">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567257807">
      <w:bodyDiv w:val="1"/>
      <w:marLeft w:val="0"/>
      <w:marRight w:val="0"/>
      <w:marTop w:val="0"/>
      <w:marBottom w:val="0"/>
      <w:divBdr>
        <w:top w:val="none" w:sz="0" w:space="0" w:color="auto"/>
        <w:left w:val="none" w:sz="0" w:space="0" w:color="auto"/>
        <w:bottom w:val="none" w:sz="0" w:space="0" w:color="auto"/>
        <w:right w:val="none" w:sz="0" w:space="0" w:color="auto"/>
      </w:divBdr>
    </w:div>
    <w:div w:id="1568880648">
      <w:bodyDiv w:val="1"/>
      <w:marLeft w:val="0"/>
      <w:marRight w:val="0"/>
      <w:marTop w:val="0"/>
      <w:marBottom w:val="0"/>
      <w:divBdr>
        <w:top w:val="none" w:sz="0" w:space="0" w:color="auto"/>
        <w:left w:val="none" w:sz="0" w:space="0" w:color="auto"/>
        <w:bottom w:val="none" w:sz="0" w:space="0" w:color="auto"/>
        <w:right w:val="none" w:sz="0" w:space="0" w:color="auto"/>
      </w:divBdr>
    </w:div>
    <w:div w:id="1581868873">
      <w:bodyDiv w:val="1"/>
      <w:marLeft w:val="0"/>
      <w:marRight w:val="0"/>
      <w:marTop w:val="0"/>
      <w:marBottom w:val="0"/>
      <w:divBdr>
        <w:top w:val="none" w:sz="0" w:space="0" w:color="auto"/>
        <w:left w:val="none" w:sz="0" w:space="0" w:color="auto"/>
        <w:bottom w:val="none" w:sz="0" w:space="0" w:color="auto"/>
        <w:right w:val="none" w:sz="0" w:space="0" w:color="auto"/>
      </w:divBdr>
    </w:div>
    <w:div w:id="1595673684">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22540351">
      <w:bodyDiv w:val="1"/>
      <w:marLeft w:val="0"/>
      <w:marRight w:val="0"/>
      <w:marTop w:val="0"/>
      <w:marBottom w:val="0"/>
      <w:divBdr>
        <w:top w:val="none" w:sz="0" w:space="0" w:color="auto"/>
        <w:left w:val="none" w:sz="0" w:space="0" w:color="auto"/>
        <w:bottom w:val="none" w:sz="0" w:space="0" w:color="auto"/>
        <w:right w:val="none" w:sz="0" w:space="0" w:color="auto"/>
      </w:divBdr>
    </w:div>
    <w:div w:id="1625498233">
      <w:bodyDiv w:val="1"/>
      <w:marLeft w:val="0"/>
      <w:marRight w:val="0"/>
      <w:marTop w:val="0"/>
      <w:marBottom w:val="0"/>
      <w:divBdr>
        <w:top w:val="none" w:sz="0" w:space="0" w:color="auto"/>
        <w:left w:val="none" w:sz="0" w:space="0" w:color="auto"/>
        <w:bottom w:val="none" w:sz="0" w:space="0" w:color="auto"/>
        <w:right w:val="none" w:sz="0" w:space="0" w:color="auto"/>
      </w:divBdr>
    </w:div>
    <w:div w:id="1628000670">
      <w:bodyDiv w:val="1"/>
      <w:marLeft w:val="0"/>
      <w:marRight w:val="0"/>
      <w:marTop w:val="0"/>
      <w:marBottom w:val="0"/>
      <w:divBdr>
        <w:top w:val="none" w:sz="0" w:space="0" w:color="auto"/>
        <w:left w:val="none" w:sz="0" w:space="0" w:color="auto"/>
        <w:bottom w:val="none" w:sz="0" w:space="0" w:color="auto"/>
        <w:right w:val="none" w:sz="0" w:space="0" w:color="auto"/>
      </w:divBdr>
    </w:div>
    <w:div w:id="1643777095">
      <w:bodyDiv w:val="1"/>
      <w:marLeft w:val="0"/>
      <w:marRight w:val="0"/>
      <w:marTop w:val="0"/>
      <w:marBottom w:val="0"/>
      <w:divBdr>
        <w:top w:val="none" w:sz="0" w:space="0" w:color="auto"/>
        <w:left w:val="none" w:sz="0" w:space="0" w:color="auto"/>
        <w:bottom w:val="none" w:sz="0" w:space="0" w:color="auto"/>
        <w:right w:val="none" w:sz="0" w:space="0" w:color="auto"/>
      </w:divBdr>
    </w:div>
    <w:div w:id="1644044490">
      <w:bodyDiv w:val="1"/>
      <w:marLeft w:val="0"/>
      <w:marRight w:val="0"/>
      <w:marTop w:val="0"/>
      <w:marBottom w:val="0"/>
      <w:divBdr>
        <w:top w:val="none" w:sz="0" w:space="0" w:color="auto"/>
        <w:left w:val="none" w:sz="0" w:space="0" w:color="auto"/>
        <w:bottom w:val="none" w:sz="0" w:space="0" w:color="auto"/>
        <w:right w:val="none" w:sz="0" w:space="0" w:color="auto"/>
      </w:divBdr>
    </w:div>
    <w:div w:id="1661276825">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680740453">
      <w:bodyDiv w:val="1"/>
      <w:marLeft w:val="0"/>
      <w:marRight w:val="0"/>
      <w:marTop w:val="0"/>
      <w:marBottom w:val="0"/>
      <w:divBdr>
        <w:top w:val="none" w:sz="0" w:space="0" w:color="auto"/>
        <w:left w:val="none" w:sz="0" w:space="0" w:color="auto"/>
        <w:bottom w:val="none" w:sz="0" w:space="0" w:color="auto"/>
        <w:right w:val="none" w:sz="0" w:space="0" w:color="auto"/>
      </w:divBdr>
    </w:div>
    <w:div w:id="1682396987">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19891879">
      <w:bodyDiv w:val="1"/>
      <w:marLeft w:val="0"/>
      <w:marRight w:val="0"/>
      <w:marTop w:val="0"/>
      <w:marBottom w:val="0"/>
      <w:divBdr>
        <w:top w:val="none" w:sz="0" w:space="0" w:color="auto"/>
        <w:left w:val="none" w:sz="0" w:space="0" w:color="auto"/>
        <w:bottom w:val="none" w:sz="0" w:space="0" w:color="auto"/>
        <w:right w:val="none" w:sz="0" w:space="0" w:color="auto"/>
      </w:divBdr>
    </w:div>
    <w:div w:id="1726372817">
      <w:bodyDiv w:val="1"/>
      <w:marLeft w:val="0"/>
      <w:marRight w:val="0"/>
      <w:marTop w:val="0"/>
      <w:marBottom w:val="0"/>
      <w:divBdr>
        <w:top w:val="none" w:sz="0" w:space="0" w:color="auto"/>
        <w:left w:val="none" w:sz="0" w:space="0" w:color="auto"/>
        <w:bottom w:val="none" w:sz="0" w:space="0" w:color="auto"/>
        <w:right w:val="none" w:sz="0" w:space="0" w:color="auto"/>
      </w:divBdr>
    </w:div>
    <w:div w:id="1727726191">
      <w:bodyDiv w:val="1"/>
      <w:marLeft w:val="0"/>
      <w:marRight w:val="0"/>
      <w:marTop w:val="0"/>
      <w:marBottom w:val="0"/>
      <w:divBdr>
        <w:top w:val="none" w:sz="0" w:space="0" w:color="auto"/>
        <w:left w:val="none" w:sz="0" w:space="0" w:color="auto"/>
        <w:bottom w:val="none" w:sz="0" w:space="0" w:color="auto"/>
        <w:right w:val="none" w:sz="0" w:space="0" w:color="auto"/>
      </w:divBdr>
    </w:div>
    <w:div w:id="1731221348">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777208214">
      <w:bodyDiv w:val="1"/>
      <w:marLeft w:val="0"/>
      <w:marRight w:val="0"/>
      <w:marTop w:val="0"/>
      <w:marBottom w:val="0"/>
      <w:divBdr>
        <w:top w:val="none" w:sz="0" w:space="0" w:color="auto"/>
        <w:left w:val="none" w:sz="0" w:space="0" w:color="auto"/>
        <w:bottom w:val="none" w:sz="0" w:space="0" w:color="auto"/>
        <w:right w:val="none" w:sz="0" w:space="0" w:color="auto"/>
      </w:divBdr>
    </w:div>
    <w:div w:id="1780180009">
      <w:bodyDiv w:val="1"/>
      <w:marLeft w:val="0"/>
      <w:marRight w:val="0"/>
      <w:marTop w:val="0"/>
      <w:marBottom w:val="0"/>
      <w:divBdr>
        <w:top w:val="none" w:sz="0" w:space="0" w:color="auto"/>
        <w:left w:val="none" w:sz="0" w:space="0" w:color="auto"/>
        <w:bottom w:val="none" w:sz="0" w:space="0" w:color="auto"/>
        <w:right w:val="none" w:sz="0" w:space="0" w:color="auto"/>
      </w:divBdr>
    </w:div>
    <w:div w:id="1787626098">
      <w:bodyDiv w:val="1"/>
      <w:marLeft w:val="0"/>
      <w:marRight w:val="0"/>
      <w:marTop w:val="0"/>
      <w:marBottom w:val="0"/>
      <w:divBdr>
        <w:top w:val="none" w:sz="0" w:space="0" w:color="auto"/>
        <w:left w:val="none" w:sz="0" w:space="0" w:color="auto"/>
        <w:bottom w:val="none" w:sz="0" w:space="0" w:color="auto"/>
        <w:right w:val="none" w:sz="0" w:space="0" w:color="auto"/>
      </w:divBdr>
    </w:div>
    <w:div w:id="1788771165">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09126847">
      <w:bodyDiv w:val="1"/>
      <w:marLeft w:val="0"/>
      <w:marRight w:val="0"/>
      <w:marTop w:val="0"/>
      <w:marBottom w:val="0"/>
      <w:divBdr>
        <w:top w:val="none" w:sz="0" w:space="0" w:color="auto"/>
        <w:left w:val="none" w:sz="0" w:space="0" w:color="auto"/>
        <w:bottom w:val="none" w:sz="0" w:space="0" w:color="auto"/>
        <w:right w:val="none" w:sz="0" w:space="0" w:color="auto"/>
      </w:divBdr>
    </w:div>
    <w:div w:id="1818182523">
      <w:bodyDiv w:val="1"/>
      <w:marLeft w:val="0"/>
      <w:marRight w:val="0"/>
      <w:marTop w:val="0"/>
      <w:marBottom w:val="0"/>
      <w:divBdr>
        <w:top w:val="none" w:sz="0" w:space="0" w:color="auto"/>
        <w:left w:val="none" w:sz="0" w:space="0" w:color="auto"/>
        <w:bottom w:val="none" w:sz="0" w:space="0" w:color="auto"/>
        <w:right w:val="none" w:sz="0" w:space="0" w:color="auto"/>
      </w:divBdr>
    </w:div>
    <w:div w:id="1837726093">
      <w:bodyDiv w:val="1"/>
      <w:marLeft w:val="0"/>
      <w:marRight w:val="0"/>
      <w:marTop w:val="0"/>
      <w:marBottom w:val="0"/>
      <w:divBdr>
        <w:top w:val="none" w:sz="0" w:space="0" w:color="auto"/>
        <w:left w:val="none" w:sz="0" w:space="0" w:color="auto"/>
        <w:bottom w:val="none" w:sz="0" w:space="0" w:color="auto"/>
        <w:right w:val="none" w:sz="0" w:space="0" w:color="auto"/>
      </w:divBdr>
    </w:div>
    <w:div w:id="1838840903">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44856033">
      <w:bodyDiv w:val="1"/>
      <w:marLeft w:val="0"/>
      <w:marRight w:val="0"/>
      <w:marTop w:val="0"/>
      <w:marBottom w:val="0"/>
      <w:divBdr>
        <w:top w:val="none" w:sz="0" w:space="0" w:color="auto"/>
        <w:left w:val="none" w:sz="0" w:space="0" w:color="auto"/>
        <w:bottom w:val="none" w:sz="0" w:space="0" w:color="auto"/>
        <w:right w:val="none" w:sz="0" w:space="0" w:color="auto"/>
      </w:divBdr>
    </w:div>
    <w:div w:id="1851336271">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56268303">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872372842">
      <w:bodyDiv w:val="1"/>
      <w:marLeft w:val="0"/>
      <w:marRight w:val="0"/>
      <w:marTop w:val="0"/>
      <w:marBottom w:val="0"/>
      <w:divBdr>
        <w:top w:val="none" w:sz="0" w:space="0" w:color="auto"/>
        <w:left w:val="none" w:sz="0" w:space="0" w:color="auto"/>
        <w:bottom w:val="none" w:sz="0" w:space="0" w:color="auto"/>
        <w:right w:val="none" w:sz="0" w:space="0" w:color="auto"/>
      </w:divBdr>
    </w:div>
    <w:div w:id="1875384036">
      <w:bodyDiv w:val="1"/>
      <w:marLeft w:val="0"/>
      <w:marRight w:val="0"/>
      <w:marTop w:val="0"/>
      <w:marBottom w:val="0"/>
      <w:divBdr>
        <w:top w:val="none" w:sz="0" w:space="0" w:color="auto"/>
        <w:left w:val="none" w:sz="0" w:space="0" w:color="auto"/>
        <w:bottom w:val="none" w:sz="0" w:space="0" w:color="auto"/>
        <w:right w:val="none" w:sz="0" w:space="0" w:color="auto"/>
      </w:divBdr>
    </w:div>
    <w:div w:id="1925525746">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50578843">
      <w:bodyDiv w:val="1"/>
      <w:marLeft w:val="0"/>
      <w:marRight w:val="0"/>
      <w:marTop w:val="0"/>
      <w:marBottom w:val="0"/>
      <w:divBdr>
        <w:top w:val="none" w:sz="0" w:space="0" w:color="auto"/>
        <w:left w:val="none" w:sz="0" w:space="0" w:color="auto"/>
        <w:bottom w:val="none" w:sz="0" w:space="0" w:color="auto"/>
        <w:right w:val="none" w:sz="0" w:space="0" w:color="auto"/>
      </w:divBdr>
    </w:div>
    <w:div w:id="1951543465">
      <w:bodyDiv w:val="1"/>
      <w:marLeft w:val="0"/>
      <w:marRight w:val="0"/>
      <w:marTop w:val="0"/>
      <w:marBottom w:val="0"/>
      <w:divBdr>
        <w:top w:val="none" w:sz="0" w:space="0" w:color="auto"/>
        <w:left w:val="none" w:sz="0" w:space="0" w:color="auto"/>
        <w:bottom w:val="none" w:sz="0" w:space="0" w:color="auto"/>
        <w:right w:val="none" w:sz="0" w:space="0" w:color="auto"/>
      </w:divBdr>
    </w:div>
    <w:div w:id="1973704392">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1991015794">
      <w:bodyDiv w:val="1"/>
      <w:marLeft w:val="0"/>
      <w:marRight w:val="0"/>
      <w:marTop w:val="0"/>
      <w:marBottom w:val="0"/>
      <w:divBdr>
        <w:top w:val="none" w:sz="0" w:space="0" w:color="auto"/>
        <w:left w:val="none" w:sz="0" w:space="0" w:color="auto"/>
        <w:bottom w:val="none" w:sz="0" w:space="0" w:color="auto"/>
        <w:right w:val="none" w:sz="0" w:space="0" w:color="auto"/>
      </w:divBdr>
    </w:div>
    <w:div w:id="1994213326">
      <w:bodyDiv w:val="1"/>
      <w:marLeft w:val="0"/>
      <w:marRight w:val="0"/>
      <w:marTop w:val="0"/>
      <w:marBottom w:val="0"/>
      <w:divBdr>
        <w:top w:val="none" w:sz="0" w:space="0" w:color="auto"/>
        <w:left w:val="none" w:sz="0" w:space="0" w:color="auto"/>
        <w:bottom w:val="none" w:sz="0" w:space="0" w:color="auto"/>
        <w:right w:val="none" w:sz="0" w:space="0" w:color="auto"/>
      </w:divBdr>
    </w:div>
    <w:div w:id="2001500490">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19306670">
      <w:bodyDiv w:val="1"/>
      <w:marLeft w:val="0"/>
      <w:marRight w:val="0"/>
      <w:marTop w:val="0"/>
      <w:marBottom w:val="0"/>
      <w:divBdr>
        <w:top w:val="none" w:sz="0" w:space="0" w:color="auto"/>
        <w:left w:val="none" w:sz="0" w:space="0" w:color="auto"/>
        <w:bottom w:val="none" w:sz="0" w:space="0" w:color="auto"/>
        <w:right w:val="none" w:sz="0" w:space="0" w:color="auto"/>
      </w:divBdr>
    </w:div>
    <w:div w:id="203221775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56076511">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 w:id="2066486942">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 w:id="2091997215">
      <w:bodyDiv w:val="1"/>
      <w:marLeft w:val="0"/>
      <w:marRight w:val="0"/>
      <w:marTop w:val="0"/>
      <w:marBottom w:val="0"/>
      <w:divBdr>
        <w:top w:val="none" w:sz="0" w:space="0" w:color="auto"/>
        <w:left w:val="none" w:sz="0" w:space="0" w:color="auto"/>
        <w:bottom w:val="none" w:sz="0" w:space="0" w:color="auto"/>
        <w:right w:val="none" w:sz="0" w:space="0" w:color="auto"/>
      </w:divBdr>
    </w:div>
    <w:div w:id="2117165790">
      <w:bodyDiv w:val="1"/>
      <w:marLeft w:val="0"/>
      <w:marRight w:val="0"/>
      <w:marTop w:val="0"/>
      <w:marBottom w:val="0"/>
      <w:divBdr>
        <w:top w:val="none" w:sz="0" w:space="0" w:color="auto"/>
        <w:left w:val="none" w:sz="0" w:space="0" w:color="auto"/>
        <w:bottom w:val="none" w:sz="0" w:space="0" w:color="auto"/>
        <w:right w:val="none" w:sz="0" w:space="0" w:color="auto"/>
      </w:divBdr>
    </w:div>
    <w:div w:id="21200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2337-ABBB-4376-8501-CEBFE1C4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1</Pages>
  <Words>9591</Words>
  <Characters>54675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64138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О С Т А Н О В Л Е Н И Е</dc:title>
  <dc:subject/>
  <dc:creator>2</dc:creator>
  <cp:keywords/>
  <dc:description/>
  <cp:lastModifiedBy>Антонина Максимовна</cp:lastModifiedBy>
  <cp:revision>1750</cp:revision>
  <cp:lastPrinted>2024-05-23T07:44:00Z</cp:lastPrinted>
  <dcterms:created xsi:type="dcterms:W3CDTF">2018-01-30T13:13:00Z</dcterms:created>
  <dcterms:modified xsi:type="dcterms:W3CDTF">2024-05-28T07:57:00Z</dcterms:modified>
</cp:coreProperties>
</file>