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667EA4">
        <w:rPr>
          <w:sz w:val="28"/>
          <w:szCs w:val="28"/>
        </w:rPr>
        <w:t xml:space="preserve"> </w:t>
      </w:r>
      <w:r w:rsidR="00BB68A1">
        <w:rPr>
          <w:sz w:val="28"/>
          <w:szCs w:val="28"/>
        </w:rPr>
        <w:t xml:space="preserve">    </w:t>
      </w:r>
      <w:r w:rsidR="00667EA4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476B04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9F00F4">
        <w:rPr>
          <w:sz w:val="28"/>
          <w:szCs w:val="28"/>
        </w:rPr>
        <w:t>30</w:t>
      </w:r>
      <w:r w:rsidR="002600D7">
        <w:rPr>
          <w:sz w:val="28"/>
          <w:szCs w:val="28"/>
        </w:rPr>
        <w:t>.01.2024</w:t>
      </w:r>
      <w:r w:rsidR="00667EA4">
        <w:rPr>
          <w:sz w:val="28"/>
          <w:szCs w:val="28"/>
        </w:rPr>
        <w:t xml:space="preserve">             </w:t>
      </w:r>
      <w:r w:rsidR="008C5246">
        <w:rPr>
          <w:sz w:val="28"/>
          <w:szCs w:val="28"/>
        </w:rPr>
        <w:t xml:space="preserve"> </w:t>
      </w:r>
      <w:r w:rsidR="00AE5ADD">
        <w:rPr>
          <w:sz w:val="28"/>
          <w:szCs w:val="28"/>
        </w:rPr>
        <w:t>23</w:t>
      </w:r>
    </w:p>
    <w:p w:rsidR="0046005D" w:rsidRPr="0046005D" w:rsidRDefault="00724853" w:rsidP="004C19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484" w:rsidRPr="009F00F4" w:rsidRDefault="00060484" w:rsidP="009F00F4">
      <w:pPr>
        <w:jc w:val="center"/>
        <w:rPr>
          <w:sz w:val="16"/>
          <w:szCs w:val="16"/>
        </w:rPr>
      </w:pPr>
    </w:p>
    <w:p w:rsidR="009F00F4" w:rsidRPr="009F00F4" w:rsidRDefault="009F00F4" w:rsidP="009F00F4">
      <w:pPr>
        <w:jc w:val="center"/>
        <w:rPr>
          <w:sz w:val="28"/>
          <w:szCs w:val="28"/>
        </w:rPr>
      </w:pPr>
      <w:r w:rsidRPr="009F00F4">
        <w:rPr>
          <w:sz w:val="28"/>
          <w:szCs w:val="28"/>
        </w:rPr>
        <w:t xml:space="preserve">Об утверждении Доклада о правоприменительной практике </w:t>
      </w:r>
    </w:p>
    <w:p w:rsidR="009F00F4" w:rsidRPr="009F00F4" w:rsidRDefault="009F00F4" w:rsidP="009F00F4">
      <w:pPr>
        <w:jc w:val="center"/>
        <w:rPr>
          <w:sz w:val="28"/>
          <w:szCs w:val="28"/>
        </w:rPr>
      </w:pPr>
      <w:r w:rsidRPr="009F00F4">
        <w:rPr>
          <w:sz w:val="28"/>
          <w:szCs w:val="28"/>
        </w:rPr>
        <w:t xml:space="preserve">осуществления муниципального контроля в сфере благоустройства </w:t>
      </w:r>
    </w:p>
    <w:p w:rsidR="009F00F4" w:rsidRPr="009F00F4" w:rsidRDefault="009F00F4" w:rsidP="009F00F4">
      <w:pPr>
        <w:jc w:val="center"/>
        <w:rPr>
          <w:sz w:val="28"/>
          <w:szCs w:val="28"/>
        </w:rPr>
      </w:pPr>
      <w:r w:rsidRPr="009F00F4">
        <w:rPr>
          <w:sz w:val="28"/>
          <w:szCs w:val="28"/>
        </w:rPr>
        <w:t xml:space="preserve">на территории городского округа Зарайск Московской области </w:t>
      </w:r>
    </w:p>
    <w:p w:rsidR="009F00F4" w:rsidRPr="009F00F4" w:rsidRDefault="009F00F4" w:rsidP="009F00F4">
      <w:pPr>
        <w:jc w:val="center"/>
        <w:rPr>
          <w:sz w:val="28"/>
          <w:szCs w:val="28"/>
        </w:rPr>
      </w:pPr>
      <w:r w:rsidRPr="009F00F4">
        <w:rPr>
          <w:sz w:val="28"/>
          <w:szCs w:val="28"/>
        </w:rPr>
        <w:t>за 2023 год</w:t>
      </w:r>
    </w:p>
    <w:p w:rsidR="009F00F4" w:rsidRDefault="009F00F4" w:rsidP="009F00F4">
      <w:pPr>
        <w:jc w:val="center"/>
        <w:rPr>
          <w:sz w:val="28"/>
          <w:szCs w:val="28"/>
        </w:rPr>
      </w:pPr>
    </w:p>
    <w:p w:rsidR="009F00F4" w:rsidRPr="003D69D9" w:rsidRDefault="009F00F4" w:rsidP="003D69D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ab/>
      </w:r>
      <w:r w:rsidRPr="00275661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>о ст.</w:t>
      </w:r>
      <w:r w:rsidR="003D69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47 Федерального закона от 31.07.2020 № 248</w:t>
      </w:r>
      <w:r w:rsidRPr="00275661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75661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Положением о муниципальном контроле в сфере благоустройства на территории городского округа Зарайск Московской области, утвержденным решением Совета депутатов городского округа Зарайск Московской области от 14.06.2022 №</w:t>
      </w:r>
      <w:r w:rsidR="003D69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92/1, Программой профилактики рисков причинения вреда (ущерба</w:t>
      </w:r>
      <w:r w:rsidR="003D69D9">
        <w:rPr>
          <w:color w:val="000000" w:themeColor="text1"/>
          <w:sz w:val="28"/>
          <w:szCs w:val="28"/>
        </w:rPr>
        <w:t xml:space="preserve">) охраняемым законом ценностям </w:t>
      </w:r>
      <w:r>
        <w:rPr>
          <w:color w:val="000000" w:themeColor="text1"/>
          <w:sz w:val="28"/>
          <w:szCs w:val="28"/>
        </w:rPr>
        <w:t>при осуществлении муниципального контроля в сфере благоустройства на территории городского округа Зарайск Московской области на 2023 год, утвержденной постановлением главы городского округа Зарайск Московской области от 09.12.2022 №</w:t>
      </w:r>
      <w:r w:rsidR="003D69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2209/12:</w:t>
      </w:r>
    </w:p>
    <w:p w:rsidR="009F00F4" w:rsidRPr="00FA1B51" w:rsidRDefault="009F00F4" w:rsidP="009F00F4">
      <w:pPr>
        <w:jc w:val="both"/>
        <w:rPr>
          <w:sz w:val="28"/>
          <w:szCs w:val="28"/>
        </w:rPr>
      </w:pPr>
      <w:r w:rsidRPr="00FA1B51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Утвердить Доклад о правоприменительной практике осуществления муниципального</w:t>
      </w:r>
      <w:r w:rsidRPr="00FA1B51">
        <w:rPr>
          <w:sz w:val="28"/>
          <w:szCs w:val="28"/>
        </w:rPr>
        <w:t xml:space="preserve"> контроля в сфере благоустройства на территории городского округа Зарайск Московской области</w:t>
      </w:r>
      <w:r>
        <w:rPr>
          <w:sz w:val="28"/>
          <w:szCs w:val="28"/>
        </w:rPr>
        <w:t xml:space="preserve"> за 2023 год (прилагается).</w:t>
      </w:r>
    </w:p>
    <w:p w:rsidR="009F00F4" w:rsidRDefault="009F00F4" w:rsidP="009F0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</w:t>
      </w:r>
      <w:r w:rsidRPr="009F00F4">
        <w:rPr>
          <w:sz w:val="28"/>
          <w:szCs w:val="28"/>
        </w:rPr>
        <w:t>» (</w:t>
      </w:r>
      <w:hyperlink r:id="rId9" w:history="1">
        <w:r w:rsidRPr="009F00F4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9F00F4">
          <w:rPr>
            <w:rStyle w:val="ac"/>
            <w:color w:val="auto"/>
            <w:sz w:val="28"/>
            <w:szCs w:val="28"/>
            <w:u w:val="none"/>
          </w:rPr>
          <w:t>.</w:t>
        </w:r>
        <w:r w:rsidRPr="009F00F4">
          <w:rPr>
            <w:rStyle w:val="ac"/>
            <w:color w:val="auto"/>
            <w:sz w:val="28"/>
            <w:szCs w:val="28"/>
            <w:u w:val="none"/>
            <w:lang w:val="en-US"/>
          </w:rPr>
          <w:t>zarrayon</w:t>
        </w:r>
        <w:r w:rsidRPr="009F00F4">
          <w:rPr>
            <w:rStyle w:val="ac"/>
            <w:color w:val="auto"/>
            <w:sz w:val="28"/>
            <w:szCs w:val="28"/>
            <w:u w:val="none"/>
          </w:rPr>
          <w:t>.</w:t>
        </w:r>
        <w:r w:rsidRPr="009F00F4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9F00F4">
        <w:rPr>
          <w:sz w:val="28"/>
          <w:szCs w:val="28"/>
        </w:rPr>
        <w:t xml:space="preserve">).  </w:t>
      </w:r>
    </w:p>
    <w:p w:rsidR="009F00F4" w:rsidRPr="00561A69" w:rsidRDefault="009F00F4" w:rsidP="009F00F4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561A69">
        <w:rPr>
          <w:color w:val="000000" w:themeColor="text1"/>
          <w:sz w:val="28"/>
          <w:szCs w:val="28"/>
        </w:rPr>
        <w:t>3.</w:t>
      </w:r>
      <w:r w:rsidR="006767A1">
        <w:rPr>
          <w:color w:val="000000" w:themeColor="text1"/>
          <w:sz w:val="28"/>
          <w:szCs w:val="28"/>
        </w:rPr>
        <w:t xml:space="preserve"> </w:t>
      </w:r>
      <w:r w:rsidRPr="00561A69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ок</w:t>
      </w:r>
      <w:r>
        <w:rPr>
          <w:sz w:val="28"/>
          <w:szCs w:val="28"/>
        </w:rPr>
        <w:t>руга Зарайск Московской области Простоквашина А.А</w:t>
      </w:r>
      <w:r w:rsidRPr="00561A69">
        <w:rPr>
          <w:sz w:val="28"/>
          <w:szCs w:val="28"/>
        </w:rPr>
        <w:t xml:space="preserve">. </w:t>
      </w:r>
    </w:p>
    <w:p w:rsidR="009F00F4" w:rsidRPr="003203B1" w:rsidRDefault="009F00F4" w:rsidP="009F00F4">
      <w:pPr>
        <w:jc w:val="both"/>
        <w:rPr>
          <w:color w:val="000000" w:themeColor="text1"/>
          <w:sz w:val="28"/>
          <w:szCs w:val="28"/>
        </w:rPr>
      </w:pPr>
    </w:p>
    <w:p w:rsidR="009F00F4" w:rsidRDefault="009F00F4" w:rsidP="009F00F4">
      <w:pPr>
        <w:rPr>
          <w:color w:val="000000" w:themeColor="text1"/>
          <w:sz w:val="20"/>
          <w:szCs w:val="20"/>
        </w:rPr>
      </w:pPr>
    </w:p>
    <w:p w:rsidR="00476B04" w:rsidRPr="002600D7" w:rsidRDefault="003D69D9" w:rsidP="006C3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F5C9B" w:rsidRDefault="002600D7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DA7E62">
        <w:rPr>
          <w:sz w:val="28"/>
          <w:szCs w:val="28"/>
        </w:rPr>
        <w:t xml:space="preserve"> </w:t>
      </w:r>
      <w:r w:rsidR="004F5C9B">
        <w:rPr>
          <w:sz w:val="28"/>
          <w:szCs w:val="28"/>
        </w:rPr>
        <w:t xml:space="preserve">В.А. Петрущенко    </w:t>
      </w:r>
    </w:p>
    <w:p w:rsidR="004F5C9B" w:rsidRDefault="004F5C9B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F5C9B" w:rsidRDefault="002A392B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4F5C9B" w:rsidRDefault="009F00F4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00D7">
        <w:rPr>
          <w:sz w:val="28"/>
          <w:szCs w:val="28"/>
        </w:rPr>
        <w:t>.01</w:t>
      </w:r>
      <w:r w:rsidR="004F5C9B">
        <w:rPr>
          <w:sz w:val="28"/>
          <w:szCs w:val="28"/>
        </w:rPr>
        <w:t>.202</w:t>
      </w:r>
      <w:r w:rsidR="002600D7">
        <w:rPr>
          <w:sz w:val="28"/>
          <w:szCs w:val="28"/>
        </w:rPr>
        <w:t>4</w:t>
      </w:r>
      <w:r w:rsidR="004F5C9B">
        <w:rPr>
          <w:sz w:val="28"/>
          <w:szCs w:val="28"/>
        </w:rPr>
        <w:t xml:space="preserve"> </w:t>
      </w:r>
    </w:p>
    <w:p w:rsidR="004F5C9B" w:rsidRDefault="004F7BA8" w:rsidP="004F7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F5C9B">
        <w:rPr>
          <w:sz w:val="28"/>
          <w:szCs w:val="28"/>
        </w:rPr>
        <w:t xml:space="preserve"> </w:t>
      </w:r>
      <w:r w:rsidR="004F5C9B">
        <w:rPr>
          <w:sz w:val="27"/>
          <w:szCs w:val="28"/>
        </w:rPr>
        <w:t xml:space="preserve"> </w:t>
      </w:r>
      <w:r w:rsidR="004F5C9B">
        <w:rPr>
          <w:sz w:val="28"/>
          <w:szCs w:val="28"/>
        </w:rPr>
        <w:t xml:space="preserve"> </w:t>
      </w:r>
    </w:p>
    <w:p w:rsidR="004F5C9B" w:rsidRDefault="004F5C9B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9F00F4" w:rsidRDefault="009F00F4" w:rsidP="009F00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</w:p>
    <w:p w:rsidR="009F00F4" w:rsidRDefault="006767A1" w:rsidP="009F00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 А.</w:t>
      </w:r>
      <w:r w:rsidR="009F00F4">
        <w:rPr>
          <w:color w:val="000000" w:themeColor="text1"/>
          <w:sz w:val="28"/>
          <w:szCs w:val="28"/>
        </w:rPr>
        <w:t>А. Простоквашин</w:t>
      </w:r>
    </w:p>
    <w:p w:rsidR="009F00F4" w:rsidRDefault="009F00F4" w:rsidP="009F00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30.01.2024</w:t>
      </w:r>
    </w:p>
    <w:p w:rsidR="009F00F4" w:rsidRDefault="009F00F4" w:rsidP="009F00F4">
      <w:pPr>
        <w:jc w:val="both"/>
        <w:rPr>
          <w:color w:val="000000" w:themeColor="text1"/>
          <w:sz w:val="28"/>
          <w:szCs w:val="28"/>
        </w:rPr>
      </w:pPr>
      <w:r w:rsidRPr="009840AB">
        <w:rPr>
          <w:color w:val="000000" w:themeColor="text1"/>
          <w:sz w:val="28"/>
          <w:szCs w:val="28"/>
        </w:rPr>
        <w:t xml:space="preserve">Начальник </w:t>
      </w:r>
      <w:r>
        <w:rPr>
          <w:color w:val="000000" w:themeColor="text1"/>
          <w:sz w:val="28"/>
          <w:szCs w:val="28"/>
        </w:rPr>
        <w:t>отдела благоустройства и ООС</w:t>
      </w:r>
    </w:p>
    <w:p w:rsidR="009F00F4" w:rsidRDefault="009F00F4" w:rsidP="009F00F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 </w:t>
      </w:r>
      <w:r w:rsidRPr="009840AB">
        <w:rPr>
          <w:color w:val="000000" w:themeColor="text1"/>
          <w:sz w:val="28"/>
          <w:szCs w:val="28"/>
        </w:rPr>
        <w:t>Е.М.</w:t>
      </w:r>
      <w:r>
        <w:rPr>
          <w:color w:val="000000" w:themeColor="text1"/>
          <w:sz w:val="28"/>
          <w:szCs w:val="28"/>
        </w:rPr>
        <w:t xml:space="preserve"> </w:t>
      </w:r>
      <w:r w:rsidRPr="009840AB">
        <w:rPr>
          <w:color w:val="000000" w:themeColor="text1"/>
          <w:sz w:val="28"/>
          <w:szCs w:val="28"/>
        </w:rPr>
        <w:t xml:space="preserve">Надточаева  </w:t>
      </w:r>
    </w:p>
    <w:p w:rsidR="009F00F4" w:rsidRPr="009F00F4" w:rsidRDefault="009F00F4" w:rsidP="004F5C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30.01.2024</w:t>
      </w:r>
    </w:p>
    <w:p w:rsidR="004F5C9B" w:rsidRDefault="004D2934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F5C9B">
        <w:rPr>
          <w:sz w:val="28"/>
          <w:szCs w:val="28"/>
        </w:rPr>
        <w:t>юридического отдела</w:t>
      </w:r>
    </w:p>
    <w:p w:rsidR="004F5C9B" w:rsidRDefault="004F5C9B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F5C9B" w:rsidRDefault="009F00F4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600D7">
        <w:rPr>
          <w:sz w:val="28"/>
          <w:szCs w:val="28"/>
        </w:rPr>
        <w:t>.01.2024</w:t>
      </w:r>
    </w:p>
    <w:p w:rsidR="004F5C9B" w:rsidRDefault="004F5C9B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861FC" w:rsidRDefault="004F5C9B" w:rsidP="009F0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0F4">
        <w:rPr>
          <w:sz w:val="28"/>
          <w:szCs w:val="28"/>
        </w:rPr>
        <w:t xml:space="preserve"> </w:t>
      </w:r>
    </w:p>
    <w:p w:rsidR="00F861FC" w:rsidRDefault="00F861FC" w:rsidP="004F5C9B">
      <w:pPr>
        <w:jc w:val="both"/>
        <w:rPr>
          <w:sz w:val="28"/>
          <w:szCs w:val="28"/>
        </w:rPr>
      </w:pPr>
    </w:p>
    <w:p w:rsidR="00D74D56" w:rsidRDefault="00D74D56" w:rsidP="004F5C9B">
      <w:pPr>
        <w:jc w:val="both"/>
        <w:rPr>
          <w:sz w:val="28"/>
          <w:szCs w:val="28"/>
        </w:rPr>
      </w:pPr>
    </w:p>
    <w:p w:rsidR="00D74D56" w:rsidRDefault="00D74D56" w:rsidP="004F5C9B">
      <w:pPr>
        <w:jc w:val="both"/>
        <w:rPr>
          <w:sz w:val="28"/>
          <w:szCs w:val="28"/>
        </w:rPr>
      </w:pPr>
    </w:p>
    <w:p w:rsidR="00D74D56" w:rsidRDefault="00D74D56" w:rsidP="004F5C9B">
      <w:pPr>
        <w:jc w:val="both"/>
        <w:rPr>
          <w:sz w:val="28"/>
          <w:szCs w:val="28"/>
        </w:rPr>
      </w:pPr>
    </w:p>
    <w:p w:rsidR="002C20E9" w:rsidRDefault="00570F43" w:rsidP="00051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</w:t>
      </w:r>
      <w:r w:rsidR="00042A15">
        <w:rPr>
          <w:sz w:val="28"/>
          <w:szCs w:val="28"/>
        </w:rPr>
        <w:t>слано: в дело,</w:t>
      </w:r>
      <w:r w:rsidR="009A6CA9">
        <w:rPr>
          <w:sz w:val="28"/>
          <w:szCs w:val="28"/>
        </w:rPr>
        <w:t xml:space="preserve"> </w:t>
      </w:r>
      <w:r w:rsidR="006767A1" w:rsidRPr="006767A1">
        <w:rPr>
          <w:color w:val="000000" w:themeColor="text1"/>
          <w:sz w:val="28"/>
          <w:szCs w:val="28"/>
        </w:rPr>
        <w:t xml:space="preserve">Простоквашину А.А., отдел благоустройства </w:t>
      </w:r>
      <w:r w:rsidR="006767A1">
        <w:rPr>
          <w:color w:val="000000" w:themeColor="text1"/>
          <w:sz w:val="28"/>
          <w:szCs w:val="28"/>
        </w:rPr>
        <w:t>–</w:t>
      </w:r>
      <w:r w:rsidR="006767A1" w:rsidRPr="006767A1">
        <w:rPr>
          <w:color w:val="000000" w:themeColor="text1"/>
          <w:sz w:val="28"/>
          <w:szCs w:val="28"/>
        </w:rPr>
        <w:t xml:space="preserve"> 2, юр. отдел, </w:t>
      </w:r>
      <w:r w:rsidR="006767A1">
        <w:rPr>
          <w:color w:val="000000" w:themeColor="text1"/>
          <w:sz w:val="28"/>
          <w:szCs w:val="28"/>
        </w:rPr>
        <w:t xml:space="preserve">                       СВ со </w:t>
      </w:r>
      <w:r w:rsidR="006767A1" w:rsidRPr="006767A1">
        <w:rPr>
          <w:color w:val="000000" w:themeColor="text1"/>
          <w:sz w:val="28"/>
          <w:szCs w:val="28"/>
        </w:rPr>
        <w:t>СМИ,</w:t>
      </w:r>
      <w:r w:rsidR="006767A1" w:rsidRPr="00E73270">
        <w:rPr>
          <w:color w:val="000000" w:themeColor="text1"/>
          <w:sz w:val="20"/>
          <w:szCs w:val="20"/>
        </w:rPr>
        <w:t xml:space="preserve"> </w:t>
      </w:r>
      <w:r w:rsidR="004F7BA8">
        <w:rPr>
          <w:sz w:val="28"/>
          <w:szCs w:val="28"/>
        </w:rPr>
        <w:t>прокуратура.</w:t>
      </w:r>
    </w:p>
    <w:p w:rsidR="009F00F4" w:rsidRDefault="009F00F4" w:rsidP="0005158A">
      <w:pPr>
        <w:spacing w:line="276" w:lineRule="auto"/>
        <w:jc w:val="both"/>
        <w:rPr>
          <w:sz w:val="28"/>
          <w:szCs w:val="28"/>
        </w:rPr>
      </w:pPr>
    </w:p>
    <w:p w:rsidR="004F5C9B" w:rsidRPr="007108E1" w:rsidRDefault="009F00F4" w:rsidP="000515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В.В. Семелева</w:t>
      </w:r>
      <w:r w:rsidR="00EB4A2A">
        <w:rPr>
          <w:sz w:val="28"/>
          <w:szCs w:val="28"/>
        </w:rPr>
        <w:t xml:space="preserve"> </w:t>
      </w:r>
    </w:p>
    <w:p w:rsidR="004F5C9B" w:rsidRPr="007108E1" w:rsidRDefault="009F00F4" w:rsidP="004F5C9B">
      <w:pPr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4F5C9B" w:rsidRDefault="004F5C9B" w:rsidP="004F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BD676E" w:rsidRDefault="00DC2002" w:rsidP="00FA01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283" w:rsidRDefault="00E96283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  <w:bookmarkStart w:id="0" w:name="_GoBack"/>
      <w:bookmarkEnd w:id="0"/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F40BA5">
      <w:pPr>
        <w:jc w:val="both"/>
        <w:rPr>
          <w:sz w:val="28"/>
          <w:szCs w:val="28"/>
        </w:rPr>
      </w:pPr>
    </w:p>
    <w:p w:rsidR="00BE7586" w:rsidRDefault="00BE7586" w:rsidP="00BE7586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УТВЕРЖДЁН </w:t>
      </w:r>
    </w:p>
    <w:p w:rsidR="00BE7586" w:rsidRDefault="00BE7586" w:rsidP="00BE7586">
      <w:pPr>
        <w:rPr>
          <w:sz w:val="28"/>
        </w:rPr>
      </w:pPr>
      <w:bookmarkStart w:id="1" w:name="_Hlk149067228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распоряжением главы </w:t>
      </w:r>
    </w:p>
    <w:p w:rsidR="00BE7586" w:rsidRDefault="00BE7586" w:rsidP="00BE7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E7586" w:rsidRDefault="00BE7586" w:rsidP="00BE7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BE7586" w:rsidRPr="00BE7586" w:rsidRDefault="00D66306" w:rsidP="00BE7586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30.01.2024</w:t>
      </w:r>
      <w:r w:rsidR="00BE7586">
        <w:rPr>
          <w:sz w:val="28"/>
          <w:szCs w:val="28"/>
        </w:rPr>
        <w:t xml:space="preserve"> № 23</w:t>
      </w:r>
    </w:p>
    <w:bookmarkEnd w:id="1"/>
    <w:p w:rsidR="00BE7586" w:rsidRPr="00BE7586" w:rsidRDefault="00BE7586" w:rsidP="00BE758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7586" w:rsidRDefault="00BE7586" w:rsidP="00BE7586">
      <w:pPr>
        <w:tabs>
          <w:tab w:val="left" w:pos="5100"/>
        </w:tabs>
        <w:rPr>
          <w:sz w:val="28"/>
          <w:szCs w:val="28"/>
        </w:rPr>
      </w:pPr>
    </w:p>
    <w:p w:rsidR="00BE7586" w:rsidRDefault="00BE7586" w:rsidP="00BE7586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ДОКЛАД</w:t>
      </w:r>
    </w:p>
    <w:p w:rsidR="00BE7586" w:rsidRDefault="00BE7586" w:rsidP="00BE7586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правоприменительной практике осуществления муниципального контроля в сфере благоустройства на территории городского округа </w:t>
      </w:r>
      <w:r>
        <w:rPr>
          <w:rFonts w:eastAsia="Calibri"/>
          <w:bCs/>
          <w:iCs/>
          <w:sz w:val="28"/>
          <w:szCs w:val="28"/>
          <w:lang w:eastAsia="en-US"/>
        </w:rPr>
        <w:t>Зарайск</w:t>
      </w:r>
      <w:r>
        <w:rPr>
          <w:rFonts w:eastAsia="Calibri"/>
          <w:bCs/>
          <w:sz w:val="28"/>
          <w:szCs w:val="28"/>
          <w:lang w:eastAsia="en-US"/>
        </w:rPr>
        <w:t xml:space="preserve"> Московской области за 2023 год</w:t>
      </w:r>
    </w:p>
    <w:p w:rsidR="00BE7586" w:rsidRDefault="00BE7586" w:rsidP="00BE7586">
      <w:pPr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pacing w:before="240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Основы правоприменительной практики</w:t>
      </w:r>
    </w:p>
    <w:p w:rsidR="00BE7586" w:rsidRDefault="00BE7586" w:rsidP="00BE7586">
      <w:pPr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Доклад, содержащий результаты обобщения правоприменительной практики при осуществлении муниципального контроля в сфере благоустройства на территории городского округа </w:t>
      </w:r>
      <w:r>
        <w:rPr>
          <w:rFonts w:eastAsia="Calibri"/>
          <w:iCs/>
          <w:sz w:val="28"/>
          <w:szCs w:val="28"/>
          <w:lang w:eastAsia="en-US"/>
        </w:rPr>
        <w:t>Зарайск</w:t>
      </w:r>
      <w:r>
        <w:rPr>
          <w:rFonts w:eastAsia="Calibri"/>
          <w:sz w:val="28"/>
          <w:szCs w:val="28"/>
          <w:lang w:eastAsia="en-US"/>
        </w:rPr>
        <w:t xml:space="preserve"> Московской области за 2023 год подготовлен </w:t>
      </w:r>
      <w:r>
        <w:rPr>
          <w:rFonts w:eastAsia="Calibri"/>
          <w:iCs/>
          <w:sz w:val="28"/>
          <w:szCs w:val="28"/>
          <w:lang w:eastAsia="en-US"/>
        </w:rPr>
        <w:t>администрацией 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решения Совета депутатов городского округа </w:t>
      </w:r>
      <w:r>
        <w:rPr>
          <w:rFonts w:eastAsia="Calibri"/>
          <w:iCs/>
          <w:sz w:val="28"/>
          <w:szCs w:val="28"/>
          <w:lang w:eastAsia="en-US"/>
        </w:rPr>
        <w:t xml:space="preserve">Зарайск </w:t>
      </w:r>
      <w:r>
        <w:rPr>
          <w:rFonts w:eastAsia="Calibri"/>
          <w:sz w:val="28"/>
          <w:szCs w:val="28"/>
          <w:lang w:eastAsia="en-US"/>
        </w:rPr>
        <w:t xml:space="preserve">Московской области от 14.06.2022 № 92/1 «Об утверждении Положения о муниципальном контроле в сфере благоустройства на территории городского округа </w:t>
      </w:r>
      <w:r>
        <w:rPr>
          <w:rFonts w:eastAsia="Calibri"/>
          <w:iCs/>
          <w:sz w:val="28"/>
          <w:szCs w:val="28"/>
          <w:lang w:eastAsia="en-US"/>
        </w:rPr>
        <w:t>Зарайск</w:t>
      </w:r>
      <w:r>
        <w:rPr>
          <w:rFonts w:eastAsia="Calibri"/>
          <w:sz w:val="28"/>
          <w:szCs w:val="28"/>
          <w:lang w:eastAsia="en-US"/>
        </w:rPr>
        <w:t xml:space="preserve"> Московской области» (далее – решение).</w:t>
      </w:r>
    </w:p>
    <w:p w:rsidR="00BE7586" w:rsidRDefault="00BE7586" w:rsidP="00BE7586">
      <w:pPr>
        <w:tabs>
          <w:tab w:val="left" w:pos="993"/>
        </w:tabs>
        <w:spacing w:before="24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Целями проведения обобщения и анализа правоприменительной практики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в сфере благоустройства на территории городского округа </w:t>
      </w:r>
      <w:r>
        <w:rPr>
          <w:rFonts w:eastAsia="Calibri"/>
          <w:iCs/>
          <w:sz w:val="28"/>
          <w:szCs w:val="28"/>
          <w:lang w:eastAsia="en-US"/>
        </w:rPr>
        <w:t>Зарайск</w:t>
      </w:r>
      <w:r>
        <w:rPr>
          <w:rFonts w:eastAsia="Calibri"/>
          <w:sz w:val="28"/>
          <w:szCs w:val="28"/>
          <w:lang w:eastAsia="en-US"/>
        </w:rPr>
        <w:t xml:space="preserve"> Московской области (далее – муниципальный контроль) являются:</w:t>
      </w:r>
    </w:p>
    <w:p w:rsidR="00BE7586" w:rsidRDefault="00BE7586" w:rsidP="00BE7586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BE7586" w:rsidRDefault="00BE7586" w:rsidP="00BE7586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единства практики применения </w:t>
      </w:r>
      <w:r>
        <w:rPr>
          <w:rFonts w:eastAsia="Calibri"/>
          <w:iCs/>
          <w:sz w:val="28"/>
          <w:szCs w:val="28"/>
          <w:lang w:eastAsia="en-US"/>
        </w:rPr>
        <w:t>городским округом Зарайск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BE7586" w:rsidRDefault="00BE7586" w:rsidP="00BE758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доступности сведений о правоприменительной практике путем их опубликования на официальном сайте администрации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>
        <w:rPr>
          <w:rFonts w:eastAsia="Calibri"/>
          <w:sz w:val="28"/>
          <w:szCs w:val="28"/>
          <w:lang w:eastAsia="en-US" w:bidi="ru-RU"/>
        </w:rPr>
        <w:t>(</w:t>
      </w:r>
      <w:r>
        <w:rPr>
          <w:rFonts w:eastAsia="Calibri"/>
          <w:sz w:val="28"/>
          <w:szCs w:val="28"/>
          <w:lang w:val="en-US" w:eastAsia="en-US" w:bidi="ru-RU"/>
        </w:rPr>
        <w:t>www</w:t>
      </w:r>
      <w:r>
        <w:rPr>
          <w:rFonts w:eastAsia="Calibri"/>
          <w:sz w:val="28"/>
          <w:szCs w:val="28"/>
          <w:lang w:eastAsia="en-US" w:bidi="ru-RU"/>
        </w:rPr>
        <w:t>.</w:t>
      </w:r>
      <w:r>
        <w:rPr>
          <w:rFonts w:eastAsia="Calibri"/>
          <w:sz w:val="28"/>
          <w:szCs w:val="28"/>
          <w:lang w:val="en-US" w:eastAsia="en-US" w:bidi="ru-RU"/>
        </w:rPr>
        <w:t>zarrayon</w:t>
      </w:r>
      <w:r>
        <w:rPr>
          <w:rFonts w:eastAsia="Calibri"/>
          <w:sz w:val="28"/>
          <w:szCs w:val="28"/>
          <w:lang w:eastAsia="en-US" w:bidi="ru-RU"/>
        </w:rPr>
        <w:t>.ru</w:t>
      </w:r>
      <w:r>
        <w:rPr>
          <w:rFonts w:eastAsia="Calibri"/>
          <w:sz w:val="28"/>
          <w:szCs w:val="28"/>
          <w:lang w:eastAsia="en-US"/>
        </w:rPr>
        <w:t>);</w:t>
      </w:r>
      <w:r>
        <w:rPr>
          <w:sz w:val="28"/>
          <w:szCs w:val="28"/>
        </w:rPr>
        <w:t xml:space="preserve"> </w:t>
      </w:r>
    </w:p>
    <w:p w:rsidR="00BE7586" w:rsidRDefault="00BE7586" w:rsidP="00BE7586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Предметом муниципального контроля является соблюдение обязательных требований: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Соблюдение юридическими лицами и гражданами обязательных требований Правил благоустройства на территории городского округа Зарайск Московской области.</w:t>
      </w:r>
    </w:p>
    <w:p w:rsidR="00BE7586" w:rsidRDefault="00BE7586" w:rsidP="00BE7586">
      <w:pPr>
        <w:tabs>
          <w:tab w:val="left" w:pos="5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орган муниципального контроля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 области и утвержденным постановлением </w:t>
      </w:r>
      <w:r>
        <w:rPr>
          <w:rFonts w:eastAsia="Calibri"/>
          <w:iCs/>
          <w:sz w:val="28"/>
          <w:szCs w:val="28"/>
          <w:lang w:eastAsia="en-US"/>
        </w:rPr>
        <w:t>администрации 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от 21.10.2022 № 377 «Об утверждении перечня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городского округа Зарайск  Московской области». 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hd w:val="clear" w:color="auto" w:fill="FFFFFF"/>
        <w:tabs>
          <w:tab w:val="left" w:pos="284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BE7586" w:rsidRDefault="00BE7586" w:rsidP="00BE7586">
      <w:pPr>
        <w:shd w:val="clear" w:color="auto" w:fill="FFFFFF"/>
        <w:tabs>
          <w:tab w:val="left" w:pos="284"/>
        </w:tabs>
        <w:jc w:val="center"/>
        <w:rPr>
          <w:color w:val="000000"/>
          <w:sz w:val="28"/>
          <w:szCs w:val="28"/>
        </w:rPr>
      </w:pPr>
    </w:p>
    <w:p w:rsidR="00BE7586" w:rsidRDefault="00BE7586" w:rsidP="00BE75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проведения плановых контрольных (надзорных) мероприятий формируется в соответствии с требованиями Федерального закона № 248-ФЗ.</w:t>
      </w:r>
    </w:p>
    <w:p w:rsidR="00BE7586" w:rsidRDefault="00BE7586" w:rsidP="00BE75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мероприятий, в рамках которых был введен мораторий на проведение плановых и внеплановых контрольных (надзорных) мероприятий с взаимодействием с контролируемым лицом. </w:t>
      </w:r>
    </w:p>
    <w:p w:rsidR="00BE7586" w:rsidRDefault="00BE7586" w:rsidP="00BE75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2023 году в рамках осуществления муниципального контроля </w:t>
      </w:r>
      <w:r>
        <w:rPr>
          <w:sz w:val="28"/>
          <w:szCs w:val="28"/>
        </w:rPr>
        <w:t>плановые и внеплановые контрольные (надзорные) мероприятия в отношении контролируемых лиц не проводились.</w:t>
      </w:r>
    </w:p>
    <w:p w:rsidR="00BE7586" w:rsidRDefault="00BE7586" w:rsidP="00BE7586">
      <w:pPr>
        <w:spacing w:line="276" w:lineRule="auto"/>
        <w:ind w:firstLine="709"/>
        <w:jc w:val="both"/>
        <w:rPr>
          <w:sz w:val="28"/>
          <w:szCs w:val="28"/>
        </w:rPr>
      </w:pPr>
    </w:p>
    <w:p w:rsidR="00BE7586" w:rsidRDefault="00BE7586" w:rsidP="00BE7586">
      <w:pPr>
        <w:tabs>
          <w:tab w:val="left" w:pos="284"/>
          <w:tab w:val="left" w:pos="1134"/>
        </w:tabs>
        <w:spacing w:before="240" w:line="276" w:lineRule="auto"/>
        <w:contextualSpacing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  <w:lang w:val="en-US"/>
        </w:rPr>
        <w:t>III</w:t>
      </w:r>
      <w:r>
        <w:rPr>
          <w:bCs/>
          <w:spacing w:val="-4"/>
          <w:sz w:val="28"/>
          <w:szCs w:val="28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586" w:rsidRDefault="00BE7586" w:rsidP="00BE7586">
      <w:pPr>
        <w:spacing w:before="240"/>
        <w:ind w:firstLine="709"/>
        <w:contextualSpacing/>
        <w:jc w:val="both"/>
        <w:rPr>
          <w:spacing w:val="-4"/>
          <w:sz w:val="28"/>
          <w:szCs w:val="28"/>
        </w:rPr>
      </w:pP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>Контрольных (надзорных) мероприятий без взаимодействия с контролируемыми лицами (выездное обследование, наблюдение за соблюдением обязательных требований) не проводилось.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tabs>
          <w:tab w:val="left" w:pos="284"/>
          <w:tab w:val="left" w:pos="426"/>
        </w:tabs>
        <w:spacing w:line="276" w:lineRule="auto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  <w:lang w:val="en-US"/>
        </w:rPr>
        <w:t>IV</w:t>
      </w:r>
      <w:r>
        <w:rPr>
          <w:bCs/>
          <w:spacing w:val="-4"/>
          <w:sz w:val="28"/>
          <w:szCs w:val="28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pacing w:before="24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в адрес администрации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 не поступала информация</w:t>
      </w:r>
      <w:r>
        <w:rPr>
          <w:rFonts w:eastAsia="Calibri"/>
          <w:sz w:val="28"/>
          <w:szCs w:val="28"/>
          <w:lang w:eastAsia="en-US"/>
        </w:rPr>
        <w:t xml:space="preserve">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характера.</w:t>
      </w:r>
    </w:p>
    <w:p w:rsidR="00BE7586" w:rsidRDefault="00BE7586" w:rsidP="00BE7586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E7586" w:rsidRDefault="00BE7586" w:rsidP="00BE7586">
      <w:pPr>
        <w:tabs>
          <w:tab w:val="left" w:pos="284"/>
          <w:tab w:val="left" w:pos="426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V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Анализ практики обжалования решений, действий (бездействия) контрольно-надзорного органа и (или) его должностных лиц в досудебном (внесудебном) и судебном порядке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Решения, действия (бездействия) должностных лиц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в досудебном и судебном порядке </w:t>
      </w:r>
      <w:r>
        <w:rPr>
          <w:rFonts w:eastAsia="Calibri"/>
          <w:iCs/>
          <w:sz w:val="28"/>
          <w:szCs w:val="28"/>
          <w:lang w:eastAsia="en-US"/>
        </w:rPr>
        <w:t>не обжаловались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Меры прокурорского реагирования при осуществлении муниципального контроля не принимались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Разъяснения по вопросам, связанным с осуществлением контрольной деятельности, в органах прокуратуры и иных государственных органах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запрашивались.</w:t>
      </w:r>
    </w:p>
    <w:p w:rsidR="00BE7586" w:rsidRDefault="00BE7586" w:rsidP="00BE7586">
      <w:pPr>
        <w:tabs>
          <w:tab w:val="left" w:pos="426"/>
          <w:tab w:val="left" w:pos="1560"/>
          <w:tab w:val="left" w:pos="1701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tabs>
          <w:tab w:val="left" w:pos="426"/>
          <w:tab w:val="left" w:pos="1560"/>
          <w:tab w:val="left" w:pos="1701"/>
        </w:tabs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en-US" w:eastAsia="en-US"/>
        </w:rPr>
        <w:t>VI</w:t>
      </w:r>
      <w:r>
        <w:rPr>
          <w:rFonts w:eastAsia="Calibri"/>
          <w:bCs/>
          <w:sz w:val="28"/>
          <w:szCs w:val="28"/>
          <w:lang w:eastAsia="en-US"/>
        </w:rPr>
        <w:t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BE7586" w:rsidRDefault="00BE7586" w:rsidP="00BE7586">
      <w:pPr>
        <w:tabs>
          <w:tab w:val="left" w:pos="426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tabs>
          <w:tab w:val="left" w:pos="42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предписания об устранении выявленных нарушений контролируемым лицам администрацией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выдавались вследствие отсутствия оснований для их выдачи.</w:t>
      </w:r>
    </w:p>
    <w:p w:rsidR="00BE7586" w:rsidRDefault="00BE7586" w:rsidP="00BE7586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lang w:val="en-US" w:eastAsia="en-US"/>
        </w:rPr>
        <w:lastRenderedPageBreak/>
        <w:t>VII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. Перечень типовых нарушений обязательных требований, совершенных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br/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BE7586" w:rsidRDefault="00BE7586" w:rsidP="00BE7586">
      <w:pPr>
        <w:tabs>
          <w:tab w:val="left" w:pos="284"/>
        </w:tabs>
        <w:spacing w:line="276" w:lineRule="auto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BE7586" w:rsidRDefault="00BE7586" w:rsidP="00BE7586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проведенного анализа осуществления администрацией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муниципального контроля, нарушения обязательных требований муниципального контроля в сфере благоустройства на территории городского округа Зарайск Московской области, не выявлены.</w:t>
      </w:r>
    </w:p>
    <w:p w:rsidR="00BE7586" w:rsidRDefault="00BE7586" w:rsidP="00BE7586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tabs>
          <w:tab w:val="left" w:pos="426"/>
        </w:tabs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en-US" w:eastAsia="en-US"/>
        </w:rPr>
        <w:t>VII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Calibri"/>
          <w:bCs/>
          <w:sz w:val="28"/>
          <w:szCs w:val="28"/>
          <w:lang w:eastAsia="en-US"/>
        </w:rPr>
        <w:t>. Статистика и анализ случаев объявления и исполнимости предостережений о недопустимости нарушения обязательных требований</w:t>
      </w: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tabs>
          <w:tab w:val="left" w:pos="382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должностными лицами администрации </w:t>
      </w:r>
      <w:r>
        <w:rPr>
          <w:rFonts w:eastAsia="Calibri"/>
          <w:iCs/>
          <w:sz w:val="28"/>
          <w:szCs w:val="28"/>
          <w:lang w:eastAsia="en-US"/>
        </w:rPr>
        <w:t>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 xml:space="preserve"> контролируемым лицам предостережений о недопустимости совершения ими нарушений обязательных требований, не объявлялось.</w:t>
      </w:r>
    </w:p>
    <w:p w:rsidR="00BE7586" w:rsidRDefault="00BE7586" w:rsidP="00BE7586">
      <w:pPr>
        <w:tabs>
          <w:tab w:val="left" w:pos="382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tabs>
          <w:tab w:val="left" w:pos="426"/>
          <w:tab w:val="left" w:pos="567"/>
        </w:tabs>
        <w:ind w:left="1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en-US" w:eastAsia="en-US"/>
        </w:rPr>
        <w:t>IX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Информация о проведенных профилактических мероприятиях и результатах их проведения</w:t>
      </w:r>
    </w:p>
    <w:p w:rsidR="00BE7586" w:rsidRDefault="00BE7586" w:rsidP="00BE7586">
      <w:pPr>
        <w:tabs>
          <w:tab w:val="left" w:pos="426"/>
          <w:tab w:val="left" w:pos="567"/>
        </w:tabs>
        <w:ind w:left="1"/>
        <w:jc w:val="center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2023 году в рамках осуществления муниципального контроля </w:t>
      </w:r>
      <w:r>
        <w:rPr>
          <w:rFonts w:eastAsia="Calibri"/>
          <w:iCs/>
          <w:sz w:val="28"/>
          <w:szCs w:val="28"/>
          <w:lang w:eastAsia="en-US"/>
        </w:rPr>
        <w:t>должностными лицами администрации городского округа Зарайск Московской области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профилактические мероприятия не проводились.</w:t>
      </w:r>
    </w:p>
    <w:p w:rsidR="00BE7586" w:rsidRDefault="00BE7586" w:rsidP="00BE7586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7586" w:rsidRDefault="00BE7586" w:rsidP="00BE7586">
      <w:pPr>
        <w:suppressAutoHyphens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E7586" w:rsidRPr="0006486D" w:rsidRDefault="00BE7586" w:rsidP="00F40BA5">
      <w:pPr>
        <w:jc w:val="both"/>
        <w:rPr>
          <w:sz w:val="28"/>
          <w:szCs w:val="28"/>
        </w:rPr>
      </w:pPr>
    </w:p>
    <w:sectPr w:rsidR="00BE7586" w:rsidRPr="0006486D" w:rsidSect="00FA62BD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E5" w:rsidRDefault="008B63E5">
      <w:r>
        <w:separator/>
      </w:r>
    </w:p>
  </w:endnote>
  <w:endnote w:type="continuationSeparator" w:id="0">
    <w:p w:rsidR="008B63E5" w:rsidRDefault="008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E5" w:rsidRDefault="008B63E5">
      <w:r>
        <w:separator/>
      </w:r>
    </w:p>
  </w:footnote>
  <w:footnote w:type="continuationSeparator" w:id="0">
    <w:p w:rsidR="008B63E5" w:rsidRDefault="008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D56">
      <w:rPr>
        <w:rStyle w:val="a4"/>
        <w:noProof/>
      </w:rPr>
      <w:t>2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60464"/>
    <w:multiLevelType w:val="hybridMultilevel"/>
    <w:tmpl w:val="32ECD500"/>
    <w:lvl w:ilvl="0" w:tplc="EB8E600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E3147"/>
    <w:multiLevelType w:val="hybridMultilevel"/>
    <w:tmpl w:val="BDD654F8"/>
    <w:lvl w:ilvl="0" w:tplc="6A4694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5"/>
  </w:num>
  <w:num w:numId="7">
    <w:abstractNumId w:val="20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336F"/>
    <w:rsid w:val="00007EE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1425"/>
    <w:rsid w:val="00032D71"/>
    <w:rsid w:val="00033585"/>
    <w:rsid w:val="00034E3C"/>
    <w:rsid w:val="000361A2"/>
    <w:rsid w:val="000373F7"/>
    <w:rsid w:val="0004161C"/>
    <w:rsid w:val="00042391"/>
    <w:rsid w:val="00042A15"/>
    <w:rsid w:val="000433DC"/>
    <w:rsid w:val="00045B03"/>
    <w:rsid w:val="0005158A"/>
    <w:rsid w:val="000545A7"/>
    <w:rsid w:val="00060484"/>
    <w:rsid w:val="000619D2"/>
    <w:rsid w:val="00063946"/>
    <w:rsid w:val="0006486D"/>
    <w:rsid w:val="000671B2"/>
    <w:rsid w:val="00070FAC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00A7"/>
    <w:rsid w:val="000A48D3"/>
    <w:rsid w:val="000A5B9E"/>
    <w:rsid w:val="000A6DFD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34C5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6FE1"/>
    <w:rsid w:val="001075BD"/>
    <w:rsid w:val="0010768C"/>
    <w:rsid w:val="00107AC5"/>
    <w:rsid w:val="001107BD"/>
    <w:rsid w:val="00111ADC"/>
    <w:rsid w:val="0011277B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26C9"/>
    <w:rsid w:val="00182D4B"/>
    <w:rsid w:val="00184299"/>
    <w:rsid w:val="00184BFD"/>
    <w:rsid w:val="00187166"/>
    <w:rsid w:val="0019785E"/>
    <w:rsid w:val="001A0B63"/>
    <w:rsid w:val="001A47B2"/>
    <w:rsid w:val="001A6C84"/>
    <w:rsid w:val="001A7EC4"/>
    <w:rsid w:val="001B1521"/>
    <w:rsid w:val="001B2C84"/>
    <w:rsid w:val="001B3CD6"/>
    <w:rsid w:val="001B421D"/>
    <w:rsid w:val="001B52C7"/>
    <w:rsid w:val="001B5308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3444"/>
    <w:rsid w:val="001D4A4F"/>
    <w:rsid w:val="001D7233"/>
    <w:rsid w:val="001D7EC6"/>
    <w:rsid w:val="001E0371"/>
    <w:rsid w:val="001E6A09"/>
    <w:rsid w:val="001E727D"/>
    <w:rsid w:val="001F02BB"/>
    <w:rsid w:val="001F2BAC"/>
    <w:rsid w:val="001F53E5"/>
    <w:rsid w:val="002000A4"/>
    <w:rsid w:val="002010C7"/>
    <w:rsid w:val="002015BC"/>
    <w:rsid w:val="002023E1"/>
    <w:rsid w:val="00203B4B"/>
    <w:rsid w:val="00207BF1"/>
    <w:rsid w:val="0021131A"/>
    <w:rsid w:val="002134DC"/>
    <w:rsid w:val="00214476"/>
    <w:rsid w:val="00215AA9"/>
    <w:rsid w:val="00217AC5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00D7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3EB6"/>
    <w:rsid w:val="0029645C"/>
    <w:rsid w:val="002A15A0"/>
    <w:rsid w:val="002A392B"/>
    <w:rsid w:val="002A3C1C"/>
    <w:rsid w:val="002A41CC"/>
    <w:rsid w:val="002A42D8"/>
    <w:rsid w:val="002A5D69"/>
    <w:rsid w:val="002A624F"/>
    <w:rsid w:val="002A7D7E"/>
    <w:rsid w:val="002B0E24"/>
    <w:rsid w:val="002B62EB"/>
    <w:rsid w:val="002B7379"/>
    <w:rsid w:val="002C0B1E"/>
    <w:rsid w:val="002C20E9"/>
    <w:rsid w:val="002C41D7"/>
    <w:rsid w:val="002C565E"/>
    <w:rsid w:val="002C64C0"/>
    <w:rsid w:val="002D049C"/>
    <w:rsid w:val="002D0B7D"/>
    <w:rsid w:val="002D2F2D"/>
    <w:rsid w:val="002D3D20"/>
    <w:rsid w:val="002D3D41"/>
    <w:rsid w:val="002D42C9"/>
    <w:rsid w:val="002D5C13"/>
    <w:rsid w:val="002D5CED"/>
    <w:rsid w:val="002E0817"/>
    <w:rsid w:val="002E0A32"/>
    <w:rsid w:val="002E6160"/>
    <w:rsid w:val="002E6524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5832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471"/>
    <w:rsid w:val="00352E25"/>
    <w:rsid w:val="00354B9D"/>
    <w:rsid w:val="00355BE1"/>
    <w:rsid w:val="00367977"/>
    <w:rsid w:val="00371566"/>
    <w:rsid w:val="00375021"/>
    <w:rsid w:val="0037585F"/>
    <w:rsid w:val="00376930"/>
    <w:rsid w:val="0038092C"/>
    <w:rsid w:val="003824EA"/>
    <w:rsid w:val="00382687"/>
    <w:rsid w:val="00382CB1"/>
    <w:rsid w:val="00384C90"/>
    <w:rsid w:val="003859F6"/>
    <w:rsid w:val="00386180"/>
    <w:rsid w:val="003878B4"/>
    <w:rsid w:val="00390799"/>
    <w:rsid w:val="00392481"/>
    <w:rsid w:val="00396E50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69D9"/>
    <w:rsid w:val="003D7869"/>
    <w:rsid w:val="003E43AA"/>
    <w:rsid w:val="003E5FF2"/>
    <w:rsid w:val="003E627A"/>
    <w:rsid w:val="003E7727"/>
    <w:rsid w:val="003F01AD"/>
    <w:rsid w:val="003F0822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3B4A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02EA"/>
    <w:rsid w:val="0045159A"/>
    <w:rsid w:val="00453C5E"/>
    <w:rsid w:val="00456980"/>
    <w:rsid w:val="0045746E"/>
    <w:rsid w:val="0046005D"/>
    <w:rsid w:val="0046007F"/>
    <w:rsid w:val="0046035F"/>
    <w:rsid w:val="00460E10"/>
    <w:rsid w:val="004724BE"/>
    <w:rsid w:val="0047292A"/>
    <w:rsid w:val="004734E9"/>
    <w:rsid w:val="00473A95"/>
    <w:rsid w:val="00475D10"/>
    <w:rsid w:val="00476B04"/>
    <w:rsid w:val="00476D7A"/>
    <w:rsid w:val="00480971"/>
    <w:rsid w:val="00481A6D"/>
    <w:rsid w:val="004828DF"/>
    <w:rsid w:val="00483181"/>
    <w:rsid w:val="004831AB"/>
    <w:rsid w:val="0049301F"/>
    <w:rsid w:val="00493684"/>
    <w:rsid w:val="00494EEF"/>
    <w:rsid w:val="004A0DCD"/>
    <w:rsid w:val="004A13D1"/>
    <w:rsid w:val="004A353B"/>
    <w:rsid w:val="004A5682"/>
    <w:rsid w:val="004B01E8"/>
    <w:rsid w:val="004B0BAD"/>
    <w:rsid w:val="004B23C5"/>
    <w:rsid w:val="004B2CE3"/>
    <w:rsid w:val="004B2EF4"/>
    <w:rsid w:val="004B3F04"/>
    <w:rsid w:val="004B602D"/>
    <w:rsid w:val="004C017A"/>
    <w:rsid w:val="004C1939"/>
    <w:rsid w:val="004C229B"/>
    <w:rsid w:val="004D06EC"/>
    <w:rsid w:val="004D1487"/>
    <w:rsid w:val="004D1566"/>
    <w:rsid w:val="004D2934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5C9B"/>
    <w:rsid w:val="004F6AE3"/>
    <w:rsid w:val="004F789C"/>
    <w:rsid w:val="004F7BA8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17D5B"/>
    <w:rsid w:val="005204A6"/>
    <w:rsid w:val="005209BD"/>
    <w:rsid w:val="00521F09"/>
    <w:rsid w:val="00524FE8"/>
    <w:rsid w:val="00530EB3"/>
    <w:rsid w:val="00531BCC"/>
    <w:rsid w:val="00532C6D"/>
    <w:rsid w:val="005354B9"/>
    <w:rsid w:val="00535BBC"/>
    <w:rsid w:val="00537248"/>
    <w:rsid w:val="00541264"/>
    <w:rsid w:val="00543B0C"/>
    <w:rsid w:val="00547EEA"/>
    <w:rsid w:val="00550EED"/>
    <w:rsid w:val="005515CA"/>
    <w:rsid w:val="00551CEC"/>
    <w:rsid w:val="00553049"/>
    <w:rsid w:val="00554F79"/>
    <w:rsid w:val="00555B30"/>
    <w:rsid w:val="0056207B"/>
    <w:rsid w:val="0056358C"/>
    <w:rsid w:val="00563B00"/>
    <w:rsid w:val="005676B3"/>
    <w:rsid w:val="00570F43"/>
    <w:rsid w:val="00576E85"/>
    <w:rsid w:val="0059081B"/>
    <w:rsid w:val="00592C8B"/>
    <w:rsid w:val="00593AA4"/>
    <w:rsid w:val="00593EDE"/>
    <w:rsid w:val="0059438C"/>
    <w:rsid w:val="005948EC"/>
    <w:rsid w:val="00594B3B"/>
    <w:rsid w:val="005950A1"/>
    <w:rsid w:val="00595D69"/>
    <w:rsid w:val="005962C8"/>
    <w:rsid w:val="005A1752"/>
    <w:rsid w:val="005A3A3E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5FBE"/>
    <w:rsid w:val="005C75B6"/>
    <w:rsid w:val="005C7D70"/>
    <w:rsid w:val="005C7E40"/>
    <w:rsid w:val="005D0016"/>
    <w:rsid w:val="005D0AD7"/>
    <w:rsid w:val="005D3E0C"/>
    <w:rsid w:val="005D7111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223"/>
    <w:rsid w:val="0060330B"/>
    <w:rsid w:val="00606610"/>
    <w:rsid w:val="00610AFC"/>
    <w:rsid w:val="006156CE"/>
    <w:rsid w:val="00616CCC"/>
    <w:rsid w:val="006170AF"/>
    <w:rsid w:val="00621BC7"/>
    <w:rsid w:val="006247C8"/>
    <w:rsid w:val="006327FA"/>
    <w:rsid w:val="0063379B"/>
    <w:rsid w:val="00635148"/>
    <w:rsid w:val="00636ACD"/>
    <w:rsid w:val="00636EE0"/>
    <w:rsid w:val="00641C3B"/>
    <w:rsid w:val="00643128"/>
    <w:rsid w:val="00644F9E"/>
    <w:rsid w:val="00647721"/>
    <w:rsid w:val="00652DCE"/>
    <w:rsid w:val="00653A51"/>
    <w:rsid w:val="00654403"/>
    <w:rsid w:val="006550B2"/>
    <w:rsid w:val="006556AF"/>
    <w:rsid w:val="006570C6"/>
    <w:rsid w:val="00657872"/>
    <w:rsid w:val="006601FC"/>
    <w:rsid w:val="00660F94"/>
    <w:rsid w:val="00661099"/>
    <w:rsid w:val="00661DCD"/>
    <w:rsid w:val="00662915"/>
    <w:rsid w:val="00667EA4"/>
    <w:rsid w:val="006709EF"/>
    <w:rsid w:val="006753AB"/>
    <w:rsid w:val="006767A1"/>
    <w:rsid w:val="00676898"/>
    <w:rsid w:val="00681AFC"/>
    <w:rsid w:val="00684374"/>
    <w:rsid w:val="00684707"/>
    <w:rsid w:val="00684E1A"/>
    <w:rsid w:val="006859E3"/>
    <w:rsid w:val="0068769A"/>
    <w:rsid w:val="0069032F"/>
    <w:rsid w:val="0069200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3CA"/>
    <w:rsid w:val="006B44E5"/>
    <w:rsid w:val="006B51D9"/>
    <w:rsid w:val="006B5D44"/>
    <w:rsid w:val="006C04A5"/>
    <w:rsid w:val="006C0917"/>
    <w:rsid w:val="006C1011"/>
    <w:rsid w:val="006C1D3C"/>
    <w:rsid w:val="006C35EB"/>
    <w:rsid w:val="006C52D5"/>
    <w:rsid w:val="006C6883"/>
    <w:rsid w:val="006D0F7A"/>
    <w:rsid w:val="006D564B"/>
    <w:rsid w:val="006D677C"/>
    <w:rsid w:val="006D691E"/>
    <w:rsid w:val="006D6955"/>
    <w:rsid w:val="006E2236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4422"/>
    <w:rsid w:val="00724853"/>
    <w:rsid w:val="00727AF1"/>
    <w:rsid w:val="00727F0A"/>
    <w:rsid w:val="0073486A"/>
    <w:rsid w:val="00744898"/>
    <w:rsid w:val="00747032"/>
    <w:rsid w:val="00752B41"/>
    <w:rsid w:val="007542C6"/>
    <w:rsid w:val="007572B1"/>
    <w:rsid w:val="007574BB"/>
    <w:rsid w:val="0076618D"/>
    <w:rsid w:val="00774449"/>
    <w:rsid w:val="00776565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9A4"/>
    <w:rsid w:val="007C08CC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277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16412"/>
    <w:rsid w:val="008205C6"/>
    <w:rsid w:val="008210F9"/>
    <w:rsid w:val="008227BD"/>
    <w:rsid w:val="00826337"/>
    <w:rsid w:val="0082653E"/>
    <w:rsid w:val="00833433"/>
    <w:rsid w:val="0083559E"/>
    <w:rsid w:val="008411B2"/>
    <w:rsid w:val="00842B9E"/>
    <w:rsid w:val="0084472B"/>
    <w:rsid w:val="00845667"/>
    <w:rsid w:val="00845C9D"/>
    <w:rsid w:val="008462DB"/>
    <w:rsid w:val="00846E97"/>
    <w:rsid w:val="00847733"/>
    <w:rsid w:val="008540F2"/>
    <w:rsid w:val="00855495"/>
    <w:rsid w:val="0085765C"/>
    <w:rsid w:val="00857725"/>
    <w:rsid w:val="008605DE"/>
    <w:rsid w:val="00861A36"/>
    <w:rsid w:val="008649C0"/>
    <w:rsid w:val="00864A60"/>
    <w:rsid w:val="00864DD5"/>
    <w:rsid w:val="00865CBB"/>
    <w:rsid w:val="00866202"/>
    <w:rsid w:val="008664E7"/>
    <w:rsid w:val="0086701F"/>
    <w:rsid w:val="00867646"/>
    <w:rsid w:val="008710CF"/>
    <w:rsid w:val="008725C1"/>
    <w:rsid w:val="00876119"/>
    <w:rsid w:val="00876C7A"/>
    <w:rsid w:val="00877FD9"/>
    <w:rsid w:val="00880837"/>
    <w:rsid w:val="0088668D"/>
    <w:rsid w:val="00893EE7"/>
    <w:rsid w:val="00895519"/>
    <w:rsid w:val="0089638E"/>
    <w:rsid w:val="008A24CD"/>
    <w:rsid w:val="008A26B4"/>
    <w:rsid w:val="008A4CE6"/>
    <w:rsid w:val="008B1145"/>
    <w:rsid w:val="008B63E5"/>
    <w:rsid w:val="008B654C"/>
    <w:rsid w:val="008B6F78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3882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26724"/>
    <w:rsid w:val="00931BBA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097C"/>
    <w:rsid w:val="00952055"/>
    <w:rsid w:val="0095440F"/>
    <w:rsid w:val="00960EF7"/>
    <w:rsid w:val="009616C5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775DC"/>
    <w:rsid w:val="00980DC1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A65C8"/>
    <w:rsid w:val="009A6CA9"/>
    <w:rsid w:val="009B2003"/>
    <w:rsid w:val="009B3A4A"/>
    <w:rsid w:val="009B48B9"/>
    <w:rsid w:val="009B78EF"/>
    <w:rsid w:val="009C09ED"/>
    <w:rsid w:val="009C3A6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00F4"/>
    <w:rsid w:val="009F2F68"/>
    <w:rsid w:val="009F3655"/>
    <w:rsid w:val="009F3A92"/>
    <w:rsid w:val="009F71A2"/>
    <w:rsid w:val="00A0000E"/>
    <w:rsid w:val="00A0055C"/>
    <w:rsid w:val="00A01BD1"/>
    <w:rsid w:val="00A052D5"/>
    <w:rsid w:val="00A07098"/>
    <w:rsid w:val="00A10C0E"/>
    <w:rsid w:val="00A11A03"/>
    <w:rsid w:val="00A1200B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1046"/>
    <w:rsid w:val="00A42180"/>
    <w:rsid w:val="00A458BF"/>
    <w:rsid w:val="00A463B6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CF9"/>
    <w:rsid w:val="00A82847"/>
    <w:rsid w:val="00A83C60"/>
    <w:rsid w:val="00A859BD"/>
    <w:rsid w:val="00A85DC2"/>
    <w:rsid w:val="00A90947"/>
    <w:rsid w:val="00A919A4"/>
    <w:rsid w:val="00A945A4"/>
    <w:rsid w:val="00A94A30"/>
    <w:rsid w:val="00AA479C"/>
    <w:rsid w:val="00AA5FD7"/>
    <w:rsid w:val="00AA67FB"/>
    <w:rsid w:val="00AA6F87"/>
    <w:rsid w:val="00AB1216"/>
    <w:rsid w:val="00AB6AFE"/>
    <w:rsid w:val="00AB70DC"/>
    <w:rsid w:val="00AB7A16"/>
    <w:rsid w:val="00AC0341"/>
    <w:rsid w:val="00AC4408"/>
    <w:rsid w:val="00AC5B4F"/>
    <w:rsid w:val="00AC7D68"/>
    <w:rsid w:val="00AD358C"/>
    <w:rsid w:val="00AD4307"/>
    <w:rsid w:val="00AD53BB"/>
    <w:rsid w:val="00AD5FED"/>
    <w:rsid w:val="00AE0069"/>
    <w:rsid w:val="00AE0674"/>
    <w:rsid w:val="00AE1044"/>
    <w:rsid w:val="00AE3886"/>
    <w:rsid w:val="00AE3E41"/>
    <w:rsid w:val="00AE5ADD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2A51"/>
    <w:rsid w:val="00B44EC0"/>
    <w:rsid w:val="00B47D69"/>
    <w:rsid w:val="00B509AB"/>
    <w:rsid w:val="00B51C0E"/>
    <w:rsid w:val="00B53E78"/>
    <w:rsid w:val="00B53EE4"/>
    <w:rsid w:val="00B54368"/>
    <w:rsid w:val="00B54AF9"/>
    <w:rsid w:val="00B557DC"/>
    <w:rsid w:val="00B608BA"/>
    <w:rsid w:val="00B6124D"/>
    <w:rsid w:val="00B618B8"/>
    <w:rsid w:val="00B61E4A"/>
    <w:rsid w:val="00B63AA4"/>
    <w:rsid w:val="00B645F4"/>
    <w:rsid w:val="00B64A48"/>
    <w:rsid w:val="00B73DCD"/>
    <w:rsid w:val="00B73F36"/>
    <w:rsid w:val="00B74909"/>
    <w:rsid w:val="00B74C2B"/>
    <w:rsid w:val="00B771A4"/>
    <w:rsid w:val="00B778A7"/>
    <w:rsid w:val="00B86565"/>
    <w:rsid w:val="00B8668A"/>
    <w:rsid w:val="00B86CB5"/>
    <w:rsid w:val="00B9536A"/>
    <w:rsid w:val="00BA3B51"/>
    <w:rsid w:val="00BA494E"/>
    <w:rsid w:val="00BA672A"/>
    <w:rsid w:val="00BB240B"/>
    <w:rsid w:val="00BB62E4"/>
    <w:rsid w:val="00BB68A1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6A1E"/>
    <w:rsid w:val="00BE7586"/>
    <w:rsid w:val="00BE78A3"/>
    <w:rsid w:val="00BF1EEA"/>
    <w:rsid w:val="00BF4D9A"/>
    <w:rsid w:val="00BF4EDE"/>
    <w:rsid w:val="00BF5888"/>
    <w:rsid w:val="00C00913"/>
    <w:rsid w:val="00C02570"/>
    <w:rsid w:val="00C042AB"/>
    <w:rsid w:val="00C12CBD"/>
    <w:rsid w:val="00C13C12"/>
    <w:rsid w:val="00C15A6E"/>
    <w:rsid w:val="00C2163F"/>
    <w:rsid w:val="00C2453C"/>
    <w:rsid w:val="00C315F2"/>
    <w:rsid w:val="00C3329D"/>
    <w:rsid w:val="00C3348D"/>
    <w:rsid w:val="00C3493C"/>
    <w:rsid w:val="00C36E08"/>
    <w:rsid w:val="00C376AD"/>
    <w:rsid w:val="00C4096E"/>
    <w:rsid w:val="00C4193D"/>
    <w:rsid w:val="00C4342D"/>
    <w:rsid w:val="00C446F4"/>
    <w:rsid w:val="00C45121"/>
    <w:rsid w:val="00C46C93"/>
    <w:rsid w:val="00C4762F"/>
    <w:rsid w:val="00C50DE3"/>
    <w:rsid w:val="00C52F60"/>
    <w:rsid w:val="00C55998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33A0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17D7"/>
    <w:rsid w:val="00CD1888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4E29"/>
    <w:rsid w:val="00CF6A2B"/>
    <w:rsid w:val="00CF76F0"/>
    <w:rsid w:val="00D05FA9"/>
    <w:rsid w:val="00D07DE3"/>
    <w:rsid w:val="00D102CA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306"/>
    <w:rsid w:val="00D6658E"/>
    <w:rsid w:val="00D67451"/>
    <w:rsid w:val="00D7056D"/>
    <w:rsid w:val="00D71E23"/>
    <w:rsid w:val="00D720D4"/>
    <w:rsid w:val="00D748C6"/>
    <w:rsid w:val="00D74D56"/>
    <w:rsid w:val="00D7549A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5145"/>
    <w:rsid w:val="00DA7E62"/>
    <w:rsid w:val="00DB1812"/>
    <w:rsid w:val="00DB247E"/>
    <w:rsid w:val="00DB2DF6"/>
    <w:rsid w:val="00DB4EEE"/>
    <w:rsid w:val="00DB57C3"/>
    <w:rsid w:val="00DB5E87"/>
    <w:rsid w:val="00DB78B7"/>
    <w:rsid w:val="00DB7B45"/>
    <w:rsid w:val="00DC0269"/>
    <w:rsid w:val="00DC2002"/>
    <w:rsid w:val="00DC535B"/>
    <w:rsid w:val="00DC5A9F"/>
    <w:rsid w:val="00DC6A48"/>
    <w:rsid w:val="00DD04E4"/>
    <w:rsid w:val="00DD27CA"/>
    <w:rsid w:val="00DD29E3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135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68A6"/>
    <w:rsid w:val="00E47C1B"/>
    <w:rsid w:val="00E50666"/>
    <w:rsid w:val="00E53671"/>
    <w:rsid w:val="00E57ECB"/>
    <w:rsid w:val="00E61519"/>
    <w:rsid w:val="00E61932"/>
    <w:rsid w:val="00E6250A"/>
    <w:rsid w:val="00E62888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577E"/>
    <w:rsid w:val="00E86077"/>
    <w:rsid w:val="00E91957"/>
    <w:rsid w:val="00E93370"/>
    <w:rsid w:val="00E93BC2"/>
    <w:rsid w:val="00E96283"/>
    <w:rsid w:val="00E962F7"/>
    <w:rsid w:val="00EA2A32"/>
    <w:rsid w:val="00EB4A2A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0BE0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5C83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05B9"/>
    <w:rsid w:val="00F56C1A"/>
    <w:rsid w:val="00F60182"/>
    <w:rsid w:val="00F605E4"/>
    <w:rsid w:val="00F6084C"/>
    <w:rsid w:val="00F61412"/>
    <w:rsid w:val="00F61833"/>
    <w:rsid w:val="00F62EEF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61FC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2BD"/>
    <w:rsid w:val="00FA70E7"/>
    <w:rsid w:val="00FA726C"/>
    <w:rsid w:val="00FA7309"/>
    <w:rsid w:val="00FB0FF3"/>
    <w:rsid w:val="00FB17EF"/>
    <w:rsid w:val="00FB3A90"/>
    <w:rsid w:val="00FB43B8"/>
    <w:rsid w:val="00FB47DC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5C9B"/>
    <w:pPr>
      <w:autoSpaceDE w:val="0"/>
      <w:autoSpaceDN w:val="0"/>
    </w:pPr>
  </w:style>
  <w:style w:type="paragraph" w:styleId="a7">
    <w:name w:val="Balloon Text"/>
    <w:basedOn w:val="a"/>
    <w:link w:val="a8"/>
    <w:rsid w:val="00355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B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8411B2"/>
    <w:pPr>
      <w:ind w:left="1080"/>
    </w:pPr>
  </w:style>
  <w:style w:type="character" w:customStyle="1" w:styleId="aa">
    <w:name w:val="Основной текст с отступом Знак"/>
    <w:basedOn w:val="a0"/>
    <w:link w:val="a9"/>
    <w:rsid w:val="008411B2"/>
    <w:rPr>
      <w:sz w:val="24"/>
      <w:szCs w:val="24"/>
    </w:rPr>
  </w:style>
  <w:style w:type="paragraph" w:styleId="ab">
    <w:name w:val="Block Text"/>
    <w:basedOn w:val="a"/>
    <w:unhideWhenUsed/>
    <w:rsid w:val="008411B2"/>
    <w:pPr>
      <w:ind w:left="1080" w:right="512"/>
    </w:pPr>
  </w:style>
  <w:style w:type="character" w:styleId="ac">
    <w:name w:val="Hyperlink"/>
    <w:basedOn w:val="a0"/>
    <w:uiPriority w:val="99"/>
    <w:unhideWhenUsed/>
    <w:rsid w:val="009F00F4"/>
    <w:rPr>
      <w:color w:val="0000FF"/>
      <w:u w:val="single"/>
    </w:rPr>
  </w:style>
  <w:style w:type="paragraph" w:customStyle="1" w:styleId="ConsPlusNormal">
    <w:name w:val="ConsPlusNormal"/>
    <w:rsid w:val="00BE7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5C9B"/>
    <w:pPr>
      <w:autoSpaceDE w:val="0"/>
      <w:autoSpaceDN w:val="0"/>
    </w:pPr>
  </w:style>
  <w:style w:type="paragraph" w:styleId="a7">
    <w:name w:val="Balloon Text"/>
    <w:basedOn w:val="a"/>
    <w:link w:val="a8"/>
    <w:rsid w:val="00355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B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8411B2"/>
    <w:pPr>
      <w:ind w:left="1080"/>
    </w:pPr>
  </w:style>
  <w:style w:type="character" w:customStyle="1" w:styleId="aa">
    <w:name w:val="Основной текст с отступом Знак"/>
    <w:basedOn w:val="a0"/>
    <w:link w:val="a9"/>
    <w:rsid w:val="008411B2"/>
    <w:rPr>
      <w:sz w:val="24"/>
      <w:szCs w:val="24"/>
    </w:rPr>
  </w:style>
  <w:style w:type="paragraph" w:styleId="ab">
    <w:name w:val="Block Text"/>
    <w:basedOn w:val="a"/>
    <w:unhideWhenUsed/>
    <w:rsid w:val="008411B2"/>
    <w:pPr>
      <w:ind w:left="1080" w:right="512"/>
    </w:pPr>
  </w:style>
  <w:style w:type="character" w:styleId="ac">
    <w:name w:val="Hyperlink"/>
    <w:basedOn w:val="a0"/>
    <w:uiPriority w:val="99"/>
    <w:unhideWhenUsed/>
    <w:rsid w:val="009F00F4"/>
    <w:rPr>
      <w:color w:val="0000FF"/>
      <w:u w:val="single"/>
    </w:rPr>
  </w:style>
  <w:style w:type="paragraph" w:customStyle="1" w:styleId="ConsPlusNormal">
    <w:name w:val="ConsPlusNormal"/>
    <w:rsid w:val="00BE758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r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88F-2905-432D-B150-D480BF9A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196</cp:revision>
  <cp:lastPrinted>2024-01-23T05:57:00Z</cp:lastPrinted>
  <dcterms:created xsi:type="dcterms:W3CDTF">2019-10-22T07:23:00Z</dcterms:created>
  <dcterms:modified xsi:type="dcterms:W3CDTF">2024-01-30T11:56:00Z</dcterms:modified>
</cp:coreProperties>
</file>