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32484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32484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324841" w:rsidP="00950E59">
      <w:pPr>
        <w:tabs>
          <w:tab w:val="left" w:pos="3810"/>
        </w:tabs>
        <w:jc w:val="center"/>
      </w:pPr>
      <w:r>
        <w:t xml:space="preserve"> 14.03.2024    № 438/3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324841" w:rsidRDefault="00324841" w:rsidP="003248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4841" w:rsidRDefault="00324841" w:rsidP="003248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округа Зарайск от 17.03.2021 № 369/3 «О создании </w:t>
      </w:r>
    </w:p>
    <w:p w:rsidR="00324841" w:rsidRDefault="00324841" w:rsidP="003248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муниципальной  общественной комиссии по обеспечению</w:t>
      </w:r>
    </w:p>
    <w:p w:rsidR="00324841" w:rsidRDefault="00324841" w:rsidP="003248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ходом выполнения муниципальной программы                       </w:t>
      </w:r>
    </w:p>
    <w:p w:rsidR="00324841" w:rsidRDefault="00324841" w:rsidP="003248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«Формирование современной комфортной городской среды»</w:t>
      </w:r>
    </w:p>
    <w:p w:rsidR="00324841" w:rsidRDefault="00324841" w:rsidP="003248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на территории городского округа Зарайск Московской области»</w:t>
      </w:r>
    </w:p>
    <w:p w:rsidR="00324841" w:rsidRDefault="00324841" w:rsidP="003248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324841" w:rsidRDefault="00324841" w:rsidP="00324841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324841" w:rsidRDefault="00324841" w:rsidP="00324841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324841" w:rsidRDefault="00324841" w:rsidP="00324841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</w:p>
    <w:p w:rsidR="00324841" w:rsidRDefault="00324841" w:rsidP="00324841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4841" w:rsidRDefault="00324841" w:rsidP="00324841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24841" w:rsidRDefault="00324841" w:rsidP="0032484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изменения в постановление главы городского округа Зарайск Московской области от 17.03.2021 № 369/3 «О создании муниципальной общественной комиссии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«Формирование современной комфортной городской среды» на территории городского округа Зарайск Московской области»,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изложив приложение 2 к постановлению в новой редакции (прилагается).</w:t>
      </w:r>
    </w:p>
    <w:p w:rsidR="00324841" w:rsidRDefault="00324841" w:rsidP="00324841">
      <w:pPr>
        <w:pStyle w:val="ac"/>
        <w:widowControl/>
        <w:autoSpaceDE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сети «Интернет» (https://www.zarrayon.ru/blagoustroystvo.html).</w:t>
      </w:r>
    </w:p>
    <w:p w:rsidR="00324841" w:rsidRDefault="00324841" w:rsidP="00324841">
      <w:pPr>
        <w:ind w:firstLine="709"/>
        <w:jc w:val="both"/>
        <w:rPr>
          <w:sz w:val="28"/>
          <w:szCs w:val="28"/>
        </w:rPr>
      </w:pPr>
    </w:p>
    <w:p w:rsidR="00324841" w:rsidRDefault="00324841" w:rsidP="003248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В.А. Петрущенко</w:t>
      </w:r>
    </w:p>
    <w:p w:rsidR="00324841" w:rsidRDefault="00324841" w:rsidP="00324841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24841" w:rsidRDefault="00324841" w:rsidP="0032484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 делопроизводства  Л.Б. Ивлева                                   </w:t>
      </w:r>
    </w:p>
    <w:p w:rsidR="00324841" w:rsidRDefault="00324841" w:rsidP="0032484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14.03.2024  </w:t>
      </w:r>
    </w:p>
    <w:p w:rsidR="00324841" w:rsidRDefault="00324841" w:rsidP="00324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и ООС, ОА и Г, </w:t>
      </w:r>
      <w:proofErr w:type="gramStart"/>
      <w:r>
        <w:rPr>
          <w:sz w:val="28"/>
          <w:szCs w:val="28"/>
        </w:rPr>
        <w:t>членам</w:t>
      </w:r>
      <w:proofErr w:type="gramEnd"/>
      <w:r>
        <w:rPr>
          <w:sz w:val="28"/>
          <w:szCs w:val="28"/>
        </w:rPr>
        <w:t xml:space="preserve"> комиссии, прокуратуре.</w:t>
      </w:r>
    </w:p>
    <w:p w:rsidR="00324841" w:rsidRDefault="00324841" w:rsidP="00324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И.А. Павлова</w:t>
      </w:r>
    </w:p>
    <w:p w:rsidR="00324841" w:rsidRDefault="00324841" w:rsidP="0032484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8496 66 2-54-38</w:t>
      </w:r>
      <w:bookmarkStart w:id="0" w:name="_Hlk149067228"/>
      <w:r>
        <w:rPr>
          <w:sz w:val="22"/>
          <w:szCs w:val="22"/>
        </w:rPr>
        <w:t xml:space="preserve">                                                                                        </w:t>
      </w:r>
      <w:bookmarkEnd w:id="0"/>
    </w:p>
    <w:p w:rsidR="00324841" w:rsidRDefault="00324841" w:rsidP="00324841">
      <w:pPr>
        <w:ind w:left="6662"/>
        <w:rPr>
          <w:rFonts w:eastAsia="Calibri"/>
          <w:sz w:val="22"/>
          <w:szCs w:val="22"/>
          <w:lang w:eastAsia="en-US"/>
        </w:rPr>
      </w:pPr>
      <w:bookmarkStart w:id="1" w:name="_GoBack"/>
      <w:bookmarkEnd w:id="1"/>
    </w:p>
    <w:p w:rsidR="00324841" w:rsidRDefault="00324841" w:rsidP="00324841">
      <w:pPr>
        <w:ind w:left="666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013064</w:t>
      </w:r>
    </w:p>
    <w:p w:rsidR="00324841" w:rsidRDefault="00324841" w:rsidP="00324841">
      <w:pPr>
        <w:ind w:left="666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Приложение </w:t>
      </w:r>
    </w:p>
    <w:p w:rsidR="00324841" w:rsidRDefault="00324841" w:rsidP="00324841">
      <w:pPr>
        <w:ind w:left="666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 постановлению главы </w:t>
      </w:r>
    </w:p>
    <w:p w:rsidR="00324841" w:rsidRDefault="00324841" w:rsidP="00324841">
      <w:pPr>
        <w:ind w:left="666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городского округа Зарайск Московской области </w:t>
      </w:r>
    </w:p>
    <w:p w:rsidR="00324841" w:rsidRDefault="00324841" w:rsidP="00324841">
      <w:pPr>
        <w:ind w:left="666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14.03.2024 № 438/3</w:t>
      </w:r>
    </w:p>
    <w:p w:rsidR="00324841" w:rsidRDefault="00324841" w:rsidP="00324841">
      <w:pPr>
        <w:spacing w:after="160" w:line="254" w:lineRule="auto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                  </w:t>
      </w:r>
    </w:p>
    <w:p w:rsidR="00324841" w:rsidRDefault="00324841" w:rsidP="00324841">
      <w:pPr>
        <w:spacing w:after="160" w:line="254" w:lineRule="auto"/>
        <w:jc w:val="center"/>
        <w:rPr>
          <w:rFonts w:eastAsia="Calibri"/>
          <w:sz w:val="27"/>
          <w:szCs w:val="27"/>
          <w:lang w:eastAsia="en-US"/>
        </w:rPr>
      </w:pPr>
    </w:p>
    <w:p w:rsidR="00324841" w:rsidRDefault="00324841" w:rsidP="00324841">
      <w:pPr>
        <w:spacing w:after="160" w:line="254" w:lineRule="auto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                     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>Приложение 2</w:t>
      </w:r>
    </w:p>
    <w:p w:rsidR="00324841" w:rsidRDefault="00324841" w:rsidP="00324841">
      <w:pPr>
        <w:spacing w:after="160" w:line="254" w:lineRule="auto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Состав муниципальной общественной комиссии по обеспечению </w:t>
      </w:r>
      <w:proofErr w:type="gramStart"/>
      <w:r>
        <w:rPr>
          <w:rFonts w:eastAsia="Calibri"/>
          <w:sz w:val="27"/>
          <w:szCs w:val="27"/>
          <w:lang w:eastAsia="en-US"/>
        </w:rPr>
        <w:t>контроля за</w:t>
      </w:r>
      <w:proofErr w:type="gramEnd"/>
      <w:r>
        <w:rPr>
          <w:rFonts w:eastAsia="Calibri"/>
          <w:sz w:val="27"/>
          <w:szCs w:val="27"/>
          <w:lang w:eastAsia="en-US"/>
        </w:rPr>
        <w:t xml:space="preserve"> ходом выполнения муниципальной программы «Формирование современной комфортной городской среды» на территории городского округа Зарайск Московской области</w:t>
      </w:r>
    </w:p>
    <w:p w:rsidR="00324841" w:rsidRDefault="00324841" w:rsidP="00324841">
      <w:pPr>
        <w:widowControl w:val="0"/>
        <w:ind w:left="11"/>
        <w:rPr>
          <w:b/>
          <w:bCs/>
          <w:color w:val="000000"/>
          <w:sz w:val="20"/>
          <w:szCs w:val="20"/>
        </w:rPr>
      </w:pPr>
    </w:p>
    <w:p w:rsidR="00324841" w:rsidRDefault="00324841" w:rsidP="00324841">
      <w:pPr>
        <w:spacing w:after="160" w:line="1" w:lineRule="exact"/>
        <w:rPr>
          <w:rFonts w:ascii="Courier New" w:eastAsia="Calibri" w:hAnsi="Courier New" w:cs="Courier New"/>
          <w:color w:val="000000"/>
          <w:sz w:val="2"/>
          <w:szCs w:val="2"/>
          <w:lang w:eastAsia="en-US" w:bidi="ru-RU"/>
        </w:rPr>
      </w:pPr>
    </w:p>
    <w:p w:rsidR="00324841" w:rsidRDefault="00324841" w:rsidP="00324841">
      <w:pPr>
        <w:widowControl w:val="0"/>
        <w:ind w:left="11"/>
        <w:rPr>
          <w:b/>
          <w:bCs/>
          <w:color w:val="000000"/>
          <w:sz w:val="27"/>
          <w:szCs w:val="27"/>
          <w:lang w:bidi="ru-RU"/>
        </w:rPr>
      </w:pPr>
      <w:r>
        <w:rPr>
          <w:b/>
          <w:bCs/>
          <w:color w:val="000000"/>
          <w:sz w:val="27"/>
          <w:szCs w:val="27"/>
          <w:lang w:bidi="ru-RU"/>
        </w:rPr>
        <w:t xml:space="preserve"> </w:t>
      </w:r>
    </w:p>
    <w:tbl>
      <w:tblPr>
        <w:tblOverlap w:val="never"/>
        <w:tblW w:w="0" w:type="auto"/>
        <w:jc w:val="center"/>
        <w:tblInd w:w="-4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7152"/>
      </w:tblGrid>
      <w:tr w:rsidR="00324841" w:rsidTr="00324841">
        <w:trPr>
          <w:trHeight w:hRule="exact" w:val="984"/>
          <w:jc w:val="center"/>
        </w:trPr>
        <w:tc>
          <w:tcPr>
            <w:tcW w:w="2617" w:type="dxa"/>
          </w:tcPr>
          <w:p w:rsidR="00324841" w:rsidRDefault="00324841">
            <w:pPr>
              <w:widowControl w:val="0"/>
              <w:spacing w:before="80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spacing w:before="80"/>
              <w:rPr>
                <w:color w:val="000000"/>
                <w:sz w:val="25"/>
                <w:lang w:bidi="ru-RU"/>
              </w:rPr>
            </w:pPr>
            <w:proofErr w:type="spellStart"/>
            <w:r>
              <w:rPr>
                <w:color w:val="000000"/>
                <w:sz w:val="25"/>
                <w:lang w:bidi="ru-RU"/>
              </w:rPr>
              <w:t>Простоквашин</w:t>
            </w:r>
            <w:proofErr w:type="spellEnd"/>
            <w:r>
              <w:rPr>
                <w:color w:val="000000"/>
                <w:sz w:val="25"/>
                <w:lang w:bidi="ru-RU"/>
              </w:rPr>
              <w:t xml:space="preserve"> А.А.</w:t>
            </w:r>
          </w:p>
        </w:tc>
        <w:tc>
          <w:tcPr>
            <w:tcW w:w="7152" w:type="dxa"/>
            <w:vAlign w:val="center"/>
            <w:hideMark/>
          </w:tcPr>
          <w:p w:rsidR="00324841" w:rsidRDefault="00324841">
            <w:pPr>
              <w:widowControl w:val="0"/>
              <w:spacing w:line="254" w:lineRule="auto"/>
              <w:ind w:left="263"/>
              <w:rPr>
                <w:color w:val="000000"/>
                <w:sz w:val="25"/>
                <w:lang w:bidi="ru-RU"/>
              </w:rPr>
            </w:pPr>
            <w:r>
              <w:rPr>
                <w:color w:val="000000"/>
                <w:sz w:val="25"/>
                <w:lang w:bidi="ru-RU"/>
              </w:rPr>
              <w:t xml:space="preserve">Заместитель главы администрации городского округа Зарайск Московской области </w:t>
            </w:r>
            <w:r>
              <w:rPr>
                <w:b/>
                <w:color w:val="000000"/>
                <w:sz w:val="25"/>
                <w:lang w:bidi="ru-RU"/>
              </w:rPr>
              <w:t>(председатель комиссии);</w:t>
            </w:r>
          </w:p>
        </w:tc>
      </w:tr>
    </w:tbl>
    <w:p w:rsidR="00324841" w:rsidRDefault="00324841" w:rsidP="00324841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5"/>
          <w:lang w:bidi="ru-RU"/>
        </w:rPr>
      </w:pPr>
    </w:p>
    <w:p w:rsidR="00324841" w:rsidRDefault="00324841" w:rsidP="00324841">
      <w:pPr>
        <w:widowControl w:val="0"/>
        <w:ind w:left="7"/>
        <w:rPr>
          <w:b/>
          <w:bCs/>
          <w:color w:val="000000"/>
          <w:sz w:val="25"/>
          <w:szCs w:val="27"/>
          <w:lang w:bidi="ru-RU"/>
        </w:rPr>
      </w:pPr>
    </w:p>
    <w:tbl>
      <w:tblPr>
        <w:tblOverlap w:val="never"/>
        <w:tblW w:w="0" w:type="auto"/>
        <w:jc w:val="center"/>
        <w:tblInd w:w="-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7300"/>
      </w:tblGrid>
      <w:tr w:rsidR="00324841" w:rsidTr="00324841">
        <w:trPr>
          <w:trHeight w:hRule="exact" w:val="1127"/>
          <w:jc w:val="center"/>
        </w:trPr>
        <w:tc>
          <w:tcPr>
            <w:tcW w:w="2484" w:type="dxa"/>
          </w:tcPr>
          <w:p w:rsidR="00324841" w:rsidRDefault="00324841">
            <w:pPr>
              <w:widowControl w:val="0"/>
              <w:spacing w:before="80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spacing w:before="80"/>
              <w:rPr>
                <w:color w:val="000000"/>
                <w:sz w:val="25"/>
                <w:lang w:bidi="ru-RU"/>
              </w:rPr>
            </w:pPr>
            <w:r>
              <w:rPr>
                <w:color w:val="000000"/>
                <w:sz w:val="25"/>
                <w:lang w:bidi="ru-RU"/>
              </w:rPr>
              <w:t>Шолохов А.В.</w:t>
            </w:r>
          </w:p>
        </w:tc>
        <w:tc>
          <w:tcPr>
            <w:tcW w:w="7300" w:type="dxa"/>
            <w:vAlign w:val="center"/>
            <w:hideMark/>
          </w:tcPr>
          <w:p w:rsidR="00324841" w:rsidRDefault="00324841">
            <w:pPr>
              <w:widowControl w:val="0"/>
              <w:spacing w:line="254" w:lineRule="auto"/>
              <w:ind w:left="280"/>
              <w:rPr>
                <w:color w:val="000000"/>
                <w:sz w:val="25"/>
                <w:lang w:bidi="ru-RU"/>
              </w:rPr>
            </w:pPr>
            <w:r>
              <w:rPr>
                <w:color w:val="000000"/>
                <w:sz w:val="25"/>
                <w:lang w:bidi="ru-RU"/>
              </w:rPr>
              <w:t>Заместитель главы администрации городского округа Зарайск Московской области</w:t>
            </w:r>
            <w:r>
              <w:rPr>
                <w:b/>
                <w:bCs/>
                <w:color w:val="000000"/>
                <w:sz w:val="25"/>
                <w:szCs w:val="27"/>
                <w:lang w:bidi="ru-RU"/>
              </w:rPr>
              <w:t xml:space="preserve"> (</w:t>
            </w:r>
            <w:r>
              <w:rPr>
                <w:b/>
                <w:bCs/>
                <w:color w:val="000000"/>
                <w:sz w:val="25"/>
                <w:lang w:bidi="ru-RU"/>
              </w:rPr>
              <w:t>заместитель председателя комиссии);</w:t>
            </w:r>
          </w:p>
        </w:tc>
      </w:tr>
    </w:tbl>
    <w:p w:rsidR="00324841" w:rsidRDefault="00324841" w:rsidP="00324841">
      <w:pPr>
        <w:spacing w:after="160"/>
        <w:jc w:val="both"/>
        <w:rPr>
          <w:rFonts w:eastAsia="Calibri"/>
          <w:sz w:val="25"/>
          <w:szCs w:val="27"/>
          <w:lang w:eastAsia="en-US"/>
        </w:rPr>
      </w:pPr>
      <w:r>
        <w:rPr>
          <w:rFonts w:eastAsia="Calibri"/>
          <w:sz w:val="25"/>
          <w:szCs w:val="27"/>
          <w:lang w:eastAsia="en-US"/>
        </w:rPr>
        <w:t xml:space="preserve">                                                        </w:t>
      </w:r>
      <w:r>
        <w:rPr>
          <w:rFonts w:eastAsia="Calibri"/>
          <w:b/>
          <w:sz w:val="25"/>
          <w:szCs w:val="27"/>
          <w:lang w:eastAsia="en-US"/>
        </w:rPr>
        <w:t xml:space="preserve"> </w:t>
      </w:r>
      <w:r>
        <w:rPr>
          <w:rFonts w:eastAsia="Calibri"/>
          <w:sz w:val="25"/>
          <w:szCs w:val="27"/>
          <w:lang w:eastAsia="en-US"/>
        </w:rPr>
        <w:t>члены комиссии:</w:t>
      </w:r>
    </w:p>
    <w:tbl>
      <w:tblPr>
        <w:tblOverlap w:val="never"/>
        <w:tblW w:w="0" w:type="auto"/>
        <w:jc w:val="center"/>
        <w:tblInd w:w="-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7300"/>
      </w:tblGrid>
      <w:tr w:rsidR="00324841" w:rsidTr="00324841">
        <w:trPr>
          <w:trHeight w:hRule="exact" w:val="1066"/>
          <w:jc w:val="center"/>
        </w:trPr>
        <w:tc>
          <w:tcPr>
            <w:tcW w:w="2484" w:type="dxa"/>
          </w:tcPr>
          <w:p w:rsidR="00324841" w:rsidRDefault="00324841">
            <w:pPr>
              <w:widowControl w:val="0"/>
              <w:spacing w:before="80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spacing w:before="80"/>
              <w:rPr>
                <w:sz w:val="25"/>
                <w:szCs w:val="20"/>
              </w:rPr>
            </w:pPr>
            <w:r>
              <w:rPr>
                <w:color w:val="000000"/>
                <w:sz w:val="25"/>
                <w:lang w:bidi="ru-RU"/>
              </w:rPr>
              <w:t>Белкина Е.А.</w:t>
            </w:r>
          </w:p>
        </w:tc>
        <w:tc>
          <w:tcPr>
            <w:tcW w:w="7300" w:type="dxa"/>
            <w:vAlign w:val="bottom"/>
          </w:tcPr>
          <w:p w:rsidR="00324841" w:rsidRDefault="00324841">
            <w:pPr>
              <w:widowControl w:val="0"/>
              <w:spacing w:line="254" w:lineRule="auto"/>
              <w:ind w:left="280"/>
              <w:rPr>
                <w:color w:val="000000"/>
                <w:sz w:val="25"/>
                <w:lang w:bidi="ru-RU"/>
              </w:rPr>
            </w:pPr>
            <w:r>
              <w:rPr>
                <w:color w:val="000000"/>
                <w:sz w:val="25"/>
                <w:lang w:bidi="ru-RU"/>
              </w:rPr>
              <w:t>Председатель Совета депутатов городского округа Зарайск Московской области;</w:t>
            </w:r>
          </w:p>
          <w:p w:rsidR="00324841" w:rsidRDefault="00324841">
            <w:pPr>
              <w:widowControl w:val="0"/>
              <w:spacing w:line="254" w:lineRule="auto"/>
              <w:ind w:left="280"/>
              <w:rPr>
                <w:sz w:val="25"/>
                <w:szCs w:val="20"/>
              </w:rPr>
            </w:pPr>
          </w:p>
        </w:tc>
      </w:tr>
      <w:tr w:rsidR="00324841" w:rsidTr="00324841">
        <w:trPr>
          <w:trHeight w:hRule="exact" w:val="1271"/>
          <w:jc w:val="center"/>
        </w:trPr>
        <w:tc>
          <w:tcPr>
            <w:tcW w:w="2484" w:type="dxa"/>
          </w:tcPr>
          <w:p w:rsidR="00324841" w:rsidRDefault="00324841">
            <w:pPr>
              <w:widowControl w:val="0"/>
              <w:spacing w:before="80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spacing w:before="80"/>
              <w:rPr>
                <w:sz w:val="25"/>
                <w:szCs w:val="20"/>
              </w:rPr>
            </w:pPr>
            <w:r>
              <w:rPr>
                <w:color w:val="000000"/>
                <w:sz w:val="25"/>
                <w:lang w:bidi="ru-RU"/>
              </w:rPr>
              <w:t xml:space="preserve">Ермакова Н.С. </w:t>
            </w:r>
          </w:p>
        </w:tc>
        <w:tc>
          <w:tcPr>
            <w:tcW w:w="7300" w:type="dxa"/>
            <w:vAlign w:val="bottom"/>
          </w:tcPr>
          <w:p w:rsidR="00324841" w:rsidRDefault="00324841">
            <w:pPr>
              <w:widowControl w:val="0"/>
              <w:spacing w:line="252" w:lineRule="auto"/>
              <w:ind w:left="280"/>
              <w:rPr>
                <w:color w:val="000000"/>
                <w:sz w:val="25"/>
                <w:lang w:bidi="ru-RU"/>
              </w:rPr>
            </w:pPr>
            <w:r>
              <w:rPr>
                <w:color w:val="000000"/>
                <w:sz w:val="25"/>
                <w:lang w:bidi="ru-RU"/>
              </w:rPr>
              <w:t>Заместитель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:rsidR="00324841" w:rsidRDefault="00324841">
            <w:pPr>
              <w:widowControl w:val="0"/>
              <w:spacing w:line="252" w:lineRule="auto"/>
              <w:ind w:left="280"/>
              <w:rPr>
                <w:sz w:val="25"/>
                <w:szCs w:val="20"/>
              </w:rPr>
            </w:pPr>
          </w:p>
        </w:tc>
      </w:tr>
      <w:tr w:rsidR="00324841" w:rsidTr="00324841">
        <w:trPr>
          <w:trHeight w:hRule="exact" w:val="708"/>
          <w:jc w:val="center"/>
        </w:trPr>
        <w:tc>
          <w:tcPr>
            <w:tcW w:w="2484" w:type="dxa"/>
          </w:tcPr>
          <w:p w:rsidR="00324841" w:rsidRDefault="00324841">
            <w:pPr>
              <w:widowControl w:val="0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rPr>
                <w:sz w:val="25"/>
                <w:szCs w:val="20"/>
              </w:rPr>
            </w:pPr>
            <w:r>
              <w:rPr>
                <w:color w:val="000000"/>
                <w:sz w:val="25"/>
                <w:lang w:bidi="ru-RU"/>
              </w:rPr>
              <w:t>Жидкова Т.Ю.</w:t>
            </w:r>
          </w:p>
        </w:tc>
        <w:tc>
          <w:tcPr>
            <w:tcW w:w="7300" w:type="dxa"/>
            <w:vAlign w:val="bottom"/>
            <w:hideMark/>
          </w:tcPr>
          <w:p w:rsidR="00324841" w:rsidRDefault="00324841">
            <w:pPr>
              <w:widowControl w:val="0"/>
              <w:spacing w:line="252" w:lineRule="auto"/>
              <w:ind w:left="280"/>
              <w:rPr>
                <w:sz w:val="25"/>
                <w:szCs w:val="20"/>
              </w:rPr>
            </w:pPr>
            <w:r>
              <w:rPr>
                <w:color w:val="000000"/>
                <w:sz w:val="25"/>
                <w:lang w:bidi="ru-RU"/>
              </w:rPr>
              <w:t>Председатель Общественной палаты городского округа Зарайск Московской области;</w:t>
            </w:r>
          </w:p>
        </w:tc>
      </w:tr>
      <w:tr w:rsidR="00324841" w:rsidTr="00324841">
        <w:trPr>
          <w:trHeight w:hRule="exact" w:val="1066"/>
          <w:jc w:val="center"/>
        </w:trPr>
        <w:tc>
          <w:tcPr>
            <w:tcW w:w="2484" w:type="dxa"/>
          </w:tcPr>
          <w:p w:rsidR="00324841" w:rsidRDefault="00324841">
            <w:pPr>
              <w:widowControl w:val="0"/>
              <w:spacing w:before="100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spacing w:before="100"/>
              <w:rPr>
                <w:sz w:val="25"/>
                <w:szCs w:val="20"/>
              </w:rPr>
            </w:pPr>
            <w:proofErr w:type="spellStart"/>
            <w:r>
              <w:rPr>
                <w:color w:val="000000"/>
                <w:sz w:val="25"/>
                <w:lang w:bidi="ru-RU"/>
              </w:rPr>
              <w:t>Завгородний</w:t>
            </w:r>
            <w:proofErr w:type="spellEnd"/>
            <w:r>
              <w:rPr>
                <w:color w:val="000000"/>
                <w:sz w:val="25"/>
                <w:lang w:bidi="ru-RU"/>
              </w:rPr>
              <w:t xml:space="preserve"> К.К.</w:t>
            </w:r>
          </w:p>
        </w:tc>
        <w:tc>
          <w:tcPr>
            <w:tcW w:w="7300" w:type="dxa"/>
            <w:vAlign w:val="bottom"/>
            <w:hideMark/>
          </w:tcPr>
          <w:p w:rsidR="00324841" w:rsidRDefault="00324841">
            <w:pPr>
              <w:widowControl w:val="0"/>
              <w:spacing w:line="254" w:lineRule="auto"/>
              <w:ind w:left="280"/>
              <w:rPr>
                <w:sz w:val="25"/>
                <w:szCs w:val="20"/>
              </w:rPr>
            </w:pPr>
            <w:r>
              <w:rPr>
                <w:color w:val="000000"/>
                <w:sz w:val="25"/>
                <w:lang w:bidi="ru-RU"/>
              </w:rPr>
              <w:t>Начальник отдела архитектуры и градостроительства администрации городского округа Зарайск Московской области;</w:t>
            </w:r>
          </w:p>
        </w:tc>
      </w:tr>
      <w:tr w:rsidR="00324841" w:rsidTr="00324841">
        <w:trPr>
          <w:trHeight w:hRule="exact" w:val="1345"/>
          <w:jc w:val="center"/>
        </w:trPr>
        <w:tc>
          <w:tcPr>
            <w:tcW w:w="2484" w:type="dxa"/>
          </w:tcPr>
          <w:p w:rsidR="00324841" w:rsidRDefault="00324841">
            <w:pPr>
              <w:widowControl w:val="0"/>
              <w:spacing w:before="100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spacing w:before="100"/>
              <w:rPr>
                <w:color w:val="000000"/>
                <w:sz w:val="25"/>
                <w:lang w:bidi="ru-RU"/>
              </w:rPr>
            </w:pPr>
            <w:r>
              <w:rPr>
                <w:color w:val="000000"/>
                <w:sz w:val="25"/>
                <w:lang w:bidi="ru-RU"/>
              </w:rPr>
              <w:t>Козлова Е.В.</w:t>
            </w:r>
          </w:p>
        </w:tc>
        <w:tc>
          <w:tcPr>
            <w:tcW w:w="7300" w:type="dxa"/>
            <w:vAlign w:val="bottom"/>
          </w:tcPr>
          <w:p w:rsidR="00324841" w:rsidRDefault="00324841">
            <w:pPr>
              <w:widowControl w:val="0"/>
              <w:spacing w:before="80"/>
              <w:ind w:left="274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spacing w:before="80"/>
              <w:ind w:left="274"/>
              <w:rPr>
                <w:b/>
                <w:color w:val="000000"/>
                <w:sz w:val="25"/>
                <w:lang w:bidi="ru-RU"/>
              </w:rPr>
            </w:pPr>
            <w:r>
              <w:rPr>
                <w:color w:val="000000"/>
                <w:sz w:val="25"/>
                <w:lang w:bidi="ru-RU"/>
              </w:rPr>
              <w:t>Эксперт отдела архитектуры и градостроительства администрации городского округа Зарайск Московской области</w:t>
            </w:r>
            <w:r>
              <w:rPr>
                <w:b/>
                <w:color w:val="000000"/>
                <w:sz w:val="25"/>
                <w:lang w:bidi="ru-RU"/>
              </w:rPr>
              <w:t xml:space="preserve"> (секретарь комиссии);</w:t>
            </w:r>
          </w:p>
          <w:p w:rsidR="00324841" w:rsidRDefault="00324841">
            <w:pPr>
              <w:widowControl w:val="0"/>
              <w:spacing w:line="254" w:lineRule="auto"/>
              <w:ind w:left="280"/>
              <w:rPr>
                <w:color w:val="000000"/>
                <w:sz w:val="25"/>
                <w:lang w:bidi="ru-RU"/>
              </w:rPr>
            </w:pPr>
          </w:p>
        </w:tc>
      </w:tr>
      <w:tr w:rsidR="00324841" w:rsidTr="00324841">
        <w:trPr>
          <w:trHeight w:hRule="exact" w:val="995"/>
          <w:jc w:val="center"/>
        </w:trPr>
        <w:tc>
          <w:tcPr>
            <w:tcW w:w="2484" w:type="dxa"/>
          </w:tcPr>
          <w:p w:rsidR="00324841" w:rsidRDefault="00324841">
            <w:pPr>
              <w:widowControl w:val="0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</w:p>
          <w:p w:rsidR="00324841" w:rsidRDefault="00324841">
            <w:pPr>
              <w:widowControl w:val="0"/>
              <w:rPr>
                <w:sz w:val="25"/>
                <w:szCs w:val="20"/>
              </w:rPr>
            </w:pPr>
            <w:proofErr w:type="spellStart"/>
            <w:r>
              <w:rPr>
                <w:sz w:val="25"/>
                <w:szCs w:val="20"/>
              </w:rPr>
              <w:t>Горьков</w:t>
            </w:r>
            <w:proofErr w:type="spellEnd"/>
            <w:r>
              <w:rPr>
                <w:sz w:val="25"/>
                <w:szCs w:val="20"/>
              </w:rPr>
              <w:t xml:space="preserve"> Н.С.</w:t>
            </w:r>
          </w:p>
        </w:tc>
        <w:tc>
          <w:tcPr>
            <w:tcW w:w="7300" w:type="dxa"/>
            <w:vAlign w:val="bottom"/>
            <w:hideMark/>
          </w:tcPr>
          <w:p w:rsidR="00324841" w:rsidRDefault="00324841">
            <w:pPr>
              <w:widowControl w:val="0"/>
              <w:spacing w:line="254" w:lineRule="auto"/>
              <w:ind w:left="280"/>
              <w:rPr>
                <w:sz w:val="25"/>
                <w:szCs w:val="20"/>
              </w:rPr>
            </w:pPr>
            <w:r>
              <w:rPr>
                <w:color w:val="000000"/>
                <w:sz w:val="25"/>
                <w:lang w:bidi="ru-RU"/>
              </w:rPr>
              <w:t>Председатель Молодежного парламента городского округа Зарайск Московской области;</w:t>
            </w:r>
          </w:p>
        </w:tc>
      </w:tr>
      <w:tr w:rsidR="00324841" w:rsidTr="00324841">
        <w:trPr>
          <w:trHeight w:hRule="exact" w:val="1088"/>
          <w:jc w:val="center"/>
        </w:trPr>
        <w:tc>
          <w:tcPr>
            <w:tcW w:w="2484" w:type="dxa"/>
          </w:tcPr>
          <w:p w:rsidR="00324841" w:rsidRDefault="00324841">
            <w:pPr>
              <w:widowControl w:val="0"/>
              <w:spacing w:before="100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spacing w:before="100"/>
              <w:rPr>
                <w:color w:val="000000"/>
                <w:sz w:val="25"/>
                <w:lang w:bidi="ru-RU"/>
              </w:rPr>
            </w:pPr>
            <w:proofErr w:type="spellStart"/>
            <w:r>
              <w:rPr>
                <w:color w:val="000000"/>
                <w:sz w:val="25"/>
                <w:lang w:bidi="ru-RU"/>
              </w:rPr>
              <w:t>Надточаева</w:t>
            </w:r>
            <w:proofErr w:type="spellEnd"/>
            <w:r>
              <w:rPr>
                <w:color w:val="000000"/>
                <w:sz w:val="25"/>
                <w:lang w:bidi="ru-RU"/>
              </w:rPr>
              <w:t xml:space="preserve"> Е.М.</w:t>
            </w:r>
          </w:p>
        </w:tc>
        <w:tc>
          <w:tcPr>
            <w:tcW w:w="7300" w:type="dxa"/>
            <w:vAlign w:val="bottom"/>
            <w:hideMark/>
          </w:tcPr>
          <w:p w:rsidR="00324841" w:rsidRDefault="00324841">
            <w:pPr>
              <w:widowControl w:val="0"/>
              <w:spacing w:line="254" w:lineRule="auto"/>
              <w:ind w:left="280"/>
              <w:rPr>
                <w:color w:val="000000"/>
                <w:sz w:val="25"/>
                <w:lang w:bidi="ru-RU"/>
              </w:rPr>
            </w:pPr>
            <w:r>
              <w:rPr>
                <w:color w:val="000000"/>
                <w:sz w:val="25"/>
                <w:lang w:bidi="ru-RU"/>
              </w:rPr>
              <w:t xml:space="preserve">Начальник отдела благоустройства и ООС </w:t>
            </w:r>
          </w:p>
          <w:p w:rsidR="00324841" w:rsidRDefault="00324841">
            <w:pPr>
              <w:widowControl w:val="0"/>
              <w:spacing w:line="254" w:lineRule="auto"/>
              <w:ind w:left="280"/>
              <w:rPr>
                <w:color w:val="000000"/>
                <w:sz w:val="25"/>
                <w:lang w:bidi="ru-RU"/>
              </w:rPr>
            </w:pPr>
            <w:r>
              <w:rPr>
                <w:color w:val="000000"/>
                <w:sz w:val="25"/>
                <w:lang w:bidi="ru-RU"/>
              </w:rPr>
              <w:t>администрации городского округа Зарайск Московской области;</w:t>
            </w:r>
          </w:p>
        </w:tc>
      </w:tr>
      <w:tr w:rsidR="00324841" w:rsidTr="00324841">
        <w:trPr>
          <w:trHeight w:hRule="exact" w:val="1088"/>
          <w:jc w:val="center"/>
        </w:trPr>
        <w:tc>
          <w:tcPr>
            <w:tcW w:w="2484" w:type="dxa"/>
          </w:tcPr>
          <w:p w:rsidR="00324841" w:rsidRDefault="00324841">
            <w:pPr>
              <w:widowControl w:val="0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rPr>
                <w:sz w:val="25"/>
                <w:szCs w:val="20"/>
              </w:rPr>
            </w:pPr>
            <w:proofErr w:type="spellStart"/>
            <w:r>
              <w:rPr>
                <w:color w:val="000000"/>
                <w:sz w:val="25"/>
                <w:lang w:bidi="ru-RU"/>
              </w:rPr>
              <w:t>Никульцева</w:t>
            </w:r>
            <w:proofErr w:type="spellEnd"/>
            <w:r>
              <w:rPr>
                <w:color w:val="000000"/>
                <w:sz w:val="25"/>
                <w:lang w:bidi="ru-RU"/>
              </w:rPr>
              <w:t xml:space="preserve"> Ю.В.</w:t>
            </w:r>
          </w:p>
        </w:tc>
        <w:tc>
          <w:tcPr>
            <w:tcW w:w="7300" w:type="dxa"/>
            <w:vAlign w:val="bottom"/>
          </w:tcPr>
          <w:p w:rsidR="00324841" w:rsidRDefault="00324841">
            <w:pPr>
              <w:widowControl w:val="0"/>
              <w:spacing w:line="264" w:lineRule="auto"/>
              <w:ind w:left="280"/>
              <w:rPr>
                <w:color w:val="000000"/>
                <w:sz w:val="25"/>
                <w:lang w:bidi="ru-RU"/>
              </w:rPr>
            </w:pPr>
            <w:r>
              <w:rPr>
                <w:color w:val="000000"/>
                <w:sz w:val="25"/>
                <w:lang w:bidi="ru-RU"/>
              </w:rPr>
              <w:t>Директор МБУ «Центр инвестиций и устойчивого развития городского округа Зарайск»;</w:t>
            </w:r>
          </w:p>
          <w:p w:rsidR="00324841" w:rsidRDefault="00324841">
            <w:pPr>
              <w:widowControl w:val="0"/>
              <w:spacing w:line="264" w:lineRule="auto"/>
              <w:ind w:left="280"/>
              <w:rPr>
                <w:sz w:val="25"/>
                <w:szCs w:val="20"/>
              </w:rPr>
            </w:pPr>
          </w:p>
        </w:tc>
      </w:tr>
      <w:tr w:rsidR="00324841" w:rsidTr="00324841">
        <w:trPr>
          <w:trHeight w:hRule="exact" w:val="835"/>
          <w:jc w:val="center"/>
        </w:trPr>
        <w:tc>
          <w:tcPr>
            <w:tcW w:w="2484" w:type="dxa"/>
          </w:tcPr>
          <w:p w:rsidR="00324841" w:rsidRDefault="00324841">
            <w:pPr>
              <w:widowControl w:val="0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rPr>
                <w:color w:val="000000"/>
                <w:sz w:val="25"/>
                <w:lang w:bidi="ru-RU"/>
              </w:rPr>
            </w:pPr>
            <w:proofErr w:type="spellStart"/>
            <w:r>
              <w:rPr>
                <w:color w:val="000000"/>
                <w:sz w:val="25"/>
                <w:lang w:bidi="ru-RU"/>
              </w:rPr>
              <w:t>Павелькин</w:t>
            </w:r>
            <w:proofErr w:type="spellEnd"/>
            <w:r>
              <w:rPr>
                <w:color w:val="000000"/>
                <w:sz w:val="25"/>
                <w:lang w:bidi="ru-RU"/>
              </w:rPr>
              <w:t xml:space="preserve"> С.Ю.</w:t>
            </w:r>
          </w:p>
          <w:p w:rsidR="00324841" w:rsidRDefault="00324841">
            <w:pPr>
              <w:widowControl w:val="0"/>
              <w:rPr>
                <w:sz w:val="25"/>
                <w:szCs w:val="20"/>
              </w:rPr>
            </w:pPr>
          </w:p>
        </w:tc>
        <w:tc>
          <w:tcPr>
            <w:tcW w:w="7300" w:type="dxa"/>
            <w:hideMark/>
          </w:tcPr>
          <w:p w:rsidR="00324841" w:rsidRDefault="00324841">
            <w:pPr>
              <w:widowControl w:val="0"/>
              <w:ind w:left="263"/>
              <w:rPr>
                <w:sz w:val="25"/>
                <w:szCs w:val="20"/>
              </w:rPr>
            </w:pPr>
            <w:r>
              <w:rPr>
                <w:color w:val="000000"/>
                <w:sz w:val="25"/>
                <w:lang w:bidi="ru-RU"/>
              </w:rPr>
              <w:t>Директор МБУ «Благоустройство, ЖКХ и ДХ городского округа Зарайск»;</w:t>
            </w:r>
          </w:p>
        </w:tc>
      </w:tr>
      <w:tr w:rsidR="00324841" w:rsidTr="00324841">
        <w:trPr>
          <w:trHeight w:hRule="exact" w:val="835"/>
          <w:jc w:val="center"/>
        </w:trPr>
        <w:tc>
          <w:tcPr>
            <w:tcW w:w="2484" w:type="dxa"/>
          </w:tcPr>
          <w:p w:rsidR="00324841" w:rsidRDefault="00324841">
            <w:pPr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rPr>
                <w:rFonts w:eastAsia="Calibri"/>
                <w:sz w:val="25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5"/>
                <w:lang w:bidi="ru-RU"/>
              </w:rPr>
              <w:t>Редкин</w:t>
            </w:r>
            <w:proofErr w:type="spellEnd"/>
            <w:r>
              <w:rPr>
                <w:color w:val="000000"/>
                <w:sz w:val="25"/>
                <w:lang w:bidi="ru-RU"/>
              </w:rPr>
              <w:t xml:space="preserve"> М.А.</w:t>
            </w:r>
          </w:p>
          <w:p w:rsidR="00324841" w:rsidRDefault="00324841">
            <w:pPr>
              <w:spacing w:line="240" w:lineRule="exact"/>
              <w:ind w:left="4536"/>
              <w:jc w:val="center"/>
              <w:rPr>
                <w:sz w:val="25"/>
              </w:rPr>
            </w:pPr>
            <w:r>
              <w:rPr>
                <w:color w:val="000000"/>
                <w:sz w:val="25"/>
                <w:lang w:bidi="ru-RU"/>
              </w:rPr>
              <w:t>Депутат Совета депутатов городского округа Зарайск Московской области, председатель постоянной депутатской комиссии по благоустройству и экологии</w:t>
            </w:r>
          </w:p>
          <w:p w:rsidR="00324841" w:rsidRDefault="00324841">
            <w:pPr>
              <w:widowControl w:val="0"/>
              <w:rPr>
                <w:color w:val="000000"/>
                <w:sz w:val="25"/>
                <w:lang w:bidi="ru-RU"/>
              </w:rPr>
            </w:pPr>
          </w:p>
        </w:tc>
        <w:tc>
          <w:tcPr>
            <w:tcW w:w="7300" w:type="dxa"/>
          </w:tcPr>
          <w:p w:rsidR="00324841" w:rsidRDefault="00324841">
            <w:pPr>
              <w:spacing w:line="240" w:lineRule="exact"/>
              <w:ind w:left="263"/>
              <w:jc w:val="both"/>
              <w:rPr>
                <w:sz w:val="25"/>
              </w:rPr>
            </w:pPr>
            <w:r>
              <w:rPr>
                <w:color w:val="000000"/>
                <w:sz w:val="25"/>
                <w:lang w:bidi="ru-RU"/>
              </w:rPr>
              <w:t>Депутат Совета депутатов городского округа Зарайск Московской области, председатель постоянной депутатской комиссии по благоустройству и экологи</w:t>
            </w:r>
          </w:p>
          <w:p w:rsidR="00324841" w:rsidRDefault="00324841">
            <w:pPr>
              <w:widowControl w:val="0"/>
              <w:ind w:left="263"/>
              <w:jc w:val="both"/>
              <w:rPr>
                <w:color w:val="000000"/>
                <w:sz w:val="25"/>
                <w:lang w:bidi="ru-RU"/>
              </w:rPr>
            </w:pPr>
          </w:p>
        </w:tc>
      </w:tr>
      <w:tr w:rsidR="00324841" w:rsidTr="00324841">
        <w:trPr>
          <w:trHeight w:hRule="exact" w:val="745"/>
          <w:jc w:val="center"/>
        </w:trPr>
        <w:tc>
          <w:tcPr>
            <w:tcW w:w="2484" w:type="dxa"/>
          </w:tcPr>
          <w:p w:rsidR="00324841" w:rsidRDefault="00324841">
            <w:pPr>
              <w:widowControl w:val="0"/>
              <w:spacing w:before="80"/>
              <w:rPr>
                <w:color w:val="000000"/>
                <w:sz w:val="25"/>
                <w:highlight w:val="yellow"/>
                <w:lang w:bidi="ru-RU"/>
              </w:rPr>
            </w:pPr>
          </w:p>
          <w:p w:rsidR="00324841" w:rsidRDefault="00324841">
            <w:pPr>
              <w:widowControl w:val="0"/>
              <w:spacing w:before="80"/>
              <w:rPr>
                <w:color w:val="000000"/>
                <w:sz w:val="25"/>
                <w:highlight w:val="yellow"/>
                <w:lang w:bidi="ru-RU"/>
              </w:rPr>
            </w:pPr>
            <w:proofErr w:type="spellStart"/>
            <w:r>
              <w:rPr>
                <w:color w:val="000000"/>
                <w:sz w:val="25"/>
                <w:lang w:bidi="ru-RU"/>
              </w:rPr>
              <w:t>Толиашвили</w:t>
            </w:r>
            <w:proofErr w:type="spellEnd"/>
            <w:r>
              <w:rPr>
                <w:color w:val="000000"/>
                <w:sz w:val="25"/>
                <w:lang w:bidi="ru-RU"/>
              </w:rPr>
              <w:t xml:space="preserve"> Д.А.</w:t>
            </w:r>
          </w:p>
        </w:tc>
        <w:tc>
          <w:tcPr>
            <w:tcW w:w="7300" w:type="dxa"/>
            <w:vAlign w:val="bottom"/>
            <w:hideMark/>
          </w:tcPr>
          <w:p w:rsidR="00324841" w:rsidRDefault="00324841">
            <w:pPr>
              <w:widowControl w:val="0"/>
              <w:spacing w:line="252" w:lineRule="auto"/>
              <w:ind w:left="280"/>
              <w:rPr>
                <w:color w:val="000000"/>
                <w:sz w:val="25"/>
                <w:highlight w:val="yellow"/>
                <w:lang w:bidi="ru-RU"/>
              </w:rPr>
            </w:pPr>
            <w:r>
              <w:rPr>
                <w:color w:val="000000"/>
                <w:sz w:val="25"/>
                <w:lang w:bidi="ru-RU"/>
              </w:rPr>
              <w:t>Заместитель председателя Общественной палаты городского округа Зарайск Московской области;</w:t>
            </w:r>
          </w:p>
        </w:tc>
      </w:tr>
      <w:tr w:rsidR="00324841" w:rsidTr="00324841">
        <w:trPr>
          <w:trHeight w:hRule="exact" w:val="1040"/>
          <w:jc w:val="center"/>
        </w:trPr>
        <w:tc>
          <w:tcPr>
            <w:tcW w:w="2484" w:type="dxa"/>
          </w:tcPr>
          <w:p w:rsidR="00324841" w:rsidRDefault="00324841">
            <w:pPr>
              <w:widowControl w:val="0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rPr>
                <w:sz w:val="25"/>
                <w:szCs w:val="20"/>
              </w:rPr>
            </w:pPr>
            <w:r>
              <w:rPr>
                <w:color w:val="000000"/>
                <w:sz w:val="25"/>
                <w:lang w:bidi="ru-RU"/>
              </w:rPr>
              <w:t>Толмачева Ю.О.</w:t>
            </w:r>
          </w:p>
        </w:tc>
        <w:tc>
          <w:tcPr>
            <w:tcW w:w="7300" w:type="dxa"/>
            <w:vAlign w:val="bottom"/>
          </w:tcPr>
          <w:p w:rsidR="00324841" w:rsidRDefault="00324841">
            <w:pPr>
              <w:widowControl w:val="0"/>
              <w:spacing w:line="264" w:lineRule="auto"/>
              <w:ind w:left="280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spacing w:line="264" w:lineRule="auto"/>
              <w:ind w:left="280"/>
              <w:rPr>
                <w:color w:val="000000"/>
                <w:sz w:val="25"/>
                <w:lang w:bidi="ru-RU"/>
              </w:rPr>
            </w:pPr>
            <w:r>
              <w:rPr>
                <w:color w:val="000000"/>
                <w:sz w:val="25"/>
                <w:lang w:bidi="ru-RU"/>
              </w:rPr>
              <w:t>Председатель комитета по управлению имуществом администрации городского округа Зарайск Московской области;</w:t>
            </w:r>
          </w:p>
          <w:p w:rsidR="00324841" w:rsidRDefault="00324841">
            <w:pPr>
              <w:widowControl w:val="0"/>
              <w:spacing w:line="264" w:lineRule="auto"/>
              <w:ind w:left="280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spacing w:line="264" w:lineRule="auto"/>
              <w:ind w:left="280"/>
              <w:rPr>
                <w:color w:val="000000"/>
                <w:sz w:val="25"/>
                <w:lang w:bidi="ru-RU"/>
              </w:rPr>
            </w:pPr>
          </w:p>
          <w:p w:rsidR="00324841" w:rsidRDefault="00324841">
            <w:pPr>
              <w:widowControl w:val="0"/>
              <w:spacing w:line="264" w:lineRule="auto"/>
              <w:ind w:left="280"/>
              <w:rPr>
                <w:sz w:val="25"/>
                <w:szCs w:val="20"/>
              </w:rPr>
            </w:pPr>
          </w:p>
        </w:tc>
      </w:tr>
    </w:tbl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24841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c"/>
    <w:uiPriority w:val="99"/>
    <w:qFormat/>
    <w:locked/>
    <w:rsid w:val="00324841"/>
    <w:rPr>
      <w:sz w:val="24"/>
      <w:szCs w:val="24"/>
    </w:rPr>
  </w:style>
  <w:style w:type="paragraph" w:styleId="ac">
    <w:name w:val="List Paragraph"/>
    <w:aliases w:val="Bullet List,FooterText,numbered,Paragraphe de liste1,lp1,Список с булитами,it_List1,Bullet 1,Use Case List Paragraph"/>
    <w:basedOn w:val="a"/>
    <w:link w:val="ab"/>
    <w:uiPriority w:val="99"/>
    <w:qFormat/>
    <w:rsid w:val="00324841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ConsPlusNormal">
    <w:name w:val="ConsPlusNormal Знак"/>
    <w:link w:val="ConsPlusNormal0"/>
    <w:qFormat/>
    <w:locked/>
    <w:rsid w:val="00324841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32484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3248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3455</Characters>
  <Application>Microsoft Office Word</Application>
  <DocSecurity>0</DocSecurity>
  <Lines>28</Lines>
  <Paragraphs>8</Paragraphs>
  <ScaleCrop>false</ScaleCrop>
  <Company>Финуправление г.Зарайск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2024-03-14T11:40:00Z</dcterms:modified>
</cp:coreProperties>
</file>