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24" w:rsidRPr="00AD4424" w:rsidRDefault="00AD4424" w:rsidP="00AD4424">
      <w:pPr>
        <w:jc w:val="center"/>
        <w:rPr>
          <w:rFonts w:ascii="Arial" w:hAnsi="Arial" w:cs="Arial"/>
          <w:b/>
          <w:color w:val="000000" w:themeColor="text1"/>
        </w:rPr>
      </w:pPr>
      <w:r w:rsidRPr="00AD4424">
        <w:rPr>
          <w:rFonts w:ascii="Arial" w:hAnsi="Arial" w:cs="Arial"/>
          <w:b/>
          <w:color w:val="000000" w:themeColor="text1"/>
        </w:rPr>
        <w:t>ГЛАВА</w:t>
      </w:r>
    </w:p>
    <w:p w:rsidR="00AD4424" w:rsidRPr="00AD4424" w:rsidRDefault="00AD4424" w:rsidP="00AD4424">
      <w:pPr>
        <w:jc w:val="center"/>
        <w:rPr>
          <w:rFonts w:ascii="Arial" w:hAnsi="Arial" w:cs="Arial"/>
          <w:b/>
          <w:color w:val="000000" w:themeColor="text1"/>
        </w:rPr>
      </w:pPr>
      <w:r w:rsidRPr="00AD4424">
        <w:rPr>
          <w:rFonts w:ascii="Arial" w:hAnsi="Arial" w:cs="Arial"/>
          <w:b/>
          <w:color w:val="000000" w:themeColor="text1"/>
        </w:rPr>
        <w:t>ГОРОДСКОГО ОКРУГА ЗАРАЙСК</w:t>
      </w:r>
    </w:p>
    <w:p w:rsidR="00AD4424" w:rsidRPr="00AD4424" w:rsidRDefault="00AD4424" w:rsidP="00AD4424">
      <w:pPr>
        <w:pBdr>
          <w:bottom w:val="single" w:sz="12" w:space="1" w:color="auto"/>
        </w:pBdr>
        <w:jc w:val="center"/>
        <w:rPr>
          <w:rFonts w:ascii="Arial" w:hAnsi="Arial" w:cs="Arial"/>
          <w:b/>
          <w:color w:val="000000" w:themeColor="text1"/>
        </w:rPr>
      </w:pPr>
      <w:r w:rsidRPr="00AD4424">
        <w:rPr>
          <w:rFonts w:ascii="Arial" w:hAnsi="Arial" w:cs="Arial"/>
          <w:b/>
          <w:color w:val="000000" w:themeColor="text1"/>
        </w:rPr>
        <w:t>МОСКОВСКОЙ ОБЛАСТИ</w:t>
      </w:r>
    </w:p>
    <w:p w:rsidR="00AD4424" w:rsidRPr="00AD4424" w:rsidRDefault="00AD4424" w:rsidP="00AD4424">
      <w:pPr>
        <w:jc w:val="center"/>
        <w:rPr>
          <w:rFonts w:ascii="Arial" w:hAnsi="Arial" w:cs="Arial"/>
          <w:b/>
          <w:bCs/>
          <w:color w:val="000000" w:themeColor="text1"/>
        </w:rPr>
      </w:pPr>
    </w:p>
    <w:p w:rsidR="00AD4424" w:rsidRPr="00AD4424" w:rsidRDefault="00AD4424" w:rsidP="00AD4424">
      <w:pPr>
        <w:jc w:val="center"/>
        <w:rPr>
          <w:rFonts w:ascii="Arial" w:hAnsi="Arial" w:cs="Arial"/>
          <w:b/>
          <w:bCs/>
          <w:color w:val="000000" w:themeColor="text1"/>
        </w:rPr>
      </w:pPr>
      <w:r w:rsidRPr="00AD4424">
        <w:rPr>
          <w:rFonts w:ascii="Arial" w:hAnsi="Arial" w:cs="Arial"/>
          <w:b/>
          <w:bCs/>
          <w:color w:val="000000" w:themeColor="text1"/>
        </w:rPr>
        <w:t>ПОСТАНОВЛЕНИЕ</w:t>
      </w:r>
    </w:p>
    <w:p w:rsidR="008E3648" w:rsidRPr="00AD4424" w:rsidRDefault="008E3648" w:rsidP="00AD4424">
      <w:pPr>
        <w:jc w:val="center"/>
        <w:rPr>
          <w:rFonts w:ascii="Arial" w:hAnsi="Arial" w:cs="Arial"/>
        </w:rPr>
      </w:pPr>
    </w:p>
    <w:p w:rsidR="0053462F" w:rsidRPr="00AD4424" w:rsidRDefault="00AD4424" w:rsidP="00AD4424">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8449BE" w:rsidRPr="00AD4424">
        <w:rPr>
          <w:rFonts w:ascii="Arial" w:hAnsi="Arial" w:cs="Arial"/>
        </w:rPr>
        <w:t>10</w:t>
      </w:r>
      <w:r w:rsidR="009D1DB0" w:rsidRPr="00AD4424">
        <w:rPr>
          <w:rFonts w:ascii="Arial" w:hAnsi="Arial" w:cs="Arial"/>
        </w:rPr>
        <w:t>.02</w:t>
      </w:r>
      <w:r w:rsidR="00212D97" w:rsidRPr="00AD4424">
        <w:rPr>
          <w:rFonts w:ascii="Arial" w:hAnsi="Arial" w:cs="Arial"/>
        </w:rPr>
        <w:t>.</w:t>
      </w:r>
      <w:r w:rsidR="009E56BD" w:rsidRPr="00AD4424">
        <w:rPr>
          <w:rFonts w:ascii="Arial" w:hAnsi="Arial" w:cs="Arial"/>
        </w:rPr>
        <w:t>20</w:t>
      </w:r>
      <w:r w:rsidR="00A86951" w:rsidRPr="00AD4424">
        <w:rPr>
          <w:rFonts w:ascii="Arial" w:hAnsi="Arial" w:cs="Arial"/>
        </w:rPr>
        <w:t>22</w:t>
      </w:r>
      <w:r w:rsidR="00A2768E" w:rsidRPr="00AD4424">
        <w:rPr>
          <w:rFonts w:ascii="Arial" w:hAnsi="Arial" w:cs="Arial"/>
        </w:rPr>
        <w:t xml:space="preserve">          </w:t>
      </w:r>
      <w:r w:rsidR="00CC19A1" w:rsidRPr="00AD4424">
        <w:rPr>
          <w:rFonts w:ascii="Arial" w:hAnsi="Arial" w:cs="Arial"/>
        </w:rPr>
        <w:t xml:space="preserve"> </w:t>
      </w:r>
      <w:r w:rsidR="007B3793" w:rsidRPr="00AD4424">
        <w:rPr>
          <w:rFonts w:ascii="Arial" w:hAnsi="Arial" w:cs="Arial"/>
        </w:rPr>
        <w:t xml:space="preserve"> </w:t>
      </w:r>
      <w:r w:rsidR="00B66C25" w:rsidRPr="00AD4424">
        <w:rPr>
          <w:rFonts w:ascii="Arial" w:hAnsi="Arial" w:cs="Arial"/>
        </w:rPr>
        <w:t xml:space="preserve"> </w:t>
      </w:r>
      <w:r>
        <w:rPr>
          <w:rFonts w:ascii="Arial" w:hAnsi="Arial" w:cs="Arial"/>
        </w:rPr>
        <w:t>№</w:t>
      </w:r>
      <w:r w:rsidR="00B1547B" w:rsidRPr="00AD4424">
        <w:rPr>
          <w:rFonts w:ascii="Arial" w:hAnsi="Arial" w:cs="Arial"/>
        </w:rPr>
        <w:t xml:space="preserve"> </w:t>
      </w:r>
      <w:r w:rsidR="008449BE" w:rsidRPr="00AD4424">
        <w:rPr>
          <w:rFonts w:ascii="Arial" w:hAnsi="Arial" w:cs="Arial"/>
        </w:rPr>
        <w:t xml:space="preserve"> 193</w:t>
      </w:r>
      <w:r w:rsidR="004B1F72" w:rsidRPr="00AD4424">
        <w:rPr>
          <w:rFonts w:ascii="Arial" w:hAnsi="Arial" w:cs="Arial"/>
        </w:rPr>
        <w:t>/</w:t>
      </w:r>
      <w:r w:rsidR="009D1DB0" w:rsidRPr="00AD4424">
        <w:rPr>
          <w:rFonts w:ascii="Arial" w:hAnsi="Arial" w:cs="Arial"/>
        </w:rPr>
        <w:t>2</w:t>
      </w:r>
    </w:p>
    <w:p w:rsidR="00F877FC" w:rsidRPr="00AD4424" w:rsidRDefault="00F877FC" w:rsidP="00AD4424">
      <w:pPr>
        <w:shd w:val="clear" w:color="auto" w:fill="FFFFFF"/>
        <w:tabs>
          <w:tab w:val="left" w:pos="0"/>
        </w:tabs>
        <w:spacing w:line="276" w:lineRule="auto"/>
        <w:jc w:val="center"/>
        <w:rPr>
          <w:rFonts w:ascii="Arial" w:hAnsi="Arial" w:cs="Arial"/>
        </w:rPr>
      </w:pPr>
    </w:p>
    <w:p w:rsidR="00DE64F7" w:rsidRPr="00AD4424" w:rsidRDefault="00BD7A13" w:rsidP="00BD7A13">
      <w:pPr>
        <w:pStyle w:val="ConsPlusTitle"/>
        <w:ind w:firstLine="709"/>
        <w:jc w:val="center"/>
        <w:rPr>
          <w:rFonts w:ascii="Arial" w:hAnsi="Arial" w:cs="Arial"/>
          <w:b w:val="0"/>
          <w:sz w:val="24"/>
          <w:szCs w:val="24"/>
        </w:rPr>
      </w:pPr>
      <w:r w:rsidRPr="00AD4424">
        <w:rPr>
          <w:rFonts w:ascii="Arial" w:hAnsi="Arial" w:cs="Arial"/>
          <w:b w:val="0"/>
          <w:sz w:val="24"/>
          <w:szCs w:val="24"/>
        </w:rPr>
        <w:t xml:space="preserve">Об утверждении требований к архитектурно-художественным </w:t>
      </w:r>
    </w:p>
    <w:p w:rsidR="00DE64F7" w:rsidRPr="00AD4424" w:rsidRDefault="00BD7A13" w:rsidP="00BD7A13">
      <w:pPr>
        <w:pStyle w:val="ConsPlusTitle"/>
        <w:ind w:firstLine="709"/>
        <w:jc w:val="center"/>
        <w:rPr>
          <w:rFonts w:ascii="Arial" w:hAnsi="Arial" w:cs="Arial"/>
          <w:b w:val="0"/>
          <w:sz w:val="24"/>
          <w:szCs w:val="24"/>
        </w:rPr>
      </w:pPr>
      <w:proofErr w:type="gramStart"/>
      <w:r w:rsidRPr="00AD4424">
        <w:rPr>
          <w:rFonts w:ascii="Arial" w:hAnsi="Arial" w:cs="Arial"/>
          <w:b w:val="0"/>
          <w:sz w:val="24"/>
          <w:szCs w:val="24"/>
        </w:rPr>
        <w:t>решениям</w:t>
      </w:r>
      <w:proofErr w:type="gramEnd"/>
      <w:r w:rsidRPr="00AD4424">
        <w:rPr>
          <w:rFonts w:ascii="Arial" w:hAnsi="Arial" w:cs="Arial"/>
          <w:b w:val="0"/>
          <w:sz w:val="24"/>
          <w:szCs w:val="24"/>
        </w:rPr>
        <w:t xml:space="preserve"> внешнего вида нестационарных торговых объектов, </w:t>
      </w:r>
    </w:p>
    <w:p w:rsidR="00DE64F7" w:rsidRPr="00AD4424" w:rsidRDefault="00BD7A13" w:rsidP="00BD7A13">
      <w:pPr>
        <w:pStyle w:val="ConsPlusTitle"/>
        <w:ind w:firstLine="709"/>
        <w:jc w:val="center"/>
        <w:rPr>
          <w:rFonts w:ascii="Arial" w:hAnsi="Arial" w:cs="Arial"/>
          <w:b w:val="0"/>
          <w:sz w:val="24"/>
          <w:szCs w:val="24"/>
        </w:rPr>
      </w:pPr>
      <w:proofErr w:type="gramStart"/>
      <w:r w:rsidRPr="00AD4424">
        <w:rPr>
          <w:rFonts w:ascii="Arial" w:hAnsi="Arial" w:cs="Arial"/>
          <w:b w:val="0"/>
          <w:sz w:val="24"/>
          <w:szCs w:val="24"/>
        </w:rPr>
        <w:t>расположенных</w:t>
      </w:r>
      <w:proofErr w:type="gramEnd"/>
      <w:r w:rsidRPr="00AD4424">
        <w:rPr>
          <w:rFonts w:ascii="Arial" w:hAnsi="Arial" w:cs="Arial"/>
          <w:b w:val="0"/>
          <w:sz w:val="24"/>
          <w:szCs w:val="24"/>
        </w:rPr>
        <w:t xml:space="preserve"> на территории городского округа Зарайск </w:t>
      </w:r>
    </w:p>
    <w:p w:rsidR="00BD7A13" w:rsidRPr="00AD4424" w:rsidRDefault="00BD7A13" w:rsidP="00BD7A13">
      <w:pPr>
        <w:pStyle w:val="ConsPlusTitle"/>
        <w:ind w:firstLine="709"/>
        <w:jc w:val="center"/>
        <w:rPr>
          <w:rFonts w:ascii="Arial" w:hAnsi="Arial" w:cs="Arial"/>
          <w:b w:val="0"/>
          <w:sz w:val="24"/>
          <w:szCs w:val="24"/>
        </w:rPr>
      </w:pPr>
      <w:r w:rsidRPr="00AD4424">
        <w:rPr>
          <w:rFonts w:ascii="Arial" w:hAnsi="Arial" w:cs="Arial"/>
          <w:b w:val="0"/>
          <w:sz w:val="24"/>
          <w:szCs w:val="24"/>
        </w:rPr>
        <w:t>Московской области</w:t>
      </w:r>
    </w:p>
    <w:p w:rsidR="00BD7A13" w:rsidRPr="00AD4424" w:rsidRDefault="00BD7A13" w:rsidP="00BD7A13">
      <w:pPr>
        <w:pStyle w:val="Style3"/>
        <w:widowControl/>
        <w:spacing w:before="77" w:line="317" w:lineRule="exact"/>
        <w:ind w:firstLine="0"/>
        <w:rPr>
          <w:rFonts w:ascii="Arial" w:hAnsi="Arial" w:cs="Arial"/>
        </w:rPr>
      </w:pPr>
    </w:p>
    <w:p w:rsidR="00BD7A13" w:rsidRPr="00AD4424" w:rsidRDefault="00BD7A13" w:rsidP="00DE64F7">
      <w:pPr>
        <w:pStyle w:val="Default"/>
        <w:ind w:firstLine="709"/>
        <w:jc w:val="both"/>
        <w:rPr>
          <w:rFonts w:ascii="Arial" w:hAnsi="Arial" w:cs="Arial"/>
          <w:color w:val="auto"/>
        </w:rPr>
      </w:pPr>
      <w:r w:rsidRPr="00AD4424">
        <w:rPr>
          <w:rFonts w:ascii="Arial" w:hAnsi="Arial" w:cs="Arial"/>
          <w:color w:val="auto"/>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Pr="00AD4424">
        <w:rPr>
          <w:rFonts w:ascii="Arial" w:hAnsi="Arial" w:cs="Arial"/>
        </w:rPr>
        <w:t xml:space="preserve">Правилами благоустройства городского округа Зарайск Московской области, утвержденными решением Совета депутатов городского округа Зарайск Московской области от 28.03.2019 N 38/12, </w:t>
      </w:r>
      <w:r w:rsidRPr="00AD4424">
        <w:rPr>
          <w:rFonts w:ascii="Arial" w:hAnsi="Arial" w:cs="Arial"/>
          <w:color w:val="auto"/>
        </w:rPr>
        <w:t>Уставом</w:t>
      </w:r>
      <w:r w:rsidR="00DE64F7" w:rsidRPr="00AD4424">
        <w:rPr>
          <w:rFonts w:ascii="Arial" w:hAnsi="Arial" w:cs="Arial"/>
          <w:color w:val="auto"/>
        </w:rPr>
        <w:t xml:space="preserve"> муниципального образования</w:t>
      </w:r>
      <w:r w:rsidRPr="00AD4424">
        <w:rPr>
          <w:rFonts w:ascii="Arial" w:hAnsi="Arial" w:cs="Arial"/>
          <w:color w:val="auto"/>
        </w:rPr>
        <w:t xml:space="preserve"> городско</w:t>
      </w:r>
      <w:r w:rsidR="00DE64F7" w:rsidRPr="00AD4424">
        <w:rPr>
          <w:rFonts w:ascii="Arial" w:hAnsi="Arial" w:cs="Arial"/>
          <w:color w:val="auto"/>
        </w:rPr>
        <w:t>й</w:t>
      </w:r>
      <w:r w:rsidRPr="00AD4424">
        <w:rPr>
          <w:rFonts w:ascii="Arial" w:hAnsi="Arial" w:cs="Arial"/>
          <w:color w:val="auto"/>
        </w:rPr>
        <w:t xml:space="preserve"> округ Зарайск</w:t>
      </w:r>
      <w:r w:rsidR="00DE64F7" w:rsidRPr="00AD4424">
        <w:rPr>
          <w:rFonts w:ascii="Arial" w:hAnsi="Arial" w:cs="Arial"/>
          <w:color w:val="auto"/>
        </w:rPr>
        <w:t xml:space="preserve"> Московской области</w:t>
      </w:r>
    </w:p>
    <w:p w:rsidR="00BD7A13" w:rsidRPr="00AD4424" w:rsidRDefault="00BD7A13" w:rsidP="00DE64F7">
      <w:pPr>
        <w:pStyle w:val="ConsPlusTitle"/>
        <w:jc w:val="center"/>
        <w:rPr>
          <w:rFonts w:ascii="Arial" w:hAnsi="Arial" w:cs="Arial"/>
          <w:b w:val="0"/>
          <w:sz w:val="24"/>
          <w:szCs w:val="24"/>
        </w:rPr>
      </w:pPr>
      <w:r w:rsidRPr="00AD4424">
        <w:rPr>
          <w:rFonts w:ascii="Arial" w:hAnsi="Arial" w:cs="Arial"/>
          <w:b w:val="0"/>
          <w:sz w:val="24"/>
          <w:szCs w:val="24"/>
        </w:rPr>
        <w:t>П О С Т А Н О В Л Я Ю:</w:t>
      </w:r>
    </w:p>
    <w:p w:rsidR="00BD7A13" w:rsidRPr="00AD4424" w:rsidRDefault="00BD7A13" w:rsidP="00DE64F7">
      <w:pPr>
        <w:pStyle w:val="Default"/>
        <w:ind w:firstLine="709"/>
        <w:jc w:val="both"/>
        <w:rPr>
          <w:rFonts w:ascii="Arial" w:hAnsi="Arial" w:cs="Arial"/>
          <w:color w:val="auto"/>
        </w:rPr>
      </w:pPr>
      <w:r w:rsidRPr="00AD4424">
        <w:rPr>
          <w:rFonts w:ascii="Arial" w:hAnsi="Arial" w:cs="Arial"/>
        </w:rPr>
        <w:t>1</w:t>
      </w:r>
      <w:r w:rsidRPr="00AD4424">
        <w:rPr>
          <w:rFonts w:ascii="Arial" w:hAnsi="Arial" w:cs="Arial"/>
          <w:color w:val="auto"/>
        </w:rPr>
        <w:t>. Утвердить требования к архитектурно-художественным решениям внешнего вида нестационарных торговых объектов, расположенных на территории городского округа Зарайск Московской области.</w:t>
      </w:r>
    </w:p>
    <w:p w:rsidR="00BD7A13" w:rsidRPr="00AD4424" w:rsidRDefault="00BD7A13" w:rsidP="00DE64F7">
      <w:pPr>
        <w:pStyle w:val="Default"/>
        <w:ind w:firstLine="709"/>
        <w:jc w:val="both"/>
        <w:rPr>
          <w:rFonts w:ascii="Arial" w:hAnsi="Arial" w:cs="Arial"/>
          <w:color w:val="auto"/>
        </w:rPr>
      </w:pPr>
      <w:r w:rsidRPr="00AD4424">
        <w:rPr>
          <w:rFonts w:ascii="Arial" w:hAnsi="Arial" w:cs="Arial"/>
          <w:color w:val="auto"/>
        </w:rPr>
        <w:t>2.</w:t>
      </w:r>
      <w:r w:rsidRPr="00AD4424">
        <w:rPr>
          <w:rFonts w:ascii="Arial" w:hAnsi="Arial" w:cs="Arial"/>
          <w:color w:val="auto"/>
        </w:rPr>
        <w:tab/>
      </w:r>
      <w:r w:rsidR="00E6706E" w:rsidRPr="00AD4424">
        <w:rPr>
          <w:rFonts w:ascii="Arial" w:hAnsi="Arial" w:cs="Arial"/>
          <w:color w:val="auto"/>
        </w:rPr>
        <w:t>Признать утратившим силу п</w:t>
      </w:r>
      <w:r w:rsidRPr="00AD4424">
        <w:rPr>
          <w:rFonts w:ascii="Arial" w:hAnsi="Arial" w:cs="Arial"/>
          <w:color w:val="auto"/>
        </w:rPr>
        <w:t>остановление главы Зарайского муниципального района Московской области от 17.11.2015 №</w:t>
      </w:r>
      <w:r w:rsidR="00DE64F7" w:rsidRPr="00AD4424">
        <w:rPr>
          <w:rFonts w:ascii="Arial" w:hAnsi="Arial" w:cs="Arial"/>
          <w:color w:val="auto"/>
        </w:rPr>
        <w:t xml:space="preserve"> </w:t>
      </w:r>
      <w:r w:rsidRPr="00AD4424">
        <w:rPr>
          <w:rFonts w:ascii="Arial" w:hAnsi="Arial" w:cs="Arial"/>
          <w:color w:val="auto"/>
        </w:rPr>
        <w:t>1465/11 «Об утверждении требований к архитектурно-художественным решениям внешнего вида нестационарных торговых объектов, расположенных на территории Зарайского муниципального района Московской области».</w:t>
      </w:r>
    </w:p>
    <w:p w:rsidR="00BD7A13" w:rsidRPr="00AD4424" w:rsidRDefault="00BD7A13" w:rsidP="00DE64F7">
      <w:pPr>
        <w:pStyle w:val="ConsPlusTitle"/>
        <w:ind w:firstLine="708"/>
        <w:jc w:val="both"/>
        <w:rPr>
          <w:rFonts w:ascii="Arial" w:hAnsi="Arial" w:cs="Arial"/>
          <w:b w:val="0"/>
          <w:sz w:val="24"/>
          <w:szCs w:val="24"/>
        </w:rPr>
      </w:pPr>
      <w:r w:rsidRPr="00AD4424">
        <w:rPr>
          <w:rFonts w:ascii="Arial" w:hAnsi="Arial" w:cs="Arial"/>
          <w:b w:val="0"/>
          <w:sz w:val="24"/>
          <w:szCs w:val="24"/>
        </w:rPr>
        <w:t xml:space="preserve">3.   </w:t>
      </w:r>
      <w:r w:rsidR="00DE64F7" w:rsidRPr="00AD4424">
        <w:rPr>
          <w:rFonts w:ascii="Arial" w:hAnsi="Arial" w:cs="Arial"/>
          <w:b w:val="0"/>
          <w:sz w:val="24"/>
          <w:szCs w:val="24"/>
        </w:rPr>
        <w:t>Службе</w:t>
      </w:r>
      <w:r w:rsidRPr="00AD4424">
        <w:rPr>
          <w:rFonts w:ascii="Arial" w:hAnsi="Arial" w:cs="Arial"/>
          <w:b w:val="0"/>
          <w:sz w:val="24"/>
          <w:szCs w:val="24"/>
        </w:rPr>
        <w:t xml:space="preserve">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сети «Интернет» (https://zarrayon.ru/) и опубликовать в газете «За новую жизнь».</w:t>
      </w:r>
    </w:p>
    <w:p w:rsidR="00BD7A13" w:rsidRPr="00AD4424" w:rsidRDefault="00BD7A13" w:rsidP="00DE64F7">
      <w:pPr>
        <w:pStyle w:val="ConsPlusTitle"/>
        <w:jc w:val="both"/>
        <w:rPr>
          <w:rFonts w:ascii="Arial" w:hAnsi="Arial" w:cs="Arial"/>
          <w:b w:val="0"/>
          <w:sz w:val="24"/>
          <w:szCs w:val="24"/>
        </w:rPr>
      </w:pPr>
    </w:p>
    <w:p w:rsidR="00B35090" w:rsidRPr="00AD4424" w:rsidRDefault="00D54646" w:rsidP="006C7B9B">
      <w:pPr>
        <w:ind w:firstLine="567"/>
        <w:jc w:val="center"/>
        <w:rPr>
          <w:rFonts w:ascii="Arial" w:hAnsi="Arial" w:cs="Arial"/>
        </w:rPr>
      </w:pPr>
      <w:r w:rsidRPr="00AD4424">
        <w:rPr>
          <w:rFonts w:ascii="Arial" w:hAnsi="Arial" w:cs="Arial"/>
        </w:rPr>
        <w:t xml:space="preserve"> </w:t>
      </w:r>
      <w:r w:rsidR="00822B64" w:rsidRPr="00AD4424">
        <w:rPr>
          <w:rFonts w:ascii="Arial" w:hAnsi="Arial" w:cs="Arial"/>
        </w:rPr>
        <w:t xml:space="preserve"> </w:t>
      </w:r>
      <w:r w:rsidR="00741496" w:rsidRPr="00AD4424">
        <w:rPr>
          <w:rFonts w:ascii="Arial" w:hAnsi="Arial" w:cs="Arial"/>
        </w:rPr>
        <w:t xml:space="preserve"> </w:t>
      </w:r>
      <w:r w:rsidR="00F57F42" w:rsidRPr="00AD4424">
        <w:rPr>
          <w:rFonts w:ascii="Arial" w:hAnsi="Arial" w:cs="Arial"/>
        </w:rPr>
        <w:t xml:space="preserve"> </w:t>
      </w:r>
    </w:p>
    <w:p w:rsidR="007E5ED6" w:rsidRPr="00AD4424" w:rsidRDefault="007E5ED6" w:rsidP="007E5ED6">
      <w:pPr>
        <w:jc w:val="both"/>
        <w:rPr>
          <w:rFonts w:ascii="Arial" w:hAnsi="Arial" w:cs="Arial"/>
        </w:rPr>
      </w:pPr>
      <w:r w:rsidRPr="00AD4424">
        <w:rPr>
          <w:rFonts w:ascii="Arial" w:hAnsi="Arial" w:cs="Arial"/>
        </w:rPr>
        <w:t>Глава городского округа</w:t>
      </w:r>
      <w:r w:rsidR="00AD4424">
        <w:rPr>
          <w:rFonts w:ascii="Arial" w:hAnsi="Arial" w:cs="Arial"/>
        </w:rPr>
        <w:t xml:space="preserve">                                                                                </w:t>
      </w:r>
      <w:r w:rsidR="00DE64F7" w:rsidRPr="00AD4424">
        <w:rPr>
          <w:rFonts w:ascii="Arial" w:hAnsi="Arial" w:cs="Arial"/>
        </w:rPr>
        <w:t xml:space="preserve"> </w:t>
      </w:r>
      <w:r w:rsidRPr="00AD4424">
        <w:rPr>
          <w:rFonts w:ascii="Arial" w:hAnsi="Arial" w:cs="Arial"/>
        </w:rPr>
        <w:t>В.А. Петрущенко</w:t>
      </w: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p>
    <w:p w:rsidR="00134366" w:rsidRPr="00AD4424" w:rsidRDefault="00134366" w:rsidP="001716D0">
      <w:pPr>
        <w:jc w:val="both"/>
        <w:rPr>
          <w:rFonts w:ascii="Arial" w:hAnsi="Arial" w:cs="Arial"/>
        </w:rPr>
      </w:pPr>
    </w:p>
    <w:p w:rsidR="00134366" w:rsidRPr="00AD4424" w:rsidRDefault="00134366" w:rsidP="001716D0">
      <w:pPr>
        <w:jc w:val="both"/>
        <w:rPr>
          <w:rFonts w:ascii="Arial" w:hAnsi="Arial" w:cs="Arial"/>
        </w:rPr>
      </w:pPr>
    </w:p>
    <w:p w:rsidR="00134366" w:rsidRPr="00AD4424" w:rsidRDefault="00134366" w:rsidP="001716D0">
      <w:pPr>
        <w:jc w:val="both"/>
        <w:rPr>
          <w:rFonts w:ascii="Arial" w:hAnsi="Arial" w:cs="Arial"/>
        </w:rPr>
      </w:pPr>
    </w:p>
    <w:p w:rsidR="00145A9C" w:rsidRPr="00AD4424" w:rsidRDefault="00145A9C" w:rsidP="001716D0">
      <w:pPr>
        <w:jc w:val="both"/>
        <w:rPr>
          <w:rFonts w:ascii="Arial" w:hAnsi="Arial" w:cs="Arial"/>
        </w:rPr>
      </w:pPr>
    </w:p>
    <w:p w:rsidR="001A6B9E" w:rsidRPr="00AD4424" w:rsidRDefault="001A6B9E" w:rsidP="001716D0">
      <w:pPr>
        <w:jc w:val="both"/>
        <w:rPr>
          <w:rFonts w:ascii="Arial" w:hAnsi="Arial" w:cs="Arial"/>
        </w:rPr>
      </w:pPr>
    </w:p>
    <w:p w:rsidR="001A6B9E" w:rsidRPr="00AD4424" w:rsidRDefault="001A6B9E" w:rsidP="001716D0">
      <w:pPr>
        <w:jc w:val="both"/>
        <w:rPr>
          <w:rFonts w:ascii="Arial" w:hAnsi="Arial" w:cs="Arial"/>
        </w:rPr>
      </w:pPr>
      <w:r w:rsidRPr="00AD4424">
        <w:rPr>
          <w:rFonts w:ascii="Arial" w:hAnsi="Arial" w:cs="Arial"/>
        </w:rPr>
        <w:lastRenderedPageBreak/>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t xml:space="preserve">УТВЕРЖДЕНЫ </w:t>
      </w:r>
    </w:p>
    <w:p w:rsidR="001A6B9E" w:rsidRPr="00AD4424" w:rsidRDefault="001A6B9E" w:rsidP="001716D0">
      <w:pPr>
        <w:jc w:val="both"/>
        <w:rPr>
          <w:rFonts w:ascii="Arial" w:hAnsi="Arial" w:cs="Arial"/>
        </w:rPr>
      </w:pP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proofErr w:type="gramStart"/>
      <w:r w:rsidRPr="00AD4424">
        <w:rPr>
          <w:rFonts w:ascii="Arial" w:hAnsi="Arial" w:cs="Arial"/>
        </w:rPr>
        <w:t>постановлением</w:t>
      </w:r>
      <w:proofErr w:type="gramEnd"/>
      <w:r w:rsidRPr="00AD4424">
        <w:rPr>
          <w:rFonts w:ascii="Arial" w:hAnsi="Arial" w:cs="Arial"/>
        </w:rPr>
        <w:t xml:space="preserve"> главы </w:t>
      </w:r>
    </w:p>
    <w:p w:rsidR="001A6B9E" w:rsidRPr="00AD4424" w:rsidRDefault="001A6B9E" w:rsidP="001716D0">
      <w:pPr>
        <w:jc w:val="both"/>
        <w:rPr>
          <w:rFonts w:ascii="Arial" w:hAnsi="Arial" w:cs="Arial"/>
        </w:rPr>
      </w:pP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proofErr w:type="gramStart"/>
      <w:r w:rsidRPr="00AD4424">
        <w:rPr>
          <w:rFonts w:ascii="Arial" w:hAnsi="Arial" w:cs="Arial"/>
        </w:rPr>
        <w:t>городского</w:t>
      </w:r>
      <w:proofErr w:type="gramEnd"/>
      <w:r w:rsidRPr="00AD4424">
        <w:rPr>
          <w:rFonts w:ascii="Arial" w:hAnsi="Arial" w:cs="Arial"/>
        </w:rPr>
        <w:t xml:space="preserve"> округа Зарайск </w:t>
      </w:r>
    </w:p>
    <w:p w:rsidR="001A6B9E" w:rsidRPr="00AD4424" w:rsidRDefault="001A6B9E" w:rsidP="001716D0">
      <w:pPr>
        <w:jc w:val="both"/>
        <w:rPr>
          <w:rFonts w:ascii="Arial" w:hAnsi="Arial" w:cs="Arial"/>
        </w:rPr>
      </w:pP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r w:rsidRPr="00AD4424">
        <w:rPr>
          <w:rFonts w:ascii="Arial" w:hAnsi="Arial" w:cs="Arial"/>
        </w:rPr>
        <w:tab/>
      </w:r>
      <w:proofErr w:type="gramStart"/>
      <w:r w:rsidRPr="00AD4424">
        <w:rPr>
          <w:rFonts w:ascii="Arial" w:hAnsi="Arial" w:cs="Arial"/>
        </w:rPr>
        <w:t>от</w:t>
      </w:r>
      <w:proofErr w:type="gramEnd"/>
      <w:r w:rsidRPr="00AD4424">
        <w:rPr>
          <w:rFonts w:ascii="Arial" w:hAnsi="Arial" w:cs="Arial"/>
        </w:rPr>
        <w:t xml:space="preserve"> 10.02.2022 № 193/2</w:t>
      </w:r>
    </w:p>
    <w:p w:rsidR="001A6B9E" w:rsidRPr="00AD4424" w:rsidRDefault="001A6B9E" w:rsidP="001716D0">
      <w:pPr>
        <w:jc w:val="both"/>
        <w:rPr>
          <w:rFonts w:ascii="Arial" w:hAnsi="Arial" w:cs="Arial"/>
        </w:rPr>
      </w:pPr>
    </w:p>
    <w:p w:rsidR="00423296" w:rsidRPr="00AD4424" w:rsidRDefault="00423296" w:rsidP="001716D0">
      <w:pPr>
        <w:jc w:val="both"/>
        <w:rPr>
          <w:rFonts w:ascii="Arial" w:hAnsi="Arial" w:cs="Arial"/>
        </w:rPr>
      </w:pPr>
    </w:p>
    <w:p w:rsidR="001A6B9E" w:rsidRPr="00AD4424" w:rsidRDefault="001A6B9E" w:rsidP="001716D0">
      <w:pPr>
        <w:jc w:val="both"/>
        <w:rPr>
          <w:rFonts w:ascii="Arial" w:hAnsi="Arial" w:cs="Arial"/>
        </w:rPr>
      </w:pPr>
    </w:p>
    <w:p w:rsidR="00145A9C" w:rsidRPr="00AD4424" w:rsidRDefault="00145A9C" w:rsidP="00145A9C">
      <w:pPr>
        <w:pStyle w:val="Style10"/>
        <w:widowControl/>
        <w:spacing w:before="34" w:line="240" w:lineRule="auto"/>
        <w:rPr>
          <w:rStyle w:val="FontStyle19"/>
          <w:rFonts w:ascii="Arial" w:hAnsi="Arial" w:cs="Arial"/>
          <w:sz w:val="24"/>
          <w:szCs w:val="24"/>
        </w:rPr>
      </w:pPr>
      <w:r w:rsidRPr="00AD4424">
        <w:rPr>
          <w:rStyle w:val="FontStyle19"/>
          <w:rFonts w:ascii="Arial" w:hAnsi="Arial" w:cs="Arial"/>
          <w:sz w:val="24"/>
          <w:szCs w:val="24"/>
        </w:rPr>
        <w:t>ТРЕБОВАНИЯ,</w:t>
      </w:r>
    </w:p>
    <w:p w:rsidR="00145A9C" w:rsidRPr="00AD4424" w:rsidRDefault="00145A9C" w:rsidP="00145A9C">
      <w:pPr>
        <w:pStyle w:val="Style10"/>
        <w:widowControl/>
        <w:spacing w:line="252" w:lineRule="exact"/>
        <w:ind w:left="994"/>
        <w:rPr>
          <w:rStyle w:val="FontStyle19"/>
          <w:rFonts w:ascii="Arial" w:hAnsi="Arial" w:cs="Arial"/>
          <w:sz w:val="24"/>
          <w:szCs w:val="24"/>
        </w:rPr>
      </w:pPr>
      <w:r w:rsidRPr="00AD4424">
        <w:rPr>
          <w:rStyle w:val="FontStyle19"/>
          <w:rFonts w:ascii="Arial" w:hAnsi="Arial" w:cs="Arial"/>
          <w:sz w:val="24"/>
          <w:szCs w:val="24"/>
        </w:rPr>
        <w:t>ПРЕДЪЯВЛЯЕМЫЕ К АРХИТЕКТУРНО-ХУДОЖЕСТВЕННЫМ РЕШЕНИЯМ ВНЕШНЕГО ВИДА НЕСТАЦИОНАРНЫХ ТОРГОВЫХ ОБЪЕКТОВ, РАСПОЛОЖЕННЫХ НА ТЕРРИТОРИИ ГОРОДСКОГО ОКРУГА ЗАРАЙСК</w:t>
      </w:r>
    </w:p>
    <w:p w:rsidR="00145A9C" w:rsidRPr="00AD4424" w:rsidRDefault="00145A9C" w:rsidP="00145A9C">
      <w:pPr>
        <w:pStyle w:val="Style11"/>
        <w:widowControl/>
        <w:spacing w:line="240" w:lineRule="exact"/>
        <w:rPr>
          <w:rFonts w:ascii="Arial" w:hAnsi="Arial" w:cs="Arial"/>
        </w:rPr>
      </w:pPr>
    </w:p>
    <w:p w:rsidR="00145A9C" w:rsidRPr="00AD4424" w:rsidRDefault="00145A9C" w:rsidP="00145A9C">
      <w:pPr>
        <w:pStyle w:val="Style11"/>
        <w:widowControl/>
        <w:spacing w:before="5" w:line="245" w:lineRule="exact"/>
        <w:rPr>
          <w:rStyle w:val="FontStyle18"/>
          <w:rFonts w:ascii="Arial" w:hAnsi="Arial" w:cs="Arial"/>
          <w:sz w:val="24"/>
          <w:szCs w:val="24"/>
        </w:rPr>
      </w:pPr>
      <w:r w:rsidRPr="00AD4424">
        <w:rPr>
          <w:rStyle w:val="FontStyle18"/>
          <w:rFonts w:ascii="Arial" w:hAnsi="Arial" w:cs="Arial"/>
          <w:sz w:val="24"/>
          <w:szCs w:val="24"/>
        </w:rPr>
        <w:t>Настоящие требования разработаны в соответствии с Фед</w:t>
      </w:r>
      <w:r w:rsidR="00423296" w:rsidRPr="00AD4424">
        <w:rPr>
          <w:rStyle w:val="FontStyle18"/>
          <w:rFonts w:ascii="Arial" w:hAnsi="Arial" w:cs="Arial"/>
          <w:sz w:val="24"/>
          <w:szCs w:val="24"/>
        </w:rPr>
        <w:t>еральным законом от 28.12.2009 №</w:t>
      </w:r>
      <w:r w:rsidRPr="00AD4424">
        <w:rPr>
          <w:rStyle w:val="FontStyle18"/>
          <w:rFonts w:ascii="Arial" w:hAnsi="Arial" w:cs="Arial"/>
          <w:sz w:val="24"/>
          <w:szCs w:val="24"/>
        </w:rPr>
        <w:t xml:space="preserve"> 381-ФЗ "Об основах государственного регулирования торговой деятельности в Российской Федерации", Правилами благоустройства городского округа Зарайск Московской области, утвержденными решением Совета депутатов городского округа Зарайск Московской области от 28.03.2019 N 38/12,</w:t>
      </w:r>
    </w:p>
    <w:p w:rsidR="00145A9C" w:rsidRPr="00AD4424" w:rsidRDefault="00145A9C" w:rsidP="00145A9C">
      <w:pPr>
        <w:pStyle w:val="Style9"/>
        <w:widowControl/>
        <w:spacing w:line="240" w:lineRule="exact"/>
        <w:ind w:right="7"/>
        <w:rPr>
          <w:rFonts w:ascii="Arial" w:hAnsi="Arial" w:cs="Arial"/>
        </w:rPr>
      </w:pPr>
    </w:p>
    <w:p w:rsidR="00145A9C" w:rsidRPr="00AD4424" w:rsidRDefault="00145A9C" w:rsidP="00145A9C">
      <w:pPr>
        <w:pStyle w:val="Style9"/>
        <w:widowControl/>
        <w:spacing w:before="41" w:line="240" w:lineRule="auto"/>
        <w:ind w:right="7"/>
        <w:rPr>
          <w:rStyle w:val="FontStyle18"/>
          <w:rFonts w:ascii="Arial" w:hAnsi="Arial" w:cs="Arial"/>
          <w:sz w:val="24"/>
          <w:szCs w:val="24"/>
        </w:rPr>
      </w:pPr>
      <w:r w:rsidRPr="00AD4424">
        <w:rPr>
          <w:rStyle w:val="FontStyle18"/>
          <w:rFonts w:ascii="Arial" w:hAnsi="Arial" w:cs="Arial"/>
          <w:sz w:val="24"/>
          <w:szCs w:val="24"/>
        </w:rPr>
        <w:t>1. Общие положения</w:t>
      </w:r>
    </w:p>
    <w:p w:rsidR="00145A9C" w:rsidRPr="00AD4424" w:rsidRDefault="00145A9C" w:rsidP="00145A9C">
      <w:pPr>
        <w:pStyle w:val="Style13"/>
        <w:widowControl/>
        <w:spacing w:line="240" w:lineRule="exact"/>
        <w:rPr>
          <w:rFonts w:ascii="Arial" w:hAnsi="Arial" w:cs="Arial"/>
        </w:rPr>
      </w:pPr>
    </w:p>
    <w:p w:rsidR="00145A9C" w:rsidRPr="00AD4424" w:rsidRDefault="00145A9C" w:rsidP="00145A9C">
      <w:pPr>
        <w:pStyle w:val="Style13"/>
        <w:widowControl/>
        <w:tabs>
          <w:tab w:val="left" w:pos="1073"/>
        </w:tabs>
        <w:spacing w:before="12" w:line="245" w:lineRule="exact"/>
        <w:rPr>
          <w:rStyle w:val="FontStyle18"/>
          <w:rFonts w:ascii="Arial" w:hAnsi="Arial" w:cs="Arial"/>
          <w:sz w:val="24"/>
          <w:szCs w:val="24"/>
        </w:rPr>
      </w:pPr>
      <w:r w:rsidRPr="00AD4424">
        <w:rPr>
          <w:rStyle w:val="FontStyle18"/>
          <w:rFonts w:ascii="Arial" w:hAnsi="Arial" w:cs="Arial"/>
          <w:sz w:val="24"/>
          <w:szCs w:val="24"/>
        </w:rPr>
        <w:t>1.1.</w:t>
      </w:r>
      <w:r w:rsidRPr="00AD4424">
        <w:rPr>
          <w:rStyle w:val="FontStyle18"/>
          <w:rFonts w:ascii="Arial" w:hAnsi="Arial" w:cs="Arial"/>
          <w:sz w:val="24"/>
          <w:szCs w:val="24"/>
        </w:rPr>
        <w:tab/>
        <w:t>Нестационарный торговый объект - объект, представляющий собой временное</w:t>
      </w:r>
      <w:r w:rsidRPr="00AD4424">
        <w:rPr>
          <w:rStyle w:val="FontStyle18"/>
          <w:rFonts w:ascii="Arial" w:hAnsi="Arial" w:cs="Arial"/>
          <w:sz w:val="24"/>
          <w:szCs w:val="24"/>
        </w:rPr>
        <w:br/>
        <w:t>сооружение или временную конструкцию, не связанные прочно с земельным участком, вне</w:t>
      </w:r>
      <w:r w:rsidRPr="00AD4424">
        <w:rPr>
          <w:rStyle w:val="FontStyle18"/>
          <w:rFonts w:ascii="Arial" w:hAnsi="Arial" w:cs="Arial"/>
          <w:sz w:val="24"/>
          <w:szCs w:val="24"/>
        </w:rPr>
        <w:br/>
        <w:t>зависимости от присоединения или неприсоединения к сетям инженерно-технического</w:t>
      </w:r>
      <w:r w:rsidRPr="00AD4424">
        <w:rPr>
          <w:rStyle w:val="FontStyle18"/>
          <w:rFonts w:ascii="Arial" w:hAnsi="Arial" w:cs="Arial"/>
          <w:sz w:val="24"/>
          <w:szCs w:val="24"/>
        </w:rPr>
        <w:br/>
        <w:t>обеспечения, в том числе передвижные сооружения.</w:t>
      </w:r>
    </w:p>
    <w:p w:rsidR="00145A9C" w:rsidRPr="00AD4424" w:rsidRDefault="00145A9C" w:rsidP="00145A9C">
      <w:pPr>
        <w:pStyle w:val="Style11"/>
        <w:widowControl/>
        <w:spacing w:line="245" w:lineRule="exact"/>
        <w:rPr>
          <w:rStyle w:val="FontStyle18"/>
          <w:rFonts w:ascii="Arial" w:hAnsi="Arial" w:cs="Arial"/>
          <w:sz w:val="24"/>
          <w:szCs w:val="24"/>
        </w:rPr>
      </w:pPr>
      <w:r w:rsidRPr="00AD4424">
        <w:rPr>
          <w:rStyle w:val="FontStyle18"/>
          <w:rFonts w:ascii="Arial" w:hAnsi="Arial" w:cs="Arial"/>
          <w:sz w:val="24"/>
          <w:szCs w:val="24"/>
        </w:rPr>
        <w:t>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Зарайского муниципального района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AD4424" w:rsidRDefault="00145A9C" w:rsidP="00145A9C">
      <w:pPr>
        <w:pStyle w:val="Style14"/>
        <w:widowControl/>
        <w:tabs>
          <w:tab w:val="left" w:pos="929"/>
        </w:tabs>
        <w:spacing w:line="245" w:lineRule="exact"/>
        <w:ind w:left="554"/>
        <w:rPr>
          <w:rStyle w:val="FontStyle18"/>
          <w:rFonts w:ascii="Arial" w:hAnsi="Arial" w:cs="Arial"/>
          <w:sz w:val="24"/>
          <w:szCs w:val="24"/>
        </w:rPr>
      </w:pPr>
      <w:r w:rsidRPr="00AD4424">
        <w:rPr>
          <w:rStyle w:val="FontStyle18"/>
          <w:rFonts w:ascii="Arial" w:hAnsi="Arial" w:cs="Arial"/>
          <w:sz w:val="24"/>
          <w:szCs w:val="24"/>
        </w:rPr>
        <w:t>1.2.</w:t>
      </w:r>
      <w:r w:rsidRPr="00AD4424">
        <w:rPr>
          <w:rStyle w:val="FontStyle18"/>
          <w:rFonts w:ascii="Arial" w:hAnsi="Arial" w:cs="Arial"/>
          <w:sz w:val="24"/>
          <w:szCs w:val="24"/>
        </w:rPr>
        <w:tab/>
        <w:t>Требования, утвержденные настоящим постановлением, распространяются на НТО:</w:t>
      </w:r>
    </w:p>
    <w:p w:rsidR="00145A9C" w:rsidRPr="00AD4424" w:rsidRDefault="00145A9C" w:rsidP="00AD4424">
      <w:pPr>
        <w:pStyle w:val="Style14"/>
        <w:widowControl/>
        <w:tabs>
          <w:tab w:val="left" w:pos="929"/>
        </w:tabs>
        <w:spacing w:line="245" w:lineRule="exact"/>
        <w:ind w:left="554"/>
        <w:rPr>
          <w:rStyle w:val="FontStyle18"/>
          <w:rFonts w:ascii="Arial" w:hAnsi="Arial" w:cs="Arial"/>
          <w:sz w:val="24"/>
          <w:szCs w:val="24"/>
        </w:rPr>
      </w:pPr>
      <w:proofErr w:type="gramStart"/>
      <w:r w:rsidRPr="00AD4424">
        <w:rPr>
          <w:rStyle w:val="FontStyle18"/>
          <w:rFonts w:ascii="Arial" w:hAnsi="Arial" w:cs="Arial"/>
          <w:sz w:val="24"/>
          <w:szCs w:val="24"/>
        </w:rPr>
        <w:t>павильон</w:t>
      </w:r>
      <w:proofErr w:type="gramEnd"/>
      <w:r w:rsidRPr="00AD4424">
        <w:rPr>
          <w:rStyle w:val="FontStyle18"/>
          <w:rFonts w:ascii="Arial" w:hAnsi="Arial" w:cs="Arial"/>
          <w:sz w:val="24"/>
          <w:szCs w:val="24"/>
        </w:rPr>
        <w:t xml:space="preserve"> - оборудованное строение, имеющее торговый зал и помещения для хранения</w:t>
      </w:r>
      <w:r w:rsidR="00AD4424">
        <w:rPr>
          <w:rStyle w:val="FontStyle18"/>
          <w:rFonts w:ascii="Arial" w:hAnsi="Arial" w:cs="Arial"/>
          <w:sz w:val="24"/>
          <w:szCs w:val="24"/>
        </w:rPr>
        <w:t xml:space="preserve"> </w:t>
      </w:r>
      <w:r w:rsidRPr="00AD4424">
        <w:rPr>
          <w:rStyle w:val="FontStyle18"/>
          <w:rFonts w:ascii="Arial" w:hAnsi="Arial" w:cs="Arial"/>
          <w:sz w:val="24"/>
          <w:szCs w:val="24"/>
        </w:rPr>
        <w:t>товарного запаса, рассчитанное на одно или несколько рабочих мест;</w:t>
      </w:r>
    </w:p>
    <w:p w:rsidR="00145A9C" w:rsidRPr="00AD4424" w:rsidRDefault="00145A9C" w:rsidP="00145A9C">
      <w:pPr>
        <w:pStyle w:val="Style11"/>
        <w:widowControl/>
        <w:spacing w:line="252" w:lineRule="exact"/>
        <w:rPr>
          <w:rStyle w:val="FontStyle18"/>
          <w:rFonts w:ascii="Arial" w:hAnsi="Arial" w:cs="Arial"/>
          <w:sz w:val="24"/>
          <w:szCs w:val="24"/>
        </w:rPr>
      </w:pPr>
      <w:proofErr w:type="gramStart"/>
      <w:r w:rsidRPr="00AD4424">
        <w:rPr>
          <w:rStyle w:val="FontStyle18"/>
          <w:rFonts w:ascii="Arial" w:hAnsi="Arial" w:cs="Arial"/>
          <w:sz w:val="24"/>
          <w:szCs w:val="24"/>
        </w:rPr>
        <w:t>киоск</w:t>
      </w:r>
      <w:proofErr w:type="gramEnd"/>
      <w:r w:rsidRPr="00AD4424">
        <w:rPr>
          <w:rStyle w:val="FontStyle18"/>
          <w:rFonts w:ascii="Arial" w:hAnsi="Arial" w:cs="Arial"/>
          <w:sz w:val="24"/>
          <w:szCs w:val="24"/>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145A9C" w:rsidRPr="00AD4424" w:rsidRDefault="00145A9C" w:rsidP="00145A9C">
      <w:pPr>
        <w:pStyle w:val="Style11"/>
        <w:widowControl/>
        <w:spacing w:line="252" w:lineRule="exact"/>
        <w:ind w:right="29" w:firstLine="533"/>
        <w:rPr>
          <w:rStyle w:val="FontStyle18"/>
          <w:rFonts w:ascii="Arial" w:hAnsi="Arial" w:cs="Arial"/>
          <w:sz w:val="24"/>
          <w:szCs w:val="24"/>
        </w:rPr>
      </w:pPr>
      <w:proofErr w:type="gramStart"/>
      <w:r w:rsidRPr="00AD4424">
        <w:rPr>
          <w:rStyle w:val="FontStyle18"/>
          <w:rFonts w:ascii="Arial" w:hAnsi="Arial" w:cs="Arial"/>
          <w:sz w:val="24"/>
          <w:szCs w:val="24"/>
        </w:rPr>
        <w:t>торговая</w:t>
      </w:r>
      <w:proofErr w:type="gramEnd"/>
      <w:r w:rsidRPr="00AD4424">
        <w:rPr>
          <w:rStyle w:val="FontStyle18"/>
          <w:rFonts w:ascii="Arial" w:hAnsi="Arial" w:cs="Arial"/>
          <w:sz w:val="24"/>
          <w:szCs w:val="24"/>
        </w:rPr>
        <w:t xml:space="preserve"> галерея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D4424">
        <w:rPr>
          <w:rStyle w:val="FontStyle18"/>
          <w:rFonts w:ascii="Arial" w:hAnsi="Arial" w:cs="Arial"/>
          <w:sz w:val="24"/>
          <w:szCs w:val="24"/>
        </w:rPr>
        <w:t>светопрозрачной</w:t>
      </w:r>
      <w:proofErr w:type="spellEnd"/>
      <w:r w:rsidRPr="00AD4424">
        <w:rPr>
          <w:rStyle w:val="FontStyle18"/>
          <w:rFonts w:ascii="Arial" w:hAnsi="Arial" w:cs="Arial"/>
          <w:sz w:val="24"/>
          <w:szCs w:val="24"/>
        </w:rPr>
        <w:t xml:space="preserve"> кровлей, не несущей теплоизоляционную функцию;</w:t>
      </w:r>
    </w:p>
    <w:p w:rsidR="00145A9C" w:rsidRPr="00AD4424" w:rsidRDefault="00145A9C" w:rsidP="00145A9C">
      <w:pPr>
        <w:pStyle w:val="Style11"/>
        <w:widowControl/>
        <w:spacing w:line="245" w:lineRule="exact"/>
        <w:ind w:right="36"/>
        <w:rPr>
          <w:rStyle w:val="FontStyle18"/>
          <w:rFonts w:ascii="Arial" w:hAnsi="Arial" w:cs="Arial"/>
          <w:sz w:val="24"/>
          <w:szCs w:val="24"/>
        </w:rPr>
      </w:pPr>
      <w:proofErr w:type="gramStart"/>
      <w:r w:rsidRPr="00AD4424">
        <w:rPr>
          <w:rStyle w:val="FontStyle18"/>
          <w:rFonts w:ascii="Arial" w:hAnsi="Arial" w:cs="Arial"/>
          <w:sz w:val="24"/>
          <w:szCs w:val="24"/>
        </w:rPr>
        <w:t>пункт</w:t>
      </w:r>
      <w:proofErr w:type="gramEnd"/>
      <w:r w:rsidRPr="00AD4424">
        <w:rPr>
          <w:rStyle w:val="FontStyle18"/>
          <w:rFonts w:ascii="Arial" w:hAnsi="Arial" w:cs="Arial"/>
          <w:sz w:val="24"/>
          <w:szCs w:val="24"/>
        </w:rPr>
        <w:t xml:space="preserve">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45A9C" w:rsidRPr="00AD4424" w:rsidRDefault="00145A9C" w:rsidP="00145A9C">
      <w:pPr>
        <w:pStyle w:val="Style13"/>
        <w:widowControl/>
        <w:tabs>
          <w:tab w:val="left" w:pos="986"/>
        </w:tabs>
        <w:spacing w:line="245" w:lineRule="exact"/>
        <w:rPr>
          <w:rStyle w:val="FontStyle18"/>
          <w:rFonts w:ascii="Arial" w:hAnsi="Arial" w:cs="Arial"/>
          <w:sz w:val="24"/>
          <w:szCs w:val="24"/>
        </w:rPr>
      </w:pPr>
      <w:r w:rsidRPr="00AD4424">
        <w:rPr>
          <w:rStyle w:val="FontStyle18"/>
          <w:rFonts w:ascii="Arial" w:hAnsi="Arial" w:cs="Arial"/>
          <w:sz w:val="24"/>
          <w:szCs w:val="24"/>
        </w:rPr>
        <w:t>1.3.</w:t>
      </w:r>
      <w:r w:rsidRPr="00AD4424">
        <w:rPr>
          <w:rStyle w:val="FontStyle18"/>
          <w:rFonts w:ascii="Arial" w:hAnsi="Arial" w:cs="Arial"/>
          <w:sz w:val="24"/>
          <w:szCs w:val="24"/>
        </w:rPr>
        <w:tab/>
        <w:t>Для участия в конкурсе на право размещения НТО либо проведения модернизации</w:t>
      </w:r>
      <w:r w:rsidR="00AD4424">
        <w:rPr>
          <w:rStyle w:val="FontStyle18"/>
          <w:rFonts w:ascii="Arial" w:hAnsi="Arial" w:cs="Arial"/>
          <w:sz w:val="24"/>
          <w:szCs w:val="24"/>
        </w:rPr>
        <w:t xml:space="preserve"> </w:t>
      </w:r>
      <w:r w:rsidRPr="00AD4424">
        <w:rPr>
          <w:rStyle w:val="FontStyle18"/>
          <w:rFonts w:ascii="Arial" w:hAnsi="Arial" w:cs="Arial"/>
          <w:sz w:val="24"/>
          <w:szCs w:val="24"/>
        </w:rPr>
        <w:t>установленного и включенного в Схему НТО подготавливается пр</w:t>
      </w:r>
      <w:r w:rsidR="00423296" w:rsidRPr="00AD4424">
        <w:rPr>
          <w:rStyle w:val="FontStyle18"/>
          <w:rFonts w:ascii="Arial" w:hAnsi="Arial" w:cs="Arial"/>
          <w:sz w:val="24"/>
          <w:szCs w:val="24"/>
        </w:rPr>
        <w:t xml:space="preserve">оектная документация, в которой </w:t>
      </w:r>
      <w:r w:rsidRPr="00AD4424">
        <w:rPr>
          <w:rStyle w:val="FontStyle18"/>
          <w:rFonts w:ascii="Arial" w:hAnsi="Arial" w:cs="Arial"/>
          <w:sz w:val="24"/>
          <w:szCs w:val="24"/>
        </w:rPr>
        <w:t>должны быть учтены настоящие требования к НТО и его внешнему виду.</w:t>
      </w:r>
    </w:p>
    <w:p w:rsidR="00145A9C" w:rsidRPr="00AD4424" w:rsidRDefault="00145A9C" w:rsidP="00145A9C">
      <w:pPr>
        <w:pStyle w:val="Style9"/>
        <w:widowControl/>
        <w:spacing w:line="240" w:lineRule="exact"/>
        <w:ind w:left="1879" w:right="1915"/>
        <w:rPr>
          <w:rFonts w:ascii="Arial" w:hAnsi="Arial" w:cs="Arial"/>
        </w:rPr>
      </w:pPr>
    </w:p>
    <w:p w:rsidR="00145A9C" w:rsidRPr="00AD4424" w:rsidRDefault="00145A9C" w:rsidP="00145A9C">
      <w:pPr>
        <w:pStyle w:val="Style9"/>
        <w:widowControl/>
        <w:spacing w:before="12"/>
        <w:ind w:left="1879" w:right="1915"/>
        <w:rPr>
          <w:rStyle w:val="FontStyle18"/>
          <w:rFonts w:ascii="Arial" w:hAnsi="Arial" w:cs="Arial"/>
          <w:sz w:val="24"/>
          <w:szCs w:val="24"/>
        </w:rPr>
      </w:pPr>
      <w:r w:rsidRPr="00AD4424">
        <w:rPr>
          <w:rStyle w:val="FontStyle18"/>
          <w:rFonts w:ascii="Arial" w:hAnsi="Arial" w:cs="Arial"/>
          <w:sz w:val="24"/>
          <w:szCs w:val="24"/>
        </w:rPr>
        <w:t>2. Архитектурно-художественное решение нестационарного торгового объекта</w:t>
      </w:r>
    </w:p>
    <w:p w:rsidR="00145A9C" w:rsidRPr="00AD4424" w:rsidRDefault="00145A9C" w:rsidP="00145A9C">
      <w:pPr>
        <w:pStyle w:val="Style13"/>
        <w:widowControl/>
        <w:spacing w:line="240" w:lineRule="exact"/>
        <w:ind w:firstLine="547"/>
        <w:rPr>
          <w:rFonts w:ascii="Arial" w:hAnsi="Arial" w:cs="Arial"/>
        </w:rPr>
      </w:pPr>
    </w:p>
    <w:p w:rsidR="00145A9C" w:rsidRPr="00AD4424" w:rsidRDefault="00145A9C" w:rsidP="00423296">
      <w:pPr>
        <w:pStyle w:val="Style13"/>
        <w:widowControl/>
        <w:tabs>
          <w:tab w:val="left" w:pos="0"/>
        </w:tabs>
        <w:spacing w:before="5"/>
        <w:ind w:firstLine="567"/>
        <w:rPr>
          <w:rStyle w:val="FontStyle18"/>
          <w:rFonts w:ascii="Arial" w:hAnsi="Arial" w:cs="Arial"/>
          <w:sz w:val="24"/>
          <w:szCs w:val="24"/>
        </w:rPr>
      </w:pPr>
      <w:r w:rsidRPr="00AD4424">
        <w:rPr>
          <w:rStyle w:val="FontStyle18"/>
          <w:rFonts w:ascii="Arial" w:hAnsi="Arial" w:cs="Arial"/>
          <w:sz w:val="24"/>
          <w:szCs w:val="24"/>
        </w:rPr>
        <w:t>2.1.</w:t>
      </w:r>
      <w:r w:rsidRPr="00AD4424">
        <w:rPr>
          <w:rStyle w:val="FontStyle18"/>
          <w:rFonts w:ascii="Arial" w:hAnsi="Arial" w:cs="Arial"/>
          <w:sz w:val="24"/>
          <w:szCs w:val="24"/>
        </w:rPr>
        <w:tab/>
        <w:t>За основу архитектурно-художественного решения НТО, расположенного на территории</w:t>
      </w:r>
      <w:r w:rsidR="00AD4424">
        <w:rPr>
          <w:rStyle w:val="FontStyle18"/>
          <w:rFonts w:ascii="Arial" w:hAnsi="Arial" w:cs="Arial"/>
          <w:sz w:val="24"/>
          <w:szCs w:val="24"/>
        </w:rPr>
        <w:t xml:space="preserve"> </w:t>
      </w:r>
      <w:r w:rsidRPr="00AD4424">
        <w:rPr>
          <w:rStyle w:val="FontStyle18"/>
          <w:rFonts w:ascii="Arial" w:hAnsi="Arial" w:cs="Arial"/>
          <w:sz w:val="24"/>
          <w:szCs w:val="24"/>
        </w:rPr>
        <w:t>городского округа Зарайск Московской области, принимается эскизный проект двух вариантов внешнего вида</w:t>
      </w:r>
      <w:r w:rsidR="00423296" w:rsidRPr="00AD4424">
        <w:rPr>
          <w:rStyle w:val="FontStyle18"/>
          <w:rFonts w:ascii="Arial" w:hAnsi="Arial" w:cs="Arial"/>
          <w:sz w:val="24"/>
          <w:szCs w:val="24"/>
        </w:rPr>
        <w:t xml:space="preserve"> </w:t>
      </w:r>
      <w:r w:rsidRPr="00AD4424">
        <w:rPr>
          <w:rStyle w:val="FontStyle18"/>
          <w:rFonts w:ascii="Arial" w:hAnsi="Arial" w:cs="Arial"/>
          <w:sz w:val="24"/>
          <w:szCs w:val="24"/>
        </w:rPr>
        <w:t>НТО (приложение N 1), наиболее отвечающий существу</w:t>
      </w:r>
      <w:r w:rsidR="00423296" w:rsidRPr="00AD4424">
        <w:rPr>
          <w:rStyle w:val="FontStyle18"/>
          <w:rFonts w:ascii="Arial" w:hAnsi="Arial" w:cs="Arial"/>
          <w:sz w:val="24"/>
          <w:szCs w:val="24"/>
        </w:rPr>
        <w:t xml:space="preserve">ющей застройке города, с учетом </w:t>
      </w:r>
      <w:r w:rsidRPr="00AD4424">
        <w:rPr>
          <w:rStyle w:val="FontStyle18"/>
          <w:rFonts w:ascii="Arial" w:hAnsi="Arial" w:cs="Arial"/>
          <w:sz w:val="24"/>
          <w:szCs w:val="24"/>
        </w:rPr>
        <w:t>современных требований к форматам торговли.</w:t>
      </w:r>
    </w:p>
    <w:p w:rsidR="00145A9C" w:rsidRPr="00AD4424" w:rsidRDefault="00145A9C" w:rsidP="00423296">
      <w:pPr>
        <w:pStyle w:val="Style13"/>
        <w:widowControl/>
        <w:tabs>
          <w:tab w:val="left" w:pos="0"/>
        </w:tabs>
        <w:spacing w:before="22" w:line="240" w:lineRule="auto"/>
        <w:ind w:right="22" w:firstLine="567"/>
        <w:rPr>
          <w:rStyle w:val="FontStyle18"/>
          <w:rFonts w:ascii="Arial" w:hAnsi="Arial" w:cs="Arial"/>
          <w:sz w:val="24"/>
          <w:szCs w:val="24"/>
        </w:rPr>
      </w:pPr>
      <w:r w:rsidRPr="00AD4424">
        <w:rPr>
          <w:rStyle w:val="FontStyle18"/>
          <w:rFonts w:ascii="Arial" w:hAnsi="Arial" w:cs="Arial"/>
          <w:sz w:val="24"/>
          <w:szCs w:val="24"/>
        </w:rPr>
        <w:t>2.2.</w:t>
      </w:r>
      <w:r w:rsidRPr="00AD4424">
        <w:rPr>
          <w:rStyle w:val="FontStyle18"/>
          <w:rFonts w:ascii="Arial" w:hAnsi="Arial" w:cs="Arial"/>
          <w:sz w:val="24"/>
          <w:szCs w:val="24"/>
        </w:rPr>
        <w:tab/>
        <w:t xml:space="preserve">Цветовое оформление НТО необходимо предусматривать по каталогу </w:t>
      </w:r>
      <w:r w:rsidRPr="00AD4424">
        <w:rPr>
          <w:rStyle w:val="FontStyle18"/>
          <w:rFonts w:ascii="Arial" w:hAnsi="Arial" w:cs="Arial"/>
          <w:sz w:val="24"/>
          <w:szCs w:val="24"/>
          <w:lang w:val="en-US"/>
        </w:rPr>
        <w:t>RAL</w:t>
      </w:r>
      <w:r w:rsidR="00423296" w:rsidRPr="00AD4424">
        <w:rPr>
          <w:rStyle w:val="FontStyle18"/>
          <w:rFonts w:ascii="Arial" w:hAnsi="Arial" w:cs="Arial"/>
          <w:sz w:val="24"/>
          <w:szCs w:val="24"/>
        </w:rPr>
        <w:t xml:space="preserve"> (основные </w:t>
      </w:r>
      <w:r w:rsidRPr="00AD4424">
        <w:rPr>
          <w:rStyle w:val="FontStyle18"/>
          <w:rFonts w:ascii="Arial" w:hAnsi="Arial" w:cs="Arial"/>
          <w:sz w:val="24"/>
          <w:szCs w:val="24"/>
        </w:rPr>
        <w:t>1014, 8014, 8020) в соответствии с основным существующим современным вариантом архитектуры окружающей застройки.</w:t>
      </w:r>
    </w:p>
    <w:p w:rsidR="00145A9C" w:rsidRPr="00AD4424" w:rsidRDefault="00145A9C" w:rsidP="00145A9C">
      <w:pPr>
        <w:pStyle w:val="Style9"/>
        <w:widowControl/>
        <w:spacing w:before="230"/>
        <w:ind w:left="2354" w:right="2340"/>
        <w:rPr>
          <w:rStyle w:val="FontStyle18"/>
          <w:rFonts w:ascii="Arial" w:hAnsi="Arial" w:cs="Arial"/>
          <w:sz w:val="24"/>
          <w:szCs w:val="24"/>
        </w:rPr>
      </w:pPr>
      <w:r w:rsidRPr="00AD4424">
        <w:rPr>
          <w:rStyle w:val="FontStyle18"/>
          <w:rFonts w:ascii="Arial" w:hAnsi="Arial" w:cs="Arial"/>
          <w:sz w:val="24"/>
          <w:szCs w:val="24"/>
        </w:rPr>
        <w:t>3. Требования, предъявляемые к нестационарному торговому объекту</w:t>
      </w:r>
    </w:p>
    <w:p w:rsidR="00145A9C" w:rsidRPr="00AD4424" w:rsidRDefault="00145A9C" w:rsidP="00145A9C">
      <w:pPr>
        <w:pStyle w:val="Style13"/>
        <w:widowControl/>
        <w:numPr>
          <w:ilvl w:val="0"/>
          <w:numId w:val="36"/>
        </w:numPr>
        <w:tabs>
          <w:tab w:val="left" w:pos="965"/>
        </w:tabs>
        <w:spacing w:before="259" w:line="245" w:lineRule="exact"/>
        <w:ind w:firstLine="540"/>
        <w:rPr>
          <w:rStyle w:val="FontStyle18"/>
          <w:rFonts w:ascii="Arial" w:hAnsi="Arial" w:cs="Arial"/>
          <w:sz w:val="24"/>
          <w:szCs w:val="24"/>
        </w:rPr>
      </w:pPr>
      <w:r w:rsidRPr="00AD4424">
        <w:rPr>
          <w:rStyle w:val="FontStyle18"/>
          <w:rFonts w:ascii="Arial" w:hAnsi="Arial" w:cs="Arial"/>
          <w:sz w:val="24"/>
          <w:szCs w:val="24"/>
        </w:rPr>
        <w:t>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145A9C" w:rsidRPr="00AD4424" w:rsidRDefault="00145A9C" w:rsidP="00145A9C">
      <w:pPr>
        <w:pStyle w:val="Style13"/>
        <w:widowControl/>
        <w:numPr>
          <w:ilvl w:val="0"/>
          <w:numId w:val="36"/>
        </w:numPr>
        <w:tabs>
          <w:tab w:val="left" w:pos="965"/>
        </w:tabs>
        <w:spacing w:line="245" w:lineRule="exact"/>
        <w:ind w:firstLine="540"/>
        <w:rPr>
          <w:rStyle w:val="FontStyle18"/>
          <w:rFonts w:ascii="Arial" w:hAnsi="Arial" w:cs="Arial"/>
          <w:sz w:val="24"/>
          <w:szCs w:val="24"/>
        </w:rPr>
      </w:pPr>
      <w:r w:rsidRPr="00AD4424">
        <w:rPr>
          <w:rStyle w:val="FontStyle18"/>
          <w:rFonts w:ascii="Arial" w:hAnsi="Arial" w:cs="Arial"/>
          <w:sz w:val="24"/>
          <w:szCs w:val="24"/>
        </w:rPr>
        <w:t>Внешний вид НТО должен соответствовать проектной документации. Запрещаются изготовление и установка НТО с нарушением проектной документации, самовольное изменение объемно-планировочного решения,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145A9C" w:rsidRPr="00AD4424" w:rsidRDefault="00145A9C" w:rsidP="00145A9C">
      <w:pPr>
        <w:pStyle w:val="Style13"/>
        <w:widowControl/>
        <w:numPr>
          <w:ilvl w:val="0"/>
          <w:numId w:val="36"/>
        </w:numPr>
        <w:tabs>
          <w:tab w:val="left" w:pos="965"/>
        </w:tabs>
        <w:spacing w:line="245" w:lineRule="exact"/>
        <w:ind w:right="7" w:firstLine="540"/>
        <w:rPr>
          <w:rStyle w:val="FontStyle18"/>
          <w:rFonts w:ascii="Arial" w:hAnsi="Arial" w:cs="Arial"/>
          <w:sz w:val="24"/>
          <w:szCs w:val="24"/>
        </w:rPr>
      </w:pPr>
      <w:r w:rsidRPr="00AD4424">
        <w:rPr>
          <w:rStyle w:val="FontStyle18"/>
          <w:rFonts w:ascii="Arial" w:hAnsi="Arial" w:cs="Arial"/>
          <w:sz w:val="24"/>
          <w:szCs w:val="24"/>
        </w:rPr>
        <w:t>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145A9C" w:rsidRPr="00AD4424" w:rsidRDefault="00145A9C" w:rsidP="00145A9C">
      <w:pPr>
        <w:pStyle w:val="Style13"/>
        <w:widowControl/>
        <w:numPr>
          <w:ilvl w:val="0"/>
          <w:numId w:val="36"/>
        </w:numPr>
        <w:tabs>
          <w:tab w:val="left" w:pos="965"/>
        </w:tabs>
        <w:spacing w:line="245" w:lineRule="exact"/>
        <w:ind w:right="7" w:firstLine="540"/>
        <w:rPr>
          <w:rStyle w:val="FontStyle18"/>
          <w:rFonts w:ascii="Arial" w:hAnsi="Arial" w:cs="Arial"/>
          <w:sz w:val="24"/>
          <w:szCs w:val="24"/>
        </w:rPr>
      </w:pPr>
      <w:r w:rsidRPr="00AD4424">
        <w:rPr>
          <w:rStyle w:val="FontStyle18"/>
          <w:rFonts w:ascii="Arial" w:hAnsi="Arial" w:cs="Arial"/>
          <w:sz w:val="24"/>
          <w:szCs w:val="24"/>
        </w:rPr>
        <w:t>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145A9C" w:rsidRPr="00AD4424" w:rsidRDefault="00145A9C" w:rsidP="00145A9C">
      <w:pPr>
        <w:pStyle w:val="Style13"/>
        <w:widowControl/>
        <w:numPr>
          <w:ilvl w:val="0"/>
          <w:numId w:val="36"/>
        </w:numPr>
        <w:tabs>
          <w:tab w:val="left" w:pos="965"/>
        </w:tabs>
        <w:spacing w:line="245" w:lineRule="exact"/>
        <w:ind w:right="14" w:firstLine="540"/>
        <w:rPr>
          <w:rStyle w:val="FontStyle18"/>
          <w:rFonts w:ascii="Arial" w:hAnsi="Arial" w:cs="Arial"/>
          <w:sz w:val="24"/>
          <w:szCs w:val="24"/>
        </w:rPr>
      </w:pPr>
      <w:r w:rsidRPr="00AD4424">
        <w:rPr>
          <w:rStyle w:val="FontStyle18"/>
          <w:rFonts w:ascii="Arial" w:hAnsi="Arial" w:cs="Arial"/>
          <w:sz w:val="24"/>
          <w:szCs w:val="24"/>
        </w:rPr>
        <w:t>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145A9C" w:rsidRPr="00AD4424" w:rsidRDefault="00145A9C" w:rsidP="00145A9C">
      <w:pPr>
        <w:pStyle w:val="Style13"/>
        <w:widowControl/>
        <w:numPr>
          <w:ilvl w:val="0"/>
          <w:numId w:val="36"/>
        </w:numPr>
        <w:tabs>
          <w:tab w:val="left" w:pos="965"/>
        </w:tabs>
        <w:spacing w:line="245" w:lineRule="exact"/>
        <w:ind w:right="14" w:firstLine="540"/>
        <w:rPr>
          <w:rStyle w:val="FontStyle18"/>
          <w:rFonts w:ascii="Arial" w:hAnsi="Arial" w:cs="Arial"/>
          <w:sz w:val="24"/>
          <w:szCs w:val="24"/>
        </w:rPr>
      </w:pPr>
      <w:r w:rsidRPr="00AD4424">
        <w:rPr>
          <w:rStyle w:val="FontStyle18"/>
          <w:rFonts w:ascii="Arial" w:hAnsi="Arial" w:cs="Arial"/>
          <w:sz w:val="24"/>
          <w:szCs w:val="24"/>
        </w:rPr>
        <w:t>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145A9C" w:rsidRPr="00AD4424" w:rsidRDefault="00145A9C" w:rsidP="00145A9C">
      <w:pPr>
        <w:pStyle w:val="Style13"/>
        <w:widowControl/>
        <w:numPr>
          <w:ilvl w:val="0"/>
          <w:numId w:val="36"/>
        </w:numPr>
        <w:tabs>
          <w:tab w:val="left" w:pos="965"/>
        </w:tabs>
        <w:spacing w:line="245" w:lineRule="exact"/>
        <w:ind w:right="22" w:firstLine="540"/>
        <w:rPr>
          <w:rStyle w:val="FontStyle18"/>
          <w:rFonts w:ascii="Arial" w:hAnsi="Arial" w:cs="Arial"/>
          <w:sz w:val="24"/>
          <w:szCs w:val="24"/>
        </w:rPr>
      </w:pPr>
      <w:r w:rsidRPr="00AD4424">
        <w:rPr>
          <w:rStyle w:val="FontStyle18"/>
          <w:rFonts w:ascii="Arial" w:hAnsi="Arial" w:cs="Arial"/>
          <w:sz w:val="24"/>
          <w:szCs w:val="24"/>
        </w:rPr>
        <w:t>Места размещения световых рекламных вывесок или иной необходимой информации должны быть предусмотрены конструкцией НТО.</w:t>
      </w:r>
    </w:p>
    <w:p w:rsidR="00145A9C" w:rsidRPr="00AD4424" w:rsidRDefault="00145A9C" w:rsidP="00145A9C">
      <w:pPr>
        <w:pStyle w:val="Style13"/>
        <w:widowControl/>
        <w:numPr>
          <w:ilvl w:val="0"/>
          <w:numId w:val="36"/>
        </w:numPr>
        <w:tabs>
          <w:tab w:val="left" w:pos="965"/>
        </w:tabs>
        <w:spacing w:line="245" w:lineRule="exact"/>
        <w:ind w:right="14" w:firstLine="540"/>
        <w:rPr>
          <w:rStyle w:val="FontStyle18"/>
          <w:rFonts w:ascii="Arial" w:hAnsi="Arial" w:cs="Arial"/>
          <w:sz w:val="24"/>
          <w:szCs w:val="24"/>
        </w:rPr>
      </w:pPr>
      <w:r w:rsidRPr="00AD4424">
        <w:rPr>
          <w:rStyle w:val="FontStyle18"/>
          <w:rFonts w:ascii="Arial" w:hAnsi="Arial" w:cs="Arial"/>
          <w:sz w:val="24"/>
          <w:szCs w:val="24"/>
        </w:rPr>
        <w:t>Не допускается устанавливать дополнительные конструкции для размещения световых рекламных вывесок или иной информации, не предусмотренной проектной документацией.</w:t>
      </w:r>
    </w:p>
    <w:p w:rsidR="00145A9C" w:rsidRPr="00AD4424" w:rsidRDefault="00145A9C" w:rsidP="00145A9C">
      <w:pPr>
        <w:pStyle w:val="Style13"/>
        <w:widowControl/>
        <w:numPr>
          <w:ilvl w:val="0"/>
          <w:numId w:val="36"/>
        </w:numPr>
        <w:tabs>
          <w:tab w:val="left" w:pos="965"/>
        </w:tabs>
        <w:spacing w:line="245" w:lineRule="exact"/>
        <w:ind w:right="14" w:firstLine="540"/>
        <w:rPr>
          <w:rStyle w:val="FontStyle18"/>
          <w:rFonts w:ascii="Arial" w:hAnsi="Arial" w:cs="Arial"/>
          <w:sz w:val="24"/>
          <w:szCs w:val="24"/>
        </w:rPr>
      </w:pPr>
      <w:r w:rsidRPr="00AD4424">
        <w:rPr>
          <w:rStyle w:val="FontStyle18"/>
          <w:rFonts w:ascii="Arial" w:hAnsi="Arial" w:cs="Arial"/>
          <w:sz w:val="24"/>
          <w:szCs w:val="24"/>
        </w:rPr>
        <w:t>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145A9C" w:rsidRPr="00AD4424" w:rsidRDefault="00145A9C" w:rsidP="00145A9C">
      <w:pPr>
        <w:pStyle w:val="Style13"/>
        <w:widowControl/>
        <w:numPr>
          <w:ilvl w:val="0"/>
          <w:numId w:val="37"/>
        </w:numPr>
        <w:tabs>
          <w:tab w:val="left" w:pos="1051"/>
        </w:tabs>
        <w:spacing w:line="245" w:lineRule="exact"/>
        <w:ind w:right="22" w:firstLine="547"/>
        <w:rPr>
          <w:rStyle w:val="FontStyle18"/>
          <w:rFonts w:ascii="Arial" w:hAnsi="Arial" w:cs="Arial"/>
          <w:sz w:val="24"/>
          <w:szCs w:val="24"/>
        </w:rPr>
      </w:pPr>
      <w:r w:rsidRPr="00AD4424">
        <w:rPr>
          <w:rStyle w:val="FontStyle18"/>
          <w:rFonts w:ascii="Arial" w:hAnsi="Arial" w:cs="Arial"/>
          <w:sz w:val="24"/>
          <w:szCs w:val="24"/>
        </w:rPr>
        <w:t>Запрещается устанавливать глухие металлические дверные полотна на лицевых фасадах объекта.</w:t>
      </w:r>
    </w:p>
    <w:p w:rsidR="00145A9C" w:rsidRPr="00AD4424" w:rsidRDefault="00145A9C" w:rsidP="00145A9C">
      <w:pPr>
        <w:pStyle w:val="Style13"/>
        <w:widowControl/>
        <w:numPr>
          <w:ilvl w:val="0"/>
          <w:numId w:val="38"/>
        </w:numPr>
        <w:tabs>
          <w:tab w:val="left" w:pos="1066"/>
        </w:tabs>
        <w:spacing w:line="245" w:lineRule="exact"/>
        <w:ind w:right="22" w:firstLine="547"/>
        <w:rPr>
          <w:rStyle w:val="FontStyle18"/>
          <w:rFonts w:ascii="Arial" w:hAnsi="Arial" w:cs="Arial"/>
          <w:sz w:val="24"/>
          <w:szCs w:val="24"/>
        </w:rPr>
      </w:pPr>
      <w:r w:rsidRPr="00AD4424">
        <w:rPr>
          <w:rStyle w:val="FontStyle18"/>
          <w:rFonts w:ascii="Arial" w:hAnsi="Arial" w:cs="Arial"/>
          <w:sz w:val="24"/>
          <w:szCs w:val="24"/>
        </w:rPr>
        <w:t>Не допускаются наружное размещение защитных решеток на лицевых фасадах и установка их в витринах (за исключением внутренних раздвижных устройств).</w:t>
      </w:r>
    </w:p>
    <w:p w:rsidR="00145A9C" w:rsidRPr="00AD4424" w:rsidRDefault="00145A9C" w:rsidP="00145A9C">
      <w:pPr>
        <w:pStyle w:val="Style13"/>
        <w:widowControl/>
        <w:numPr>
          <w:ilvl w:val="0"/>
          <w:numId w:val="38"/>
        </w:numPr>
        <w:tabs>
          <w:tab w:val="left" w:pos="1066"/>
        </w:tabs>
        <w:spacing w:line="245" w:lineRule="exact"/>
        <w:ind w:right="22" w:firstLine="547"/>
        <w:rPr>
          <w:rFonts w:ascii="Arial" w:hAnsi="Arial" w:cs="Arial"/>
        </w:rPr>
      </w:pPr>
      <w:r w:rsidRPr="00AD4424">
        <w:rPr>
          <w:rStyle w:val="FontStyle18"/>
          <w:rFonts w:ascii="Arial" w:hAnsi="Arial" w:cs="Arial"/>
          <w:sz w:val="24"/>
          <w:szCs w:val="24"/>
        </w:rPr>
        <w:t>В случае установки защитных решеток необходимо предусмотреть их расположение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w:t>
      </w:r>
    </w:p>
    <w:p w:rsidR="00145A9C" w:rsidRPr="00AD4424" w:rsidRDefault="00145A9C" w:rsidP="00145A9C">
      <w:pPr>
        <w:pStyle w:val="Style13"/>
        <w:widowControl/>
        <w:numPr>
          <w:ilvl w:val="0"/>
          <w:numId w:val="39"/>
        </w:numPr>
        <w:tabs>
          <w:tab w:val="left" w:pos="1087"/>
        </w:tabs>
        <w:spacing w:line="245" w:lineRule="exact"/>
        <w:ind w:right="14" w:firstLine="547"/>
        <w:rPr>
          <w:rStyle w:val="FontStyle18"/>
          <w:rFonts w:ascii="Arial" w:hAnsi="Arial" w:cs="Arial"/>
          <w:sz w:val="24"/>
          <w:szCs w:val="24"/>
        </w:rPr>
      </w:pPr>
      <w:r w:rsidRPr="00AD4424">
        <w:rPr>
          <w:rStyle w:val="FontStyle18"/>
          <w:rFonts w:ascii="Arial" w:hAnsi="Arial" w:cs="Arial"/>
          <w:sz w:val="24"/>
          <w:szCs w:val="24"/>
        </w:rPr>
        <w:t xml:space="preserve">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w:t>
      </w:r>
      <w:r w:rsidR="007E4D0A" w:rsidRPr="00AD4424">
        <w:rPr>
          <w:rStyle w:val="FontStyle18"/>
          <w:rFonts w:ascii="Arial" w:hAnsi="Arial" w:cs="Arial"/>
          <w:sz w:val="24"/>
          <w:szCs w:val="24"/>
        </w:rPr>
        <w:t>–</w:t>
      </w:r>
      <w:r w:rsidRPr="00AD4424">
        <w:rPr>
          <w:rStyle w:val="FontStyle18"/>
          <w:rFonts w:ascii="Arial" w:hAnsi="Arial" w:cs="Arial"/>
          <w:sz w:val="24"/>
          <w:szCs w:val="24"/>
        </w:rPr>
        <w:t xml:space="preserve"> не менее 2,5 м.</w:t>
      </w:r>
    </w:p>
    <w:p w:rsidR="00145A9C" w:rsidRPr="00AD4424" w:rsidRDefault="00145A9C" w:rsidP="00145A9C">
      <w:pPr>
        <w:pStyle w:val="Style13"/>
        <w:widowControl/>
        <w:numPr>
          <w:ilvl w:val="0"/>
          <w:numId w:val="39"/>
        </w:numPr>
        <w:tabs>
          <w:tab w:val="left" w:pos="1087"/>
        </w:tabs>
        <w:spacing w:line="245" w:lineRule="exact"/>
        <w:ind w:right="22" w:firstLine="547"/>
        <w:rPr>
          <w:rStyle w:val="FontStyle18"/>
          <w:rFonts w:ascii="Arial" w:hAnsi="Arial" w:cs="Arial"/>
          <w:sz w:val="24"/>
          <w:szCs w:val="24"/>
        </w:rPr>
      </w:pPr>
      <w:r w:rsidRPr="00AD4424">
        <w:rPr>
          <w:rStyle w:val="FontStyle18"/>
          <w:rFonts w:ascii="Arial" w:hAnsi="Arial" w:cs="Arial"/>
          <w:sz w:val="24"/>
          <w:szCs w:val="24"/>
        </w:rPr>
        <w:t>При разработке проекта установки либо модернизации НТО должна быть учтена необходимость проведения благоустройства свободной территории с учетом инфраструктуры и расположенных вблизи строений.</w:t>
      </w:r>
    </w:p>
    <w:p w:rsidR="00145A9C" w:rsidRPr="00AD4424" w:rsidRDefault="00145A9C" w:rsidP="00145A9C">
      <w:pPr>
        <w:pStyle w:val="Style13"/>
        <w:widowControl/>
        <w:numPr>
          <w:ilvl w:val="0"/>
          <w:numId w:val="39"/>
        </w:numPr>
        <w:tabs>
          <w:tab w:val="left" w:pos="1087"/>
        </w:tabs>
        <w:spacing w:line="245" w:lineRule="exact"/>
        <w:ind w:right="14" w:firstLine="547"/>
        <w:rPr>
          <w:rStyle w:val="FontStyle18"/>
          <w:rFonts w:ascii="Arial" w:hAnsi="Arial" w:cs="Arial"/>
          <w:sz w:val="24"/>
          <w:szCs w:val="24"/>
        </w:rPr>
      </w:pPr>
      <w:r w:rsidRPr="00AD4424">
        <w:rPr>
          <w:rStyle w:val="FontStyle18"/>
          <w:rFonts w:ascii="Arial" w:hAnsi="Arial" w:cs="Arial"/>
          <w:sz w:val="24"/>
          <w:szCs w:val="24"/>
        </w:rPr>
        <w:t>Планирование благоустройства и озеленения территории земельных участков должно осуществляться с учетом требований, утвержденных Законом Московской области от 30.12.2014 N 191/2014-03 "О благоустройстве в Московской области" и «Правил благоустройства городского округа Зарайск Московской области», утвержденных решением Совета депутатов городского округа Зарайск Московской области от 28.03.2019 N 38/12.</w:t>
      </w:r>
    </w:p>
    <w:p w:rsidR="00145A9C" w:rsidRPr="00AD4424" w:rsidRDefault="00145A9C" w:rsidP="00145A9C">
      <w:pPr>
        <w:pStyle w:val="Style13"/>
        <w:widowControl/>
        <w:numPr>
          <w:ilvl w:val="0"/>
          <w:numId w:val="39"/>
        </w:numPr>
        <w:tabs>
          <w:tab w:val="left" w:pos="1087"/>
        </w:tabs>
        <w:spacing w:line="245" w:lineRule="exact"/>
        <w:ind w:right="22" w:firstLine="547"/>
        <w:rPr>
          <w:rStyle w:val="FontStyle18"/>
          <w:rFonts w:ascii="Arial" w:hAnsi="Arial" w:cs="Arial"/>
          <w:sz w:val="24"/>
          <w:szCs w:val="24"/>
        </w:rPr>
      </w:pPr>
      <w:r w:rsidRPr="00AD4424">
        <w:rPr>
          <w:rStyle w:val="FontStyle18"/>
          <w:rFonts w:ascii="Arial" w:hAnsi="Arial" w:cs="Arial"/>
          <w:sz w:val="24"/>
          <w:szCs w:val="24"/>
        </w:rPr>
        <w:t>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145A9C" w:rsidRPr="00AD4424" w:rsidRDefault="00145A9C" w:rsidP="00145A9C">
      <w:pPr>
        <w:pStyle w:val="Style13"/>
        <w:widowControl/>
        <w:numPr>
          <w:ilvl w:val="0"/>
          <w:numId w:val="40"/>
        </w:numPr>
        <w:tabs>
          <w:tab w:val="left" w:pos="1051"/>
        </w:tabs>
        <w:spacing w:before="50"/>
        <w:ind w:firstLine="540"/>
        <w:rPr>
          <w:rStyle w:val="FontStyle18"/>
          <w:rFonts w:ascii="Arial" w:hAnsi="Arial" w:cs="Arial"/>
          <w:sz w:val="24"/>
          <w:szCs w:val="24"/>
        </w:rPr>
      </w:pPr>
      <w:r w:rsidRPr="00AD4424">
        <w:rPr>
          <w:rStyle w:val="FontStyle18"/>
          <w:rFonts w:ascii="Arial" w:hAnsi="Arial" w:cs="Arial"/>
          <w:sz w:val="24"/>
          <w:szCs w:val="24"/>
        </w:rPr>
        <w:t>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145A9C" w:rsidRPr="00AD4424" w:rsidRDefault="00145A9C" w:rsidP="00145A9C">
      <w:pPr>
        <w:pStyle w:val="Style13"/>
        <w:widowControl/>
        <w:numPr>
          <w:ilvl w:val="0"/>
          <w:numId w:val="40"/>
        </w:numPr>
        <w:tabs>
          <w:tab w:val="left" w:pos="1051"/>
        </w:tabs>
        <w:ind w:firstLine="540"/>
        <w:rPr>
          <w:rStyle w:val="FontStyle18"/>
          <w:rFonts w:ascii="Arial" w:hAnsi="Arial" w:cs="Arial"/>
          <w:sz w:val="24"/>
          <w:szCs w:val="24"/>
        </w:rPr>
      </w:pPr>
      <w:r w:rsidRPr="00AD4424">
        <w:rPr>
          <w:rStyle w:val="FontStyle18"/>
          <w:rFonts w:ascii="Arial" w:hAnsi="Arial" w:cs="Arial"/>
          <w:sz w:val="24"/>
          <w:szCs w:val="24"/>
        </w:rPr>
        <w:t>Установка НТО допускается только на заранее подготовленную площадку с твердым и ровным покрытием без устройства фундамента.</w:t>
      </w:r>
    </w:p>
    <w:p w:rsidR="00145A9C" w:rsidRPr="00AD4424" w:rsidRDefault="00145A9C" w:rsidP="00145A9C">
      <w:pPr>
        <w:pStyle w:val="Style13"/>
        <w:widowControl/>
        <w:numPr>
          <w:ilvl w:val="0"/>
          <w:numId w:val="41"/>
        </w:numPr>
        <w:tabs>
          <w:tab w:val="left" w:pos="1145"/>
        </w:tabs>
        <w:ind w:firstLine="547"/>
        <w:rPr>
          <w:rStyle w:val="FontStyle18"/>
          <w:rFonts w:ascii="Arial" w:hAnsi="Arial" w:cs="Arial"/>
          <w:sz w:val="24"/>
          <w:szCs w:val="24"/>
        </w:rPr>
      </w:pPr>
      <w:r w:rsidRPr="00AD4424">
        <w:rPr>
          <w:rStyle w:val="FontStyle18"/>
          <w:rFonts w:ascii="Arial" w:hAnsi="Arial" w:cs="Arial"/>
          <w:sz w:val="24"/>
          <w:szCs w:val="24"/>
        </w:rPr>
        <w:t>При модернизации либо установке НТО не допускается сужение существующей пешеходной зоны улицы.</w:t>
      </w:r>
    </w:p>
    <w:p w:rsidR="00145A9C" w:rsidRPr="00AD4424" w:rsidRDefault="00145A9C" w:rsidP="00145A9C">
      <w:pPr>
        <w:pStyle w:val="Style13"/>
        <w:widowControl/>
        <w:numPr>
          <w:ilvl w:val="0"/>
          <w:numId w:val="41"/>
        </w:numPr>
        <w:tabs>
          <w:tab w:val="left" w:pos="1145"/>
        </w:tabs>
        <w:spacing w:before="7"/>
        <w:ind w:firstLine="547"/>
        <w:rPr>
          <w:rStyle w:val="FontStyle18"/>
          <w:rFonts w:ascii="Arial" w:hAnsi="Arial" w:cs="Arial"/>
          <w:sz w:val="24"/>
          <w:szCs w:val="24"/>
        </w:rPr>
      </w:pPr>
      <w:r w:rsidRPr="00AD4424">
        <w:rPr>
          <w:rStyle w:val="FontStyle18"/>
          <w:rFonts w:ascii="Arial" w:hAnsi="Arial" w:cs="Arial"/>
          <w:sz w:val="24"/>
          <w:szCs w:val="24"/>
        </w:rPr>
        <w:t>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145A9C" w:rsidRPr="00AD4424" w:rsidRDefault="00145A9C" w:rsidP="00145A9C">
      <w:pPr>
        <w:pStyle w:val="Style9"/>
        <w:widowControl/>
        <w:spacing w:line="240" w:lineRule="exact"/>
        <w:ind w:right="22"/>
        <w:rPr>
          <w:rFonts w:ascii="Arial" w:hAnsi="Arial" w:cs="Arial"/>
        </w:rPr>
      </w:pPr>
    </w:p>
    <w:p w:rsidR="00145A9C" w:rsidRPr="00AD4424" w:rsidRDefault="00145A9C" w:rsidP="00145A9C">
      <w:pPr>
        <w:pStyle w:val="Style9"/>
        <w:widowControl/>
        <w:spacing w:before="26" w:line="240" w:lineRule="auto"/>
        <w:ind w:right="22"/>
        <w:rPr>
          <w:rStyle w:val="FontStyle18"/>
          <w:rFonts w:ascii="Arial" w:hAnsi="Arial" w:cs="Arial"/>
          <w:sz w:val="24"/>
          <w:szCs w:val="24"/>
        </w:rPr>
      </w:pPr>
      <w:r w:rsidRPr="00AD4424">
        <w:rPr>
          <w:rStyle w:val="FontStyle18"/>
          <w:rFonts w:ascii="Arial" w:hAnsi="Arial" w:cs="Arial"/>
          <w:sz w:val="24"/>
          <w:szCs w:val="24"/>
        </w:rPr>
        <w:t>4. Заключительные положения</w:t>
      </w:r>
    </w:p>
    <w:p w:rsidR="00145A9C" w:rsidRPr="00AD4424" w:rsidRDefault="00145A9C" w:rsidP="00145A9C">
      <w:pPr>
        <w:pStyle w:val="Style13"/>
        <w:widowControl/>
        <w:numPr>
          <w:ilvl w:val="0"/>
          <w:numId w:val="42"/>
        </w:numPr>
        <w:tabs>
          <w:tab w:val="left" w:pos="943"/>
        </w:tabs>
        <w:spacing w:before="252" w:line="245" w:lineRule="exact"/>
        <w:ind w:firstLine="540"/>
        <w:rPr>
          <w:rStyle w:val="FontStyle18"/>
          <w:rFonts w:ascii="Arial" w:hAnsi="Arial" w:cs="Arial"/>
          <w:sz w:val="24"/>
          <w:szCs w:val="24"/>
        </w:rPr>
      </w:pPr>
      <w:r w:rsidRPr="00AD4424">
        <w:rPr>
          <w:rStyle w:val="FontStyle18"/>
          <w:rFonts w:ascii="Arial" w:hAnsi="Arial" w:cs="Arial"/>
          <w:sz w:val="24"/>
          <w:szCs w:val="24"/>
        </w:rPr>
        <w:t>Проект модернизации НТО направляется для согласования в администрацию городского округа Зарайск Московской области.</w:t>
      </w:r>
    </w:p>
    <w:p w:rsidR="00145A9C" w:rsidRPr="00AD4424" w:rsidRDefault="00145A9C" w:rsidP="00145A9C">
      <w:pPr>
        <w:pStyle w:val="Style13"/>
        <w:widowControl/>
        <w:numPr>
          <w:ilvl w:val="0"/>
          <w:numId w:val="42"/>
        </w:numPr>
        <w:tabs>
          <w:tab w:val="left" w:pos="943"/>
        </w:tabs>
        <w:spacing w:line="245" w:lineRule="exact"/>
        <w:ind w:firstLine="540"/>
        <w:rPr>
          <w:rStyle w:val="FontStyle18"/>
          <w:rFonts w:ascii="Arial" w:hAnsi="Arial" w:cs="Arial"/>
          <w:sz w:val="24"/>
          <w:szCs w:val="24"/>
        </w:rPr>
      </w:pPr>
      <w:r w:rsidRPr="00AD4424">
        <w:rPr>
          <w:rStyle w:val="FontStyle18"/>
          <w:rFonts w:ascii="Arial" w:hAnsi="Arial" w:cs="Arial"/>
          <w:sz w:val="24"/>
          <w:szCs w:val="24"/>
        </w:rPr>
        <w:t>О результатах проведения модернизации НТО необходимо уведомить администрацию городского округа Зарайск Московской области.</w:t>
      </w:r>
    </w:p>
    <w:p w:rsidR="00145A9C" w:rsidRPr="00AD4424" w:rsidRDefault="00145A9C" w:rsidP="00145A9C">
      <w:pPr>
        <w:pStyle w:val="Style13"/>
        <w:widowControl/>
        <w:tabs>
          <w:tab w:val="left" w:pos="1080"/>
        </w:tabs>
        <w:spacing w:line="245" w:lineRule="exact"/>
        <w:ind w:firstLine="533"/>
        <w:rPr>
          <w:rStyle w:val="FontStyle18"/>
          <w:rFonts w:ascii="Arial" w:hAnsi="Arial" w:cs="Arial"/>
          <w:sz w:val="24"/>
          <w:szCs w:val="24"/>
        </w:rPr>
      </w:pPr>
      <w:r w:rsidRPr="00AD4424">
        <w:rPr>
          <w:rStyle w:val="FontStyle18"/>
          <w:rFonts w:ascii="Arial" w:hAnsi="Arial" w:cs="Arial"/>
          <w:sz w:val="24"/>
          <w:szCs w:val="24"/>
        </w:rPr>
        <w:t>4.3.</w:t>
      </w:r>
      <w:r w:rsidRPr="00AD4424">
        <w:rPr>
          <w:rStyle w:val="FontStyle18"/>
          <w:rFonts w:ascii="Arial" w:hAnsi="Arial" w:cs="Arial"/>
          <w:sz w:val="24"/>
          <w:szCs w:val="24"/>
        </w:rPr>
        <w:tab/>
        <w:t>В случае несоответствия внешнего вида утвержденным требованиям к НТО</w:t>
      </w:r>
      <w:r w:rsidR="00AD4424">
        <w:rPr>
          <w:rStyle w:val="FontStyle18"/>
          <w:rFonts w:ascii="Arial" w:hAnsi="Arial" w:cs="Arial"/>
          <w:sz w:val="24"/>
          <w:szCs w:val="24"/>
        </w:rPr>
        <w:t xml:space="preserve"> </w:t>
      </w:r>
      <w:r w:rsidRPr="00AD4424">
        <w:rPr>
          <w:rStyle w:val="FontStyle18"/>
          <w:rFonts w:ascii="Arial" w:hAnsi="Arial" w:cs="Arial"/>
          <w:sz w:val="24"/>
          <w:szCs w:val="24"/>
        </w:rPr>
        <w:t>размещенному на территории Зарайского муниципального района, отделом архитектуры и</w:t>
      </w:r>
      <w:r w:rsidR="00AD4424">
        <w:rPr>
          <w:rStyle w:val="FontStyle18"/>
          <w:rFonts w:ascii="Arial" w:hAnsi="Arial" w:cs="Arial"/>
          <w:sz w:val="24"/>
          <w:szCs w:val="24"/>
        </w:rPr>
        <w:t xml:space="preserve"> </w:t>
      </w:r>
      <w:r w:rsidRPr="00AD4424">
        <w:rPr>
          <w:rStyle w:val="FontStyle18"/>
          <w:rFonts w:ascii="Arial" w:hAnsi="Arial" w:cs="Arial"/>
          <w:sz w:val="24"/>
          <w:szCs w:val="24"/>
        </w:rPr>
        <w:t>градостроительства администрации городского округа Зарайск Московской области выдается предписание</w:t>
      </w:r>
      <w:r w:rsidR="00AD4424">
        <w:rPr>
          <w:rStyle w:val="FontStyle18"/>
          <w:rFonts w:ascii="Arial" w:hAnsi="Arial" w:cs="Arial"/>
          <w:sz w:val="24"/>
          <w:szCs w:val="24"/>
        </w:rPr>
        <w:t xml:space="preserve"> </w:t>
      </w:r>
      <w:r w:rsidRPr="00AD4424">
        <w:rPr>
          <w:rStyle w:val="FontStyle18"/>
          <w:rFonts w:ascii="Arial" w:hAnsi="Arial" w:cs="Arial"/>
          <w:sz w:val="24"/>
          <w:szCs w:val="24"/>
        </w:rPr>
        <w:t>собственнику объекта с указанием срока устранения выявленных нарушений.</w:t>
      </w:r>
    </w:p>
    <w:p w:rsidR="00145A9C" w:rsidRPr="00AD4424" w:rsidRDefault="00145A9C" w:rsidP="00145A9C">
      <w:pPr>
        <w:pStyle w:val="Style13"/>
        <w:widowControl/>
        <w:tabs>
          <w:tab w:val="left" w:pos="965"/>
        </w:tabs>
        <w:spacing w:line="245" w:lineRule="exact"/>
        <w:ind w:right="14" w:firstLine="540"/>
        <w:rPr>
          <w:rStyle w:val="FontStyle18"/>
          <w:rFonts w:ascii="Arial" w:hAnsi="Arial" w:cs="Arial"/>
          <w:sz w:val="24"/>
          <w:szCs w:val="24"/>
        </w:rPr>
      </w:pPr>
      <w:r w:rsidRPr="00AD4424">
        <w:rPr>
          <w:rStyle w:val="FontStyle18"/>
          <w:rFonts w:ascii="Arial" w:hAnsi="Arial" w:cs="Arial"/>
          <w:sz w:val="24"/>
          <w:szCs w:val="24"/>
        </w:rPr>
        <w:t>4.4.</w:t>
      </w:r>
      <w:r w:rsidRPr="00AD4424">
        <w:rPr>
          <w:rStyle w:val="FontStyle18"/>
          <w:rFonts w:ascii="Arial" w:hAnsi="Arial" w:cs="Arial"/>
          <w:sz w:val="24"/>
          <w:szCs w:val="24"/>
        </w:rPr>
        <w:tab/>
        <w:t>В случае установки НТО, не соответствующего заявленной проектной документации, а</w:t>
      </w:r>
      <w:r w:rsidR="00AD4424">
        <w:rPr>
          <w:rStyle w:val="FontStyle18"/>
          <w:rFonts w:ascii="Arial" w:hAnsi="Arial" w:cs="Arial"/>
          <w:sz w:val="24"/>
          <w:szCs w:val="24"/>
        </w:rPr>
        <w:t xml:space="preserve"> </w:t>
      </w:r>
      <w:r w:rsidRPr="00AD4424">
        <w:rPr>
          <w:rStyle w:val="FontStyle18"/>
          <w:rFonts w:ascii="Arial" w:hAnsi="Arial" w:cs="Arial"/>
          <w:sz w:val="24"/>
          <w:szCs w:val="24"/>
        </w:rPr>
        <w:t>равно самовольного изменения объемно-планировочного решения, конструкций и их элементов,</w:t>
      </w:r>
      <w:r w:rsidR="00AD4424">
        <w:rPr>
          <w:rStyle w:val="FontStyle18"/>
          <w:rFonts w:ascii="Arial" w:hAnsi="Arial" w:cs="Arial"/>
          <w:sz w:val="24"/>
          <w:szCs w:val="24"/>
        </w:rPr>
        <w:t xml:space="preserve"> </w:t>
      </w:r>
      <w:r w:rsidRPr="00AD4424">
        <w:rPr>
          <w:rStyle w:val="FontStyle18"/>
          <w:rFonts w:ascii="Arial" w:hAnsi="Arial" w:cs="Arial"/>
          <w:sz w:val="24"/>
          <w:szCs w:val="24"/>
        </w:rPr>
        <w:t>изменения цветового решения внешнего вида объекта отделом архитектуры и градостроительства</w:t>
      </w:r>
      <w:r w:rsidR="00AD4424">
        <w:rPr>
          <w:rStyle w:val="FontStyle18"/>
          <w:rFonts w:ascii="Arial" w:hAnsi="Arial" w:cs="Arial"/>
          <w:sz w:val="24"/>
          <w:szCs w:val="24"/>
        </w:rPr>
        <w:t xml:space="preserve"> </w:t>
      </w:r>
      <w:r w:rsidRPr="00AD4424">
        <w:rPr>
          <w:rStyle w:val="FontStyle18"/>
          <w:rFonts w:ascii="Arial" w:hAnsi="Arial" w:cs="Arial"/>
          <w:sz w:val="24"/>
          <w:szCs w:val="24"/>
        </w:rPr>
        <w:t>администрации городского округа Зарайск Московской области выдается предписание собственнику объекта с указанием срока устранения выявленных нарушений.</w:t>
      </w:r>
    </w:p>
    <w:p w:rsidR="00145A9C" w:rsidRPr="00AD4424" w:rsidRDefault="00145A9C" w:rsidP="00145A9C">
      <w:pPr>
        <w:pStyle w:val="Style13"/>
        <w:widowControl/>
        <w:tabs>
          <w:tab w:val="left" w:pos="1087"/>
        </w:tabs>
        <w:spacing w:line="245" w:lineRule="exact"/>
        <w:ind w:right="22" w:firstLine="540"/>
        <w:rPr>
          <w:rStyle w:val="FontStyle18"/>
          <w:rFonts w:ascii="Arial" w:hAnsi="Arial" w:cs="Arial"/>
          <w:sz w:val="24"/>
          <w:szCs w:val="24"/>
        </w:rPr>
      </w:pPr>
      <w:r w:rsidRPr="00AD4424">
        <w:rPr>
          <w:rStyle w:val="FontStyle18"/>
          <w:rFonts w:ascii="Arial" w:hAnsi="Arial" w:cs="Arial"/>
          <w:sz w:val="24"/>
          <w:szCs w:val="24"/>
        </w:rPr>
        <w:t>4.5.</w:t>
      </w:r>
      <w:r w:rsidRPr="00AD4424">
        <w:rPr>
          <w:rStyle w:val="FontStyle18"/>
          <w:rFonts w:ascii="Arial" w:hAnsi="Arial" w:cs="Arial"/>
          <w:sz w:val="24"/>
          <w:szCs w:val="24"/>
        </w:rPr>
        <w:tab/>
        <w:t>В случае не устранения выявленных нарушений НТО подлежит демонтажу в</w:t>
      </w:r>
      <w:r w:rsidR="00AD4424">
        <w:rPr>
          <w:rStyle w:val="FontStyle18"/>
          <w:rFonts w:ascii="Arial" w:hAnsi="Arial" w:cs="Arial"/>
          <w:sz w:val="24"/>
          <w:szCs w:val="24"/>
        </w:rPr>
        <w:t xml:space="preserve"> </w:t>
      </w:r>
      <w:r w:rsidRPr="00AD4424">
        <w:rPr>
          <w:rStyle w:val="FontStyle18"/>
          <w:rFonts w:ascii="Arial" w:hAnsi="Arial" w:cs="Arial"/>
          <w:sz w:val="24"/>
          <w:szCs w:val="24"/>
        </w:rPr>
        <w:t>установленном порядке.</w:t>
      </w:r>
    </w:p>
    <w:p w:rsidR="00145A9C" w:rsidRPr="00AD4424" w:rsidRDefault="00145A9C" w:rsidP="00145A9C">
      <w:pPr>
        <w:pStyle w:val="Style13"/>
        <w:widowControl/>
        <w:tabs>
          <w:tab w:val="left" w:pos="1087"/>
        </w:tabs>
        <w:spacing w:line="245" w:lineRule="exact"/>
        <w:ind w:right="22" w:firstLine="540"/>
        <w:rPr>
          <w:rStyle w:val="FontStyle18"/>
          <w:rFonts w:ascii="Arial" w:hAnsi="Arial" w:cs="Arial"/>
          <w:sz w:val="24"/>
          <w:szCs w:val="24"/>
        </w:rPr>
        <w:sectPr w:rsidR="00145A9C" w:rsidRPr="00AD4424" w:rsidSect="00AD4424">
          <w:pgSz w:w="11905" w:h="16837"/>
          <w:pgMar w:top="1134" w:right="567" w:bottom="1134" w:left="1134" w:header="720" w:footer="720" w:gutter="0"/>
          <w:cols w:space="60"/>
          <w:noEndnote/>
          <w:docGrid w:linePitch="326"/>
        </w:sectPr>
      </w:pPr>
    </w:p>
    <w:p w:rsidR="00C3379C" w:rsidRPr="00AD4424" w:rsidRDefault="00C3379C" w:rsidP="00145A9C">
      <w:pPr>
        <w:pStyle w:val="Style8"/>
        <w:widowControl/>
        <w:spacing w:before="50" w:line="252" w:lineRule="exact"/>
        <w:ind w:left="5645"/>
        <w:rPr>
          <w:rStyle w:val="FontStyle18"/>
          <w:rFonts w:ascii="Arial" w:hAnsi="Arial" w:cs="Arial"/>
          <w:sz w:val="24"/>
          <w:szCs w:val="24"/>
        </w:rPr>
      </w:pPr>
      <w:proofErr w:type="gramStart"/>
      <w:r w:rsidRPr="00AD4424">
        <w:rPr>
          <w:rStyle w:val="FontStyle18"/>
          <w:rFonts w:ascii="Arial" w:hAnsi="Arial" w:cs="Arial"/>
          <w:sz w:val="24"/>
          <w:szCs w:val="24"/>
        </w:rPr>
        <w:t>Приложение  1</w:t>
      </w:r>
      <w:proofErr w:type="gramEnd"/>
      <w:r w:rsidRPr="00AD4424">
        <w:rPr>
          <w:rStyle w:val="FontStyle18"/>
          <w:rFonts w:ascii="Arial" w:hAnsi="Arial" w:cs="Arial"/>
          <w:sz w:val="24"/>
          <w:szCs w:val="24"/>
        </w:rPr>
        <w:t xml:space="preserve"> </w:t>
      </w:r>
    </w:p>
    <w:p w:rsidR="00C3379C" w:rsidRPr="00AD4424" w:rsidRDefault="00C3379C" w:rsidP="00145A9C">
      <w:pPr>
        <w:pStyle w:val="Style8"/>
        <w:widowControl/>
        <w:spacing w:before="50" w:line="252" w:lineRule="exact"/>
        <w:ind w:left="5645"/>
        <w:rPr>
          <w:rStyle w:val="FontStyle18"/>
          <w:rFonts w:ascii="Arial" w:hAnsi="Arial" w:cs="Arial"/>
          <w:sz w:val="24"/>
          <w:szCs w:val="24"/>
        </w:rPr>
      </w:pPr>
    </w:p>
    <w:p w:rsidR="00C3379C" w:rsidRPr="00AD4424" w:rsidRDefault="00C3379C" w:rsidP="00145A9C">
      <w:pPr>
        <w:pStyle w:val="Style8"/>
        <w:widowControl/>
        <w:spacing w:before="50" w:line="252" w:lineRule="exact"/>
        <w:ind w:left="5645"/>
        <w:rPr>
          <w:rStyle w:val="FontStyle18"/>
          <w:rFonts w:ascii="Arial" w:hAnsi="Arial" w:cs="Arial"/>
          <w:sz w:val="24"/>
          <w:szCs w:val="24"/>
        </w:rPr>
      </w:pPr>
    </w:p>
    <w:p w:rsidR="00145A9C" w:rsidRPr="00AD4424" w:rsidRDefault="00C3379C" w:rsidP="00145A9C">
      <w:pPr>
        <w:pStyle w:val="Style8"/>
        <w:widowControl/>
        <w:spacing w:before="50" w:line="252" w:lineRule="exact"/>
        <w:ind w:left="5645"/>
        <w:rPr>
          <w:rStyle w:val="FontStyle18"/>
          <w:rFonts w:ascii="Arial" w:hAnsi="Arial" w:cs="Arial"/>
          <w:sz w:val="24"/>
          <w:szCs w:val="24"/>
        </w:rPr>
      </w:pPr>
      <w:r w:rsidRPr="00AD4424">
        <w:rPr>
          <w:rStyle w:val="FontStyle18"/>
          <w:rFonts w:ascii="Arial" w:hAnsi="Arial" w:cs="Arial"/>
          <w:sz w:val="24"/>
          <w:szCs w:val="24"/>
        </w:rPr>
        <w:t xml:space="preserve"> </w:t>
      </w:r>
    </w:p>
    <w:p w:rsidR="00145A9C" w:rsidRPr="00AD4424" w:rsidRDefault="00145A9C" w:rsidP="00145A9C">
      <w:pPr>
        <w:pStyle w:val="Style10"/>
        <w:widowControl/>
        <w:spacing w:line="240" w:lineRule="exact"/>
        <w:ind w:right="950"/>
        <w:rPr>
          <w:rFonts w:ascii="Arial" w:hAnsi="Arial" w:cs="Arial"/>
        </w:rPr>
      </w:pPr>
    </w:p>
    <w:p w:rsidR="00145A9C" w:rsidRPr="00AD4424" w:rsidRDefault="00145A9C" w:rsidP="00145A9C">
      <w:pPr>
        <w:pStyle w:val="Style10"/>
        <w:widowControl/>
        <w:spacing w:before="19" w:line="252" w:lineRule="exact"/>
        <w:ind w:right="950"/>
        <w:rPr>
          <w:rStyle w:val="FontStyle19"/>
          <w:rFonts w:ascii="Arial" w:hAnsi="Arial" w:cs="Arial"/>
          <w:sz w:val="24"/>
          <w:szCs w:val="24"/>
        </w:rPr>
      </w:pPr>
      <w:r w:rsidRPr="00AD4424">
        <w:rPr>
          <w:rStyle w:val="FontStyle19"/>
          <w:rFonts w:ascii="Arial" w:hAnsi="Arial" w:cs="Arial"/>
          <w:sz w:val="24"/>
          <w:szCs w:val="24"/>
        </w:rPr>
        <w:t>ЭСКИЗНЫЙ ПРОЕКТ ВНЕШНЕГО ВИДА АРХИТЕКТУРНО-ХУДОЖЕСТВЕННОГО РЕШЕНИЯ НТО ДЛЯ РАЗМЕЩЕНИЯ НА ТЕРРИТОРИИ ГОРОДСКОГО ОКРУГА ЗАРАЙСК МОСКОВСКОЙ ОБЛАСТИ</w:t>
      </w:r>
    </w:p>
    <w:p w:rsidR="00145A9C" w:rsidRPr="00AD4424" w:rsidRDefault="00145A9C" w:rsidP="00145A9C">
      <w:pPr>
        <w:pStyle w:val="Style9"/>
        <w:widowControl/>
        <w:spacing w:line="240" w:lineRule="exact"/>
        <w:ind w:left="418"/>
        <w:jc w:val="left"/>
        <w:rPr>
          <w:rFonts w:ascii="Arial" w:hAnsi="Arial" w:cs="Arial"/>
        </w:rPr>
      </w:pPr>
    </w:p>
    <w:p w:rsidR="00145A9C" w:rsidRPr="00AD4424" w:rsidRDefault="00145A9C" w:rsidP="00145A9C">
      <w:pPr>
        <w:pStyle w:val="Style9"/>
        <w:widowControl/>
        <w:spacing w:before="34" w:line="240" w:lineRule="auto"/>
        <w:ind w:left="418"/>
        <w:jc w:val="left"/>
        <w:rPr>
          <w:rStyle w:val="FontStyle18"/>
          <w:rFonts w:ascii="Arial" w:hAnsi="Arial" w:cs="Arial"/>
          <w:sz w:val="24"/>
          <w:szCs w:val="24"/>
        </w:rPr>
      </w:pPr>
      <w:r w:rsidRPr="00AD4424">
        <w:rPr>
          <w:rStyle w:val="FontStyle18"/>
          <w:rFonts w:ascii="Arial" w:hAnsi="Arial" w:cs="Arial"/>
          <w:sz w:val="24"/>
          <w:szCs w:val="24"/>
        </w:rPr>
        <w:t xml:space="preserve">Вид 1, 2 (павильон – нестационарное строение, сооружение оснащенное торговым залом (помещением для обслуживания покупателей) и помещением (помещениями) для хранения товарного запаса, рассчитанное на одно или несколько рабочих мест; составная часть торговой галереи) </w:t>
      </w:r>
    </w:p>
    <w:p w:rsidR="00145A9C" w:rsidRPr="00AD4424" w:rsidRDefault="00145A9C" w:rsidP="00145A9C">
      <w:pPr>
        <w:pStyle w:val="Style9"/>
        <w:widowControl/>
        <w:spacing w:before="22" w:after="1102" w:line="240" w:lineRule="auto"/>
        <w:jc w:val="left"/>
        <w:rPr>
          <w:rStyle w:val="FontStyle18"/>
          <w:rFonts w:ascii="Arial" w:hAnsi="Arial" w:cs="Arial"/>
          <w:sz w:val="24"/>
          <w:szCs w:val="24"/>
        </w:rPr>
      </w:pPr>
    </w:p>
    <w:p w:rsidR="00145A9C" w:rsidRPr="00AD4424" w:rsidRDefault="00145A9C" w:rsidP="00145A9C">
      <w:pPr>
        <w:pStyle w:val="Style4"/>
        <w:widowControl/>
        <w:spacing w:line="240" w:lineRule="exact"/>
        <w:ind w:left="1426"/>
        <w:jc w:val="both"/>
        <w:rPr>
          <w:rFonts w:ascii="Arial" w:hAnsi="Arial" w:cs="Arial"/>
        </w:rPr>
      </w:pPr>
      <w:r w:rsidRPr="00AD4424">
        <w:rPr>
          <w:rFonts w:ascii="Arial" w:hAnsi="Arial" w:cs="Arial"/>
        </w:rPr>
        <w:t>Вид 1.</w:t>
      </w:r>
    </w:p>
    <w:p w:rsidR="00145A9C" w:rsidRPr="00AD4424" w:rsidRDefault="00145A9C" w:rsidP="00145A9C">
      <w:pPr>
        <w:pStyle w:val="Style9"/>
        <w:widowControl/>
        <w:spacing w:line="240" w:lineRule="auto"/>
        <w:jc w:val="both"/>
        <w:rPr>
          <w:rStyle w:val="FontStyle18"/>
          <w:rFonts w:ascii="Arial" w:hAnsi="Arial" w:cs="Arial"/>
          <w:sz w:val="24"/>
          <w:szCs w:val="24"/>
        </w:rPr>
      </w:pPr>
    </w:p>
    <w:p w:rsidR="00145A9C" w:rsidRPr="00AD4424" w:rsidRDefault="00145A9C" w:rsidP="00145A9C">
      <w:pPr>
        <w:pStyle w:val="Style9"/>
        <w:widowControl/>
        <w:spacing w:line="240" w:lineRule="auto"/>
        <w:jc w:val="both"/>
        <w:rPr>
          <w:rStyle w:val="FontStyle17"/>
          <w:rFonts w:ascii="Arial" w:hAnsi="Arial" w:cs="Arial"/>
          <w:sz w:val="24"/>
          <w:szCs w:val="24"/>
        </w:rPr>
      </w:pPr>
      <w:r w:rsidRPr="00AD4424">
        <w:rPr>
          <w:rFonts w:ascii="Arial" w:hAnsi="Arial" w:cs="Arial"/>
          <w:noProof/>
        </w:rPr>
        <w:drawing>
          <wp:inline distT="0" distB="0" distL="0" distR="0" wp14:anchorId="304CC24F" wp14:editId="0BC71C75">
            <wp:extent cx="5939790" cy="4034447"/>
            <wp:effectExtent l="0" t="0" r="381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9790" cy="4034447"/>
                    </a:xfrm>
                    <a:prstGeom prst="rect">
                      <a:avLst/>
                    </a:prstGeom>
                  </pic:spPr>
                </pic:pic>
              </a:graphicData>
            </a:graphic>
          </wp:inline>
        </w:drawing>
      </w:r>
    </w:p>
    <w:p w:rsidR="00145A9C" w:rsidRPr="00AD4424" w:rsidRDefault="00145A9C" w:rsidP="00145A9C">
      <w:pPr>
        <w:pStyle w:val="Style9"/>
        <w:widowControl/>
        <w:spacing w:line="240" w:lineRule="auto"/>
        <w:ind w:left="-567"/>
        <w:jc w:val="both"/>
        <w:rPr>
          <w:rStyle w:val="FontStyle17"/>
          <w:rFonts w:ascii="Arial" w:hAnsi="Arial" w:cs="Arial"/>
          <w:sz w:val="24"/>
          <w:szCs w:val="24"/>
        </w:rPr>
      </w:pPr>
    </w:p>
    <w:p w:rsidR="00145A9C" w:rsidRPr="00AD4424" w:rsidRDefault="00145A9C" w:rsidP="00145A9C">
      <w:pPr>
        <w:pStyle w:val="Style9"/>
        <w:widowControl/>
        <w:spacing w:line="240" w:lineRule="auto"/>
        <w:ind w:left="-567"/>
        <w:jc w:val="both"/>
        <w:rPr>
          <w:rStyle w:val="FontStyle17"/>
          <w:rFonts w:ascii="Arial" w:hAnsi="Arial" w:cs="Arial"/>
          <w:sz w:val="24"/>
          <w:szCs w:val="24"/>
        </w:rPr>
      </w:pPr>
    </w:p>
    <w:p w:rsidR="00145A9C" w:rsidRPr="00AD4424" w:rsidRDefault="00145A9C" w:rsidP="00145A9C">
      <w:pPr>
        <w:pStyle w:val="Style9"/>
        <w:widowControl/>
        <w:spacing w:line="240" w:lineRule="auto"/>
        <w:ind w:left="-567"/>
        <w:jc w:val="both"/>
        <w:rPr>
          <w:rStyle w:val="FontStyle17"/>
          <w:rFonts w:ascii="Arial" w:hAnsi="Arial" w:cs="Arial"/>
          <w:sz w:val="24"/>
          <w:szCs w:val="24"/>
        </w:rPr>
      </w:pPr>
      <w:r w:rsidRPr="00AD4424">
        <w:rPr>
          <w:rFonts w:ascii="Arial" w:hAnsi="Arial" w:cs="Arial"/>
          <w:noProof/>
        </w:rPr>
        <w:drawing>
          <wp:inline distT="0" distB="0" distL="0" distR="0" wp14:anchorId="083045DD" wp14:editId="3EF4F63E">
            <wp:extent cx="6278102" cy="4256462"/>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83924" cy="4260409"/>
                    </a:xfrm>
                    <a:prstGeom prst="rect">
                      <a:avLst/>
                    </a:prstGeom>
                  </pic:spPr>
                </pic:pic>
              </a:graphicData>
            </a:graphic>
          </wp:inline>
        </w:drawing>
      </w:r>
    </w:p>
    <w:p w:rsidR="00145A9C" w:rsidRPr="00AD4424" w:rsidRDefault="00145A9C" w:rsidP="00145A9C">
      <w:pPr>
        <w:pStyle w:val="Style9"/>
        <w:widowControl/>
        <w:spacing w:line="240" w:lineRule="auto"/>
        <w:ind w:left="-567"/>
        <w:jc w:val="both"/>
        <w:rPr>
          <w:rStyle w:val="FontStyle17"/>
          <w:rFonts w:ascii="Arial" w:hAnsi="Arial" w:cs="Arial"/>
          <w:sz w:val="24"/>
          <w:szCs w:val="24"/>
        </w:rPr>
      </w:pPr>
    </w:p>
    <w:p w:rsidR="00145A9C" w:rsidRPr="00AD4424" w:rsidRDefault="00145A9C" w:rsidP="00145A9C">
      <w:pPr>
        <w:pStyle w:val="Style9"/>
        <w:widowControl/>
        <w:spacing w:line="240" w:lineRule="auto"/>
        <w:ind w:left="-567"/>
        <w:jc w:val="both"/>
        <w:rPr>
          <w:rStyle w:val="FontStyle17"/>
          <w:rFonts w:ascii="Arial" w:hAnsi="Arial" w:cs="Arial"/>
          <w:sz w:val="24"/>
          <w:szCs w:val="24"/>
        </w:rPr>
      </w:pPr>
      <w:r w:rsidRPr="00AD4424">
        <w:rPr>
          <w:rFonts w:ascii="Arial" w:hAnsi="Arial" w:cs="Arial"/>
          <w:noProof/>
        </w:rPr>
        <w:drawing>
          <wp:inline distT="0" distB="0" distL="0" distR="0" wp14:anchorId="46587621" wp14:editId="4AB8A0D6">
            <wp:extent cx="3740761" cy="11906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0683" cy="1190600"/>
                    </a:xfrm>
                    <a:prstGeom prst="rect">
                      <a:avLst/>
                    </a:prstGeom>
                  </pic:spPr>
                </pic:pic>
              </a:graphicData>
            </a:graphic>
          </wp:inline>
        </w:drawing>
      </w:r>
    </w:p>
    <w:p w:rsidR="00145A9C" w:rsidRPr="00AD4424" w:rsidRDefault="00145A9C" w:rsidP="00145A9C">
      <w:pPr>
        <w:pStyle w:val="Style9"/>
        <w:widowControl/>
        <w:spacing w:line="240" w:lineRule="auto"/>
        <w:ind w:left="-567"/>
        <w:jc w:val="both"/>
        <w:rPr>
          <w:rStyle w:val="FontStyle17"/>
          <w:rFonts w:ascii="Arial" w:hAnsi="Arial" w:cs="Arial"/>
          <w:sz w:val="24"/>
          <w:szCs w:val="24"/>
        </w:rPr>
      </w:pPr>
    </w:p>
    <w:p w:rsidR="00145A9C" w:rsidRPr="00AD4424" w:rsidRDefault="00145A9C" w:rsidP="00145A9C">
      <w:pPr>
        <w:pStyle w:val="Style9"/>
        <w:widowControl/>
        <w:spacing w:line="240" w:lineRule="auto"/>
        <w:ind w:left="-567"/>
        <w:jc w:val="both"/>
        <w:rPr>
          <w:rStyle w:val="FontStyle17"/>
          <w:rFonts w:ascii="Arial" w:hAnsi="Arial" w:cs="Arial"/>
          <w:sz w:val="24"/>
          <w:szCs w:val="24"/>
        </w:rPr>
      </w:pPr>
    </w:p>
    <w:p w:rsidR="00E172B7" w:rsidRDefault="00E172B7" w:rsidP="00145A9C">
      <w:pPr>
        <w:pStyle w:val="Style9"/>
        <w:widowControl/>
        <w:spacing w:line="240" w:lineRule="auto"/>
        <w:ind w:left="1418"/>
        <w:jc w:val="both"/>
        <w:rPr>
          <w:rStyle w:val="FontStyle17"/>
          <w:rFonts w:ascii="Arial" w:hAnsi="Arial" w:cs="Arial"/>
          <w:sz w:val="24"/>
          <w:szCs w:val="24"/>
        </w:rPr>
      </w:pPr>
    </w:p>
    <w:p w:rsidR="00AD4424" w:rsidRDefault="00AD4424" w:rsidP="00145A9C">
      <w:pPr>
        <w:pStyle w:val="Style9"/>
        <w:widowControl/>
        <w:spacing w:line="240" w:lineRule="auto"/>
        <w:ind w:left="1418"/>
        <w:jc w:val="both"/>
        <w:rPr>
          <w:rStyle w:val="FontStyle17"/>
          <w:rFonts w:ascii="Arial" w:hAnsi="Arial" w:cs="Arial"/>
          <w:sz w:val="24"/>
          <w:szCs w:val="24"/>
        </w:rPr>
      </w:pPr>
    </w:p>
    <w:p w:rsidR="00AD4424" w:rsidRPr="00AD4424" w:rsidRDefault="00AD4424" w:rsidP="00145A9C">
      <w:pPr>
        <w:pStyle w:val="Style9"/>
        <w:widowControl/>
        <w:spacing w:line="240" w:lineRule="auto"/>
        <w:ind w:left="1418"/>
        <w:jc w:val="both"/>
        <w:rPr>
          <w:rStyle w:val="FontStyle17"/>
          <w:rFonts w:ascii="Arial" w:hAnsi="Arial" w:cs="Arial"/>
          <w:sz w:val="24"/>
          <w:szCs w:val="24"/>
        </w:rPr>
      </w:pPr>
      <w:bookmarkStart w:id="0" w:name="_GoBack"/>
      <w:bookmarkEnd w:id="0"/>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E172B7" w:rsidRPr="00AD4424" w:rsidRDefault="00E172B7" w:rsidP="00145A9C">
      <w:pPr>
        <w:pStyle w:val="Style9"/>
        <w:widowControl/>
        <w:spacing w:line="240" w:lineRule="auto"/>
        <w:ind w:left="1418"/>
        <w:jc w:val="both"/>
        <w:rPr>
          <w:rStyle w:val="FontStyle17"/>
          <w:rFonts w:ascii="Arial" w:hAnsi="Arial" w:cs="Arial"/>
          <w:sz w:val="24"/>
          <w:szCs w:val="24"/>
        </w:rPr>
      </w:pPr>
    </w:p>
    <w:p w:rsidR="00145A9C" w:rsidRPr="00AD4424" w:rsidRDefault="00145A9C" w:rsidP="00145A9C">
      <w:pPr>
        <w:pStyle w:val="Style9"/>
        <w:widowControl/>
        <w:spacing w:line="240" w:lineRule="auto"/>
        <w:ind w:left="1418"/>
        <w:jc w:val="both"/>
        <w:rPr>
          <w:rStyle w:val="FontStyle17"/>
          <w:rFonts w:ascii="Arial" w:hAnsi="Arial" w:cs="Arial"/>
          <w:sz w:val="24"/>
          <w:szCs w:val="24"/>
        </w:rPr>
      </w:pPr>
    </w:p>
    <w:p w:rsidR="00145A9C" w:rsidRPr="00AD4424" w:rsidRDefault="00145A9C" w:rsidP="00145A9C">
      <w:pPr>
        <w:pStyle w:val="Style9"/>
        <w:widowControl/>
        <w:spacing w:line="240" w:lineRule="auto"/>
        <w:ind w:left="1418"/>
        <w:jc w:val="both"/>
        <w:rPr>
          <w:rStyle w:val="FontStyle17"/>
          <w:rFonts w:ascii="Arial" w:hAnsi="Arial" w:cs="Arial"/>
          <w:sz w:val="24"/>
          <w:szCs w:val="24"/>
        </w:rPr>
      </w:pPr>
    </w:p>
    <w:p w:rsidR="00145A9C" w:rsidRPr="00AD4424" w:rsidRDefault="00145A9C" w:rsidP="00145A9C">
      <w:pPr>
        <w:pStyle w:val="Style9"/>
        <w:widowControl/>
        <w:spacing w:line="240" w:lineRule="auto"/>
        <w:ind w:left="1418"/>
        <w:jc w:val="both"/>
        <w:rPr>
          <w:rStyle w:val="FontStyle17"/>
          <w:rFonts w:ascii="Arial" w:hAnsi="Arial" w:cs="Arial"/>
          <w:sz w:val="24"/>
          <w:szCs w:val="24"/>
        </w:rPr>
      </w:pPr>
      <w:r w:rsidRPr="00AD4424">
        <w:rPr>
          <w:rStyle w:val="FontStyle17"/>
          <w:rFonts w:ascii="Arial" w:hAnsi="Arial" w:cs="Arial"/>
          <w:sz w:val="24"/>
          <w:szCs w:val="24"/>
        </w:rPr>
        <w:t>Вид 2.</w:t>
      </w:r>
    </w:p>
    <w:p w:rsidR="00145A9C" w:rsidRPr="00AD4424" w:rsidRDefault="00145A9C" w:rsidP="00145A9C">
      <w:pPr>
        <w:pStyle w:val="Style9"/>
        <w:widowControl/>
        <w:spacing w:line="240" w:lineRule="auto"/>
        <w:ind w:left="1418"/>
        <w:jc w:val="both"/>
        <w:rPr>
          <w:rStyle w:val="FontStyle17"/>
          <w:rFonts w:ascii="Arial" w:hAnsi="Arial" w:cs="Arial"/>
          <w:sz w:val="24"/>
          <w:szCs w:val="24"/>
        </w:rPr>
      </w:pPr>
    </w:p>
    <w:p w:rsidR="00145A9C" w:rsidRPr="00AD4424" w:rsidRDefault="00145A9C" w:rsidP="00145A9C">
      <w:pPr>
        <w:pStyle w:val="Style9"/>
        <w:widowControl/>
        <w:spacing w:line="240" w:lineRule="auto"/>
        <w:ind w:left="1418"/>
        <w:jc w:val="both"/>
        <w:rPr>
          <w:rStyle w:val="FontStyle17"/>
          <w:rFonts w:ascii="Arial" w:hAnsi="Arial" w:cs="Arial"/>
          <w:sz w:val="24"/>
          <w:szCs w:val="24"/>
        </w:rPr>
      </w:pPr>
      <w:r w:rsidRPr="00AD4424">
        <w:rPr>
          <w:rFonts w:ascii="Arial" w:hAnsi="Arial" w:cs="Arial"/>
          <w:noProof/>
        </w:rPr>
        <w:drawing>
          <wp:inline distT="0" distB="0" distL="0" distR="0" wp14:anchorId="66C73C1F" wp14:editId="045A670E">
            <wp:extent cx="4304380" cy="3109336"/>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07519" cy="3111603"/>
                    </a:xfrm>
                    <a:prstGeom prst="rect">
                      <a:avLst/>
                    </a:prstGeom>
                  </pic:spPr>
                </pic:pic>
              </a:graphicData>
            </a:graphic>
          </wp:inline>
        </w:drawing>
      </w:r>
    </w:p>
    <w:p w:rsidR="00145A9C" w:rsidRPr="00AD4424" w:rsidRDefault="00145A9C" w:rsidP="00145A9C">
      <w:pPr>
        <w:pStyle w:val="Style9"/>
        <w:widowControl/>
        <w:spacing w:line="240" w:lineRule="auto"/>
        <w:jc w:val="both"/>
        <w:rPr>
          <w:rStyle w:val="FontStyle17"/>
          <w:rFonts w:ascii="Arial" w:hAnsi="Arial" w:cs="Arial"/>
          <w:sz w:val="24"/>
          <w:szCs w:val="24"/>
        </w:rPr>
      </w:pPr>
      <w:r w:rsidRPr="00AD4424">
        <w:rPr>
          <w:rFonts w:ascii="Arial" w:hAnsi="Arial" w:cs="Arial"/>
          <w:noProof/>
        </w:rPr>
        <w:drawing>
          <wp:inline distT="0" distB="0" distL="0" distR="0" wp14:anchorId="2129FF82" wp14:editId="633BDEBD">
            <wp:extent cx="5939790" cy="4294991"/>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39790" cy="4294991"/>
                    </a:xfrm>
                    <a:prstGeom prst="rect">
                      <a:avLst/>
                    </a:prstGeom>
                  </pic:spPr>
                </pic:pic>
              </a:graphicData>
            </a:graphic>
          </wp:inline>
        </w:drawing>
      </w:r>
    </w:p>
    <w:p w:rsidR="00145A9C" w:rsidRPr="00AD4424" w:rsidRDefault="00145A9C" w:rsidP="00145A9C">
      <w:pPr>
        <w:pStyle w:val="Style9"/>
        <w:widowControl/>
        <w:spacing w:line="240" w:lineRule="auto"/>
        <w:jc w:val="both"/>
        <w:rPr>
          <w:rStyle w:val="FontStyle17"/>
          <w:rFonts w:ascii="Arial" w:hAnsi="Arial" w:cs="Arial"/>
          <w:sz w:val="24"/>
          <w:szCs w:val="24"/>
        </w:rPr>
      </w:pPr>
    </w:p>
    <w:p w:rsidR="00145A9C" w:rsidRPr="00AD4424" w:rsidRDefault="00145A9C" w:rsidP="00145A9C">
      <w:pPr>
        <w:pStyle w:val="Style9"/>
        <w:widowControl/>
        <w:spacing w:line="240" w:lineRule="auto"/>
        <w:jc w:val="both"/>
        <w:rPr>
          <w:rStyle w:val="FontStyle17"/>
          <w:rFonts w:ascii="Arial" w:hAnsi="Arial" w:cs="Arial"/>
          <w:sz w:val="24"/>
          <w:szCs w:val="24"/>
        </w:rPr>
      </w:pPr>
    </w:p>
    <w:p w:rsidR="001A6B9E" w:rsidRPr="00AD4424" w:rsidRDefault="003C1AA8" w:rsidP="001716D0">
      <w:pPr>
        <w:jc w:val="both"/>
        <w:rPr>
          <w:rFonts w:ascii="Arial" w:hAnsi="Arial" w:cs="Arial"/>
        </w:rPr>
      </w:pPr>
      <w:r w:rsidRPr="00AD4424">
        <w:rPr>
          <w:rFonts w:ascii="Arial" w:hAnsi="Arial" w:cs="Arial"/>
          <w:noProof/>
        </w:rPr>
        <w:drawing>
          <wp:inline distT="0" distB="0" distL="0" distR="0" wp14:anchorId="7FDFEC80" wp14:editId="06ADA4AE">
            <wp:extent cx="3416300" cy="923925"/>
            <wp:effectExtent l="0" t="0" r="0" b="9525"/>
            <wp:docPr id="16" name="Рисунок 16"/>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3"/>
                    <a:stretch>
                      <a:fillRect/>
                    </a:stretch>
                  </pic:blipFill>
                  <pic:spPr>
                    <a:xfrm>
                      <a:off x="0" y="0"/>
                      <a:ext cx="3416300" cy="923925"/>
                    </a:xfrm>
                    <a:prstGeom prst="rect">
                      <a:avLst/>
                    </a:prstGeom>
                  </pic:spPr>
                </pic:pic>
              </a:graphicData>
            </a:graphic>
          </wp:inline>
        </w:drawing>
      </w:r>
    </w:p>
    <w:sectPr w:rsidR="001A6B9E" w:rsidRPr="00AD4424" w:rsidSect="00AD4424">
      <w:headerReference w:type="even" r:id="rId14"/>
      <w:headerReference w:type="default" r:id="rId15"/>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19" w:rsidRDefault="003F7819">
      <w:r>
        <w:separator/>
      </w:r>
    </w:p>
  </w:endnote>
  <w:endnote w:type="continuationSeparator" w:id="0">
    <w:p w:rsidR="003F7819" w:rsidRDefault="003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19" w:rsidRDefault="003F7819">
      <w:r>
        <w:separator/>
      </w:r>
    </w:p>
  </w:footnote>
  <w:footnote w:type="continuationSeparator" w:id="0">
    <w:p w:rsidR="003F7819" w:rsidRDefault="003F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7151"/>
    <w:multiLevelType w:val="singleLevel"/>
    <w:tmpl w:val="2084D674"/>
    <w:lvl w:ilvl="0">
      <w:start w:val="1"/>
      <w:numFmt w:val="decimal"/>
      <w:lvlText w:val="4.%1."/>
      <w:legacy w:legacy="1" w:legacySpace="0" w:legacyIndent="403"/>
      <w:lvlJc w:val="left"/>
      <w:rPr>
        <w:rFonts w:ascii="Times New Roman" w:hAnsi="Times New Roman" w:cs="Times New Roman" w:hint="default"/>
      </w:rPr>
    </w:lvl>
  </w:abstractNum>
  <w:abstractNum w:abstractNumId="1">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D362ADD"/>
    <w:multiLevelType w:val="singleLevel"/>
    <w:tmpl w:val="3AAC4AC6"/>
    <w:lvl w:ilvl="0">
      <w:start w:val="1"/>
      <w:numFmt w:val="decimal"/>
      <w:lvlText w:val="3.%1."/>
      <w:legacy w:legacy="1" w:legacySpace="0" w:legacyIndent="425"/>
      <w:lvlJc w:val="left"/>
      <w:rPr>
        <w:rFonts w:ascii="Times New Roman" w:hAnsi="Times New Roman" w:cs="Times New Roman" w:hint="default"/>
      </w:rPr>
    </w:lvl>
  </w:abstractNum>
  <w:abstractNum w:abstractNumId="12">
    <w:nsid w:val="2FE9409F"/>
    <w:multiLevelType w:val="multilevel"/>
    <w:tmpl w:val="D0E0C0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8">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0">
    <w:nsid w:val="45080ACB"/>
    <w:multiLevelType w:val="multilevel"/>
    <w:tmpl w:val="5B8C8E2A"/>
    <w:lvl w:ilvl="0">
      <w:start w:val="1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nsid w:val="4FC922CF"/>
    <w:multiLevelType w:val="multilevel"/>
    <w:tmpl w:val="3000CCFA"/>
    <w:lvl w:ilvl="0">
      <w:start w:val="22"/>
      <w:numFmt w:val="decimal"/>
      <w:lvlText w:val="%1"/>
      <w:lvlJc w:val="left"/>
      <w:pPr>
        <w:ind w:left="525" w:hanging="525"/>
      </w:pPr>
    </w:lvl>
    <w:lvl w:ilvl="1">
      <w:start w:val="1"/>
      <w:numFmt w:val="decimal"/>
      <w:lvlText w:val="%1.%2"/>
      <w:lvlJc w:val="left"/>
      <w:pPr>
        <w:ind w:left="1027" w:hanging="525"/>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6">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12811D1"/>
    <w:multiLevelType w:val="multilevel"/>
    <w:tmpl w:val="4BD45674"/>
    <w:lvl w:ilvl="0">
      <w:start w:val="19"/>
      <w:numFmt w:val="decimal"/>
      <w:lvlText w:val="%1"/>
      <w:lvlJc w:val="left"/>
      <w:pPr>
        <w:ind w:left="525" w:hanging="525"/>
      </w:pPr>
    </w:lvl>
    <w:lvl w:ilvl="1">
      <w:start w:val="1"/>
      <w:numFmt w:val="decimal"/>
      <w:lvlText w:val="%1.%2"/>
      <w:lvlJc w:val="left"/>
      <w:pPr>
        <w:ind w:left="667" w:hanging="525"/>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8">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6E503DBD"/>
    <w:multiLevelType w:val="singleLevel"/>
    <w:tmpl w:val="73609606"/>
    <w:lvl w:ilvl="0">
      <w:start w:val="13"/>
      <w:numFmt w:val="decimal"/>
      <w:lvlText w:val="3.%1."/>
      <w:legacy w:legacy="1" w:legacySpace="0" w:legacyIndent="540"/>
      <w:lvlJc w:val="left"/>
      <w:rPr>
        <w:rFonts w:ascii="Times New Roman" w:hAnsi="Times New Roman"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lvlOverride w:ilvl="0">
      <w:lvl w:ilvl="0">
        <w:start w:val="1"/>
        <w:numFmt w:val="decimal"/>
        <w:lvlText w:val="3.%1."/>
        <w:legacy w:legacy="1" w:legacySpace="0" w:legacyIndent="504"/>
        <w:lvlJc w:val="left"/>
        <w:rPr>
          <w:rFonts w:ascii="Times New Roman" w:hAnsi="Times New Roman" w:cs="Times New Roman" w:hint="default"/>
        </w:rPr>
      </w:lvl>
    </w:lvlOverride>
  </w:num>
  <w:num w:numId="38">
    <w:abstractNumId w:val="11"/>
    <w:lvlOverride w:ilvl="0">
      <w:lvl w:ilvl="0">
        <w:start w:val="1"/>
        <w:numFmt w:val="decimal"/>
        <w:lvlText w:val="3.%1."/>
        <w:legacy w:legacy="1" w:legacySpace="0" w:legacyIndent="519"/>
        <w:lvlJc w:val="left"/>
        <w:rPr>
          <w:rFonts w:ascii="Times New Roman" w:hAnsi="Times New Roman" w:cs="Times New Roman" w:hint="default"/>
        </w:rPr>
      </w:lvl>
    </w:lvlOverride>
  </w:num>
  <w:num w:numId="39">
    <w:abstractNumId w:val="29"/>
  </w:num>
  <w:num w:numId="40">
    <w:abstractNumId w:val="29"/>
    <w:lvlOverride w:ilvl="0">
      <w:lvl w:ilvl="0">
        <w:start w:val="17"/>
        <w:numFmt w:val="decimal"/>
        <w:lvlText w:val="3.%1."/>
        <w:legacy w:legacy="1" w:legacySpace="0" w:legacyIndent="511"/>
        <w:lvlJc w:val="left"/>
        <w:rPr>
          <w:rFonts w:ascii="Times New Roman" w:hAnsi="Times New Roman" w:cs="Times New Roman" w:hint="default"/>
        </w:rPr>
      </w:lvl>
    </w:lvlOverride>
  </w:num>
  <w:num w:numId="41">
    <w:abstractNumId w:val="29"/>
    <w:lvlOverride w:ilvl="0">
      <w:lvl w:ilvl="0">
        <w:start w:val="17"/>
        <w:numFmt w:val="decimal"/>
        <w:lvlText w:val="3.%1."/>
        <w:legacy w:legacy="1" w:legacySpace="0" w:legacyIndent="598"/>
        <w:lvlJc w:val="left"/>
        <w:rPr>
          <w:rFonts w:ascii="Times New Roman" w:hAnsi="Times New Roman" w:cs="Times New Roman" w:hint="default"/>
        </w:rPr>
      </w:lvl>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4E4"/>
    <w:rsid w:val="00003E10"/>
    <w:rsid w:val="0000418E"/>
    <w:rsid w:val="000045C9"/>
    <w:rsid w:val="0000537A"/>
    <w:rsid w:val="000063DF"/>
    <w:rsid w:val="000076F8"/>
    <w:rsid w:val="00007F71"/>
    <w:rsid w:val="00010C48"/>
    <w:rsid w:val="000126F9"/>
    <w:rsid w:val="000129EE"/>
    <w:rsid w:val="00013149"/>
    <w:rsid w:val="000135DF"/>
    <w:rsid w:val="0001415F"/>
    <w:rsid w:val="0001439F"/>
    <w:rsid w:val="00015552"/>
    <w:rsid w:val="000156BF"/>
    <w:rsid w:val="00015AB4"/>
    <w:rsid w:val="000163AD"/>
    <w:rsid w:val="00020D01"/>
    <w:rsid w:val="00020E5F"/>
    <w:rsid w:val="00021500"/>
    <w:rsid w:val="0002382B"/>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4CD"/>
    <w:rsid w:val="0004476A"/>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72BC"/>
    <w:rsid w:val="000601F4"/>
    <w:rsid w:val="000613DF"/>
    <w:rsid w:val="00061D02"/>
    <w:rsid w:val="000624BF"/>
    <w:rsid w:val="00062790"/>
    <w:rsid w:val="000627C6"/>
    <w:rsid w:val="00063DCF"/>
    <w:rsid w:val="00063FDE"/>
    <w:rsid w:val="00064C53"/>
    <w:rsid w:val="000655E0"/>
    <w:rsid w:val="00066F40"/>
    <w:rsid w:val="000673EF"/>
    <w:rsid w:val="00067FC3"/>
    <w:rsid w:val="00070A6E"/>
    <w:rsid w:val="00070BAC"/>
    <w:rsid w:val="00070BBD"/>
    <w:rsid w:val="0007103F"/>
    <w:rsid w:val="000729E5"/>
    <w:rsid w:val="00072AFE"/>
    <w:rsid w:val="00072CDD"/>
    <w:rsid w:val="00072F1B"/>
    <w:rsid w:val="000765F8"/>
    <w:rsid w:val="00076C9C"/>
    <w:rsid w:val="00076E8C"/>
    <w:rsid w:val="00077C1C"/>
    <w:rsid w:val="00077F1E"/>
    <w:rsid w:val="000802A5"/>
    <w:rsid w:val="000804B6"/>
    <w:rsid w:val="00080544"/>
    <w:rsid w:val="0008137C"/>
    <w:rsid w:val="000829E8"/>
    <w:rsid w:val="00082CC3"/>
    <w:rsid w:val="00082D05"/>
    <w:rsid w:val="00083047"/>
    <w:rsid w:val="000831E7"/>
    <w:rsid w:val="000839E8"/>
    <w:rsid w:val="00083B84"/>
    <w:rsid w:val="00083DE2"/>
    <w:rsid w:val="000845B9"/>
    <w:rsid w:val="00084DFA"/>
    <w:rsid w:val="00085188"/>
    <w:rsid w:val="00085614"/>
    <w:rsid w:val="00086746"/>
    <w:rsid w:val="0009044A"/>
    <w:rsid w:val="00090D66"/>
    <w:rsid w:val="00090ED1"/>
    <w:rsid w:val="000916C3"/>
    <w:rsid w:val="00093F1D"/>
    <w:rsid w:val="000945D4"/>
    <w:rsid w:val="0009566A"/>
    <w:rsid w:val="00096E6B"/>
    <w:rsid w:val="000970BC"/>
    <w:rsid w:val="000977A7"/>
    <w:rsid w:val="00097C2F"/>
    <w:rsid w:val="000A021D"/>
    <w:rsid w:val="000A0413"/>
    <w:rsid w:val="000A11BD"/>
    <w:rsid w:val="000A147A"/>
    <w:rsid w:val="000A1B88"/>
    <w:rsid w:val="000A37D9"/>
    <w:rsid w:val="000A46DA"/>
    <w:rsid w:val="000A4C39"/>
    <w:rsid w:val="000A6144"/>
    <w:rsid w:val="000A645E"/>
    <w:rsid w:val="000A65F3"/>
    <w:rsid w:val="000A69E9"/>
    <w:rsid w:val="000A716B"/>
    <w:rsid w:val="000A77D7"/>
    <w:rsid w:val="000B135D"/>
    <w:rsid w:val="000B19D6"/>
    <w:rsid w:val="000B214B"/>
    <w:rsid w:val="000B3A6A"/>
    <w:rsid w:val="000B47EA"/>
    <w:rsid w:val="000B51A8"/>
    <w:rsid w:val="000B6005"/>
    <w:rsid w:val="000B63C3"/>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0BB"/>
    <w:rsid w:val="000D45CD"/>
    <w:rsid w:val="000D5C9D"/>
    <w:rsid w:val="000D6125"/>
    <w:rsid w:val="000D64E6"/>
    <w:rsid w:val="000E1165"/>
    <w:rsid w:val="000E2BAF"/>
    <w:rsid w:val="000E38D2"/>
    <w:rsid w:val="000E4EDD"/>
    <w:rsid w:val="000E51CC"/>
    <w:rsid w:val="000E7571"/>
    <w:rsid w:val="000F081F"/>
    <w:rsid w:val="000F0EE2"/>
    <w:rsid w:val="000F1399"/>
    <w:rsid w:val="000F2423"/>
    <w:rsid w:val="000F2542"/>
    <w:rsid w:val="000F3EAE"/>
    <w:rsid w:val="000F5619"/>
    <w:rsid w:val="000F610D"/>
    <w:rsid w:val="000F6C30"/>
    <w:rsid w:val="000F75EA"/>
    <w:rsid w:val="000F7650"/>
    <w:rsid w:val="00100549"/>
    <w:rsid w:val="00100896"/>
    <w:rsid w:val="001009EA"/>
    <w:rsid w:val="001039F8"/>
    <w:rsid w:val="00105A03"/>
    <w:rsid w:val="00106F44"/>
    <w:rsid w:val="001070FE"/>
    <w:rsid w:val="00107C0D"/>
    <w:rsid w:val="00110035"/>
    <w:rsid w:val="00112E04"/>
    <w:rsid w:val="00113026"/>
    <w:rsid w:val="00113BF8"/>
    <w:rsid w:val="00115BB9"/>
    <w:rsid w:val="00116BAB"/>
    <w:rsid w:val="001209D8"/>
    <w:rsid w:val="00121D44"/>
    <w:rsid w:val="00122E57"/>
    <w:rsid w:val="00123063"/>
    <w:rsid w:val="00123878"/>
    <w:rsid w:val="00123D5E"/>
    <w:rsid w:val="00123E3D"/>
    <w:rsid w:val="00124E09"/>
    <w:rsid w:val="00125E22"/>
    <w:rsid w:val="00126525"/>
    <w:rsid w:val="001275F1"/>
    <w:rsid w:val="001302C0"/>
    <w:rsid w:val="00130945"/>
    <w:rsid w:val="00131D39"/>
    <w:rsid w:val="00134366"/>
    <w:rsid w:val="0013576D"/>
    <w:rsid w:val="00136F6B"/>
    <w:rsid w:val="001405BB"/>
    <w:rsid w:val="0014186E"/>
    <w:rsid w:val="001419E6"/>
    <w:rsid w:val="00141C99"/>
    <w:rsid w:val="001428DD"/>
    <w:rsid w:val="001438EA"/>
    <w:rsid w:val="00143B8F"/>
    <w:rsid w:val="00143B97"/>
    <w:rsid w:val="00144F4D"/>
    <w:rsid w:val="00145543"/>
    <w:rsid w:val="00145A13"/>
    <w:rsid w:val="00145A9C"/>
    <w:rsid w:val="0014621D"/>
    <w:rsid w:val="00146D70"/>
    <w:rsid w:val="00150B95"/>
    <w:rsid w:val="00151093"/>
    <w:rsid w:val="00151832"/>
    <w:rsid w:val="00151892"/>
    <w:rsid w:val="00152FB0"/>
    <w:rsid w:val="00153B2E"/>
    <w:rsid w:val="00153C0E"/>
    <w:rsid w:val="00154F01"/>
    <w:rsid w:val="00155034"/>
    <w:rsid w:val="00157102"/>
    <w:rsid w:val="00157158"/>
    <w:rsid w:val="001601BD"/>
    <w:rsid w:val="001610D1"/>
    <w:rsid w:val="001638E7"/>
    <w:rsid w:val="001646C4"/>
    <w:rsid w:val="001662E7"/>
    <w:rsid w:val="00166A5F"/>
    <w:rsid w:val="00166C6D"/>
    <w:rsid w:val="00170580"/>
    <w:rsid w:val="00170816"/>
    <w:rsid w:val="001709EB"/>
    <w:rsid w:val="00170B5C"/>
    <w:rsid w:val="001716D0"/>
    <w:rsid w:val="001721E7"/>
    <w:rsid w:val="0017304E"/>
    <w:rsid w:val="001734AD"/>
    <w:rsid w:val="00174097"/>
    <w:rsid w:val="001749DC"/>
    <w:rsid w:val="00174AA5"/>
    <w:rsid w:val="00175664"/>
    <w:rsid w:val="00175F28"/>
    <w:rsid w:val="0017613F"/>
    <w:rsid w:val="00177280"/>
    <w:rsid w:val="00180713"/>
    <w:rsid w:val="00180C3E"/>
    <w:rsid w:val="00181653"/>
    <w:rsid w:val="00181CA3"/>
    <w:rsid w:val="00185071"/>
    <w:rsid w:val="00185FD1"/>
    <w:rsid w:val="00186420"/>
    <w:rsid w:val="00190799"/>
    <w:rsid w:val="00190CCC"/>
    <w:rsid w:val="00191B06"/>
    <w:rsid w:val="00191F88"/>
    <w:rsid w:val="001928AB"/>
    <w:rsid w:val="00192EF8"/>
    <w:rsid w:val="0019307D"/>
    <w:rsid w:val="00193ADB"/>
    <w:rsid w:val="00194820"/>
    <w:rsid w:val="00194A2A"/>
    <w:rsid w:val="00194F5D"/>
    <w:rsid w:val="0019603A"/>
    <w:rsid w:val="00196EDC"/>
    <w:rsid w:val="001A2D2D"/>
    <w:rsid w:val="001A3A0C"/>
    <w:rsid w:val="001A3F3D"/>
    <w:rsid w:val="001A43E5"/>
    <w:rsid w:val="001A51D2"/>
    <w:rsid w:val="001A5285"/>
    <w:rsid w:val="001A60B2"/>
    <w:rsid w:val="001A6183"/>
    <w:rsid w:val="001A6378"/>
    <w:rsid w:val="001A6B9E"/>
    <w:rsid w:val="001B0B85"/>
    <w:rsid w:val="001B1642"/>
    <w:rsid w:val="001B552F"/>
    <w:rsid w:val="001B5A26"/>
    <w:rsid w:val="001B6BC3"/>
    <w:rsid w:val="001B7898"/>
    <w:rsid w:val="001B7B08"/>
    <w:rsid w:val="001C0BDA"/>
    <w:rsid w:val="001C0D07"/>
    <w:rsid w:val="001C1CF0"/>
    <w:rsid w:val="001C1E38"/>
    <w:rsid w:val="001C24A9"/>
    <w:rsid w:val="001C5137"/>
    <w:rsid w:val="001C5B1D"/>
    <w:rsid w:val="001D1818"/>
    <w:rsid w:val="001D28E6"/>
    <w:rsid w:val="001D4EF6"/>
    <w:rsid w:val="001D59DD"/>
    <w:rsid w:val="001D6544"/>
    <w:rsid w:val="001D678B"/>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2FEF"/>
    <w:rsid w:val="00213D71"/>
    <w:rsid w:val="00214889"/>
    <w:rsid w:val="00215179"/>
    <w:rsid w:val="002154FA"/>
    <w:rsid w:val="002160CC"/>
    <w:rsid w:val="00216BFC"/>
    <w:rsid w:val="00216C90"/>
    <w:rsid w:val="00217E7D"/>
    <w:rsid w:val="00220B84"/>
    <w:rsid w:val="00224927"/>
    <w:rsid w:val="00224E1F"/>
    <w:rsid w:val="002256A7"/>
    <w:rsid w:val="0022593B"/>
    <w:rsid w:val="00226013"/>
    <w:rsid w:val="00226050"/>
    <w:rsid w:val="002267D6"/>
    <w:rsid w:val="00230ACA"/>
    <w:rsid w:val="00230BD2"/>
    <w:rsid w:val="00230FB1"/>
    <w:rsid w:val="002313B5"/>
    <w:rsid w:val="00232EBD"/>
    <w:rsid w:val="00232EE4"/>
    <w:rsid w:val="002334EA"/>
    <w:rsid w:val="00233915"/>
    <w:rsid w:val="00234301"/>
    <w:rsid w:val="002347CD"/>
    <w:rsid w:val="002359D0"/>
    <w:rsid w:val="00236595"/>
    <w:rsid w:val="00236633"/>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47100"/>
    <w:rsid w:val="002508A1"/>
    <w:rsid w:val="002512D1"/>
    <w:rsid w:val="00251FA9"/>
    <w:rsid w:val="002525A7"/>
    <w:rsid w:val="00252D08"/>
    <w:rsid w:val="002545C2"/>
    <w:rsid w:val="002552DF"/>
    <w:rsid w:val="00256334"/>
    <w:rsid w:val="002564D5"/>
    <w:rsid w:val="00257631"/>
    <w:rsid w:val="00260C4B"/>
    <w:rsid w:val="00260E2E"/>
    <w:rsid w:val="00261C5F"/>
    <w:rsid w:val="002627E0"/>
    <w:rsid w:val="002644AC"/>
    <w:rsid w:val="00264F3C"/>
    <w:rsid w:val="00266CF4"/>
    <w:rsid w:val="00266E20"/>
    <w:rsid w:val="0026700D"/>
    <w:rsid w:val="0026766E"/>
    <w:rsid w:val="00271891"/>
    <w:rsid w:val="00272240"/>
    <w:rsid w:val="002725E1"/>
    <w:rsid w:val="00272AB9"/>
    <w:rsid w:val="002743E0"/>
    <w:rsid w:val="00275E30"/>
    <w:rsid w:val="0027614E"/>
    <w:rsid w:val="00277077"/>
    <w:rsid w:val="002777EC"/>
    <w:rsid w:val="00277C52"/>
    <w:rsid w:val="0028001C"/>
    <w:rsid w:val="0028240C"/>
    <w:rsid w:val="00282E6A"/>
    <w:rsid w:val="002836EC"/>
    <w:rsid w:val="00285823"/>
    <w:rsid w:val="00290D02"/>
    <w:rsid w:val="002910D2"/>
    <w:rsid w:val="00292C5C"/>
    <w:rsid w:val="00293317"/>
    <w:rsid w:val="00293C34"/>
    <w:rsid w:val="0029439F"/>
    <w:rsid w:val="0029691B"/>
    <w:rsid w:val="00297453"/>
    <w:rsid w:val="00297D4C"/>
    <w:rsid w:val="00297EC7"/>
    <w:rsid w:val="002A0F81"/>
    <w:rsid w:val="002A1320"/>
    <w:rsid w:val="002A1F98"/>
    <w:rsid w:val="002A2532"/>
    <w:rsid w:val="002A2A94"/>
    <w:rsid w:val="002A2C48"/>
    <w:rsid w:val="002A452A"/>
    <w:rsid w:val="002A514F"/>
    <w:rsid w:val="002A5179"/>
    <w:rsid w:val="002A67B1"/>
    <w:rsid w:val="002A7A04"/>
    <w:rsid w:val="002B07D8"/>
    <w:rsid w:val="002B0A94"/>
    <w:rsid w:val="002B0AF7"/>
    <w:rsid w:val="002B1BE8"/>
    <w:rsid w:val="002B1DBE"/>
    <w:rsid w:val="002B1ED1"/>
    <w:rsid w:val="002B3060"/>
    <w:rsid w:val="002B3669"/>
    <w:rsid w:val="002B3D04"/>
    <w:rsid w:val="002B40B3"/>
    <w:rsid w:val="002B4392"/>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2BC8"/>
    <w:rsid w:val="002D36D1"/>
    <w:rsid w:val="002D6DF5"/>
    <w:rsid w:val="002D6E63"/>
    <w:rsid w:val="002D6FE9"/>
    <w:rsid w:val="002D7804"/>
    <w:rsid w:val="002E1599"/>
    <w:rsid w:val="002E4203"/>
    <w:rsid w:val="002E492C"/>
    <w:rsid w:val="002E54F4"/>
    <w:rsid w:val="002E5698"/>
    <w:rsid w:val="002E72F9"/>
    <w:rsid w:val="002E73F9"/>
    <w:rsid w:val="002F06E2"/>
    <w:rsid w:val="002F110C"/>
    <w:rsid w:val="002F24BF"/>
    <w:rsid w:val="002F2D3E"/>
    <w:rsid w:val="002F3488"/>
    <w:rsid w:val="002F5892"/>
    <w:rsid w:val="002F61EF"/>
    <w:rsid w:val="002F652A"/>
    <w:rsid w:val="002F7D09"/>
    <w:rsid w:val="0030105E"/>
    <w:rsid w:val="00301E6E"/>
    <w:rsid w:val="0030262B"/>
    <w:rsid w:val="0030268E"/>
    <w:rsid w:val="003033E4"/>
    <w:rsid w:val="00303934"/>
    <w:rsid w:val="00303AD4"/>
    <w:rsid w:val="0030419D"/>
    <w:rsid w:val="003048BD"/>
    <w:rsid w:val="00304ACC"/>
    <w:rsid w:val="00305510"/>
    <w:rsid w:val="00305A2C"/>
    <w:rsid w:val="00305AAE"/>
    <w:rsid w:val="0030665E"/>
    <w:rsid w:val="00310666"/>
    <w:rsid w:val="0031119C"/>
    <w:rsid w:val="003119A9"/>
    <w:rsid w:val="00312A49"/>
    <w:rsid w:val="00312AC5"/>
    <w:rsid w:val="00313608"/>
    <w:rsid w:val="00313F2D"/>
    <w:rsid w:val="00315AA6"/>
    <w:rsid w:val="00315D7C"/>
    <w:rsid w:val="00316BC5"/>
    <w:rsid w:val="0031778C"/>
    <w:rsid w:val="00317DF7"/>
    <w:rsid w:val="003216E6"/>
    <w:rsid w:val="00321B7A"/>
    <w:rsid w:val="00323074"/>
    <w:rsid w:val="00323B58"/>
    <w:rsid w:val="0032404A"/>
    <w:rsid w:val="00324A3D"/>
    <w:rsid w:val="003271A5"/>
    <w:rsid w:val="00327641"/>
    <w:rsid w:val="003279D1"/>
    <w:rsid w:val="003279F8"/>
    <w:rsid w:val="003318E5"/>
    <w:rsid w:val="003366AB"/>
    <w:rsid w:val="0033675D"/>
    <w:rsid w:val="00337E2C"/>
    <w:rsid w:val="0034356F"/>
    <w:rsid w:val="0034547E"/>
    <w:rsid w:val="003457D6"/>
    <w:rsid w:val="003459DE"/>
    <w:rsid w:val="003464E1"/>
    <w:rsid w:val="003511B1"/>
    <w:rsid w:val="003512D7"/>
    <w:rsid w:val="00351770"/>
    <w:rsid w:val="003518BC"/>
    <w:rsid w:val="00352DF4"/>
    <w:rsid w:val="00353190"/>
    <w:rsid w:val="00354A8C"/>
    <w:rsid w:val="00354C19"/>
    <w:rsid w:val="00355FED"/>
    <w:rsid w:val="00356B9B"/>
    <w:rsid w:val="0035726C"/>
    <w:rsid w:val="00357BFF"/>
    <w:rsid w:val="00360873"/>
    <w:rsid w:val="00363131"/>
    <w:rsid w:val="00363256"/>
    <w:rsid w:val="00363933"/>
    <w:rsid w:val="00363B8A"/>
    <w:rsid w:val="00363C2A"/>
    <w:rsid w:val="00364167"/>
    <w:rsid w:val="00364595"/>
    <w:rsid w:val="00364AD1"/>
    <w:rsid w:val="00365025"/>
    <w:rsid w:val="003651E8"/>
    <w:rsid w:val="003653BF"/>
    <w:rsid w:val="00365419"/>
    <w:rsid w:val="0036735A"/>
    <w:rsid w:val="00367AFE"/>
    <w:rsid w:val="00367B88"/>
    <w:rsid w:val="003700A6"/>
    <w:rsid w:val="003707C5"/>
    <w:rsid w:val="0037166D"/>
    <w:rsid w:val="00373723"/>
    <w:rsid w:val="00374F67"/>
    <w:rsid w:val="00377701"/>
    <w:rsid w:val="00377A0B"/>
    <w:rsid w:val="003802AB"/>
    <w:rsid w:val="0038189B"/>
    <w:rsid w:val="003826BB"/>
    <w:rsid w:val="00382CD6"/>
    <w:rsid w:val="00383D12"/>
    <w:rsid w:val="0038524D"/>
    <w:rsid w:val="00386592"/>
    <w:rsid w:val="0038762B"/>
    <w:rsid w:val="00387E3A"/>
    <w:rsid w:val="00390A9B"/>
    <w:rsid w:val="00391A95"/>
    <w:rsid w:val="00391C4A"/>
    <w:rsid w:val="003942F8"/>
    <w:rsid w:val="003950DC"/>
    <w:rsid w:val="00396719"/>
    <w:rsid w:val="00397423"/>
    <w:rsid w:val="003977FA"/>
    <w:rsid w:val="003A09D7"/>
    <w:rsid w:val="003A0FF5"/>
    <w:rsid w:val="003A27AE"/>
    <w:rsid w:val="003A2893"/>
    <w:rsid w:val="003A2D86"/>
    <w:rsid w:val="003A2DE2"/>
    <w:rsid w:val="003A31F3"/>
    <w:rsid w:val="003A3D63"/>
    <w:rsid w:val="003A3E81"/>
    <w:rsid w:val="003A6415"/>
    <w:rsid w:val="003A6C35"/>
    <w:rsid w:val="003A7036"/>
    <w:rsid w:val="003A72E1"/>
    <w:rsid w:val="003B08E3"/>
    <w:rsid w:val="003B09FB"/>
    <w:rsid w:val="003B0CD8"/>
    <w:rsid w:val="003B10AA"/>
    <w:rsid w:val="003B2C48"/>
    <w:rsid w:val="003B37E8"/>
    <w:rsid w:val="003B4698"/>
    <w:rsid w:val="003B496C"/>
    <w:rsid w:val="003B52FB"/>
    <w:rsid w:val="003B6A6F"/>
    <w:rsid w:val="003B6AC0"/>
    <w:rsid w:val="003B7814"/>
    <w:rsid w:val="003B7E28"/>
    <w:rsid w:val="003C0863"/>
    <w:rsid w:val="003C1AA8"/>
    <w:rsid w:val="003C1F1A"/>
    <w:rsid w:val="003C4F4D"/>
    <w:rsid w:val="003C6130"/>
    <w:rsid w:val="003C62D5"/>
    <w:rsid w:val="003C6516"/>
    <w:rsid w:val="003C70D0"/>
    <w:rsid w:val="003C7498"/>
    <w:rsid w:val="003C786A"/>
    <w:rsid w:val="003C7BD9"/>
    <w:rsid w:val="003C7D28"/>
    <w:rsid w:val="003C7D8F"/>
    <w:rsid w:val="003D11E6"/>
    <w:rsid w:val="003D137E"/>
    <w:rsid w:val="003D2D44"/>
    <w:rsid w:val="003D31E1"/>
    <w:rsid w:val="003D33F6"/>
    <w:rsid w:val="003D3D00"/>
    <w:rsid w:val="003D4208"/>
    <w:rsid w:val="003D4363"/>
    <w:rsid w:val="003D5166"/>
    <w:rsid w:val="003D5EFA"/>
    <w:rsid w:val="003D6B1F"/>
    <w:rsid w:val="003E05AF"/>
    <w:rsid w:val="003E0766"/>
    <w:rsid w:val="003E0BA8"/>
    <w:rsid w:val="003E0C7E"/>
    <w:rsid w:val="003E5CC1"/>
    <w:rsid w:val="003E5F55"/>
    <w:rsid w:val="003E721C"/>
    <w:rsid w:val="003E739E"/>
    <w:rsid w:val="003E77B2"/>
    <w:rsid w:val="003F028E"/>
    <w:rsid w:val="003F05D8"/>
    <w:rsid w:val="003F1E82"/>
    <w:rsid w:val="003F20B5"/>
    <w:rsid w:val="003F3D2D"/>
    <w:rsid w:val="003F4D32"/>
    <w:rsid w:val="003F5735"/>
    <w:rsid w:val="003F6000"/>
    <w:rsid w:val="003F6AA3"/>
    <w:rsid w:val="003F7819"/>
    <w:rsid w:val="003F7959"/>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3AE3"/>
    <w:rsid w:val="00414F88"/>
    <w:rsid w:val="00415997"/>
    <w:rsid w:val="00416131"/>
    <w:rsid w:val="00416F36"/>
    <w:rsid w:val="00417747"/>
    <w:rsid w:val="00417B01"/>
    <w:rsid w:val="00417E7F"/>
    <w:rsid w:val="0042170A"/>
    <w:rsid w:val="00421918"/>
    <w:rsid w:val="0042208E"/>
    <w:rsid w:val="00423296"/>
    <w:rsid w:val="00423382"/>
    <w:rsid w:val="00424094"/>
    <w:rsid w:val="00424CAA"/>
    <w:rsid w:val="00424F76"/>
    <w:rsid w:val="004258E4"/>
    <w:rsid w:val="00425BF7"/>
    <w:rsid w:val="004268E1"/>
    <w:rsid w:val="00427871"/>
    <w:rsid w:val="004304E6"/>
    <w:rsid w:val="0043060B"/>
    <w:rsid w:val="00430F49"/>
    <w:rsid w:val="0043285B"/>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39C"/>
    <w:rsid w:val="00443F6F"/>
    <w:rsid w:val="0044457A"/>
    <w:rsid w:val="00444B53"/>
    <w:rsid w:val="0044521E"/>
    <w:rsid w:val="0044544F"/>
    <w:rsid w:val="0044553A"/>
    <w:rsid w:val="00445A14"/>
    <w:rsid w:val="0044652A"/>
    <w:rsid w:val="00447720"/>
    <w:rsid w:val="004477A2"/>
    <w:rsid w:val="0045064B"/>
    <w:rsid w:val="00450B3A"/>
    <w:rsid w:val="00450F32"/>
    <w:rsid w:val="0045119E"/>
    <w:rsid w:val="0045153F"/>
    <w:rsid w:val="004520CB"/>
    <w:rsid w:val="00452572"/>
    <w:rsid w:val="0045299C"/>
    <w:rsid w:val="0045304B"/>
    <w:rsid w:val="00454308"/>
    <w:rsid w:val="004543C0"/>
    <w:rsid w:val="0045448C"/>
    <w:rsid w:val="00454F86"/>
    <w:rsid w:val="00455307"/>
    <w:rsid w:val="004559EB"/>
    <w:rsid w:val="00455AFE"/>
    <w:rsid w:val="00455DD1"/>
    <w:rsid w:val="004569A2"/>
    <w:rsid w:val="0045777F"/>
    <w:rsid w:val="00457F3D"/>
    <w:rsid w:val="00460895"/>
    <w:rsid w:val="00461A2D"/>
    <w:rsid w:val="00462F94"/>
    <w:rsid w:val="004636A5"/>
    <w:rsid w:val="004641FF"/>
    <w:rsid w:val="00464A4B"/>
    <w:rsid w:val="0046588D"/>
    <w:rsid w:val="0046600D"/>
    <w:rsid w:val="004661F0"/>
    <w:rsid w:val="00466AC0"/>
    <w:rsid w:val="00467E26"/>
    <w:rsid w:val="004708ED"/>
    <w:rsid w:val="0047335F"/>
    <w:rsid w:val="00473C7B"/>
    <w:rsid w:val="004746AF"/>
    <w:rsid w:val="004746FE"/>
    <w:rsid w:val="00474E1E"/>
    <w:rsid w:val="00475AE0"/>
    <w:rsid w:val="0047664B"/>
    <w:rsid w:val="00476BB4"/>
    <w:rsid w:val="004773EC"/>
    <w:rsid w:val="004777E9"/>
    <w:rsid w:val="00477844"/>
    <w:rsid w:val="0048113C"/>
    <w:rsid w:val="00482E42"/>
    <w:rsid w:val="0048330B"/>
    <w:rsid w:val="0048555D"/>
    <w:rsid w:val="0049322C"/>
    <w:rsid w:val="004937B7"/>
    <w:rsid w:val="004939D7"/>
    <w:rsid w:val="0049581F"/>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A7126"/>
    <w:rsid w:val="004B0B76"/>
    <w:rsid w:val="004B1A83"/>
    <w:rsid w:val="004B1F72"/>
    <w:rsid w:val="004B2B7B"/>
    <w:rsid w:val="004B3214"/>
    <w:rsid w:val="004B3561"/>
    <w:rsid w:val="004B3F3B"/>
    <w:rsid w:val="004B4408"/>
    <w:rsid w:val="004B440E"/>
    <w:rsid w:val="004B442A"/>
    <w:rsid w:val="004B538C"/>
    <w:rsid w:val="004B63D1"/>
    <w:rsid w:val="004B6439"/>
    <w:rsid w:val="004B65BA"/>
    <w:rsid w:val="004B686F"/>
    <w:rsid w:val="004B6BB7"/>
    <w:rsid w:val="004B7ECA"/>
    <w:rsid w:val="004C02C9"/>
    <w:rsid w:val="004C0678"/>
    <w:rsid w:val="004C0846"/>
    <w:rsid w:val="004C1685"/>
    <w:rsid w:val="004C2053"/>
    <w:rsid w:val="004C3549"/>
    <w:rsid w:val="004C3925"/>
    <w:rsid w:val="004C417F"/>
    <w:rsid w:val="004C4492"/>
    <w:rsid w:val="004C5572"/>
    <w:rsid w:val="004C560B"/>
    <w:rsid w:val="004C5F6B"/>
    <w:rsid w:val="004C6D1E"/>
    <w:rsid w:val="004C736B"/>
    <w:rsid w:val="004C7CFD"/>
    <w:rsid w:val="004C7F6E"/>
    <w:rsid w:val="004D0B92"/>
    <w:rsid w:val="004D118B"/>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52D5"/>
    <w:rsid w:val="004F75D9"/>
    <w:rsid w:val="005002AC"/>
    <w:rsid w:val="0050059B"/>
    <w:rsid w:val="0050112E"/>
    <w:rsid w:val="00502531"/>
    <w:rsid w:val="00502A52"/>
    <w:rsid w:val="0050365C"/>
    <w:rsid w:val="00504F44"/>
    <w:rsid w:val="00506EF3"/>
    <w:rsid w:val="00510B0A"/>
    <w:rsid w:val="0051271C"/>
    <w:rsid w:val="00512904"/>
    <w:rsid w:val="005152FD"/>
    <w:rsid w:val="00515507"/>
    <w:rsid w:val="00515687"/>
    <w:rsid w:val="00515B51"/>
    <w:rsid w:val="0051653E"/>
    <w:rsid w:val="00516A0E"/>
    <w:rsid w:val="00516C9B"/>
    <w:rsid w:val="0051701A"/>
    <w:rsid w:val="00517F84"/>
    <w:rsid w:val="005207CC"/>
    <w:rsid w:val="005207E1"/>
    <w:rsid w:val="00521137"/>
    <w:rsid w:val="00521AA9"/>
    <w:rsid w:val="00522878"/>
    <w:rsid w:val="00522AE9"/>
    <w:rsid w:val="005231E3"/>
    <w:rsid w:val="005232A9"/>
    <w:rsid w:val="005241DB"/>
    <w:rsid w:val="0052473C"/>
    <w:rsid w:val="00525029"/>
    <w:rsid w:val="00531092"/>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4A8"/>
    <w:rsid w:val="00544692"/>
    <w:rsid w:val="00544C86"/>
    <w:rsid w:val="00545A13"/>
    <w:rsid w:val="0054709E"/>
    <w:rsid w:val="005470D6"/>
    <w:rsid w:val="005473DF"/>
    <w:rsid w:val="00550329"/>
    <w:rsid w:val="005505EE"/>
    <w:rsid w:val="005507B2"/>
    <w:rsid w:val="005509D1"/>
    <w:rsid w:val="0055119E"/>
    <w:rsid w:val="00551F9D"/>
    <w:rsid w:val="00553FDD"/>
    <w:rsid w:val="0055450C"/>
    <w:rsid w:val="00554653"/>
    <w:rsid w:val="00555848"/>
    <w:rsid w:val="00555880"/>
    <w:rsid w:val="005568DA"/>
    <w:rsid w:val="005615EF"/>
    <w:rsid w:val="00561C62"/>
    <w:rsid w:val="00562002"/>
    <w:rsid w:val="00562681"/>
    <w:rsid w:val="00563C4F"/>
    <w:rsid w:val="00564743"/>
    <w:rsid w:val="0056538E"/>
    <w:rsid w:val="00565ABE"/>
    <w:rsid w:val="0056625F"/>
    <w:rsid w:val="005700AA"/>
    <w:rsid w:val="005705E7"/>
    <w:rsid w:val="00570851"/>
    <w:rsid w:val="00570BBA"/>
    <w:rsid w:val="00570CA1"/>
    <w:rsid w:val="00571077"/>
    <w:rsid w:val="00571080"/>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690"/>
    <w:rsid w:val="00596E09"/>
    <w:rsid w:val="005A0262"/>
    <w:rsid w:val="005A13DC"/>
    <w:rsid w:val="005A4CB5"/>
    <w:rsid w:val="005A525B"/>
    <w:rsid w:val="005A64C7"/>
    <w:rsid w:val="005A6889"/>
    <w:rsid w:val="005A6EC9"/>
    <w:rsid w:val="005B002B"/>
    <w:rsid w:val="005B0561"/>
    <w:rsid w:val="005B057B"/>
    <w:rsid w:val="005B153D"/>
    <w:rsid w:val="005B2833"/>
    <w:rsid w:val="005B2CB8"/>
    <w:rsid w:val="005B3BB1"/>
    <w:rsid w:val="005B5AD9"/>
    <w:rsid w:val="005B60F3"/>
    <w:rsid w:val="005B6751"/>
    <w:rsid w:val="005B698E"/>
    <w:rsid w:val="005C0535"/>
    <w:rsid w:val="005C07AA"/>
    <w:rsid w:val="005C17CF"/>
    <w:rsid w:val="005C18DD"/>
    <w:rsid w:val="005C275C"/>
    <w:rsid w:val="005C523D"/>
    <w:rsid w:val="005C5AD3"/>
    <w:rsid w:val="005C64D8"/>
    <w:rsid w:val="005C66C6"/>
    <w:rsid w:val="005C6F04"/>
    <w:rsid w:val="005C7ED6"/>
    <w:rsid w:val="005D14DC"/>
    <w:rsid w:val="005D1A74"/>
    <w:rsid w:val="005D1A8E"/>
    <w:rsid w:val="005D5403"/>
    <w:rsid w:val="005D6429"/>
    <w:rsid w:val="005D6502"/>
    <w:rsid w:val="005D76EF"/>
    <w:rsid w:val="005D7B55"/>
    <w:rsid w:val="005E087D"/>
    <w:rsid w:val="005E08E5"/>
    <w:rsid w:val="005E0BBB"/>
    <w:rsid w:val="005E0E96"/>
    <w:rsid w:val="005E2542"/>
    <w:rsid w:val="005E3E50"/>
    <w:rsid w:val="005E600E"/>
    <w:rsid w:val="005E6C35"/>
    <w:rsid w:val="005E6C78"/>
    <w:rsid w:val="005E734F"/>
    <w:rsid w:val="005F584E"/>
    <w:rsid w:val="005F72C1"/>
    <w:rsid w:val="005F7F2E"/>
    <w:rsid w:val="00600C76"/>
    <w:rsid w:val="00601AA1"/>
    <w:rsid w:val="006028FB"/>
    <w:rsid w:val="006030FE"/>
    <w:rsid w:val="0060423B"/>
    <w:rsid w:val="0060531F"/>
    <w:rsid w:val="00606035"/>
    <w:rsid w:val="00606A4C"/>
    <w:rsid w:val="00606B35"/>
    <w:rsid w:val="00606EC0"/>
    <w:rsid w:val="00607CE0"/>
    <w:rsid w:val="0061103A"/>
    <w:rsid w:val="00611923"/>
    <w:rsid w:val="00612F0F"/>
    <w:rsid w:val="00613396"/>
    <w:rsid w:val="00613D46"/>
    <w:rsid w:val="00614B2F"/>
    <w:rsid w:val="006161D2"/>
    <w:rsid w:val="00616460"/>
    <w:rsid w:val="00616821"/>
    <w:rsid w:val="00616F1F"/>
    <w:rsid w:val="00617280"/>
    <w:rsid w:val="00620266"/>
    <w:rsid w:val="00622035"/>
    <w:rsid w:val="00622FEB"/>
    <w:rsid w:val="00623F8D"/>
    <w:rsid w:val="00624FC4"/>
    <w:rsid w:val="006259AE"/>
    <w:rsid w:val="00626025"/>
    <w:rsid w:val="006266A9"/>
    <w:rsid w:val="00626CC3"/>
    <w:rsid w:val="00627C1C"/>
    <w:rsid w:val="00627EDC"/>
    <w:rsid w:val="00630A84"/>
    <w:rsid w:val="00630FE6"/>
    <w:rsid w:val="0063282C"/>
    <w:rsid w:val="006337B9"/>
    <w:rsid w:val="006347DD"/>
    <w:rsid w:val="00634DA2"/>
    <w:rsid w:val="006352B8"/>
    <w:rsid w:val="00636FAA"/>
    <w:rsid w:val="006373EE"/>
    <w:rsid w:val="00637B84"/>
    <w:rsid w:val="00641C02"/>
    <w:rsid w:val="00641ED7"/>
    <w:rsid w:val="006423DB"/>
    <w:rsid w:val="00643ADD"/>
    <w:rsid w:val="006445D6"/>
    <w:rsid w:val="00644634"/>
    <w:rsid w:val="00645538"/>
    <w:rsid w:val="006462A9"/>
    <w:rsid w:val="00646872"/>
    <w:rsid w:val="00646A8D"/>
    <w:rsid w:val="00650D59"/>
    <w:rsid w:val="0065327F"/>
    <w:rsid w:val="00653525"/>
    <w:rsid w:val="00653C6E"/>
    <w:rsid w:val="006543AE"/>
    <w:rsid w:val="0065474C"/>
    <w:rsid w:val="006548F9"/>
    <w:rsid w:val="006565B0"/>
    <w:rsid w:val="0065675E"/>
    <w:rsid w:val="00660DBA"/>
    <w:rsid w:val="00660F60"/>
    <w:rsid w:val="006619FD"/>
    <w:rsid w:val="006645ED"/>
    <w:rsid w:val="006647EB"/>
    <w:rsid w:val="00664A3D"/>
    <w:rsid w:val="006654CF"/>
    <w:rsid w:val="00665F36"/>
    <w:rsid w:val="00665F61"/>
    <w:rsid w:val="00666A33"/>
    <w:rsid w:val="00666D7F"/>
    <w:rsid w:val="00666DF6"/>
    <w:rsid w:val="00667430"/>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0AF"/>
    <w:rsid w:val="006871AA"/>
    <w:rsid w:val="00690C6B"/>
    <w:rsid w:val="0069106A"/>
    <w:rsid w:val="006914A9"/>
    <w:rsid w:val="00691914"/>
    <w:rsid w:val="00691D6A"/>
    <w:rsid w:val="00692D5A"/>
    <w:rsid w:val="00693355"/>
    <w:rsid w:val="0069398D"/>
    <w:rsid w:val="00693DF8"/>
    <w:rsid w:val="00693F5A"/>
    <w:rsid w:val="00695846"/>
    <w:rsid w:val="006962AD"/>
    <w:rsid w:val="00696DA7"/>
    <w:rsid w:val="0069781A"/>
    <w:rsid w:val="006978EF"/>
    <w:rsid w:val="006A1761"/>
    <w:rsid w:val="006A1CC8"/>
    <w:rsid w:val="006A233F"/>
    <w:rsid w:val="006A25CC"/>
    <w:rsid w:val="006A29E6"/>
    <w:rsid w:val="006A6295"/>
    <w:rsid w:val="006A7436"/>
    <w:rsid w:val="006B2EC8"/>
    <w:rsid w:val="006B2FD4"/>
    <w:rsid w:val="006B37FF"/>
    <w:rsid w:val="006B3895"/>
    <w:rsid w:val="006B4E02"/>
    <w:rsid w:val="006B5FD8"/>
    <w:rsid w:val="006B62EA"/>
    <w:rsid w:val="006B6965"/>
    <w:rsid w:val="006B77FB"/>
    <w:rsid w:val="006C14CE"/>
    <w:rsid w:val="006C451B"/>
    <w:rsid w:val="006C53CE"/>
    <w:rsid w:val="006C7B9B"/>
    <w:rsid w:val="006D1D99"/>
    <w:rsid w:val="006D43DE"/>
    <w:rsid w:val="006D5251"/>
    <w:rsid w:val="006D5A5D"/>
    <w:rsid w:val="006D74F3"/>
    <w:rsid w:val="006D7ECF"/>
    <w:rsid w:val="006E02EB"/>
    <w:rsid w:val="006E1548"/>
    <w:rsid w:val="006E3359"/>
    <w:rsid w:val="006E3C45"/>
    <w:rsid w:val="006E43B2"/>
    <w:rsid w:val="006E46E7"/>
    <w:rsid w:val="006E4820"/>
    <w:rsid w:val="006E6949"/>
    <w:rsid w:val="006E6977"/>
    <w:rsid w:val="006E6AA6"/>
    <w:rsid w:val="006F06B6"/>
    <w:rsid w:val="006F07AA"/>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7E6"/>
    <w:rsid w:val="00723C07"/>
    <w:rsid w:val="00724C68"/>
    <w:rsid w:val="00724D36"/>
    <w:rsid w:val="00725147"/>
    <w:rsid w:val="00725FDA"/>
    <w:rsid w:val="00726A5A"/>
    <w:rsid w:val="00726EEC"/>
    <w:rsid w:val="00730275"/>
    <w:rsid w:val="00730C90"/>
    <w:rsid w:val="007310A7"/>
    <w:rsid w:val="007319BD"/>
    <w:rsid w:val="007325A5"/>
    <w:rsid w:val="007335C3"/>
    <w:rsid w:val="00734628"/>
    <w:rsid w:val="00734779"/>
    <w:rsid w:val="00734F31"/>
    <w:rsid w:val="007363FE"/>
    <w:rsid w:val="007405CD"/>
    <w:rsid w:val="00740EDF"/>
    <w:rsid w:val="0074136E"/>
    <w:rsid w:val="00741496"/>
    <w:rsid w:val="00742556"/>
    <w:rsid w:val="007426F7"/>
    <w:rsid w:val="00742ADF"/>
    <w:rsid w:val="00742F2F"/>
    <w:rsid w:val="00743016"/>
    <w:rsid w:val="0074322B"/>
    <w:rsid w:val="00743D29"/>
    <w:rsid w:val="00744358"/>
    <w:rsid w:val="007445F0"/>
    <w:rsid w:val="007452DE"/>
    <w:rsid w:val="0074787D"/>
    <w:rsid w:val="0074792B"/>
    <w:rsid w:val="00750F55"/>
    <w:rsid w:val="00751B88"/>
    <w:rsid w:val="00752DBC"/>
    <w:rsid w:val="00753118"/>
    <w:rsid w:val="00754BFD"/>
    <w:rsid w:val="00756ABD"/>
    <w:rsid w:val="007607CD"/>
    <w:rsid w:val="00761066"/>
    <w:rsid w:val="007616DC"/>
    <w:rsid w:val="00762BC7"/>
    <w:rsid w:val="00763040"/>
    <w:rsid w:val="00763E17"/>
    <w:rsid w:val="00763F7F"/>
    <w:rsid w:val="007651A6"/>
    <w:rsid w:val="00765B16"/>
    <w:rsid w:val="00765BF6"/>
    <w:rsid w:val="00766B4C"/>
    <w:rsid w:val="00766C41"/>
    <w:rsid w:val="0076732B"/>
    <w:rsid w:val="00767394"/>
    <w:rsid w:val="00767862"/>
    <w:rsid w:val="00767F3F"/>
    <w:rsid w:val="00770546"/>
    <w:rsid w:val="00771758"/>
    <w:rsid w:val="00773304"/>
    <w:rsid w:val="00773393"/>
    <w:rsid w:val="007747F2"/>
    <w:rsid w:val="00774B61"/>
    <w:rsid w:val="00774C85"/>
    <w:rsid w:val="00775AA2"/>
    <w:rsid w:val="007770D4"/>
    <w:rsid w:val="00777A3F"/>
    <w:rsid w:val="00783257"/>
    <w:rsid w:val="007841EF"/>
    <w:rsid w:val="00784227"/>
    <w:rsid w:val="007842D5"/>
    <w:rsid w:val="007849F5"/>
    <w:rsid w:val="007856B9"/>
    <w:rsid w:val="00785A24"/>
    <w:rsid w:val="00786148"/>
    <w:rsid w:val="00787C17"/>
    <w:rsid w:val="0079257C"/>
    <w:rsid w:val="007959D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3793"/>
    <w:rsid w:val="007B54CA"/>
    <w:rsid w:val="007B572C"/>
    <w:rsid w:val="007B5B21"/>
    <w:rsid w:val="007B5BDE"/>
    <w:rsid w:val="007B63D2"/>
    <w:rsid w:val="007B7ABB"/>
    <w:rsid w:val="007B7E93"/>
    <w:rsid w:val="007C0A1D"/>
    <w:rsid w:val="007C1526"/>
    <w:rsid w:val="007C1E23"/>
    <w:rsid w:val="007C222C"/>
    <w:rsid w:val="007C281F"/>
    <w:rsid w:val="007C2ED7"/>
    <w:rsid w:val="007C30F3"/>
    <w:rsid w:val="007C381D"/>
    <w:rsid w:val="007C4B5A"/>
    <w:rsid w:val="007C5C70"/>
    <w:rsid w:val="007C6326"/>
    <w:rsid w:val="007C66DE"/>
    <w:rsid w:val="007C6903"/>
    <w:rsid w:val="007D042C"/>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0E37"/>
    <w:rsid w:val="007E119B"/>
    <w:rsid w:val="007E29F2"/>
    <w:rsid w:val="007E37C7"/>
    <w:rsid w:val="007E4826"/>
    <w:rsid w:val="007E4D0A"/>
    <w:rsid w:val="007E594C"/>
    <w:rsid w:val="007E5ED6"/>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1DE4"/>
    <w:rsid w:val="0080271D"/>
    <w:rsid w:val="00802DAB"/>
    <w:rsid w:val="008032FD"/>
    <w:rsid w:val="00803B5A"/>
    <w:rsid w:val="00804AE5"/>
    <w:rsid w:val="00804B51"/>
    <w:rsid w:val="00807148"/>
    <w:rsid w:val="008073E3"/>
    <w:rsid w:val="00807B2F"/>
    <w:rsid w:val="00810204"/>
    <w:rsid w:val="008113C3"/>
    <w:rsid w:val="00811D01"/>
    <w:rsid w:val="00813BA1"/>
    <w:rsid w:val="00815A6C"/>
    <w:rsid w:val="00815B2A"/>
    <w:rsid w:val="008161B0"/>
    <w:rsid w:val="00816A54"/>
    <w:rsid w:val="0082061F"/>
    <w:rsid w:val="00821925"/>
    <w:rsid w:val="008223A9"/>
    <w:rsid w:val="00822491"/>
    <w:rsid w:val="00822B64"/>
    <w:rsid w:val="00823A4C"/>
    <w:rsid w:val="0082449E"/>
    <w:rsid w:val="00826917"/>
    <w:rsid w:val="00826CE4"/>
    <w:rsid w:val="008301E2"/>
    <w:rsid w:val="0083080A"/>
    <w:rsid w:val="00830990"/>
    <w:rsid w:val="008316E5"/>
    <w:rsid w:val="00831A36"/>
    <w:rsid w:val="00833DDD"/>
    <w:rsid w:val="008357CD"/>
    <w:rsid w:val="00835DBB"/>
    <w:rsid w:val="00836CDB"/>
    <w:rsid w:val="0083738E"/>
    <w:rsid w:val="00837702"/>
    <w:rsid w:val="00840F5C"/>
    <w:rsid w:val="008415D5"/>
    <w:rsid w:val="008429CE"/>
    <w:rsid w:val="008449BE"/>
    <w:rsid w:val="0084515C"/>
    <w:rsid w:val="00845FE5"/>
    <w:rsid w:val="008460A0"/>
    <w:rsid w:val="00846318"/>
    <w:rsid w:val="0084671F"/>
    <w:rsid w:val="00851677"/>
    <w:rsid w:val="00851E59"/>
    <w:rsid w:val="00851E5E"/>
    <w:rsid w:val="008524F0"/>
    <w:rsid w:val="0085254F"/>
    <w:rsid w:val="0085558E"/>
    <w:rsid w:val="00861574"/>
    <w:rsid w:val="0086175C"/>
    <w:rsid w:val="0086196E"/>
    <w:rsid w:val="00865BA6"/>
    <w:rsid w:val="00866524"/>
    <w:rsid w:val="00866ECD"/>
    <w:rsid w:val="008723E0"/>
    <w:rsid w:val="0087325C"/>
    <w:rsid w:val="0087356F"/>
    <w:rsid w:val="00873705"/>
    <w:rsid w:val="00873F70"/>
    <w:rsid w:val="00874310"/>
    <w:rsid w:val="00874552"/>
    <w:rsid w:val="00874BB7"/>
    <w:rsid w:val="0087508A"/>
    <w:rsid w:val="008770F9"/>
    <w:rsid w:val="00880151"/>
    <w:rsid w:val="00881887"/>
    <w:rsid w:val="00881BE0"/>
    <w:rsid w:val="008828B9"/>
    <w:rsid w:val="008834A0"/>
    <w:rsid w:val="00883506"/>
    <w:rsid w:val="0088377A"/>
    <w:rsid w:val="008839DE"/>
    <w:rsid w:val="00884E1B"/>
    <w:rsid w:val="0088520A"/>
    <w:rsid w:val="00887459"/>
    <w:rsid w:val="00890F13"/>
    <w:rsid w:val="008918E8"/>
    <w:rsid w:val="00891A09"/>
    <w:rsid w:val="00891C97"/>
    <w:rsid w:val="0089259C"/>
    <w:rsid w:val="00892C25"/>
    <w:rsid w:val="00892E89"/>
    <w:rsid w:val="00892FC0"/>
    <w:rsid w:val="008932C1"/>
    <w:rsid w:val="00893400"/>
    <w:rsid w:val="00893F46"/>
    <w:rsid w:val="00894064"/>
    <w:rsid w:val="0089518F"/>
    <w:rsid w:val="008977F7"/>
    <w:rsid w:val="00897E4B"/>
    <w:rsid w:val="00897FD7"/>
    <w:rsid w:val="008A0F65"/>
    <w:rsid w:val="008A315B"/>
    <w:rsid w:val="008A3939"/>
    <w:rsid w:val="008A6AD7"/>
    <w:rsid w:val="008A77D4"/>
    <w:rsid w:val="008B04E6"/>
    <w:rsid w:val="008B08BC"/>
    <w:rsid w:val="008B26D0"/>
    <w:rsid w:val="008B35CF"/>
    <w:rsid w:val="008B3BD1"/>
    <w:rsid w:val="008B520A"/>
    <w:rsid w:val="008B5AFA"/>
    <w:rsid w:val="008B66A8"/>
    <w:rsid w:val="008B7641"/>
    <w:rsid w:val="008B7D2F"/>
    <w:rsid w:val="008C105F"/>
    <w:rsid w:val="008C1390"/>
    <w:rsid w:val="008C2100"/>
    <w:rsid w:val="008C327E"/>
    <w:rsid w:val="008C3FF5"/>
    <w:rsid w:val="008C4172"/>
    <w:rsid w:val="008C638E"/>
    <w:rsid w:val="008C7711"/>
    <w:rsid w:val="008D0FB3"/>
    <w:rsid w:val="008D1091"/>
    <w:rsid w:val="008D1BBD"/>
    <w:rsid w:val="008D1C31"/>
    <w:rsid w:val="008D3711"/>
    <w:rsid w:val="008D457D"/>
    <w:rsid w:val="008D4A51"/>
    <w:rsid w:val="008D4B5B"/>
    <w:rsid w:val="008D4EDD"/>
    <w:rsid w:val="008D4F51"/>
    <w:rsid w:val="008D557E"/>
    <w:rsid w:val="008D6034"/>
    <w:rsid w:val="008D7259"/>
    <w:rsid w:val="008D794D"/>
    <w:rsid w:val="008D7E27"/>
    <w:rsid w:val="008E028A"/>
    <w:rsid w:val="008E055B"/>
    <w:rsid w:val="008E13F9"/>
    <w:rsid w:val="008E21B2"/>
    <w:rsid w:val="008E34DE"/>
    <w:rsid w:val="008E3648"/>
    <w:rsid w:val="008E3F87"/>
    <w:rsid w:val="008E65AF"/>
    <w:rsid w:val="008E680F"/>
    <w:rsid w:val="008E6B23"/>
    <w:rsid w:val="008E6C62"/>
    <w:rsid w:val="008E7716"/>
    <w:rsid w:val="008E7EB9"/>
    <w:rsid w:val="008F0D31"/>
    <w:rsid w:val="008F1DAC"/>
    <w:rsid w:val="008F1DCA"/>
    <w:rsid w:val="008F2A68"/>
    <w:rsid w:val="008F3465"/>
    <w:rsid w:val="008F63A0"/>
    <w:rsid w:val="008F6455"/>
    <w:rsid w:val="008F65E2"/>
    <w:rsid w:val="008F6FD1"/>
    <w:rsid w:val="008F71E0"/>
    <w:rsid w:val="008F7994"/>
    <w:rsid w:val="00900DB8"/>
    <w:rsid w:val="00900FD5"/>
    <w:rsid w:val="00901BD7"/>
    <w:rsid w:val="00903E13"/>
    <w:rsid w:val="00904119"/>
    <w:rsid w:val="00904ADA"/>
    <w:rsid w:val="0090592C"/>
    <w:rsid w:val="00905EA7"/>
    <w:rsid w:val="00906152"/>
    <w:rsid w:val="00906BD1"/>
    <w:rsid w:val="0091018A"/>
    <w:rsid w:val="0091205D"/>
    <w:rsid w:val="009120B2"/>
    <w:rsid w:val="009125E5"/>
    <w:rsid w:val="00913BC7"/>
    <w:rsid w:val="009140FC"/>
    <w:rsid w:val="00914ACB"/>
    <w:rsid w:val="009155A1"/>
    <w:rsid w:val="0091578A"/>
    <w:rsid w:val="00915C6A"/>
    <w:rsid w:val="009160DB"/>
    <w:rsid w:val="00916D9C"/>
    <w:rsid w:val="00920CF6"/>
    <w:rsid w:val="009213C6"/>
    <w:rsid w:val="0092229C"/>
    <w:rsid w:val="00922910"/>
    <w:rsid w:val="00923655"/>
    <w:rsid w:val="00923F95"/>
    <w:rsid w:val="009241D1"/>
    <w:rsid w:val="00924A02"/>
    <w:rsid w:val="00924BF1"/>
    <w:rsid w:val="00924F9C"/>
    <w:rsid w:val="00927934"/>
    <w:rsid w:val="009311F2"/>
    <w:rsid w:val="00932228"/>
    <w:rsid w:val="009324D9"/>
    <w:rsid w:val="00932615"/>
    <w:rsid w:val="00932DFD"/>
    <w:rsid w:val="00933D2A"/>
    <w:rsid w:val="00934E98"/>
    <w:rsid w:val="0093560F"/>
    <w:rsid w:val="009369BE"/>
    <w:rsid w:val="009369E7"/>
    <w:rsid w:val="00936F64"/>
    <w:rsid w:val="00937A46"/>
    <w:rsid w:val="0094037E"/>
    <w:rsid w:val="0094089C"/>
    <w:rsid w:val="00940D9C"/>
    <w:rsid w:val="00942E0B"/>
    <w:rsid w:val="00944943"/>
    <w:rsid w:val="00946098"/>
    <w:rsid w:val="0094740B"/>
    <w:rsid w:val="009500B5"/>
    <w:rsid w:val="00951307"/>
    <w:rsid w:val="00951C78"/>
    <w:rsid w:val="00952283"/>
    <w:rsid w:val="009523D2"/>
    <w:rsid w:val="0095346F"/>
    <w:rsid w:val="00954287"/>
    <w:rsid w:val="00954543"/>
    <w:rsid w:val="00954F0F"/>
    <w:rsid w:val="00960301"/>
    <w:rsid w:val="00961AC4"/>
    <w:rsid w:val="00962601"/>
    <w:rsid w:val="0096276C"/>
    <w:rsid w:val="00962B03"/>
    <w:rsid w:val="00964ED9"/>
    <w:rsid w:val="009653B1"/>
    <w:rsid w:val="0096618E"/>
    <w:rsid w:val="009669F0"/>
    <w:rsid w:val="00966A74"/>
    <w:rsid w:val="0096765F"/>
    <w:rsid w:val="009676A0"/>
    <w:rsid w:val="00967E12"/>
    <w:rsid w:val="009728F2"/>
    <w:rsid w:val="00973484"/>
    <w:rsid w:val="00974607"/>
    <w:rsid w:val="00980171"/>
    <w:rsid w:val="00980836"/>
    <w:rsid w:val="00980CA6"/>
    <w:rsid w:val="00980FF8"/>
    <w:rsid w:val="009810D9"/>
    <w:rsid w:val="00981547"/>
    <w:rsid w:val="009829CE"/>
    <w:rsid w:val="00982C54"/>
    <w:rsid w:val="00983202"/>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531B"/>
    <w:rsid w:val="009A660E"/>
    <w:rsid w:val="009A695D"/>
    <w:rsid w:val="009A7848"/>
    <w:rsid w:val="009A7E66"/>
    <w:rsid w:val="009B07BF"/>
    <w:rsid w:val="009B099E"/>
    <w:rsid w:val="009B1ED4"/>
    <w:rsid w:val="009B2BD7"/>
    <w:rsid w:val="009B2F89"/>
    <w:rsid w:val="009B3B2A"/>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15C9"/>
    <w:rsid w:val="009D1DB0"/>
    <w:rsid w:val="009D3059"/>
    <w:rsid w:val="009D3460"/>
    <w:rsid w:val="009D56B1"/>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2B2A"/>
    <w:rsid w:val="00A04A80"/>
    <w:rsid w:val="00A0698E"/>
    <w:rsid w:val="00A074F6"/>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596"/>
    <w:rsid w:val="00A20644"/>
    <w:rsid w:val="00A241A4"/>
    <w:rsid w:val="00A243F1"/>
    <w:rsid w:val="00A25F61"/>
    <w:rsid w:val="00A26016"/>
    <w:rsid w:val="00A26699"/>
    <w:rsid w:val="00A26CA4"/>
    <w:rsid w:val="00A2768E"/>
    <w:rsid w:val="00A2796C"/>
    <w:rsid w:val="00A3018E"/>
    <w:rsid w:val="00A31F33"/>
    <w:rsid w:val="00A32318"/>
    <w:rsid w:val="00A332C8"/>
    <w:rsid w:val="00A351EF"/>
    <w:rsid w:val="00A355F4"/>
    <w:rsid w:val="00A3583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1ECC"/>
    <w:rsid w:val="00A5278B"/>
    <w:rsid w:val="00A52A3A"/>
    <w:rsid w:val="00A52AC5"/>
    <w:rsid w:val="00A5349E"/>
    <w:rsid w:val="00A53E8A"/>
    <w:rsid w:val="00A558A8"/>
    <w:rsid w:val="00A56284"/>
    <w:rsid w:val="00A56612"/>
    <w:rsid w:val="00A612FC"/>
    <w:rsid w:val="00A61488"/>
    <w:rsid w:val="00A61DBB"/>
    <w:rsid w:val="00A62BAA"/>
    <w:rsid w:val="00A63615"/>
    <w:rsid w:val="00A63A45"/>
    <w:rsid w:val="00A67B01"/>
    <w:rsid w:val="00A67F97"/>
    <w:rsid w:val="00A70061"/>
    <w:rsid w:val="00A70724"/>
    <w:rsid w:val="00A710AA"/>
    <w:rsid w:val="00A7240B"/>
    <w:rsid w:val="00A725FE"/>
    <w:rsid w:val="00A72EC5"/>
    <w:rsid w:val="00A74BBF"/>
    <w:rsid w:val="00A757C4"/>
    <w:rsid w:val="00A75A7E"/>
    <w:rsid w:val="00A76F71"/>
    <w:rsid w:val="00A775F7"/>
    <w:rsid w:val="00A81962"/>
    <w:rsid w:val="00A8301D"/>
    <w:rsid w:val="00A83050"/>
    <w:rsid w:val="00A83F2C"/>
    <w:rsid w:val="00A83F3D"/>
    <w:rsid w:val="00A84458"/>
    <w:rsid w:val="00A84613"/>
    <w:rsid w:val="00A84C1C"/>
    <w:rsid w:val="00A84CBE"/>
    <w:rsid w:val="00A84D0F"/>
    <w:rsid w:val="00A856B4"/>
    <w:rsid w:val="00A85D3B"/>
    <w:rsid w:val="00A864B8"/>
    <w:rsid w:val="00A86796"/>
    <w:rsid w:val="00A86951"/>
    <w:rsid w:val="00A90002"/>
    <w:rsid w:val="00A91B6D"/>
    <w:rsid w:val="00A92545"/>
    <w:rsid w:val="00A927EE"/>
    <w:rsid w:val="00A928EC"/>
    <w:rsid w:val="00A92BFA"/>
    <w:rsid w:val="00A92D65"/>
    <w:rsid w:val="00A92E06"/>
    <w:rsid w:val="00A93287"/>
    <w:rsid w:val="00A934ED"/>
    <w:rsid w:val="00A93F38"/>
    <w:rsid w:val="00A94A3A"/>
    <w:rsid w:val="00A95CCC"/>
    <w:rsid w:val="00A965EE"/>
    <w:rsid w:val="00A965F7"/>
    <w:rsid w:val="00A9660F"/>
    <w:rsid w:val="00A96E39"/>
    <w:rsid w:val="00A96E75"/>
    <w:rsid w:val="00AA0D93"/>
    <w:rsid w:val="00AA20E2"/>
    <w:rsid w:val="00AA3D24"/>
    <w:rsid w:val="00AA50D7"/>
    <w:rsid w:val="00AA57B8"/>
    <w:rsid w:val="00AA5F4E"/>
    <w:rsid w:val="00AA63E9"/>
    <w:rsid w:val="00AA7111"/>
    <w:rsid w:val="00AA7A0F"/>
    <w:rsid w:val="00AB07B2"/>
    <w:rsid w:val="00AB11DE"/>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379D"/>
    <w:rsid w:val="00AD4424"/>
    <w:rsid w:val="00AD5B66"/>
    <w:rsid w:val="00AD68D6"/>
    <w:rsid w:val="00AD696C"/>
    <w:rsid w:val="00AD6A4E"/>
    <w:rsid w:val="00AD6ECB"/>
    <w:rsid w:val="00AE37AE"/>
    <w:rsid w:val="00AE4205"/>
    <w:rsid w:val="00AE4444"/>
    <w:rsid w:val="00AE46E6"/>
    <w:rsid w:val="00AE4819"/>
    <w:rsid w:val="00AE526A"/>
    <w:rsid w:val="00AE58EB"/>
    <w:rsid w:val="00AE7932"/>
    <w:rsid w:val="00AF0232"/>
    <w:rsid w:val="00AF0E29"/>
    <w:rsid w:val="00AF1F7D"/>
    <w:rsid w:val="00AF3367"/>
    <w:rsid w:val="00AF5429"/>
    <w:rsid w:val="00AF572C"/>
    <w:rsid w:val="00AF77DD"/>
    <w:rsid w:val="00B01855"/>
    <w:rsid w:val="00B02D95"/>
    <w:rsid w:val="00B02ED1"/>
    <w:rsid w:val="00B04B79"/>
    <w:rsid w:val="00B074E4"/>
    <w:rsid w:val="00B10324"/>
    <w:rsid w:val="00B1105B"/>
    <w:rsid w:val="00B11292"/>
    <w:rsid w:val="00B11386"/>
    <w:rsid w:val="00B12120"/>
    <w:rsid w:val="00B134CD"/>
    <w:rsid w:val="00B13A24"/>
    <w:rsid w:val="00B14C54"/>
    <w:rsid w:val="00B14EFA"/>
    <w:rsid w:val="00B1547B"/>
    <w:rsid w:val="00B1589C"/>
    <w:rsid w:val="00B1651A"/>
    <w:rsid w:val="00B20735"/>
    <w:rsid w:val="00B2074F"/>
    <w:rsid w:val="00B2089B"/>
    <w:rsid w:val="00B208B7"/>
    <w:rsid w:val="00B21530"/>
    <w:rsid w:val="00B23461"/>
    <w:rsid w:val="00B23B7B"/>
    <w:rsid w:val="00B24B56"/>
    <w:rsid w:val="00B24C36"/>
    <w:rsid w:val="00B2575D"/>
    <w:rsid w:val="00B25B76"/>
    <w:rsid w:val="00B27005"/>
    <w:rsid w:val="00B27521"/>
    <w:rsid w:val="00B30E0C"/>
    <w:rsid w:val="00B31142"/>
    <w:rsid w:val="00B313E4"/>
    <w:rsid w:val="00B318C9"/>
    <w:rsid w:val="00B35090"/>
    <w:rsid w:val="00B35EC4"/>
    <w:rsid w:val="00B3661C"/>
    <w:rsid w:val="00B40112"/>
    <w:rsid w:val="00B4095A"/>
    <w:rsid w:val="00B40AFE"/>
    <w:rsid w:val="00B42A78"/>
    <w:rsid w:val="00B42C90"/>
    <w:rsid w:val="00B4438A"/>
    <w:rsid w:val="00B445C9"/>
    <w:rsid w:val="00B44D0A"/>
    <w:rsid w:val="00B44ED1"/>
    <w:rsid w:val="00B45164"/>
    <w:rsid w:val="00B45C2C"/>
    <w:rsid w:val="00B5017E"/>
    <w:rsid w:val="00B509DC"/>
    <w:rsid w:val="00B5150B"/>
    <w:rsid w:val="00B522B9"/>
    <w:rsid w:val="00B5241A"/>
    <w:rsid w:val="00B54FF5"/>
    <w:rsid w:val="00B553B1"/>
    <w:rsid w:val="00B55AFA"/>
    <w:rsid w:val="00B56804"/>
    <w:rsid w:val="00B60BA8"/>
    <w:rsid w:val="00B61082"/>
    <w:rsid w:val="00B614D5"/>
    <w:rsid w:val="00B61CC3"/>
    <w:rsid w:val="00B63186"/>
    <w:rsid w:val="00B63450"/>
    <w:rsid w:val="00B63711"/>
    <w:rsid w:val="00B661AF"/>
    <w:rsid w:val="00B66804"/>
    <w:rsid w:val="00B66C25"/>
    <w:rsid w:val="00B70B05"/>
    <w:rsid w:val="00B70F5D"/>
    <w:rsid w:val="00B71105"/>
    <w:rsid w:val="00B714B2"/>
    <w:rsid w:val="00B72FF3"/>
    <w:rsid w:val="00B7396F"/>
    <w:rsid w:val="00B763A5"/>
    <w:rsid w:val="00B76A38"/>
    <w:rsid w:val="00B76C35"/>
    <w:rsid w:val="00B80065"/>
    <w:rsid w:val="00B80963"/>
    <w:rsid w:val="00B80BA0"/>
    <w:rsid w:val="00B81A6F"/>
    <w:rsid w:val="00B826C0"/>
    <w:rsid w:val="00B83454"/>
    <w:rsid w:val="00B836F9"/>
    <w:rsid w:val="00B83949"/>
    <w:rsid w:val="00B865B3"/>
    <w:rsid w:val="00B8680B"/>
    <w:rsid w:val="00B92225"/>
    <w:rsid w:val="00B92794"/>
    <w:rsid w:val="00B92D13"/>
    <w:rsid w:val="00B93937"/>
    <w:rsid w:val="00B94483"/>
    <w:rsid w:val="00B9460A"/>
    <w:rsid w:val="00B9577D"/>
    <w:rsid w:val="00B97027"/>
    <w:rsid w:val="00B973D6"/>
    <w:rsid w:val="00BA1212"/>
    <w:rsid w:val="00BA2643"/>
    <w:rsid w:val="00BA3FE9"/>
    <w:rsid w:val="00BA5811"/>
    <w:rsid w:val="00BA594C"/>
    <w:rsid w:val="00BA6116"/>
    <w:rsid w:val="00BA64D5"/>
    <w:rsid w:val="00BA66FF"/>
    <w:rsid w:val="00BA681B"/>
    <w:rsid w:val="00BB01FB"/>
    <w:rsid w:val="00BB107B"/>
    <w:rsid w:val="00BB15F6"/>
    <w:rsid w:val="00BB1D5A"/>
    <w:rsid w:val="00BB2F44"/>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D7A13"/>
    <w:rsid w:val="00BE0011"/>
    <w:rsid w:val="00BE0C81"/>
    <w:rsid w:val="00BE1244"/>
    <w:rsid w:val="00BE18E6"/>
    <w:rsid w:val="00BE1BAB"/>
    <w:rsid w:val="00BE1FCD"/>
    <w:rsid w:val="00BE2BBA"/>
    <w:rsid w:val="00BE41C9"/>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4F1"/>
    <w:rsid w:val="00C16BE3"/>
    <w:rsid w:val="00C16D0E"/>
    <w:rsid w:val="00C16FB4"/>
    <w:rsid w:val="00C219DF"/>
    <w:rsid w:val="00C222BC"/>
    <w:rsid w:val="00C22D15"/>
    <w:rsid w:val="00C23348"/>
    <w:rsid w:val="00C23678"/>
    <w:rsid w:val="00C245F8"/>
    <w:rsid w:val="00C24761"/>
    <w:rsid w:val="00C24BD3"/>
    <w:rsid w:val="00C25138"/>
    <w:rsid w:val="00C2744B"/>
    <w:rsid w:val="00C274CE"/>
    <w:rsid w:val="00C301E2"/>
    <w:rsid w:val="00C30BEB"/>
    <w:rsid w:val="00C30C91"/>
    <w:rsid w:val="00C3379C"/>
    <w:rsid w:val="00C34065"/>
    <w:rsid w:val="00C355BB"/>
    <w:rsid w:val="00C35D20"/>
    <w:rsid w:val="00C35E3C"/>
    <w:rsid w:val="00C36C74"/>
    <w:rsid w:val="00C377B2"/>
    <w:rsid w:val="00C37D72"/>
    <w:rsid w:val="00C4001D"/>
    <w:rsid w:val="00C40440"/>
    <w:rsid w:val="00C408DB"/>
    <w:rsid w:val="00C43022"/>
    <w:rsid w:val="00C43411"/>
    <w:rsid w:val="00C43B0B"/>
    <w:rsid w:val="00C44B17"/>
    <w:rsid w:val="00C463E0"/>
    <w:rsid w:val="00C464F8"/>
    <w:rsid w:val="00C46EA4"/>
    <w:rsid w:val="00C47044"/>
    <w:rsid w:val="00C5113C"/>
    <w:rsid w:val="00C5127F"/>
    <w:rsid w:val="00C51DFB"/>
    <w:rsid w:val="00C521E8"/>
    <w:rsid w:val="00C53BBF"/>
    <w:rsid w:val="00C53C7E"/>
    <w:rsid w:val="00C54A95"/>
    <w:rsid w:val="00C550D7"/>
    <w:rsid w:val="00C55286"/>
    <w:rsid w:val="00C554A7"/>
    <w:rsid w:val="00C560C0"/>
    <w:rsid w:val="00C5648C"/>
    <w:rsid w:val="00C60474"/>
    <w:rsid w:val="00C60A5D"/>
    <w:rsid w:val="00C60D3C"/>
    <w:rsid w:val="00C60FA0"/>
    <w:rsid w:val="00C6218E"/>
    <w:rsid w:val="00C622B8"/>
    <w:rsid w:val="00C62E48"/>
    <w:rsid w:val="00C6360A"/>
    <w:rsid w:val="00C63C73"/>
    <w:rsid w:val="00C64D6B"/>
    <w:rsid w:val="00C654F5"/>
    <w:rsid w:val="00C67564"/>
    <w:rsid w:val="00C67946"/>
    <w:rsid w:val="00C70556"/>
    <w:rsid w:val="00C70BB4"/>
    <w:rsid w:val="00C70EA9"/>
    <w:rsid w:val="00C710D7"/>
    <w:rsid w:val="00C716D8"/>
    <w:rsid w:val="00C71F96"/>
    <w:rsid w:val="00C722D0"/>
    <w:rsid w:val="00C7278B"/>
    <w:rsid w:val="00C72A88"/>
    <w:rsid w:val="00C73283"/>
    <w:rsid w:val="00C73A04"/>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5FAE"/>
    <w:rsid w:val="00C961D6"/>
    <w:rsid w:val="00C964C9"/>
    <w:rsid w:val="00C976CB"/>
    <w:rsid w:val="00CA14EC"/>
    <w:rsid w:val="00CA17B1"/>
    <w:rsid w:val="00CA1E38"/>
    <w:rsid w:val="00CA3545"/>
    <w:rsid w:val="00CA3B2E"/>
    <w:rsid w:val="00CA402F"/>
    <w:rsid w:val="00CA4768"/>
    <w:rsid w:val="00CA4D8A"/>
    <w:rsid w:val="00CA659A"/>
    <w:rsid w:val="00CA69B0"/>
    <w:rsid w:val="00CB05FB"/>
    <w:rsid w:val="00CB0C10"/>
    <w:rsid w:val="00CB15A0"/>
    <w:rsid w:val="00CB32E4"/>
    <w:rsid w:val="00CB378F"/>
    <w:rsid w:val="00CB4EAE"/>
    <w:rsid w:val="00CB4F87"/>
    <w:rsid w:val="00CB54D4"/>
    <w:rsid w:val="00CB5A0A"/>
    <w:rsid w:val="00CB7510"/>
    <w:rsid w:val="00CB7B14"/>
    <w:rsid w:val="00CC080E"/>
    <w:rsid w:val="00CC0A26"/>
    <w:rsid w:val="00CC0B78"/>
    <w:rsid w:val="00CC1541"/>
    <w:rsid w:val="00CC1782"/>
    <w:rsid w:val="00CC19A1"/>
    <w:rsid w:val="00CC23BB"/>
    <w:rsid w:val="00CC40C7"/>
    <w:rsid w:val="00CC4F17"/>
    <w:rsid w:val="00CC5BE8"/>
    <w:rsid w:val="00CC6417"/>
    <w:rsid w:val="00CC690D"/>
    <w:rsid w:val="00CC75A4"/>
    <w:rsid w:val="00CD24C7"/>
    <w:rsid w:val="00CD2A8F"/>
    <w:rsid w:val="00CD2D24"/>
    <w:rsid w:val="00CD2EA3"/>
    <w:rsid w:val="00CD3B9A"/>
    <w:rsid w:val="00CD461F"/>
    <w:rsid w:val="00CD4AA9"/>
    <w:rsid w:val="00CD4EC0"/>
    <w:rsid w:val="00CD4FE0"/>
    <w:rsid w:val="00CD5897"/>
    <w:rsid w:val="00CD59C4"/>
    <w:rsid w:val="00CD6D97"/>
    <w:rsid w:val="00CD77BA"/>
    <w:rsid w:val="00CE04FB"/>
    <w:rsid w:val="00CE08DD"/>
    <w:rsid w:val="00CE1115"/>
    <w:rsid w:val="00CE2152"/>
    <w:rsid w:val="00CE2E66"/>
    <w:rsid w:val="00CE3B5C"/>
    <w:rsid w:val="00CE4C40"/>
    <w:rsid w:val="00CE4D21"/>
    <w:rsid w:val="00CE5143"/>
    <w:rsid w:val="00CE5B1E"/>
    <w:rsid w:val="00CE74A3"/>
    <w:rsid w:val="00CE7861"/>
    <w:rsid w:val="00CF096C"/>
    <w:rsid w:val="00CF0DCD"/>
    <w:rsid w:val="00CF12FF"/>
    <w:rsid w:val="00CF1804"/>
    <w:rsid w:val="00CF2B71"/>
    <w:rsid w:val="00CF4492"/>
    <w:rsid w:val="00CF48E6"/>
    <w:rsid w:val="00CF4D29"/>
    <w:rsid w:val="00CF5621"/>
    <w:rsid w:val="00CF6713"/>
    <w:rsid w:val="00CF6FBB"/>
    <w:rsid w:val="00CF7370"/>
    <w:rsid w:val="00CF77CA"/>
    <w:rsid w:val="00D0073E"/>
    <w:rsid w:val="00D0130D"/>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6C36"/>
    <w:rsid w:val="00D27800"/>
    <w:rsid w:val="00D30468"/>
    <w:rsid w:val="00D3054F"/>
    <w:rsid w:val="00D3161E"/>
    <w:rsid w:val="00D332BA"/>
    <w:rsid w:val="00D33A96"/>
    <w:rsid w:val="00D33BD5"/>
    <w:rsid w:val="00D3411A"/>
    <w:rsid w:val="00D344DE"/>
    <w:rsid w:val="00D3706D"/>
    <w:rsid w:val="00D37BD5"/>
    <w:rsid w:val="00D37E8F"/>
    <w:rsid w:val="00D4065C"/>
    <w:rsid w:val="00D40927"/>
    <w:rsid w:val="00D411E5"/>
    <w:rsid w:val="00D4150E"/>
    <w:rsid w:val="00D4250C"/>
    <w:rsid w:val="00D43258"/>
    <w:rsid w:val="00D446C7"/>
    <w:rsid w:val="00D454DE"/>
    <w:rsid w:val="00D45AE1"/>
    <w:rsid w:val="00D45B22"/>
    <w:rsid w:val="00D4692F"/>
    <w:rsid w:val="00D471CC"/>
    <w:rsid w:val="00D47511"/>
    <w:rsid w:val="00D5162E"/>
    <w:rsid w:val="00D52686"/>
    <w:rsid w:val="00D5464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08B3"/>
    <w:rsid w:val="00D7118E"/>
    <w:rsid w:val="00D7137F"/>
    <w:rsid w:val="00D7262A"/>
    <w:rsid w:val="00D7270A"/>
    <w:rsid w:val="00D739CE"/>
    <w:rsid w:val="00D74009"/>
    <w:rsid w:val="00D75578"/>
    <w:rsid w:val="00D759DD"/>
    <w:rsid w:val="00D80266"/>
    <w:rsid w:val="00D807F3"/>
    <w:rsid w:val="00D81175"/>
    <w:rsid w:val="00D81550"/>
    <w:rsid w:val="00D81986"/>
    <w:rsid w:val="00D825AA"/>
    <w:rsid w:val="00D82E54"/>
    <w:rsid w:val="00D83400"/>
    <w:rsid w:val="00D838F3"/>
    <w:rsid w:val="00D84895"/>
    <w:rsid w:val="00D8536C"/>
    <w:rsid w:val="00D860B9"/>
    <w:rsid w:val="00D8626C"/>
    <w:rsid w:val="00D87908"/>
    <w:rsid w:val="00D87BE0"/>
    <w:rsid w:val="00D90849"/>
    <w:rsid w:val="00D91074"/>
    <w:rsid w:val="00D9120E"/>
    <w:rsid w:val="00D91294"/>
    <w:rsid w:val="00D919DC"/>
    <w:rsid w:val="00D9365B"/>
    <w:rsid w:val="00D93853"/>
    <w:rsid w:val="00D9434D"/>
    <w:rsid w:val="00D94A19"/>
    <w:rsid w:val="00D94E38"/>
    <w:rsid w:val="00D950F1"/>
    <w:rsid w:val="00D955BF"/>
    <w:rsid w:val="00D9564C"/>
    <w:rsid w:val="00D9577F"/>
    <w:rsid w:val="00D95AD9"/>
    <w:rsid w:val="00D95BA2"/>
    <w:rsid w:val="00D95FF9"/>
    <w:rsid w:val="00D9629D"/>
    <w:rsid w:val="00D9653A"/>
    <w:rsid w:val="00D974C5"/>
    <w:rsid w:val="00DA0886"/>
    <w:rsid w:val="00DA10D7"/>
    <w:rsid w:val="00DA11DD"/>
    <w:rsid w:val="00DA12F7"/>
    <w:rsid w:val="00DA2C30"/>
    <w:rsid w:val="00DA2D00"/>
    <w:rsid w:val="00DA2DC8"/>
    <w:rsid w:val="00DA328A"/>
    <w:rsid w:val="00DA33AB"/>
    <w:rsid w:val="00DA3931"/>
    <w:rsid w:val="00DA3BA1"/>
    <w:rsid w:val="00DA3F92"/>
    <w:rsid w:val="00DA3FB7"/>
    <w:rsid w:val="00DA4385"/>
    <w:rsid w:val="00DA43F2"/>
    <w:rsid w:val="00DA5DC5"/>
    <w:rsid w:val="00DA6BD8"/>
    <w:rsid w:val="00DA7212"/>
    <w:rsid w:val="00DA77C8"/>
    <w:rsid w:val="00DB1F43"/>
    <w:rsid w:val="00DB25CB"/>
    <w:rsid w:val="00DB2CBC"/>
    <w:rsid w:val="00DB37EC"/>
    <w:rsid w:val="00DB3804"/>
    <w:rsid w:val="00DB3B1C"/>
    <w:rsid w:val="00DB4034"/>
    <w:rsid w:val="00DB4296"/>
    <w:rsid w:val="00DB7625"/>
    <w:rsid w:val="00DB7ECF"/>
    <w:rsid w:val="00DC10BD"/>
    <w:rsid w:val="00DC2B28"/>
    <w:rsid w:val="00DC64FD"/>
    <w:rsid w:val="00DC774E"/>
    <w:rsid w:val="00DD0AF8"/>
    <w:rsid w:val="00DD1A8C"/>
    <w:rsid w:val="00DD1BD2"/>
    <w:rsid w:val="00DD1E94"/>
    <w:rsid w:val="00DD3285"/>
    <w:rsid w:val="00DD32DE"/>
    <w:rsid w:val="00DD3697"/>
    <w:rsid w:val="00DD5856"/>
    <w:rsid w:val="00DD5C1D"/>
    <w:rsid w:val="00DD6796"/>
    <w:rsid w:val="00DD7044"/>
    <w:rsid w:val="00DD789B"/>
    <w:rsid w:val="00DD7D23"/>
    <w:rsid w:val="00DE4045"/>
    <w:rsid w:val="00DE4359"/>
    <w:rsid w:val="00DE4363"/>
    <w:rsid w:val="00DE64F7"/>
    <w:rsid w:val="00DE7557"/>
    <w:rsid w:val="00DE7D1A"/>
    <w:rsid w:val="00DE7F8A"/>
    <w:rsid w:val="00DF082A"/>
    <w:rsid w:val="00DF199A"/>
    <w:rsid w:val="00DF370F"/>
    <w:rsid w:val="00DF4491"/>
    <w:rsid w:val="00DF4649"/>
    <w:rsid w:val="00DF4BCC"/>
    <w:rsid w:val="00DF517A"/>
    <w:rsid w:val="00DF5782"/>
    <w:rsid w:val="00DF5ED4"/>
    <w:rsid w:val="00DF6CA4"/>
    <w:rsid w:val="00DF72F5"/>
    <w:rsid w:val="00E00983"/>
    <w:rsid w:val="00E01164"/>
    <w:rsid w:val="00E045D9"/>
    <w:rsid w:val="00E072FC"/>
    <w:rsid w:val="00E0744F"/>
    <w:rsid w:val="00E104C9"/>
    <w:rsid w:val="00E10E9F"/>
    <w:rsid w:val="00E117F3"/>
    <w:rsid w:val="00E13224"/>
    <w:rsid w:val="00E13484"/>
    <w:rsid w:val="00E13585"/>
    <w:rsid w:val="00E14BC5"/>
    <w:rsid w:val="00E153EA"/>
    <w:rsid w:val="00E172B7"/>
    <w:rsid w:val="00E17817"/>
    <w:rsid w:val="00E17E88"/>
    <w:rsid w:val="00E216A4"/>
    <w:rsid w:val="00E21CE7"/>
    <w:rsid w:val="00E23035"/>
    <w:rsid w:val="00E23253"/>
    <w:rsid w:val="00E25225"/>
    <w:rsid w:val="00E25A52"/>
    <w:rsid w:val="00E2753C"/>
    <w:rsid w:val="00E30125"/>
    <w:rsid w:val="00E30A82"/>
    <w:rsid w:val="00E30FD2"/>
    <w:rsid w:val="00E31018"/>
    <w:rsid w:val="00E31596"/>
    <w:rsid w:val="00E329BA"/>
    <w:rsid w:val="00E33175"/>
    <w:rsid w:val="00E34469"/>
    <w:rsid w:val="00E34B65"/>
    <w:rsid w:val="00E368F6"/>
    <w:rsid w:val="00E373E3"/>
    <w:rsid w:val="00E37900"/>
    <w:rsid w:val="00E37C97"/>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6449"/>
    <w:rsid w:val="00E57481"/>
    <w:rsid w:val="00E57BA2"/>
    <w:rsid w:val="00E6044E"/>
    <w:rsid w:val="00E605BF"/>
    <w:rsid w:val="00E60E3D"/>
    <w:rsid w:val="00E613BD"/>
    <w:rsid w:val="00E625DF"/>
    <w:rsid w:val="00E62B64"/>
    <w:rsid w:val="00E63816"/>
    <w:rsid w:val="00E63F0D"/>
    <w:rsid w:val="00E65D3C"/>
    <w:rsid w:val="00E66505"/>
    <w:rsid w:val="00E66789"/>
    <w:rsid w:val="00E66838"/>
    <w:rsid w:val="00E66F31"/>
    <w:rsid w:val="00E6706E"/>
    <w:rsid w:val="00E70347"/>
    <w:rsid w:val="00E706E1"/>
    <w:rsid w:val="00E70D67"/>
    <w:rsid w:val="00E71D0B"/>
    <w:rsid w:val="00E72EBE"/>
    <w:rsid w:val="00E7306C"/>
    <w:rsid w:val="00E737A1"/>
    <w:rsid w:val="00E73B2D"/>
    <w:rsid w:val="00E75463"/>
    <w:rsid w:val="00E75A92"/>
    <w:rsid w:val="00E75E88"/>
    <w:rsid w:val="00E77458"/>
    <w:rsid w:val="00E7772F"/>
    <w:rsid w:val="00E777A9"/>
    <w:rsid w:val="00E77948"/>
    <w:rsid w:val="00E77B76"/>
    <w:rsid w:val="00E813FD"/>
    <w:rsid w:val="00E814BB"/>
    <w:rsid w:val="00E8392B"/>
    <w:rsid w:val="00E8490F"/>
    <w:rsid w:val="00E8510D"/>
    <w:rsid w:val="00E858D8"/>
    <w:rsid w:val="00E85CCA"/>
    <w:rsid w:val="00E867A8"/>
    <w:rsid w:val="00E87FAE"/>
    <w:rsid w:val="00E91432"/>
    <w:rsid w:val="00E919A3"/>
    <w:rsid w:val="00E91B94"/>
    <w:rsid w:val="00E92129"/>
    <w:rsid w:val="00E94002"/>
    <w:rsid w:val="00E94C72"/>
    <w:rsid w:val="00E95548"/>
    <w:rsid w:val="00EA119E"/>
    <w:rsid w:val="00EA4A04"/>
    <w:rsid w:val="00EA4D5F"/>
    <w:rsid w:val="00EA4E80"/>
    <w:rsid w:val="00EA553D"/>
    <w:rsid w:val="00EA5D57"/>
    <w:rsid w:val="00EA7828"/>
    <w:rsid w:val="00EB088D"/>
    <w:rsid w:val="00EB0F6A"/>
    <w:rsid w:val="00EB15E6"/>
    <w:rsid w:val="00EB174C"/>
    <w:rsid w:val="00EB2A6A"/>
    <w:rsid w:val="00EB336D"/>
    <w:rsid w:val="00EB3C73"/>
    <w:rsid w:val="00EB40D4"/>
    <w:rsid w:val="00EB4F54"/>
    <w:rsid w:val="00EB4F57"/>
    <w:rsid w:val="00EB6296"/>
    <w:rsid w:val="00EB6BDE"/>
    <w:rsid w:val="00EB7EFC"/>
    <w:rsid w:val="00EC075C"/>
    <w:rsid w:val="00EC18FE"/>
    <w:rsid w:val="00EC1966"/>
    <w:rsid w:val="00EC2FE8"/>
    <w:rsid w:val="00EC4925"/>
    <w:rsid w:val="00EC4A6B"/>
    <w:rsid w:val="00EC526A"/>
    <w:rsid w:val="00EC7B48"/>
    <w:rsid w:val="00ED00BC"/>
    <w:rsid w:val="00ED0491"/>
    <w:rsid w:val="00ED1985"/>
    <w:rsid w:val="00ED2965"/>
    <w:rsid w:val="00ED54C8"/>
    <w:rsid w:val="00ED59E6"/>
    <w:rsid w:val="00ED71E4"/>
    <w:rsid w:val="00ED74E3"/>
    <w:rsid w:val="00EE11E0"/>
    <w:rsid w:val="00EE1AE1"/>
    <w:rsid w:val="00EE2977"/>
    <w:rsid w:val="00EE323B"/>
    <w:rsid w:val="00EE3AF8"/>
    <w:rsid w:val="00EE3EEF"/>
    <w:rsid w:val="00EE4030"/>
    <w:rsid w:val="00EE4DD2"/>
    <w:rsid w:val="00EE57E6"/>
    <w:rsid w:val="00EE73D7"/>
    <w:rsid w:val="00EE7AB3"/>
    <w:rsid w:val="00EE7C95"/>
    <w:rsid w:val="00EF03C8"/>
    <w:rsid w:val="00EF0784"/>
    <w:rsid w:val="00EF0F0B"/>
    <w:rsid w:val="00EF13F4"/>
    <w:rsid w:val="00EF186C"/>
    <w:rsid w:val="00EF3CAB"/>
    <w:rsid w:val="00EF3D78"/>
    <w:rsid w:val="00EF3EFF"/>
    <w:rsid w:val="00EF44EF"/>
    <w:rsid w:val="00EF4B1F"/>
    <w:rsid w:val="00EF504F"/>
    <w:rsid w:val="00EF6C0D"/>
    <w:rsid w:val="00EF71D6"/>
    <w:rsid w:val="00F00446"/>
    <w:rsid w:val="00F007E1"/>
    <w:rsid w:val="00F01676"/>
    <w:rsid w:val="00F01DB6"/>
    <w:rsid w:val="00F033DC"/>
    <w:rsid w:val="00F039F6"/>
    <w:rsid w:val="00F03B6C"/>
    <w:rsid w:val="00F0587F"/>
    <w:rsid w:val="00F05F21"/>
    <w:rsid w:val="00F06697"/>
    <w:rsid w:val="00F066BC"/>
    <w:rsid w:val="00F066D9"/>
    <w:rsid w:val="00F069FD"/>
    <w:rsid w:val="00F074E9"/>
    <w:rsid w:val="00F07B97"/>
    <w:rsid w:val="00F07D57"/>
    <w:rsid w:val="00F07E1F"/>
    <w:rsid w:val="00F10F7B"/>
    <w:rsid w:val="00F130DB"/>
    <w:rsid w:val="00F14C39"/>
    <w:rsid w:val="00F14D9C"/>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0DC6"/>
    <w:rsid w:val="00F3120A"/>
    <w:rsid w:val="00F31315"/>
    <w:rsid w:val="00F31B46"/>
    <w:rsid w:val="00F31B83"/>
    <w:rsid w:val="00F32526"/>
    <w:rsid w:val="00F332F8"/>
    <w:rsid w:val="00F3380B"/>
    <w:rsid w:val="00F340E7"/>
    <w:rsid w:val="00F34155"/>
    <w:rsid w:val="00F34241"/>
    <w:rsid w:val="00F345F8"/>
    <w:rsid w:val="00F34768"/>
    <w:rsid w:val="00F35143"/>
    <w:rsid w:val="00F361D3"/>
    <w:rsid w:val="00F364EB"/>
    <w:rsid w:val="00F368CA"/>
    <w:rsid w:val="00F36B8C"/>
    <w:rsid w:val="00F374C1"/>
    <w:rsid w:val="00F41B7B"/>
    <w:rsid w:val="00F428AF"/>
    <w:rsid w:val="00F42DD3"/>
    <w:rsid w:val="00F43DBE"/>
    <w:rsid w:val="00F44B28"/>
    <w:rsid w:val="00F45646"/>
    <w:rsid w:val="00F46038"/>
    <w:rsid w:val="00F46075"/>
    <w:rsid w:val="00F5085B"/>
    <w:rsid w:val="00F50CDE"/>
    <w:rsid w:val="00F512C4"/>
    <w:rsid w:val="00F515BB"/>
    <w:rsid w:val="00F51667"/>
    <w:rsid w:val="00F520EF"/>
    <w:rsid w:val="00F536F4"/>
    <w:rsid w:val="00F5377C"/>
    <w:rsid w:val="00F539E7"/>
    <w:rsid w:val="00F54260"/>
    <w:rsid w:val="00F54319"/>
    <w:rsid w:val="00F56533"/>
    <w:rsid w:val="00F5706B"/>
    <w:rsid w:val="00F57F42"/>
    <w:rsid w:val="00F610A2"/>
    <w:rsid w:val="00F6148E"/>
    <w:rsid w:val="00F62E10"/>
    <w:rsid w:val="00F62FE7"/>
    <w:rsid w:val="00F652EF"/>
    <w:rsid w:val="00F669D9"/>
    <w:rsid w:val="00F66C2A"/>
    <w:rsid w:val="00F66E8D"/>
    <w:rsid w:val="00F67279"/>
    <w:rsid w:val="00F67801"/>
    <w:rsid w:val="00F70936"/>
    <w:rsid w:val="00F72E2D"/>
    <w:rsid w:val="00F7486F"/>
    <w:rsid w:val="00F75358"/>
    <w:rsid w:val="00F803AC"/>
    <w:rsid w:val="00F81103"/>
    <w:rsid w:val="00F81F12"/>
    <w:rsid w:val="00F82D14"/>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80E"/>
    <w:rsid w:val="00F933F5"/>
    <w:rsid w:val="00F93EC9"/>
    <w:rsid w:val="00F9574A"/>
    <w:rsid w:val="00F95B92"/>
    <w:rsid w:val="00FA063A"/>
    <w:rsid w:val="00FA09BC"/>
    <w:rsid w:val="00FA0D99"/>
    <w:rsid w:val="00FA295C"/>
    <w:rsid w:val="00FA3BA5"/>
    <w:rsid w:val="00FA3D4B"/>
    <w:rsid w:val="00FA4A4E"/>
    <w:rsid w:val="00FA4DCD"/>
    <w:rsid w:val="00FA577C"/>
    <w:rsid w:val="00FA7125"/>
    <w:rsid w:val="00FA71B7"/>
    <w:rsid w:val="00FA737E"/>
    <w:rsid w:val="00FB1E27"/>
    <w:rsid w:val="00FB2DBF"/>
    <w:rsid w:val="00FB302D"/>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40DA"/>
    <w:rsid w:val="00FD583C"/>
    <w:rsid w:val="00FD6740"/>
    <w:rsid w:val="00FE0105"/>
    <w:rsid w:val="00FE0D88"/>
    <w:rsid w:val="00FE138C"/>
    <w:rsid w:val="00FE1B50"/>
    <w:rsid w:val="00FE2A13"/>
    <w:rsid w:val="00FE34DE"/>
    <w:rsid w:val="00FE3EB5"/>
    <w:rsid w:val="00FE4449"/>
    <w:rsid w:val="00FE47EC"/>
    <w:rsid w:val="00FE512F"/>
    <w:rsid w:val="00FE6569"/>
    <w:rsid w:val="00FE74EF"/>
    <w:rsid w:val="00FE7512"/>
    <w:rsid w:val="00FF0CA3"/>
    <w:rsid w:val="00FF10BD"/>
    <w:rsid w:val="00FF136A"/>
    <w:rsid w:val="00FF1D2C"/>
    <w:rsid w:val="00FF2DB1"/>
    <w:rsid w:val="00FF4FA8"/>
    <w:rsid w:val="00FF59D1"/>
    <w:rsid w:val="00FF5FF2"/>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CA8DF6-BB28-404D-81A1-509EBE50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Style3">
    <w:name w:val="Style3"/>
    <w:basedOn w:val="a"/>
    <w:uiPriority w:val="99"/>
    <w:rsid w:val="00BD7A13"/>
    <w:pPr>
      <w:widowControl w:val="0"/>
      <w:autoSpaceDE w:val="0"/>
      <w:autoSpaceDN w:val="0"/>
      <w:adjustRightInd w:val="0"/>
      <w:spacing w:line="319" w:lineRule="exact"/>
      <w:ind w:firstLine="562"/>
      <w:jc w:val="both"/>
    </w:pPr>
    <w:rPr>
      <w:rFonts w:eastAsiaTheme="minorEastAsia"/>
    </w:rPr>
  </w:style>
  <w:style w:type="paragraph" w:customStyle="1" w:styleId="Style4">
    <w:name w:val="Style4"/>
    <w:basedOn w:val="a"/>
    <w:uiPriority w:val="99"/>
    <w:rsid w:val="00145A9C"/>
    <w:pPr>
      <w:widowControl w:val="0"/>
      <w:autoSpaceDE w:val="0"/>
      <w:autoSpaceDN w:val="0"/>
      <w:adjustRightInd w:val="0"/>
    </w:pPr>
    <w:rPr>
      <w:rFonts w:eastAsiaTheme="minorEastAsia"/>
    </w:rPr>
  </w:style>
  <w:style w:type="paragraph" w:customStyle="1" w:styleId="Style9">
    <w:name w:val="Style9"/>
    <w:basedOn w:val="a"/>
    <w:uiPriority w:val="99"/>
    <w:rsid w:val="00145A9C"/>
    <w:pPr>
      <w:widowControl w:val="0"/>
      <w:autoSpaceDE w:val="0"/>
      <w:autoSpaceDN w:val="0"/>
      <w:adjustRightInd w:val="0"/>
      <w:spacing w:line="252" w:lineRule="exact"/>
      <w:jc w:val="center"/>
    </w:pPr>
    <w:rPr>
      <w:rFonts w:eastAsiaTheme="minorEastAsia"/>
    </w:rPr>
  </w:style>
  <w:style w:type="paragraph" w:customStyle="1" w:styleId="Style10">
    <w:name w:val="Style10"/>
    <w:basedOn w:val="a"/>
    <w:uiPriority w:val="99"/>
    <w:rsid w:val="00145A9C"/>
    <w:pPr>
      <w:widowControl w:val="0"/>
      <w:autoSpaceDE w:val="0"/>
      <w:autoSpaceDN w:val="0"/>
      <w:adjustRightInd w:val="0"/>
      <w:spacing w:line="256" w:lineRule="exact"/>
      <w:jc w:val="center"/>
    </w:pPr>
    <w:rPr>
      <w:rFonts w:eastAsiaTheme="minorEastAsia"/>
    </w:rPr>
  </w:style>
  <w:style w:type="paragraph" w:customStyle="1" w:styleId="Style11">
    <w:name w:val="Style11"/>
    <w:basedOn w:val="a"/>
    <w:uiPriority w:val="99"/>
    <w:rsid w:val="00145A9C"/>
    <w:pPr>
      <w:widowControl w:val="0"/>
      <w:autoSpaceDE w:val="0"/>
      <w:autoSpaceDN w:val="0"/>
      <w:adjustRightInd w:val="0"/>
      <w:spacing w:line="251" w:lineRule="exact"/>
      <w:ind w:firstLine="540"/>
      <w:jc w:val="both"/>
    </w:pPr>
    <w:rPr>
      <w:rFonts w:eastAsiaTheme="minorEastAsia"/>
    </w:rPr>
  </w:style>
  <w:style w:type="paragraph" w:customStyle="1" w:styleId="Style13">
    <w:name w:val="Style13"/>
    <w:basedOn w:val="a"/>
    <w:uiPriority w:val="99"/>
    <w:rsid w:val="00145A9C"/>
    <w:pPr>
      <w:widowControl w:val="0"/>
      <w:autoSpaceDE w:val="0"/>
      <w:autoSpaceDN w:val="0"/>
      <w:adjustRightInd w:val="0"/>
      <w:spacing w:line="252" w:lineRule="exact"/>
      <w:ind w:firstLine="576"/>
      <w:jc w:val="both"/>
    </w:pPr>
    <w:rPr>
      <w:rFonts w:eastAsiaTheme="minorEastAsia"/>
    </w:rPr>
  </w:style>
  <w:style w:type="paragraph" w:customStyle="1" w:styleId="Style14">
    <w:name w:val="Style14"/>
    <w:basedOn w:val="a"/>
    <w:uiPriority w:val="99"/>
    <w:rsid w:val="00145A9C"/>
    <w:pPr>
      <w:widowControl w:val="0"/>
      <w:autoSpaceDE w:val="0"/>
      <w:autoSpaceDN w:val="0"/>
      <w:adjustRightInd w:val="0"/>
      <w:spacing w:line="252" w:lineRule="exact"/>
    </w:pPr>
    <w:rPr>
      <w:rFonts w:eastAsiaTheme="minorEastAsia"/>
    </w:rPr>
  </w:style>
  <w:style w:type="paragraph" w:customStyle="1" w:styleId="Style15">
    <w:name w:val="Style15"/>
    <w:basedOn w:val="a"/>
    <w:uiPriority w:val="99"/>
    <w:rsid w:val="00145A9C"/>
    <w:pPr>
      <w:widowControl w:val="0"/>
      <w:autoSpaceDE w:val="0"/>
      <w:autoSpaceDN w:val="0"/>
      <w:adjustRightInd w:val="0"/>
      <w:jc w:val="both"/>
    </w:pPr>
    <w:rPr>
      <w:rFonts w:eastAsiaTheme="minorEastAsia"/>
    </w:rPr>
  </w:style>
  <w:style w:type="character" w:customStyle="1" w:styleId="FontStyle17">
    <w:name w:val="Font Style17"/>
    <w:basedOn w:val="a0"/>
    <w:uiPriority w:val="99"/>
    <w:rsid w:val="00145A9C"/>
    <w:rPr>
      <w:rFonts w:ascii="Times New Roman" w:hAnsi="Times New Roman" w:cs="Times New Roman"/>
      <w:sz w:val="26"/>
      <w:szCs w:val="26"/>
    </w:rPr>
  </w:style>
  <w:style w:type="character" w:customStyle="1" w:styleId="FontStyle18">
    <w:name w:val="Font Style18"/>
    <w:basedOn w:val="a0"/>
    <w:uiPriority w:val="99"/>
    <w:rsid w:val="00145A9C"/>
    <w:rPr>
      <w:rFonts w:ascii="Times New Roman" w:hAnsi="Times New Roman" w:cs="Times New Roman"/>
      <w:sz w:val="20"/>
      <w:szCs w:val="20"/>
    </w:rPr>
  </w:style>
  <w:style w:type="character" w:customStyle="1" w:styleId="FontStyle19">
    <w:name w:val="Font Style19"/>
    <w:basedOn w:val="a0"/>
    <w:uiPriority w:val="99"/>
    <w:rsid w:val="00145A9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57438238">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1462730">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29833983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7655507">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05548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03569288">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4350137">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1765685">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584559992">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573039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277858">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6098109">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0493-42B6-48C6-9425-EA73DDEE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7</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1529</cp:revision>
  <cp:lastPrinted>2022-02-11T11:07:00Z</cp:lastPrinted>
  <dcterms:created xsi:type="dcterms:W3CDTF">2018-01-30T13:13:00Z</dcterms:created>
  <dcterms:modified xsi:type="dcterms:W3CDTF">2022-02-22T05:51:00Z</dcterms:modified>
</cp:coreProperties>
</file>