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D2" w:rsidRPr="006466D2" w:rsidRDefault="006466D2" w:rsidP="006466D2">
      <w:pPr>
        <w:jc w:val="center"/>
        <w:rPr>
          <w:rFonts w:ascii="Arial" w:hAnsi="Arial" w:cs="Arial"/>
          <w:b/>
          <w:color w:val="000000"/>
        </w:rPr>
      </w:pPr>
      <w:r w:rsidRPr="006466D2">
        <w:rPr>
          <w:rFonts w:ascii="Arial" w:hAnsi="Arial" w:cs="Arial"/>
          <w:b/>
          <w:color w:val="000000"/>
        </w:rPr>
        <w:t>ГЛАВА</w:t>
      </w:r>
    </w:p>
    <w:p w:rsidR="006466D2" w:rsidRPr="006466D2" w:rsidRDefault="006466D2" w:rsidP="006466D2">
      <w:pPr>
        <w:jc w:val="center"/>
        <w:rPr>
          <w:rFonts w:ascii="Arial" w:hAnsi="Arial" w:cs="Arial"/>
          <w:b/>
          <w:color w:val="000000"/>
        </w:rPr>
      </w:pPr>
      <w:r w:rsidRPr="006466D2">
        <w:rPr>
          <w:rFonts w:ascii="Arial" w:hAnsi="Arial" w:cs="Arial"/>
          <w:b/>
          <w:color w:val="000000"/>
        </w:rPr>
        <w:t>ГОРОДСКОГО ОКРУГА ЗАРАЙСК</w:t>
      </w:r>
    </w:p>
    <w:p w:rsidR="006466D2" w:rsidRPr="006466D2" w:rsidRDefault="006466D2" w:rsidP="006466D2">
      <w:pPr>
        <w:pBdr>
          <w:bottom w:val="single" w:sz="12" w:space="1" w:color="auto"/>
        </w:pBdr>
        <w:jc w:val="center"/>
        <w:rPr>
          <w:rFonts w:ascii="Arial" w:hAnsi="Arial" w:cs="Arial"/>
          <w:b/>
          <w:color w:val="000000"/>
        </w:rPr>
      </w:pPr>
      <w:r w:rsidRPr="006466D2">
        <w:rPr>
          <w:rFonts w:ascii="Arial" w:hAnsi="Arial" w:cs="Arial"/>
          <w:b/>
          <w:color w:val="000000"/>
        </w:rPr>
        <w:t>МОСКОВСКОЙ ОБЛАСТИ</w:t>
      </w:r>
    </w:p>
    <w:p w:rsidR="006466D2" w:rsidRPr="006466D2" w:rsidRDefault="006466D2" w:rsidP="006466D2">
      <w:pPr>
        <w:jc w:val="center"/>
        <w:rPr>
          <w:rFonts w:ascii="Arial" w:hAnsi="Arial" w:cs="Arial"/>
          <w:b/>
          <w:bCs/>
          <w:color w:val="000000"/>
        </w:rPr>
      </w:pPr>
      <w:r w:rsidRPr="006466D2">
        <w:rPr>
          <w:rFonts w:ascii="Arial" w:hAnsi="Arial" w:cs="Arial"/>
          <w:b/>
          <w:bCs/>
          <w:color w:val="000000"/>
        </w:rPr>
        <w:t>ПОСТАНОВЛЕНИЕ</w:t>
      </w:r>
    </w:p>
    <w:p w:rsidR="006807DC" w:rsidRPr="006466D2" w:rsidRDefault="006807DC" w:rsidP="006466D2">
      <w:pPr>
        <w:jc w:val="center"/>
        <w:rPr>
          <w:rFonts w:ascii="Arial" w:hAnsi="Arial" w:cs="Arial"/>
        </w:rPr>
      </w:pPr>
    </w:p>
    <w:p w:rsidR="00893F46" w:rsidRPr="006466D2" w:rsidRDefault="00B66C25" w:rsidP="004458C8">
      <w:pPr>
        <w:jc w:val="both"/>
        <w:rPr>
          <w:rFonts w:ascii="Arial" w:hAnsi="Arial" w:cs="Arial"/>
        </w:rPr>
      </w:pPr>
      <w:r w:rsidRPr="006466D2">
        <w:rPr>
          <w:rFonts w:ascii="Arial" w:hAnsi="Arial" w:cs="Arial"/>
        </w:rPr>
        <w:t xml:space="preserve">                         </w:t>
      </w:r>
      <w:r w:rsidR="000D2356" w:rsidRPr="006466D2">
        <w:rPr>
          <w:rFonts w:ascii="Arial" w:hAnsi="Arial" w:cs="Arial"/>
        </w:rPr>
        <w:t xml:space="preserve">           </w:t>
      </w:r>
      <w:r w:rsidR="00A45698" w:rsidRPr="006466D2">
        <w:rPr>
          <w:rFonts w:ascii="Arial" w:hAnsi="Arial" w:cs="Arial"/>
        </w:rPr>
        <w:t xml:space="preserve">  </w:t>
      </w:r>
      <w:r w:rsidR="00213D71" w:rsidRPr="006466D2">
        <w:rPr>
          <w:rFonts w:ascii="Arial" w:hAnsi="Arial" w:cs="Arial"/>
        </w:rPr>
        <w:t xml:space="preserve"> </w:t>
      </w:r>
      <w:r w:rsidR="00123063" w:rsidRPr="006466D2">
        <w:rPr>
          <w:rFonts w:ascii="Arial" w:hAnsi="Arial" w:cs="Arial"/>
        </w:rPr>
        <w:t xml:space="preserve"> </w:t>
      </w:r>
      <w:r w:rsidR="00D74009" w:rsidRPr="006466D2">
        <w:rPr>
          <w:rFonts w:ascii="Arial" w:hAnsi="Arial" w:cs="Arial"/>
        </w:rPr>
        <w:t xml:space="preserve">  </w:t>
      </w:r>
      <w:r w:rsidR="002A5179" w:rsidRPr="006466D2">
        <w:rPr>
          <w:rFonts w:ascii="Arial" w:hAnsi="Arial" w:cs="Arial"/>
        </w:rPr>
        <w:t xml:space="preserve">   </w:t>
      </w:r>
      <w:r w:rsidR="006466D2" w:rsidRPr="006466D2">
        <w:rPr>
          <w:rFonts w:ascii="Arial" w:hAnsi="Arial" w:cs="Arial"/>
        </w:rPr>
        <w:t>от 28.02.2022</w:t>
      </w:r>
      <w:r w:rsidR="00A2768E" w:rsidRPr="006466D2">
        <w:rPr>
          <w:rFonts w:ascii="Arial" w:hAnsi="Arial" w:cs="Arial"/>
        </w:rPr>
        <w:t xml:space="preserve">          </w:t>
      </w:r>
      <w:r w:rsidR="00CC19A1" w:rsidRPr="006466D2">
        <w:rPr>
          <w:rFonts w:ascii="Arial" w:hAnsi="Arial" w:cs="Arial"/>
        </w:rPr>
        <w:t xml:space="preserve"> </w:t>
      </w:r>
      <w:r w:rsidR="007B3793" w:rsidRPr="006466D2">
        <w:rPr>
          <w:rFonts w:ascii="Arial" w:hAnsi="Arial" w:cs="Arial"/>
        </w:rPr>
        <w:t xml:space="preserve"> </w:t>
      </w:r>
      <w:r w:rsidRPr="006466D2">
        <w:rPr>
          <w:rFonts w:ascii="Arial" w:hAnsi="Arial" w:cs="Arial"/>
        </w:rPr>
        <w:t xml:space="preserve"> </w:t>
      </w:r>
      <w:r w:rsidR="00B1547B" w:rsidRPr="006466D2">
        <w:rPr>
          <w:rFonts w:ascii="Arial" w:hAnsi="Arial" w:cs="Arial"/>
        </w:rPr>
        <w:t xml:space="preserve"> </w:t>
      </w:r>
      <w:r w:rsidR="006466D2" w:rsidRPr="006466D2">
        <w:rPr>
          <w:rFonts w:ascii="Arial" w:hAnsi="Arial" w:cs="Arial"/>
        </w:rPr>
        <w:t>№</w:t>
      </w:r>
      <w:r w:rsidR="00D63583" w:rsidRPr="006466D2">
        <w:rPr>
          <w:rFonts w:ascii="Arial" w:hAnsi="Arial" w:cs="Arial"/>
        </w:rPr>
        <w:t xml:space="preserve"> 288</w:t>
      </w:r>
      <w:r w:rsidR="004B1F72" w:rsidRPr="006466D2">
        <w:rPr>
          <w:rFonts w:ascii="Arial" w:hAnsi="Arial" w:cs="Arial"/>
        </w:rPr>
        <w:t>/</w:t>
      </w:r>
      <w:r w:rsidR="009D1DB0" w:rsidRPr="006466D2">
        <w:rPr>
          <w:rFonts w:ascii="Arial" w:hAnsi="Arial" w:cs="Arial"/>
        </w:rPr>
        <w:t>2</w:t>
      </w:r>
      <w:r w:rsidR="004C5F6B" w:rsidRPr="006466D2">
        <w:rPr>
          <w:rFonts w:ascii="Arial" w:hAnsi="Arial" w:cs="Arial"/>
        </w:rPr>
        <w:t xml:space="preserve">                           </w:t>
      </w:r>
      <w:r w:rsidR="004641FF" w:rsidRPr="006466D2">
        <w:rPr>
          <w:rFonts w:ascii="Arial" w:hAnsi="Arial" w:cs="Arial"/>
        </w:rPr>
        <w:t xml:space="preserve"> </w:t>
      </w:r>
      <w:r w:rsidR="004C5F6B" w:rsidRPr="006466D2">
        <w:rPr>
          <w:rFonts w:ascii="Arial" w:hAnsi="Arial" w:cs="Arial"/>
        </w:rPr>
        <w:t xml:space="preserve"> </w:t>
      </w:r>
      <w:r w:rsidR="004D76BF" w:rsidRPr="006466D2">
        <w:rPr>
          <w:rFonts w:ascii="Arial" w:hAnsi="Arial" w:cs="Arial"/>
        </w:rPr>
        <w:t xml:space="preserve"> </w:t>
      </w:r>
      <w:r w:rsidR="004C5F6B" w:rsidRPr="006466D2">
        <w:rPr>
          <w:rFonts w:ascii="Arial" w:hAnsi="Arial" w:cs="Arial"/>
        </w:rPr>
        <w:t xml:space="preserve"> </w:t>
      </w:r>
      <w:r w:rsidR="00555848" w:rsidRPr="006466D2">
        <w:rPr>
          <w:rFonts w:ascii="Arial" w:hAnsi="Arial" w:cs="Arial"/>
        </w:rPr>
        <w:t xml:space="preserve"> </w:t>
      </w:r>
      <w:r w:rsidR="004C5F6B" w:rsidRPr="006466D2">
        <w:rPr>
          <w:rFonts w:ascii="Arial" w:hAnsi="Arial" w:cs="Arial"/>
        </w:rPr>
        <w:t xml:space="preserve"> </w:t>
      </w:r>
      <w:r w:rsidR="00AB07B2" w:rsidRPr="006466D2">
        <w:rPr>
          <w:rFonts w:ascii="Arial" w:hAnsi="Arial" w:cs="Arial"/>
        </w:rPr>
        <w:t xml:space="preserve">                                  </w:t>
      </w:r>
      <w:r w:rsidR="00F36B8C" w:rsidRPr="006466D2">
        <w:rPr>
          <w:rFonts w:ascii="Arial" w:hAnsi="Arial" w:cs="Arial"/>
        </w:rPr>
        <w:t xml:space="preserve"> </w:t>
      </w:r>
    </w:p>
    <w:p w:rsidR="00893F46" w:rsidRPr="006466D2" w:rsidRDefault="00893F46" w:rsidP="00893F46">
      <w:pPr>
        <w:jc w:val="center"/>
        <w:rPr>
          <w:rFonts w:ascii="Arial" w:hAnsi="Arial" w:cs="Arial"/>
        </w:rPr>
      </w:pPr>
    </w:p>
    <w:p w:rsidR="00622FEB" w:rsidRPr="006466D2" w:rsidRDefault="00622FEB" w:rsidP="00893F46">
      <w:pPr>
        <w:jc w:val="center"/>
        <w:rPr>
          <w:rFonts w:ascii="Arial" w:hAnsi="Arial" w:cs="Arial"/>
        </w:rPr>
      </w:pPr>
    </w:p>
    <w:p w:rsidR="0097556B" w:rsidRPr="006466D2" w:rsidRDefault="0087638C" w:rsidP="0087638C">
      <w:pPr>
        <w:jc w:val="center"/>
        <w:rPr>
          <w:rFonts w:ascii="Arial" w:hAnsi="Arial" w:cs="Arial"/>
        </w:rPr>
      </w:pPr>
      <w:r w:rsidRPr="006466D2">
        <w:rPr>
          <w:rFonts w:ascii="Arial" w:hAnsi="Arial" w:cs="Arial"/>
        </w:rPr>
        <w:t xml:space="preserve">Об утверждении Доклада об осуществлении муниципального </w:t>
      </w:r>
    </w:p>
    <w:p w:rsidR="0097556B" w:rsidRPr="006466D2" w:rsidRDefault="0087638C" w:rsidP="0087638C">
      <w:pPr>
        <w:jc w:val="center"/>
        <w:rPr>
          <w:rFonts w:ascii="Arial" w:hAnsi="Arial" w:cs="Arial"/>
        </w:rPr>
      </w:pPr>
      <w:r w:rsidRPr="006466D2">
        <w:rPr>
          <w:rFonts w:ascii="Arial" w:hAnsi="Arial" w:cs="Arial"/>
        </w:rPr>
        <w:t xml:space="preserve">контроля на автомобильном транспорте, городском наземном </w:t>
      </w:r>
    </w:p>
    <w:p w:rsidR="0097556B" w:rsidRPr="006466D2" w:rsidRDefault="0087638C" w:rsidP="0087638C">
      <w:pPr>
        <w:jc w:val="center"/>
        <w:rPr>
          <w:rFonts w:ascii="Arial" w:hAnsi="Arial" w:cs="Arial"/>
        </w:rPr>
      </w:pPr>
      <w:r w:rsidRPr="006466D2">
        <w:rPr>
          <w:rFonts w:ascii="Arial" w:hAnsi="Arial" w:cs="Arial"/>
        </w:rPr>
        <w:t xml:space="preserve">электрическом транспорте и в дорожном хозяйстве на территории </w:t>
      </w:r>
    </w:p>
    <w:p w:rsidR="0087638C" w:rsidRPr="006466D2" w:rsidRDefault="0087638C" w:rsidP="0087638C">
      <w:pPr>
        <w:jc w:val="center"/>
        <w:rPr>
          <w:rFonts w:ascii="Arial" w:hAnsi="Arial" w:cs="Arial"/>
        </w:rPr>
      </w:pPr>
      <w:r w:rsidRPr="006466D2">
        <w:rPr>
          <w:rFonts w:ascii="Arial" w:hAnsi="Arial" w:cs="Arial"/>
        </w:rPr>
        <w:t>городского округа Зарайск Московской области за 2021 год</w:t>
      </w:r>
    </w:p>
    <w:p w:rsidR="0087638C" w:rsidRPr="006466D2" w:rsidRDefault="0087638C" w:rsidP="0087638C">
      <w:pPr>
        <w:jc w:val="center"/>
        <w:rPr>
          <w:rFonts w:ascii="Arial" w:hAnsi="Arial" w:cs="Arial"/>
        </w:rPr>
      </w:pPr>
    </w:p>
    <w:p w:rsidR="0097556B" w:rsidRPr="006466D2" w:rsidRDefault="0097556B" w:rsidP="0087638C">
      <w:pPr>
        <w:jc w:val="center"/>
        <w:rPr>
          <w:rFonts w:ascii="Arial" w:hAnsi="Arial" w:cs="Arial"/>
        </w:rPr>
      </w:pPr>
    </w:p>
    <w:p w:rsidR="0087638C" w:rsidRPr="006466D2" w:rsidRDefault="0087638C" w:rsidP="0097556B">
      <w:pPr>
        <w:ind w:firstLine="709"/>
        <w:jc w:val="both"/>
        <w:rPr>
          <w:rFonts w:ascii="Arial" w:hAnsi="Arial" w:cs="Arial"/>
        </w:rPr>
      </w:pPr>
      <w:r w:rsidRPr="006466D2">
        <w:rPr>
          <w:rFonts w:ascii="Arial" w:hAnsi="Arial" w:cs="Arial"/>
        </w:rPr>
        <w:t>В соответствии со статьей 30 Федерального закона от 31.07.2020 №</w:t>
      </w:r>
      <w:r w:rsidR="0097556B" w:rsidRPr="006466D2">
        <w:rPr>
          <w:rFonts w:ascii="Arial" w:hAnsi="Arial" w:cs="Arial"/>
        </w:rPr>
        <w:t xml:space="preserve"> </w:t>
      </w:r>
      <w:r w:rsidRPr="006466D2">
        <w:rPr>
          <w:rFonts w:ascii="Arial" w:hAnsi="Arial" w:cs="Arial"/>
        </w:rPr>
        <w:t>248-ФЗ «О государственном контроле (надзоре) и муниципальном ко</w:t>
      </w:r>
      <w:r w:rsidR="0097556B" w:rsidRPr="006466D2">
        <w:rPr>
          <w:rFonts w:ascii="Arial" w:hAnsi="Arial" w:cs="Arial"/>
        </w:rPr>
        <w:t xml:space="preserve">нтроле в Российской Федерации», </w:t>
      </w:r>
      <w:r w:rsidRPr="006466D2">
        <w:rPr>
          <w:rFonts w:ascii="Arial" w:hAnsi="Arial" w:cs="Arial"/>
        </w:rPr>
        <w:t>Федеральным законом  от 26.12.2008 №</w:t>
      </w:r>
      <w:r w:rsidR="0097556B" w:rsidRPr="006466D2">
        <w:rPr>
          <w:rFonts w:ascii="Arial" w:hAnsi="Arial" w:cs="Arial"/>
        </w:rPr>
        <w:t xml:space="preserve"> </w:t>
      </w:r>
      <w:r w:rsidRPr="006466D2">
        <w:rPr>
          <w:rFonts w:ascii="Arial" w:hAnsi="Arial" w:cs="Arial"/>
        </w:rPr>
        <w:t>294-ФЗ «О защите прав юридических лиц и индивидуальных предпринимателей при осуществлении государственного контроля (надзор</w:t>
      </w:r>
      <w:r w:rsidR="0097556B" w:rsidRPr="006466D2">
        <w:rPr>
          <w:rFonts w:ascii="Arial" w:hAnsi="Arial" w:cs="Arial"/>
        </w:rPr>
        <w:t xml:space="preserve">а) и муниципального контроля», </w:t>
      </w:r>
      <w:r w:rsidR="009859F5" w:rsidRPr="006466D2">
        <w:rPr>
          <w:rFonts w:ascii="Arial" w:hAnsi="Arial" w:cs="Arial"/>
        </w:rPr>
        <w:t>п</w:t>
      </w:r>
      <w:r w:rsidRPr="006466D2">
        <w:rPr>
          <w:rFonts w:ascii="Arial" w:hAnsi="Arial" w:cs="Arial"/>
        </w:rPr>
        <w:t>остановлением Правительства Российской Федерации от 07.12.2020 №</w:t>
      </w:r>
      <w:r w:rsidR="0097556B" w:rsidRPr="006466D2">
        <w:rPr>
          <w:rFonts w:ascii="Arial" w:hAnsi="Arial" w:cs="Arial"/>
        </w:rPr>
        <w:t xml:space="preserve"> </w:t>
      </w:r>
      <w:r w:rsidRPr="006466D2">
        <w:rPr>
          <w:rFonts w:ascii="Arial" w:hAnsi="Arial" w:cs="Arial"/>
        </w:rPr>
        <w:t>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Положением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утвержденным решением Совета депутатов городского округа Зарайск Московской области от 15.10.2021 №</w:t>
      </w:r>
      <w:r w:rsidR="0097556B" w:rsidRPr="006466D2">
        <w:rPr>
          <w:rFonts w:ascii="Arial" w:hAnsi="Arial" w:cs="Arial"/>
        </w:rPr>
        <w:t xml:space="preserve"> </w:t>
      </w:r>
      <w:r w:rsidRPr="006466D2">
        <w:rPr>
          <w:rFonts w:ascii="Arial" w:hAnsi="Arial" w:cs="Arial"/>
        </w:rPr>
        <w:t>76/5</w:t>
      </w:r>
      <w:r w:rsidR="0097556B" w:rsidRPr="006466D2">
        <w:rPr>
          <w:rFonts w:ascii="Arial" w:hAnsi="Arial" w:cs="Arial"/>
        </w:rPr>
        <w:t>,</w:t>
      </w:r>
    </w:p>
    <w:p w:rsidR="0097556B" w:rsidRPr="006466D2" w:rsidRDefault="0097556B" w:rsidP="0097556B">
      <w:pPr>
        <w:ind w:firstLine="709"/>
        <w:jc w:val="both"/>
        <w:rPr>
          <w:rFonts w:ascii="Arial" w:hAnsi="Arial" w:cs="Arial"/>
        </w:rPr>
      </w:pPr>
    </w:p>
    <w:p w:rsidR="0097556B" w:rsidRDefault="0087638C" w:rsidP="0097556B">
      <w:pPr>
        <w:ind w:hanging="142"/>
        <w:jc w:val="center"/>
        <w:rPr>
          <w:rFonts w:ascii="Arial" w:hAnsi="Arial" w:cs="Arial"/>
        </w:rPr>
      </w:pPr>
      <w:r w:rsidRPr="006466D2">
        <w:rPr>
          <w:rFonts w:ascii="Arial" w:hAnsi="Arial" w:cs="Arial"/>
        </w:rPr>
        <w:t>П</w:t>
      </w:r>
      <w:r w:rsidR="0097556B" w:rsidRPr="006466D2">
        <w:rPr>
          <w:rFonts w:ascii="Arial" w:hAnsi="Arial" w:cs="Arial"/>
        </w:rPr>
        <w:t xml:space="preserve"> </w:t>
      </w:r>
      <w:r w:rsidRPr="006466D2">
        <w:rPr>
          <w:rFonts w:ascii="Arial" w:hAnsi="Arial" w:cs="Arial"/>
        </w:rPr>
        <w:t>О</w:t>
      </w:r>
      <w:r w:rsidR="0097556B" w:rsidRPr="006466D2">
        <w:rPr>
          <w:rFonts w:ascii="Arial" w:hAnsi="Arial" w:cs="Arial"/>
        </w:rPr>
        <w:t xml:space="preserve"> </w:t>
      </w:r>
      <w:r w:rsidRPr="006466D2">
        <w:rPr>
          <w:rFonts w:ascii="Arial" w:hAnsi="Arial" w:cs="Arial"/>
        </w:rPr>
        <w:t>С</w:t>
      </w:r>
      <w:r w:rsidR="0097556B" w:rsidRPr="006466D2">
        <w:rPr>
          <w:rFonts w:ascii="Arial" w:hAnsi="Arial" w:cs="Arial"/>
        </w:rPr>
        <w:t xml:space="preserve"> </w:t>
      </w:r>
      <w:r w:rsidRPr="006466D2">
        <w:rPr>
          <w:rFonts w:ascii="Arial" w:hAnsi="Arial" w:cs="Arial"/>
        </w:rPr>
        <w:t>Т</w:t>
      </w:r>
      <w:r w:rsidR="0097556B" w:rsidRPr="006466D2">
        <w:rPr>
          <w:rFonts w:ascii="Arial" w:hAnsi="Arial" w:cs="Arial"/>
        </w:rPr>
        <w:t xml:space="preserve"> </w:t>
      </w:r>
      <w:r w:rsidRPr="006466D2">
        <w:rPr>
          <w:rFonts w:ascii="Arial" w:hAnsi="Arial" w:cs="Arial"/>
        </w:rPr>
        <w:t>А</w:t>
      </w:r>
      <w:r w:rsidR="0097556B" w:rsidRPr="006466D2">
        <w:rPr>
          <w:rFonts w:ascii="Arial" w:hAnsi="Arial" w:cs="Arial"/>
        </w:rPr>
        <w:t xml:space="preserve"> </w:t>
      </w:r>
      <w:r w:rsidRPr="006466D2">
        <w:rPr>
          <w:rFonts w:ascii="Arial" w:hAnsi="Arial" w:cs="Arial"/>
        </w:rPr>
        <w:t>Н</w:t>
      </w:r>
      <w:r w:rsidR="0097556B" w:rsidRPr="006466D2">
        <w:rPr>
          <w:rFonts w:ascii="Arial" w:hAnsi="Arial" w:cs="Arial"/>
        </w:rPr>
        <w:t xml:space="preserve"> </w:t>
      </w:r>
      <w:r w:rsidRPr="006466D2">
        <w:rPr>
          <w:rFonts w:ascii="Arial" w:hAnsi="Arial" w:cs="Arial"/>
        </w:rPr>
        <w:t>О</w:t>
      </w:r>
      <w:r w:rsidR="0097556B" w:rsidRPr="006466D2">
        <w:rPr>
          <w:rFonts w:ascii="Arial" w:hAnsi="Arial" w:cs="Arial"/>
        </w:rPr>
        <w:t xml:space="preserve"> </w:t>
      </w:r>
      <w:r w:rsidRPr="006466D2">
        <w:rPr>
          <w:rFonts w:ascii="Arial" w:hAnsi="Arial" w:cs="Arial"/>
        </w:rPr>
        <w:t>В</w:t>
      </w:r>
      <w:r w:rsidR="0097556B" w:rsidRPr="006466D2">
        <w:rPr>
          <w:rFonts w:ascii="Arial" w:hAnsi="Arial" w:cs="Arial"/>
        </w:rPr>
        <w:t xml:space="preserve"> </w:t>
      </w:r>
      <w:r w:rsidRPr="006466D2">
        <w:rPr>
          <w:rFonts w:ascii="Arial" w:hAnsi="Arial" w:cs="Arial"/>
        </w:rPr>
        <w:t>Л</w:t>
      </w:r>
      <w:r w:rsidR="0097556B" w:rsidRPr="006466D2">
        <w:rPr>
          <w:rFonts w:ascii="Arial" w:hAnsi="Arial" w:cs="Arial"/>
        </w:rPr>
        <w:t xml:space="preserve"> </w:t>
      </w:r>
      <w:r w:rsidRPr="006466D2">
        <w:rPr>
          <w:rFonts w:ascii="Arial" w:hAnsi="Arial" w:cs="Arial"/>
        </w:rPr>
        <w:t>Я</w:t>
      </w:r>
      <w:r w:rsidR="0097556B" w:rsidRPr="006466D2">
        <w:rPr>
          <w:rFonts w:ascii="Arial" w:hAnsi="Arial" w:cs="Arial"/>
        </w:rPr>
        <w:t xml:space="preserve"> </w:t>
      </w:r>
      <w:r w:rsidRPr="006466D2">
        <w:rPr>
          <w:rFonts w:ascii="Arial" w:hAnsi="Arial" w:cs="Arial"/>
        </w:rPr>
        <w:t>Ю:</w:t>
      </w:r>
    </w:p>
    <w:p w:rsidR="006466D2" w:rsidRPr="006466D2" w:rsidRDefault="006466D2" w:rsidP="0097556B">
      <w:pPr>
        <w:ind w:hanging="142"/>
        <w:jc w:val="center"/>
        <w:rPr>
          <w:rFonts w:ascii="Arial" w:hAnsi="Arial" w:cs="Arial"/>
        </w:rPr>
      </w:pPr>
    </w:p>
    <w:p w:rsidR="0087638C" w:rsidRPr="006466D2" w:rsidRDefault="0087638C" w:rsidP="0087638C">
      <w:pPr>
        <w:ind w:firstLine="709"/>
        <w:jc w:val="both"/>
        <w:rPr>
          <w:rFonts w:ascii="Arial" w:hAnsi="Arial" w:cs="Arial"/>
        </w:rPr>
      </w:pPr>
      <w:r w:rsidRPr="006466D2">
        <w:rPr>
          <w:rFonts w:ascii="Arial" w:hAnsi="Arial" w:cs="Arial"/>
        </w:rPr>
        <w:t>1. Утвердить Доклад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за 2021 год (прилагается).</w:t>
      </w:r>
    </w:p>
    <w:p w:rsidR="0087638C" w:rsidRPr="006466D2" w:rsidRDefault="0087638C" w:rsidP="0087638C">
      <w:pPr>
        <w:ind w:firstLine="709"/>
        <w:jc w:val="both"/>
        <w:rPr>
          <w:rFonts w:ascii="Arial" w:hAnsi="Arial" w:cs="Arial"/>
        </w:rPr>
      </w:pPr>
      <w:r w:rsidRPr="006466D2">
        <w:rPr>
          <w:rFonts w:ascii="Arial" w:hAnsi="Arial" w:cs="Arial"/>
        </w:rPr>
        <w:t>2. 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 https://www.zarrayon.ru/ в сети Интернет.</w:t>
      </w:r>
    </w:p>
    <w:p w:rsidR="00966EA3" w:rsidRPr="006466D2" w:rsidRDefault="00966EA3" w:rsidP="0087638C">
      <w:pPr>
        <w:ind w:firstLine="709"/>
        <w:jc w:val="both"/>
        <w:rPr>
          <w:rFonts w:ascii="Arial" w:hAnsi="Arial" w:cs="Arial"/>
        </w:rPr>
      </w:pPr>
    </w:p>
    <w:p w:rsidR="00966EA3" w:rsidRPr="006466D2" w:rsidRDefault="00966EA3" w:rsidP="0087638C">
      <w:pPr>
        <w:ind w:firstLine="709"/>
        <w:jc w:val="both"/>
        <w:rPr>
          <w:rFonts w:ascii="Arial" w:hAnsi="Arial" w:cs="Arial"/>
        </w:rPr>
      </w:pPr>
    </w:p>
    <w:p w:rsidR="00966EA3" w:rsidRPr="006466D2" w:rsidRDefault="00966EA3" w:rsidP="00966EA3">
      <w:pPr>
        <w:jc w:val="both"/>
        <w:rPr>
          <w:rFonts w:ascii="Arial" w:hAnsi="Arial" w:cs="Arial"/>
        </w:rPr>
      </w:pPr>
      <w:r w:rsidRPr="006466D2">
        <w:rPr>
          <w:rFonts w:ascii="Arial" w:hAnsi="Arial" w:cs="Arial"/>
        </w:rPr>
        <w:t xml:space="preserve">Глава городского округа   </w:t>
      </w:r>
      <w:r w:rsidR="006466D2">
        <w:rPr>
          <w:rFonts w:ascii="Arial" w:hAnsi="Arial" w:cs="Arial"/>
        </w:rPr>
        <w:t xml:space="preserve">                                                                                </w:t>
      </w:r>
      <w:r w:rsidRPr="006466D2">
        <w:rPr>
          <w:rFonts w:ascii="Arial" w:hAnsi="Arial" w:cs="Arial"/>
        </w:rPr>
        <w:t>В.А. Петрущенко</w:t>
      </w: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87638C" w:rsidRPr="006466D2" w:rsidRDefault="0087638C" w:rsidP="001716D0">
      <w:pPr>
        <w:jc w:val="both"/>
        <w:rPr>
          <w:rFonts w:ascii="Arial" w:hAnsi="Arial" w:cs="Arial"/>
        </w:rPr>
      </w:pPr>
    </w:p>
    <w:p w:rsidR="00966EA3" w:rsidRPr="006466D2" w:rsidRDefault="00966EA3" w:rsidP="001716D0">
      <w:pPr>
        <w:jc w:val="both"/>
        <w:rPr>
          <w:rFonts w:ascii="Arial" w:hAnsi="Arial" w:cs="Arial"/>
        </w:rPr>
      </w:pPr>
    </w:p>
    <w:p w:rsidR="0087638C" w:rsidRPr="006466D2" w:rsidRDefault="00966EA3" w:rsidP="00966EA3">
      <w:pPr>
        <w:pStyle w:val="a3"/>
        <w:spacing w:before="7"/>
        <w:jc w:val="left"/>
        <w:rPr>
          <w:rFonts w:ascii="Arial" w:hAnsi="Arial" w:cs="Arial"/>
        </w:rPr>
      </w:pPr>
      <w:bookmarkStart w:id="0" w:name="_GoBack"/>
      <w:bookmarkEnd w:id="0"/>
      <w:r w:rsidRPr="006466D2">
        <w:rPr>
          <w:rFonts w:ascii="Arial" w:hAnsi="Arial" w:cs="Arial"/>
        </w:rPr>
        <w:lastRenderedPageBreak/>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t>УТВЕРЖДЁ</w:t>
      </w:r>
      <w:r w:rsidR="0087638C" w:rsidRPr="006466D2">
        <w:rPr>
          <w:rFonts w:ascii="Arial" w:hAnsi="Arial" w:cs="Arial"/>
        </w:rPr>
        <w:t>Н</w:t>
      </w:r>
    </w:p>
    <w:p w:rsidR="0087638C" w:rsidRPr="006466D2" w:rsidRDefault="00966EA3" w:rsidP="00966EA3">
      <w:pPr>
        <w:pStyle w:val="a3"/>
        <w:spacing w:before="7"/>
        <w:jc w:val="left"/>
        <w:rPr>
          <w:rFonts w:ascii="Arial" w:hAnsi="Arial" w:cs="Arial"/>
        </w:rPr>
      </w:pP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t>п</w:t>
      </w:r>
      <w:r w:rsidR="0087638C" w:rsidRPr="006466D2">
        <w:rPr>
          <w:rFonts w:ascii="Arial" w:hAnsi="Arial" w:cs="Arial"/>
        </w:rPr>
        <w:t xml:space="preserve">остановлением главы </w:t>
      </w:r>
    </w:p>
    <w:p w:rsidR="0087638C" w:rsidRPr="006466D2" w:rsidRDefault="00966EA3" w:rsidP="00966EA3">
      <w:pPr>
        <w:pStyle w:val="a3"/>
        <w:spacing w:before="7"/>
        <w:jc w:val="left"/>
        <w:rPr>
          <w:rFonts w:ascii="Arial" w:hAnsi="Arial" w:cs="Arial"/>
        </w:rPr>
      </w:pP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0087638C" w:rsidRPr="006466D2">
        <w:rPr>
          <w:rFonts w:ascii="Arial" w:hAnsi="Arial" w:cs="Arial"/>
        </w:rPr>
        <w:t xml:space="preserve">городского округа Зарайск </w:t>
      </w:r>
    </w:p>
    <w:p w:rsidR="0087638C" w:rsidRPr="006466D2" w:rsidRDefault="00966EA3" w:rsidP="00966EA3">
      <w:pPr>
        <w:pStyle w:val="a3"/>
        <w:spacing w:before="7"/>
        <w:jc w:val="left"/>
        <w:rPr>
          <w:rFonts w:ascii="Arial" w:hAnsi="Arial" w:cs="Arial"/>
        </w:rPr>
      </w:pP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0087638C" w:rsidRPr="006466D2">
        <w:rPr>
          <w:rFonts w:ascii="Arial" w:hAnsi="Arial" w:cs="Arial"/>
        </w:rPr>
        <w:t xml:space="preserve">Московской области </w:t>
      </w:r>
    </w:p>
    <w:p w:rsidR="0087638C" w:rsidRPr="006466D2" w:rsidRDefault="00966EA3" w:rsidP="00966EA3">
      <w:pPr>
        <w:pStyle w:val="a3"/>
        <w:spacing w:before="7"/>
        <w:jc w:val="left"/>
        <w:rPr>
          <w:rFonts w:ascii="Arial" w:hAnsi="Arial" w:cs="Arial"/>
        </w:rPr>
      </w:pP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r>
      <w:r w:rsidRPr="006466D2">
        <w:rPr>
          <w:rFonts w:ascii="Arial" w:hAnsi="Arial" w:cs="Arial"/>
        </w:rPr>
        <w:tab/>
        <w:t>от 28.02.2020 № 288/2</w:t>
      </w:r>
    </w:p>
    <w:p w:rsidR="0087638C" w:rsidRPr="006466D2" w:rsidRDefault="0087638C" w:rsidP="0087638C">
      <w:pPr>
        <w:pStyle w:val="a3"/>
        <w:spacing w:before="7"/>
        <w:ind w:firstLine="8080"/>
        <w:rPr>
          <w:rFonts w:ascii="Arial" w:hAnsi="Arial" w:cs="Arial"/>
        </w:rPr>
      </w:pPr>
    </w:p>
    <w:p w:rsidR="0087638C" w:rsidRPr="006466D2" w:rsidRDefault="0087638C" w:rsidP="0087638C">
      <w:pPr>
        <w:pStyle w:val="a3"/>
        <w:spacing w:before="7"/>
        <w:rPr>
          <w:rFonts w:ascii="Arial" w:hAnsi="Arial" w:cs="Arial"/>
        </w:rPr>
      </w:pPr>
    </w:p>
    <w:p w:rsidR="0087638C" w:rsidRPr="006466D2" w:rsidRDefault="0087638C" w:rsidP="0087638C">
      <w:pPr>
        <w:pStyle w:val="a3"/>
        <w:spacing w:before="7"/>
        <w:rPr>
          <w:rFonts w:ascii="Arial" w:hAnsi="Arial" w:cs="Arial"/>
        </w:rPr>
      </w:pPr>
      <w:r w:rsidRPr="006466D2">
        <w:rPr>
          <w:rFonts w:ascii="Arial" w:hAnsi="Arial" w:cs="Arial"/>
        </w:rPr>
        <w:t>Доклад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за 2021 год</w:t>
      </w:r>
    </w:p>
    <w:tbl>
      <w:tblPr>
        <w:tblStyle w:val="TableNormal"/>
        <w:tblW w:w="104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5103"/>
        <w:gridCol w:w="2409"/>
        <w:gridCol w:w="2410"/>
      </w:tblGrid>
      <w:tr w:rsidR="0087638C" w:rsidRPr="006466D2" w:rsidTr="0019379F">
        <w:trPr>
          <w:trHeight w:val="1099"/>
        </w:trPr>
        <w:tc>
          <w:tcPr>
            <w:tcW w:w="10480" w:type="dxa"/>
            <w:gridSpan w:val="4"/>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ind w:left="1194" w:right="1211"/>
              <w:jc w:val="center"/>
              <w:rPr>
                <w:rFonts w:ascii="Arial" w:hAnsi="Arial" w:cs="Arial"/>
                <w:b/>
                <w:sz w:val="24"/>
                <w:szCs w:val="24"/>
                <w:lang w:val="ru-RU"/>
              </w:rPr>
            </w:pPr>
            <w:r w:rsidRPr="006466D2">
              <w:rPr>
                <w:rFonts w:ascii="Arial" w:hAnsi="Arial" w:cs="Arial"/>
                <w:b/>
                <w:sz w:val="24"/>
                <w:szCs w:val="24"/>
                <w:lang w:val="ru-RU"/>
              </w:rPr>
              <w:t>Муниципальный</w:t>
            </w:r>
            <w:r w:rsidRPr="006466D2">
              <w:rPr>
                <w:rFonts w:ascii="Arial" w:hAnsi="Arial" w:cs="Arial"/>
                <w:b/>
                <w:spacing w:val="-5"/>
                <w:sz w:val="24"/>
                <w:szCs w:val="24"/>
                <w:lang w:val="ru-RU"/>
              </w:rPr>
              <w:t xml:space="preserve"> </w:t>
            </w:r>
            <w:r w:rsidRPr="006466D2">
              <w:rPr>
                <w:rFonts w:ascii="Arial" w:hAnsi="Arial" w:cs="Arial"/>
                <w:b/>
                <w:sz w:val="24"/>
                <w:szCs w:val="24"/>
                <w:lang w:val="ru-RU"/>
              </w:rPr>
              <w:t>контроль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w:t>
            </w:r>
          </w:p>
        </w:tc>
      </w:tr>
      <w:tr w:rsidR="0087638C" w:rsidRPr="006466D2" w:rsidTr="0019379F">
        <w:trPr>
          <w:trHeight w:val="220"/>
        </w:trPr>
        <w:tc>
          <w:tcPr>
            <w:tcW w:w="10480" w:type="dxa"/>
            <w:gridSpan w:val="4"/>
          </w:tcPr>
          <w:p w:rsidR="0087638C" w:rsidRPr="006466D2" w:rsidRDefault="0087638C" w:rsidP="00DD636F">
            <w:pPr>
              <w:pStyle w:val="TableParagraph"/>
              <w:spacing w:line="145" w:lineRule="exact"/>
              <w:ind w:left="1194" w:right="1176"/>
              <w:jc w:val="center"/>
              <w:rPr>
                <w:rFonts w:ascii="Arial" w:hAnsi="Arial" w:cs="Arial"/>
                <w:b/>
                <w:sz w:val="24"/>
                <w:szCs w:val="24"/>
                <w:lang w:val="ru-RU"/>
              </w:rPr>
            </w:pPr>
            <w:r w:rsidRPr="006466D2">
              <w:rPr>
                <w:rFonts w:ascii="Arial" w:hAnsi="Arial" w:cs="Arial"/>
                <w:b/>
                <w:sz w:val="24"/>
                <w:szCs w:val="24"/>
                <w:lang w:val="ru-RU"/>
              </w:rPr>
              <w:t>Администрация</w:t>
            </w:r>
          </w:p>
        </w:tc>
      </w:tr>
      <w:tr w:rsidR="0087638C" w:rsidRPr="006466D2" w:rsidTr="0019379F">
        <w:trPr>
          <w:trHeight w:val="220"/>
        </w:trPr>
        <w:tc>
          <w:tcPr>
            <w:tcW w:w="10480" w:type="dxa"/>
            <w:gridSpan w:val="4"/>
          </w:tcPr>
          <w:p w:rsidR="0087638C" w:rsidRPr="006466D2" w:rsidRDefault="0087638C" w:rsidP="00DD636F">
            <w:pPr>
              <w:pStyle w:val="TableParagraph"/>
              <w:spacing w:line="145" w:lineRule="exact"/>
              <w:ind w:left="1194" w:right="1210"/>
              <w:jc w:val="center"/>
              <w:rPr>
                <w:rFonts w:ascii="Arial" w:hAnsi="Arial" w:cs="Arial"/>
                <w:b/>
                <w:sz w:val="24"/>
                <w:szCs w:val="24"/>
                <w:lang w:val="ru-RU"/>
              </w:rPr>
            </w:pPr>
            <w:r w:rsidRPr="006466D2">
              <w:rPr>
                <w:rFonts w:ascii="Arial" w:hAnsi="Arial" w:cs="Arial"/>
                <w:b/>
                <w:sz w:val="24"/>
                <w:szCs w:val="24"/>
                <w:lang w:val="ru-RU"/>
              </w:rPr>
              <w:t>городского округа Зарайск Московской области</w:t>
            </w:r>
          </w:p>
        </w:tc>
      </w:tr>
      <w:tr w:rsidR="0087638C" w:rsidRPr="006466D2" w:rsidTr="0019379F">
        <w:trPr>
          <w:trHeight w:val="211"/>
        </w:trPr>
        <w:tc>
          <w:tcPr>
            <w:tcW w:w="5661" w:type="dxa"/>
            <w:gridSpan w:val="2"/>
            <w:shd w:val="clear" w:color="auto" w:fill="FFFFFF" w:themeFill="background1"/>
          </w:tcPr>
          <w:p w:rsidR="0087638C" w:rsidRPr="006466D2" w:rsidRDefault="0087638C" w:rsidP="00DD636F">
            <w:pPr>
              <w:pStyle w:val="TableParagraph"/>
              <w:rPr>
                <w:rFonts w:ascii="Arial" w:hAnsi="Arial" w:cs="Arial"/>
                <w:sz w:val="24"/>
                <w:szCs w:val="24"/>
                <w:lang w:val="ru-RU"/>
              </w:rPr>
            </w:pPr>
          </w:p>
        </w:tc>
        <w:tc>
          <w:tcPr>
            <w:tcW w:w="2409" w:type="dxa"/>
            <w:shd w:val="clear" w:color="auto" w:fill="FFFFFF" w:themeFill="background1"/>
          </w:tcPr>
          <w:p w:rsidR="0087638C" w:rsidRPr="006466D2" w:rsidRDefault="0087638C" w:rsidP="00DD636F">
            <w:pPr>
              <w:pStyle w:val="TableParagraph"/>
              <w:spacing w:before="10"/>
              <w:ind w:left="201"/>
              <w:rPr>
                <w:rFonts w:ascii="Arial" w:hAnsi="Arial" w:cs="Arial"/>
                <w:b/>
                <w:sz w:val="24"/>
                <w:szCs w:val="24"/>
              </w:rPr>
            </w:pPr>
            <w:proofErr w:type="spellStart"/>
            <w:r w:rsidRPr="006466D2">
              <w:rPr>
                <w:rFonts w:ascii="Arial" w:hAnsi="Arial" w:cs="Arial"/>
                <w:b/>
                <w:w w:val="105"/>
                <w:sz w:val="24"/>
                <w:szCs w:val="24"/>
              </w:rPr>
              <w:t>Закон</w:t>
            </w:r>
            <w:proofErr w:type="spellEnd"/>
            <w:r w:rsidRPr="006466D2">
              <w:rPr>
                <w:rFonts w:ascii="Arial" w:hAnsi="Arial" w:cs="Arial"/>
                <w:b/>
                <w:spacing w:val="3"/>
                <w:w w:val="105"/>
                <w:sz w:val="24"/>
                <w:szCs w:val="24"/>
              </w:rPr>
              <w:t xml:space="preserve"> </w:t>
            </w:r>
            <w:r w:rsidRPr="006466D2">
              <w:rPr>
                <w:rFonts w:ascii="Arial" w:hAnsi="Arial" w:cs="Arial"/>
                <w:b/>
                <w:w w:val="105"/>
                <w:sz w:val="24"/>
                <w:szCs w:val="24"/>
              </w:rPr>
              <w:t>№</w:t>
            </w:r>
            <w:r w:rsidRPr="006466D2">
              <w:rPr>
                <w:rFonts w:ascii="Arial" w:hAnsi="Arial" w:cs="Arial"/>
                <w:b/>
                <w:spacing w:val="4"/>
                <w:w w:val="105"/>
                <w:sz w:val="24"/>
                <w:szCs w:val="24"/>
              </w:rPr>
              <w:t xml:space="preserve"> </w:t>
            </w:r>
            <w:r w:rsidRPr="006466D2">
              <w:rPr>
                <w:rFonts w:ascii="Arial" w:hAnsi="Arial" w:cs="Arial"/>
                <w:b/>
                <w:w w:val="105"/>
                <w:sz w:val="24"/>
                <w:szCs w:val="24"/>
              </w:rPr>
              <w:t>248-ФЗ</w:t>
            </w:r>
          </w:p>
        </w:tc>
        <w:tc>
          <w:tcPr>
            <w:tcW w:w="2410" w:type="dxa"/>
            <w:shd w:val="clear" w:color="auto" w:fill="FFFFFF" w:themeFill="background1"/>
          </w:tcPr>
          <w:p w:rsidR="0087638C" w:rsidRPr="006466D2" w:rsidRDefault="0087638C" w:rsidP="00DD636F">
            <w:pPr>
              <w:pStyle w:val="TableParagraph"/>
              <w:spacing w:before="10"/>
              <w:ind w:left="220"/>
              <w:rPr>
                <w:rFonts w:ascii="Arial" w:hAnsi="Arial" w:cs="Arial"/>
                <w:b/>
                <w:sz w:val="24"/>
                <w:szCs w:val="24"/>
              </w:rPr>
            </w:pPr>
            <w:proofErr w:type="spellStart"/>
            <w:r w:rsidRPr="006466D2">
              <w:rPr>
                <w:rFonts w:ascii="Arial" w:hAnsi="Arial" w:cs="Arial"/>
                <w:b/>
                <w:w w:val="105"/>
                <w:sz w:val="24"/>
                <w:szCs w:val="24"/>
              </w:rPr>
              <w:t>Закон</w:t>
            </w:r>
            <w:proofErr w:type="spellEnd"/>
            <w:r w:rsidRPr="006466D2">
              <w:rPr>
                <w:rFonts w:ascii="Arial" w:hAnsi="Arial" w:cs="Arial"/>
                <w:b/>
                <w:spacing w:val="3"/>
                <w:w w:val="105"/>
                <w:sz w:val="24"/>
                <w:szCs w:val="24"/>
              </w:rPr>
              <w:t xml:space="preserve"> </w:t>
            </w:r>
            <w:r w:rsidRPr="006466D2">
              <w:rPr>
                <w:rFonts w:ascii="Arial" w:hAnsi="Arial" w:cs="Arial"/>
                <w:b/>
                <w:w w:val="105"/>
                <w:sz w:val="24"/>
                <w:szCs w:val="24"/>
              </w:rPr>
              <w:t>№</w:t>
            </w:r>
            <w:r w:rsidRPr="006466D2">
              <w:rPr>
                <w:rFonts w:ascii="Arial" w:hAnsi="Arial" w:cs="Arial"/>
                <w:b/>
                <w:spacing w:val="4"/>
                <w:w w:val="105"/>
                <w:sz w:val="24"/>
                <w:szCs w:val="24"/>
              </w:rPr>
              <w:t xml:space="preserve"> </w:t>
            </w:r>
            <w:r w:rsidRPr="006466D2">
              <w:rPr>
                <w:rFonts w:ascii="Arial" w:hAnsi="Arial" w:cs="Arial"/>
                <w:b/>
                <w:w w:val="105"/>
                <w:sz w:val="24"/>
                <w:szCs w:val="24"/>
              </w:rPr>
              <w:t>294-ФЗ</w:t>
            </w:r>
          </w:p>
        </w:tc>
      </w:tr>
      <w:tr w:rsidR="0087638C" w:rsidRPr="006466D2" w:rsidTr="0019379F">
        <w:trPr>
          <w:trHeight w:val="210"/>
        </w:trPr>
        <w:tc>
          <w:tcPr>
            <w:tcW w:w="558" w:type="dxa"/>
            <w:shd w:val="clear" w:color="auto" w:fill="FFFFFF" w:themeFill="background1"/>
            <w:vAlign w:val="center"/>
          </w:tcPr>
          <w:p w:rsidR="0087638C" w:rsidRPr="006466D2" w:rsidRDefault="0087638C" w:rsidP="00DD636F">
            <w:pPr>
              <w:pStyle w:val="TableParagraph"/>
              <w:spacing w:before="19" w:line="118" w:lineRule="exact"/>
              <w:ind w:left="9"/>
              <w:jc w:val="center"/>
              <w:rPr>
                <w:rFonts w:ascii="Arial" w:hAnsi="Arial" w:cs="Arial"/>
                <w:b/>
                <w:sz w:val="24"/>
                <w:szCs w:val="24"/>
              </w:rPr>
            </w:pPr>
            <w:r w:rsidRPr="006466D2">
              <w:rPr>
                <w:rFonts w:ascii="Arial" w:hAnsi="Arial" w:cs="Arial"/>
                <w:b/>
                <w:w w:val="106"/>
                <w:sz w:val="24"/>
                <w:szCs w:val="24"/>
              </w:rPr>
              <w:t>I</w:t>
            </w:r>
          </w:p>
        </w:tc>
        <w:tc>
          <w:tcPr>
            <w:tcW w:w="9922" w:type="dxa"/>
            <w:gridSpan w:val="3"/>
            <w:shd w:val="clear" w:color="auto" w:fill="FFFFFF" w:themeFill="background1"/>
            <w:vAlign w:val="center"/>
          </w:tcPr>
          <w:p w:rsidR="0087638C" w:rsidRPr="006466D2" w:rsidRDefault="0087638C" w:rsidP="00DD636F">
            <w:pPr>
              <w:pStyle w:val="TableParagraph"/>
              <w:spacing w:before="14" w:line="123" w:lineRule="exact"/>
              <w:rPr>
                <w:rFonts w:ascii="Arial" w:hAnsi="Arial" w:cs="Arial"/>
                <w:b/>
                <w:sz w:val="24"/>
                <w:szCs w:val="24"/>
                <w:lang w:val="ru-RU"/>
              </w:rPr>
            </w:pPr>
            <w:r w:rsidRPr="006466D2">
              <w:rPr>
                <w:rFonts w:ascii="Arial" w:hAnsi="Arial" w:cs="Arial"/>
                <w:b/>
                <w:w w:val="105"/>
                <w:sz w:val="24"/>
                <w:szCs w:val="24"/>
                <w:lang w:val="ru-RU"/>
              </w:rPr>
              <w:t>Общие</w:t>
            </w:r>
            <w:r w:rsidRPr="006466D2">
              <w:rPr>
                <w:rFonts w:ascii="Arial" w:hAnsi="Arial" w:cs="Arial"/>
                <w:b/>
                <w:spacing w:val="6"/>
                <w:w w:val="105"/>
                <w:sz w:val="24"/>
                <w:szCs w:val="24"/>
                <w:lang w:val="ru-RU"/>
              </w:rPr>
              <w:t xml:space="preserve"> </w:t>
            </w:r>
            <w:r w:rsidRPr="006466D2">
              <w:rPr>
                <w:rFonts w:ascii="Arial" w:hAnsi="Arial" w:cs="Arial"/>
                <w:b/>
                <w:w w:val="105"/>
                <w:sz w:val="24"/>
                <w:szCs w:val="24"/>
                <w:lang w:val="ru-RU"/>
              </w:rPr>
              <w:t>сведения</w:t>
            </w:r>
            <w:r w:rsidRPr="006466D2">
              <w:rPr>
                <w:rFonts w:ascii="Arial" w:hAnsi="Arial" w:cs="Arial"/>
                <w:b/>
                <w:spacing w:val="7"/>
                <w:w w:val="105"/>
                <w:sz w:val="24"/>
                <w:szCs w:val="24"/>
                <w:lang w:val="ru-RU"/>
              </w:rPr>
              <w:t xml:space="preserve"> </w:t>
            </w:r>
            <w:r w:rsidRPr="006466D2">
              <w:rPr>
                <w:rFonts w:ascii="Arial" w:hAnsi="Arial" w:cs="Arial"/>
                <w:b/>
                <w:w w:val="105"/>
                <w:sz w:val="24"/>
                <w:szCs w:val="24"/>
                <w:lang w:val="ru-RU"/>
              </w:rPr>
              <w:t>о</w:t>
            </w:r>
            <w:r w:rsidRPr="006466D2">
              <w:rPr>
                <w:rFonts w:ascii="Arial" w:hAnsi="Arial" w:cs="Arial"/>
                <w:b/>
                <w:spacing w:val="7"/>
                <w:w w:val="105"/>
                <w:sz w:val="24"/>
                <w:szCs w:val="24"/>
                <w:lang w:val="ru-RU"/>
              </w:rPr>
              <w:t xml:space="preserve"> </w:t>
            </w:r>
            <w:r w:rsidRPr="006466D2">
              <w:rPr>
                <w:rFonts w:ascii="Arial" w:hAnsi="Arial" w:cs="Arial"/>
                <w:b/>
                <w:w w:val="105"/>
                <w:sz w:val="24"/>
                <w:szCs w:val="24"/>
                <w:lang w:val="ru-RU"/>
              </w:rPr>
              <w:t>виде</w:t>
            </w:r>
            <w:r w:rsidRPr="006466D2">
              <w:rPr>
                <w:rFonts w:ascii="Arial" w:hAnsi="Arial" w:cs="Arial"/>
                <w:b/>
                <w:spacing w:val="6"/>
                <w:w w:val="105"/>
                <w:sz w:val="24"/>
                <w:szCs w:val="24"/>
                <w:lang w:val="ru-RU"/>
              </w:rPr>
              <w:t xml:space="preserve"> </w:t>
            </w:r>
            <w:r w:rsidRPr="006466D2">
              <w:rPr>
                <w:rFonts w:ascii="Arial" w:hAnsi="Arial" w:cs="Arial"/>
                <w:b/>
                <w:w w:val="105"/>
                <w:sz w:val="24"/>
                <w:szCs w:val="24"/>
                <w:lang w:val="ru-RU"/>
              </w:rPr>
              <w:t>и</w:t>
            </w:r>
            <w:r w:rsidRPr="006466D2">
              <w:rPr>
                <w:rFonts w:ascii="Arial" w:hAnsi="Arial" w:cs="Arial"/>
                <w:b/>
                <w:spacing w:val="5"/>
                <w:w w:val="105"/>
                <w:sz w:val="24"/>
                <w:szCs w:val="24"/>
                <w:lang w:val="ru-RU"/>
              </w:rPr>
              <w:t xml:space="preserve"> </w:t>
            </w:r>
            <w:r w:rsidRPr="006466D2">
              <w:rPr>
                <w:rFonts w:ascii="Arial" w:hAnsi="Arial" w:cs="Arial"/>
                <w:b/>
                <w:w w:val="105"/>
                <w:sz w:val="24"/>
                <w:szCs w:val="24"/>
                <w:lang w:val="ru-RU"/>
              </w:rPr>
              <w:t>организации</w:t>
            </w:r>
            <w:r w:rsidRPr="006466D2">
              <w:rPr>
                <w:rFonts w:ascii="Arial" w:hAnsi="Arial" w:cs="Arial"/>
                <w:b/>
                <w:spacing w:val="5"/>
                <w:w w:val="105"/>
                <w:sz w:val="24"/>
                <w:szCs w:val="24"/>
                <w:lang w:val="ru-RU"/>
              </w:rPr>
              <w:t xml:space="preserve"> </w:t>
            </w:r>
            <w:r w:rsidRPr="006466D2">
              <w:rPr>
                <w:rFonts w:ascii="Arial" w:hAnsi="Arial" w:cs="Arial"/>
                <w:b/>
                <w:w w:val="105"/>
                <w:sz w:val="24"/>
                <w:szCs w:val="24"/>
                <w:lang w:val="ru-RU"/>
              </w:rPr>
              <w:t>муниципального</w:t>
            </w:r>
            <w:r w:rsidRPr="006466D2">
              <w:rPr>
                <w:rFonts w:ascii="Arial" w:hAnsi="Arial" w:cs="Arial"/>
                <w:b/>
                <w:spacing w:val="8"/>
                <w:w w:val="105"/>
                <w:sz w:val="24"/>
                <w:szCs w:val="24"/>
                <w:lang w:val="ru-RU"/>
              </w:rPr>
              <w:t xml:space="preserve"> </w:t>
            </w:r>
            <w:r w:rsidRPr="006466D2">
              <w:rPr>
                <w:rFonts w:ascii="Arial" w:hAnsi="Arial" w:cs="Arial"/>
                <w:b/>
                <w:w w:val="105"/>
                <w:sz w:val="24"/>
                <w:szCs w:val="24"/>
                <w:lang w:val="ru-RU"/>
              </w:rPr>
              <w:t>контроля</w:t>
            </w:r>
          </w:p>
        </w:tc>
      </w:tr>
      <w:tr w:rsidR="0087638C" w:rsidRPr="006466D2" w:rsidTr="0019379F">
        <w:trPr>
          <w:trHeight w:val="211"/>
        </w:trPr>
        <w:tc>
          <w:tcPr>
            <w:tcW w:w="558" w:type="dxa"/>
            <w:shd w:val="clear" w:color="auto" w:fill="FFFFFF" w:themeFill="background1"/>
            <w:vAlign w:val="center"/>
          </w:tcPr>
          <w:p w:rsidR="0087638C" w:rsidRPr="006466D2" w:rsidRDefault="0087638C" w:rsidP="00DD636F">
            <w:pPr>
              <w:pStyle w:val="TableParagraph"/>
              <w:spacing w:before="19" w:line="118" w:lineRule="exact"/>
              <w:ind w:left="8"/>
              <w:jc w:val="center"/>
              <w:rPr>
                <w:rFonts w:ascii="Arial" w:hAnsi="Arial" w:cs="Arial"/>
                <w:b/>
                <w:sz w:val="24"/>
                <w:szCs w:val="24"/>
              </w:rPr>
            </w:pPr>
            <w:r w:rsidRPr="006466D2">
              <w:rPr>
                <w:rFonts w:ascii="Arial" w:hAnsi="Arial" w:cs="Arial"/>
                <w:b/>
                <w:w w:val="106"/>
                <w:sz w:val="24"/>
                <w:szCs w:val="24"/>
              </w:rPr>
              <w:t>1</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Наименование вида муниципального контроля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w:t>
            </w:r>
          </w:p>
        </w:tc>
        <w:tc>
          <w:tcPr>
            <w:tcW w:w="2410" w:type="dxa"/>
          </w:tcPr>
          <w:p w:rsidR="0087638C" w:rsidRPr="006466D2" w:rsidRDefault="0087638C" w:rsidP="00DD636F">
            <w:pPr>
              <w:pStyle w:val="TableParagraph"/>
              <w:spacing w:before="8"/>
              <w:ind w:left="145" w:right="145"/>
              <w:jc w:val="both"/>
              <w:rPr>
                <w:rFonts w:ascii="Arial" w:hAnsi="Arial" w:cs="Arial"/>
                <w:sz w:val="24"/>
                <w:szCs w:val="24"/>
                <w:lang w:val="ru-RU"/>
              </w:rPr>
            </w:pPr>
            <w:r w:rsidRPr="006466D2">
              <w:rPr>
                <w:rFonts w:ascii="Arial" w:hAnsi="Arial" w:cs="Arial"/>
                <w:sz w:val="24"/>
                <w:szCs w:val="24"/>
                <w:lang w:val="ru-RU"/>
              </w:rPr>
              <w:t>Муниципальный дорожный контроль на территории городского округа Зарайск Московской области</w:t>
            </w:r>
          </w:p>
        </w:tc>
      </w:tr>
      <w:tr w:rsidR="0087638C" w:rsidRPr="006466D2" w:rsidTr="0019379F">
        <w:trPr>
          <w:trHeight w:val="368"/>
        </w:trPr>
        <w:tc>
          <w:tcPr>
            <w:tcW w:w="558" w:type="dxa"/>
            <w:shd w:val="clear" w:color="auto" w:fill="FFFFFF" w:themeFill="background1"/>
            <w:vAlign w:val="center"/>
          </w:tcPr>
          <w:p w:rsidR="0087638C" w:rsidRPr="006466D2" w:rsidRDefault="0087638C" w:rsidP="00DD636F">
            <w:pPr>
              <w:pStyle w:val="TableParagraph"/>
              <w:spacing w:before="77"/>
              <w:ind w:left="8"/>
              <w:jc w:val="center"/>
              <w:rPr>
                <w:rFonts w:ascii="Arial" w:hAnsi="Arial" w:cs="Arial"/>
                <w:b/>
                <w:sz w:val="24"/>
                <w:szCs w:val="24"/>
              </w:rPr>
            </w:pPr>
            <w:r w:rsidRPr="006466D2">
              <w:rPr>
                <w:rFonts w:ascii="Arial" w:hAnsi="Arial" w:cs="Arial"/>
                <w:b/>
                <w:w w:val="106"/>
                <w:sz w:val="24"/>
                <w:szCs w:val="24"/>
              </w:rPr>
              <w:t>2</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Период осуществления муниципального контроля</w:t>
            </w:r>
          </w:p>
        </w:tc>
        <w:tc>
          <w:tcPr>
            <w:tcW w:w="2409" w:type="dxa"/>
            <w:vAlign w:val="center"/>
          </w:tcPr>
          <w:p w:rsidR="0087638C" w:rsidRPr="006466D2" w:rsidRDefault="0087638C" w:rsidP="00DD636F">
            <w:pPr>
              <w:pStyle w:val="TableParagraph"/>
              <w:spacing w:before="8"/>
              <w:ind w:left="136" w:right="138"/>
              <w:jc w:val="center"/>
              <w:rPr>
                <w:rFonts w:ascii="Arial" w:hAnsi="Arial" w:cs="Arial"/>
                <w:sz w:val="24"/>
                <w:szCs w:val="24"/>
                <w:lang w:val="ru-RU"/>
              </w:rPr>
            </w:pPr>
            <w:r w:rsidRPr="006466D2">
              <w:rPr>
                <w:rFonts w:ascii="Arial" w:hAnsi="Arial" w:cs="Arial"/>
                <w:sz w:val="24"/>
                <w:szCs w:val="24"/>
                <w:lang w:val="ru-RU"/>
              </w:rPr>
              <w:t>15.10.2021 – 31.12.2021</w:t>
            </w:r>
          </w:p>
        </w:tc>
        <w:tc>
          <w:tcPr>
            <w:tcW w:w="2410" w:type="dxa"/>
            <w:vAlign w:val="center"/>
          </w:tcPr>
          <w:p w:rsidR="0087638C" w:rsidRPr="006466D2" w:rsidRDefault="0087638C" w:rsidP="00DD636F">
            <w:pPr>
              <w:pStyle w:val="TableParagraph"/>
              <w:spacing w:before="8"/>
              <w:ind w:left="145" w:right="145"/>
              <w:jc w:val="center"/>
              <w:rPr>
                <w:rFonts w:ascii="Arial" w:hAnsi="Arial" w:cs="Arial"/>
                <w:sz w:val="24"/>
                <w:szCs w:val="24"/>
                <w:lang w:val="ru-RU"/>
              </w:rPr>
            </w:pPr>
            <w:r w:rsidRPr="006466D2">
              <w:rPr>
                <w:rFonts w:ascii="Arial" w:hAnsi="Arial" w:cs="Arial"/>
                <w:sz w:val="24"/>
                <w:szCs w:val="24"/>
                <w:lang w:val="ru-RU"/>
              </w:rPr>
              <w:t>01.01.2021 – 15.10.2021</w:t>
            </w:r>
          </w:p>
        </w:tc>
      </w:tr>
      <w:tr w:rsidR="0087638C" w:rsidRPr="006466D2" w:rsidTr="0019379F">
        <w:trPr>
          <w:trHeight w:val="558"/>
        </w:trPr>
        <w:tc>
          <w:tcPr>
            <w:tcW w:w="558" w:type="dxa"/>
            <w:shd w:val="clear" w:color="auto" w:fill="FFFFFF" w:themeFill="background1"/>
            <w:vAlign w:val="center"/>
          </w:tcPr>
          <w:p w:rsidR="0087638C" w:rsidRPr="006466D2" w:rsidRDefault="0087638C" w:rsidP="00DD636F">
            <w:pPr>
              <w:pStyle w:val="TableParagraph"/>
              <w:spacing w:before="1"/>
              <w:rPr>
                <w:rFonts w:ascii="Arial" w:hAnsi="Arial" w:cs="Arial"/>
                <w:sz w:val="24"/>
                <w:szCs w:val="24"/>
                <w:lang w:val="ru-RU"/>
              </w:rPr>
            </w:pPr>
          </w:p>
          <w:p w:rsidR="0087638C" w:rsidRPr="006466D2" w:rsidRDefault="0087638C" w:rsidP="00DD636F">
            <w:pPr>
              <w:pStyle w:val="TableParagraph"/>
              <w:spacing w:before="1"/>
              <w:ind w:left="8"/>
              <w:jc w:val="center"/>
              <w:rPr>
                <w:rFonts w:ascii="Arial" w:hAnsi="Arial" w:cs="Arial"/>
                <w:b/>
                <w:sz w:val="24"/>
                <w:szCs w:val="24"/>
              </w:rPr>
            </w:pPr>
            <w:r w:rsidRPr="006466D2">
              <w:rPr>
                <w:rFonts w:ascii="Arial" w:hAnsi="Arial" w:cs="Arial"/>
                <w:b/>
                <w:w w:val="106"/>
                <w:sz w:val="24"/>
                <w:szCs w:val="24"/>
              </w:rPr>
              <w:t>3</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наименования и реквизиты нормативных правовых актов, регламентирующих порядок организации и осуществления муниципального контроля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w:t>
            </w:r>
            <w:r w:rsidRPr="006466D2">
              <w:rPr>
                <w:rFonts w:ascii="Arial" w:hAnsi="Arial" w:cs="Arial"/>
                <w:sz w:val="24"/>
                <w:szCs w:val="24"/>
                <w:lang w:val="ru-RU"/>
              </w:rPr>
              <w:lastRenderedPageBreak/>
              <w:t>утвержден решением Совета депутатов городского округа Зарайск Московской области от 15.10.2021 №76/5 (далее – Положение)</w:t>
            </w:r>
          </w:p>
        </w:tc>
        <w:tc>
          <w:tcPr>
            <w:tcW w:w="2410" w:type="dxa"/>
          </w:tcPr>
          <w:p w:rsidR="0087638C" w:rsidRPr="006466D2" w:rsidRDefault="0087638C" w:rsidP="00DD636F">
            <w:pPr>
              <w:pStyle w:val="TableParagraph"/>
              <w:spacing w:before="8"/>
              <w:ind w:left="145" w:right="145"/>
              <w:jc w:val="both"/>
              <w:rPr>
                <w:rFonts w:ascii="Arial" w:hAnsi="Arial" w:cs="Arial"/>
                <w:sz w:val="24"/>
                <w:szCs w:val="24"/>
                <w:lang w:val="ru-RU"/>
              </w:rPr>
            </w:pPr>
            <w:r w:rsidRPr="006466D2">
              <w:rPr>
                <w:rFonts w:ascii="Arial" w:hAnsi="Arial" w:cs="Arial"/>
                <w:sz w:val="24"/>
                <w:szCs w:val="24"/>
                <w:lang w:val="ru-RU"/>
              </w:rPr>
              <w:lastRenderedPageBreak/>
              <w:t xml:space="preserve">Порядок осуществления муниципального контроля за обеспечением сохранности автомобильных дорог местного значения на территории городского округа Зарайск Московской области, утвержден решением совета </w:t>
            </w:r>
            <w:r w:rsidRPr="006466D2">
              <w:rPr>
                <w:rFonts w:ascii="Arial" w:hAnsi="Arial" w:cs="Arial"/>
                <w:sz w:val="24"/>
                <w:szCs w:val="24"/>
                <w:lang w:val="ru-RU"/>
              </w:rPr>
              <w:lastRenderedPageBreak/>
              <w:t>депутатов городского округа Зарайск Московской области от 03.10.2018 №25/10</w:t>
            </w:r>
          </w:p>
          <w:p w:rsidR="0087638C" w:rsidRPr="006466D2" w:rsidRDefault="0087638C" w:rsidP="00DD636F">
            <w:pPr>
              <w:pStyle w:val="TableParagraph"/>
              <w:spacing w:before="8"/>
              <w:ind w:left="145" w:right="145"/>
              <w:jc w:val="both"/>
              <w:rPr>
                <w:rFonts w:ascii="Arial" w:hAnsi="Arial" w:cs="Arial"/>
                <w:sz w:val="24"/>
                <w:szCs w:val="24"/>
                <w:lang w:val="ru-RU"/>
              </w:rPr>
            </w:pPr>
            <w:r w:rsidRPr="006466D2">
              <w:rPr>
                <w:rFonts w:ascii="Arial" w:hAnsi="Arial" w:cs="Arial"/>
                <w:sz w:val="24"/>
                <w:szCs w:val="24"/>
                <w:lang w:val="ru-RU"/>
              </w:rPr>
              <w:t>«Административный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городского округа Зарайск Московской области» утвержден постановлением главы городского округа Зарайск от 29.11.2018 №2105/11 (далее – Административный регламент)</w:t>
            </w:r>
          </w:p>
        </w:tc>
      </w:tr>
      <w:tr w:rsidR="0087638C" w:rsidRPr="006466D2" w:rsidTr="0019379F">
        <w:trPr>
          <w:trHeight w:val="358"/>
        </w:trPr>
        <w:tc>
          <w:tcPr>
            <w:tcW w:w="558" w:type="dxa"/>
            <w:shd w:val="clear" w:color="auto" w:fill="FFFFFF" w:themeFill="background1"/>
            <w:vAlign w:val="center"/>
          </w:tcPr>
          <w:p w:rsidR="0087638C" w:rsidRPr="006466D2" w:rsidRDefault="0087638C" w:rsidP="00DD636F">
            <w:pPr>
              <w:pStyle w:val="TableParagraph"/>
              <w:spacing w:before="70"/>
              <w:ind w:left="8"/>
              <w:jc w:val="center"/>
              <w:rPr>
                <w:rFonts w:ascii="Arial" w:hAnsi="Arial" w:cs="Arial"/>
                <w:b/>
                <w:sz w:val="24"/>
                <w:szCs w:val="24"/>
              </w:rPr>
            </w:pPr>
            <w:r w:rsidRPr="006466D2">
              <w:rPr>
                <w:rFonts w:ascii="Arial" w:hAnsi="Arial" w:cs="Arial"/>
                <w:b/>
                <w:w w:val="106"/>
                <w:sz w:val="24"/>
                <w:szCs w:val="24"/>
              </w:rPr>
              <w:lastRenderedPageBreak/>
              <w:t>4</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сведения об организационной структуре и системе управления органов муниципального контроля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В соответствии с Положением 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осуществляется администрацией городского округа Зарайск</w:t>
            </w:r>
          </w:p>
        </w:tc>
        <w:tc>
          <w:tcPr>
            <w:tcW w:w="2410" w:type="dxa"/>
          </w:tcPr>
          <w:p w:rsidR="0087638C" w:rsidRPr="006466D2" w:rsidRDefault="0087638C" w:rsidP="00DD636F">
            <w:pPr>
              <w:pStyle w:val="TableParagraph"/>
              <w:spacing w:before="8"/>
              <w:ind w:left="145" w:right="145"/>
              <w:jc w:val="both"/>
              <w:rPr>
                <w:rFonts w:ascii="Arial" w:hAnsi="Arial" w:cs="Arial"/>
                <w:sz w:val="24"/>
                <w:szCs w:val="24"/>
                <w:lang w:val="ru-RU"/>
              </w:rPr>
            </w:pPr>
            <w:r w:rsidRPr="006466D2">
              <w:rPr>
                <w:rFonts w:ascii="Arial" w:hAnsi="Arial" w:cs="Arial"/>
                <w:sz w:val="24"/>
                <w:szCs w:val="24"/>
                <w:lang w:val="ru-RU"/>
              </w:rPr>
              <w:t xml:space="preserve">В соответствии с Административным регламентом  муниципальный дорожный контроль в городском округе Зарайск  осуществляется должностными лицами, уполномоченными осуществлять муниципальный контроль за обеспечением сохранности автомобильных дорог местного значения в границах </w:t>
            </w:r>
            <w:r w:rsidRPr="006466D2">
              <w:rPr>
                <w:rFonts w:ascii="Arial" w:hAnsi="Arial" w:cs="Arial"/>
                <w:sz w:val="24"/>
                <w:szCs w:val="24"/>
                <w:lang w:val="ru-RU"/>
              </w:rPr>
              <w:lastRenderedPageBreak/>
              <w:t>городского округа Зарайск</w:t>
            </w:r>
          </w:p>
        </w:tc>
      </w:tr>
      <w:tr w:rsidR="0087638C" w:rsidRPr="006466D2" w:rsidTr="0019379F">
        <w:trPr>
          <w:trHeight w:val="211"/>
        </w:trPr>
        <w:tc>
          <w:tcPr>
            <w:tcW w:w="558" w:type="dxa"/>
            <w:shd w:val="clear" w:color="auto" w:fill="FFFFFF" w:themeFill="background1"/>
            <w:vAlign w:val="center"/>
          </w:tcPr>
          <w:p w:rsidR="0087638C" w:rsidRPr="006466D2" w:rsidRDefault="0087638C" w:rsidP="00DD636F">
            <w:pPr>
              <w:pStyle w:val="TableParagraph"/>
              <w:spacing w:before="19" w:line="118" w:lineRule="exact"/>
              <w:ind w:left="8"/>
              <w:jc w:val="center"/>
              <w:rPr>
                <w:rFonts w:ascii="Arial" w:hAnsi="Arial" w:cs="Arial"/>
                <w:b/>
                <w:sz w:val="24"/>
                <w:szCs w:val="24"/>
              </w:rPr>
            </w:pPr>
            <w:r w:rsidRPr="006466D2">
              <w:rPr>
                <w:rFonts w:ascii="Arial" w:hAnsi="Arial" w:cs="Arial"/>
                <w:b/>
                <w:w w:val="106"/>
                <w:sz w:val="24"/>
                <w:szCs w:val="24"/>
              </w:rPr>
              <w:lastRenderedPageBreak/>
              <w:t>5</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 предмете вида контроля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Предметом муниципального контроля является соблюдение юридическими лицами, индивидуальными предпринимателями и физическими лицами обязательных требований:</w:t>
            </w:r>
          </w:p>
          <w:p w:rsidR="0087638C" w:rsidRPr="006466D2" w:rsidRDefault="0087638C" w:rsidP="0087638C">
            <w:pPr>
              <w:pStyle w:val="TableParagraph"/>
              <w:numPr>
                <w:ilvl w:val="0"/>
                <w:numId w:val="37"/>
              </w:numPr>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1) </w:t>
            </w:r>
            <w:proofErr w:type="gramStart"/>
            <w:r w:rsidRPr="006466D2">
              <w:rPr>
                <w:rFonts w:ascii="Arial" w:hAnsi="Arial" w:cs="Arial"/>
                <w:sz w:val="24"/>
                <w:szCs w:val="24"/>
                <w:lang w:val="ru-RU"/>
              </w:rPr>
              <w:t>В</w:t>
            </w:r>
            <w:proofErr w:type="gramEnd"/>
            <w:r w:rsidRPr="006466D2">
              <w:rPr>
                <w:rFonts w:ascii="Arial" w:hAnsi="Arial" w:cs="Arial"/>
                <w:sz w:val="24"/>
                <w:szCs w:val="24"/>
                <w:lang w:val="ru-RU"/>
              </w:rPr>
              <w:t xml:space="preserve"> области автомобильных дорог и дорожной деятельности, установленных в отношении автомобильных дорог местного значения:</w:t>
            </w:r>
          </w:p>
          <w:p w:rsidR="0087638C" w:rsidRPr="006466D2" w:rsidRDefault="0087638C" w:rsidP="0087638C">
            <w:pPr>
              <w:pStyle w:val="TableParagraph"/>
              <w:numPr>
                <w:ilvl w:val="0"/>
                <w:numId w:val="37"/>
              </w:numPr>
              <w:spacing w:before="8"/>
              <w:ind w:left="136" w:right="138"/>
              <w:jc w:val="both"/>
              <w:rPr>
                <w:rFonts w:ascii="Arial" w:hAnsi="Arial" w:cs="Arial"/>
                <w:sz w:val="24"/>
                <w:szCs w:val="24"/>
                <w:lang w:val="ru-RU"/>
              </w:rPr>
            </w:pPr>
            <w:r w:rsidRPr="006466D2">
              <w:rPr>
                <w:rFonts w:ascii="Arial" w:hAnsi="Arial" w:cs="Arial"/>
                <w:sz w:val="24"/>
                <w:szCs w:val="24"/>
                <w:lang w:val="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7638C" w:rsidRPr="006466D2" w:rsidRDefault="0087638C" w:rsidP="0087638C">
            <w:pPr>
              <w:pStyle w:val="TableParagraph"/>
              <w:numPr>
                <w:ilvl w:val="0"/>
                <w:numId w:val="37"/>
              </w:numPr>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w:t>
            </w:r>
            <w:r w:rsidRPr="006466D2">
              <w:rPr>
                <w:rFonts w:ascii="Arial" w:hAnsi="Arial" w:cs="Arial"/>
                <w:sz w:val="24"/>
                <w:szCs w:val="24"/>
                <w:lang w:val="ru-RU"/>
              </w:rPr>
              <w:lastRenderedPageBreak/>
              <w:t>изделиям) в части обеспечения сохранности автомобильных дорог;</w:t>
            </w:r>
          </w:p>
          <w:p w:rsidR="0087638C" w:rsidRPr="006466D2" w:rsidRDefault="0087638C" w:rsidP="0087638C">
            <w:pPr>
              <w:pStyle w:val="TableParagraph"/>
              <w:numPr>
                <w:ilvl w:val="0"/>
                <w:numId w:val="37"/>
              </w:numPr>
              <w:spacing w:before="8"/>
              <w:ind w:left="136" w:right="138"/>
              <w:jc w:val="both"/>
              <w:rPr>
                <w:rFonts w:ascii="Arial" w:hAnsi="Arial" w:cs="Arial"/>
                <w:sz w:val="24"/>
                <w:szCs w:val="24"/>
                <w:lang w:val="ru-RU"/>
              </w:rPr>
            </w:pPr>
            <w:r w:rsidRPr="006466D2">
              <w:rPr>
                <w:rFonts w:ascii="Arial" w:hAnsi="Arial" w:cs="Arial"/>
                <w:sz w:val="24"/>
                <w:szCs w:val="24"/>
                <w:lang w:val="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c>
          <w:tcPr>
            <w:tcW w:w="2410" w:type="dxa"/>
          </w:tcPr>
          <w:p w:rsidR="0087638C" w:rsidRPr="006466D2" w:rsidRDefault="0087638C" w:rsidP="00DD636F">
            <w:pPr>
              <w:pStyle w:val="TableParagraph"/>
              <w:spacing w:before="8"/>
              <w:ind w:left="145" w:right="145"/>
              <w:jc w:val="both"/>
              <w:rPr>
                <w:rFonts w:ascii="Arial" w:hAnsi="Arial" w:cs="Arial"/>
                <w:sz w:val="24"/>
                <w:szCs w:val="24"/>
                <w:lang w:val="ru-RU"/>
              </w:rPr>
            </w:pPr>
            <w:r w:rsidRPr="006466D2">
              <w:rPr>
                <w:rFonts w:ascii="Arial" w:hAnsi="Arial" w:cs="Arial"/>
                <w:sz w:val="24"/>
                <w:szCs w:val="24"/>
                <w:lang w:val="ru-RU"/>
              </w:rPr>
              <w:lastRenderedPageBreak/>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tc>
      </w:tr>
      <w:tr w:rsidR="0087638C" w:rsidRPr="006466D2" w:rsidTr="0019379F">
        <w:trPr>
          <w:trHeight w:val="751"/>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85"/>
              <w:ind w:left="8"/>
              <w:jc w:val="center"/>
              <w:rPr>
                <w:rFonts w:ascii="Arial" w:hAnsi="Arial" w:cs="Arial"/>
                <w:b/>
                <w:sz w:val="24"/>
                <w:szCs w:val="24"/>
              </w:rPr>
            </w:pPr>
            <w:r w:rsidRPr="006466D2">
              <w:rPr>
                <w:rFonts w:ascii="Arial" w:hAnsi="Arial" w:cs="Arial"/>
                <w:b/>
                <w:w w:val="106"/>
                <w:sz w:val="24"/>
                <w:szCs w:val="24"/>
              </w:rPr>
              <w:t>6</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об объектах вида контроля и организации их учета</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Объектами муниципального контроля (далее – объект контроля) являются:</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1) в рамках пункта 1 части 1 статьи 16 Федерального закона от 31.07.2020 № 248-ФЗ «О государственном контроле (надзоре) и муниципальном контроле в Российской Федерации» (далее – Федеральный закон № 248-ФЗ): </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деятельность, </w:t>
            </w:r>
            <w:r w:rsidRPr="006466D2">
              <w:rPr>
                <w:rFonts w:ascii="Arial" w:hAnsi="Arial" w:cs="Arial"/>
                <w:sz w:val="24"/>
                <w:szCs w:val="24"/>
                <w:lang w:val="ru-RU"/>
              </w:rPr>
              <w:lastRenderedPageBreak/>
              <w:t>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действия (бездействие) контролируемых лиц, в рамках </w:t>
            </w:r>
            <w:r w:rsidRPr="006466D2">
              <w:rPr>
                <w:rFonts w:ascii="Arial" w:hAnsi="Arial" w:cs="Arial"/>
                <w:sz w:val="24"/>
                <w:szCs w:val="24"/>
                <w:lang w:val="ru-RU"/>
              </w:rPr>
              <w:lastRenderedPageBreak/>
              <w:t>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2) в рамках пункта 2 части 1 статьи 16 Федерального закона № 248-ФЗ:</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дорожно-строительные изделия, указанные в приложении 2 к техническому регламенту Таможенного </w:t>
            </w:r>
            <w:r w:rsidRPr="006466D2">
              <w:rPr>
                <w:rFonts w:ascii="Arial" w:hAnsi="Arial" w:cs="Arial"/>
                <w:sz w:val="24"/>
                <w:szCs w:val="24"/>
                <w:lang w:val="ru-RU"/>
              </w:rPr>
              <w:lastRenderedPageBreak/>
              <w:t>союза «Безопасность автомобильных дорог» (ТР ТС 014/2011);</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3) в рамках пункта 3 части 1 статьи 16 Федерального закона № 248-ФЗ:</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автомобильная дорога общего пользования муниципального значения Московской области и искусственные дорожные сооружения на ней;</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объекты дорожного сервиса, размещенные в полосах отвода и (или) придорожных полосах автомобильных дорог общего пользования местного значения Московской области;</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примыкания к автомобильным дорогам общего пользования местного значения, в том числе примыкания к объектам дорожного сервиса;</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придорожные полосы и полосы отвода автомобильных дорог общего пользования местного значения;</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lastRenderedPageBreak/>
              <w:t>транспортные средства, используемые контролируемыми лицами для осуществления перевозок по муниципальным маршрутам регулярных перевозок.</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tc>
        <w:tc>
          <w:tcPr>
            <w:tcW w:w="2410" w:type="dxa"/>
          </w:tcPr>
          <w:p w:rsidR="0087638C" w:rsidRPr="006466D2" w:rsidRDefault="0087638C" w:rsidP="00DD636F">
            <w:pPr>
              <w:pStyle w:val="TableParagraph"/>
              <w:spacing w:before="8"/>
              <w:ind w:left="145" w:right="145"/>
              <w:jc w:val="both"/>
              <w:rPr>
                <w:rFonts w:ascii="Arial" w:hAnsi="Arial" w:cs="Arial"/>
                <w:sz w:val="24"/>
                <w:szCs w:val="24"/>
                <w:lang w:val="ru-RU"/>
              </w:rPr>
            </w:pPr>
            <w:r w:rsidRPr="006466D2">
              <w:rPr>
                <w:rFonts w:ascii="Arial" w:hAnsi="Arial" w:cs="Arial"/>
                <w:sz w:val="24"/>
                <w:szCs w:val="24"/>
                <w:lang w:val="ru-RU"/>
              </w:rPr>
              <w:lastRenderedPageBreak/>
              <w:t>Объектом муниципального дорожного контроля являются автомобильные дороги местного значения в границах городского округа Зарайск.</w:t>
            </w:r>
          </w:p>
        </w:tc>
      </w:tr>
      <w:tr w:rsidR="0087638C" w:rsidRPr="006466D2" w:rsidTr="0019379F">
        <w:trPr>
          <w:trHeight w:val="211"/>
        </w:trPr>
        <w:tc>
          <w:tcPr>
            <w:tcW w:w="558" w:type="dxa"/>
            <w:shd w:val="clear" w:color="auto" w:fill="FFFFFF" w:themeFill="background1"/>
            <w:vAlign w:val="center"/>
          </w:tcPr>
          <w:p w:rsidR="0087638C" w:rsidRPr="006466D2" w:rsidRDefault="0087638C" w:rsidP="00DD636F">
            <w:pPr>
              <w:pStyle w:val="TableParagraph"/>
              <w:spacing w:before="19" w:line="119" w:lineRule="exact"/>
              <w:ind w:left="8"/>
              <w:jc w:val="center"/>
              <w:rPr>
                <w:rFonts w:ascii="Arial" w:hAnsi="Arial" w:cs="Arial"/>
                <w:b/>
                <w:sz w:val="24"/>
                <w:szCs w:val="24"/>
              </w:rPr>
            </w:pPr>
            <w:r w:rsidRPr="006466D2">
              <w:rPr>
                <w:rFonts w:ascii="Arial" w:hAnsi="Arial" w:cs="Arial"/>
                <w:b/>
                <w:w w:val="106"/>
                <w:sz w:val="24"/>
                <w:szCs w:val="24"/>
              </w:rPr>
              <w:lastRenderedPageBreak/>
              <w:t>7</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 ключевых показателях вида контроля и их целевых (плановых) значениях</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доля устраненных нарушений обязательных требований от числа выявленных нарушений обязательных требований (не менее 60%)</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 -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w:t>
            </w:r>
            <w:r w:rsidRPr="006466D2">
              <w:rPr>
                <w:rFonts w:ascii="Arial" w:hAnsi="Arial" w:cs="Arial"/>
                <w:sz w:val="24"/>
                <w:szCs w:val="24"/>
                <w:lang w:val="ru-RU"/>
              </w:rPr>
              <w:lastRenderedPageBreak/>
              <w:t>проверенных субъектов (не более 10%);</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доля обоснованных жалоб на действия (бездействия) контрольного органа и (или) его должностных лиц при проведении контрольных мероприятий от общего количества поступивших жалоб (не более 10%);</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 - доля решений, принятых по результатам контрольных мероприятий, отмененных контрольным органом и (или) судом, от общего количества решений (не более 10%).</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558"/>
        </w:trPr>
        <w:tc>
          <w:tcPr>
            <w:tcW w:w="558" w:type="dxa"/>
            <w:shd w:val="clear" w:color="auto" w:fill="FFFFFF" w:themeFill="background1"/>
            <w:vAlign w:val="center"/>
          </w:tcPr>
          <w:p w:rsidR="0087638C" w:rsidRPr="006466D2" w:rsidRDefault="0087638C" w:rsidP="00DD636F">
            <w:pPr>
              <w:pStyle w:val="TableParagraph"/>
              <w:spacing w:before="1"/>
              <w:rPr>
                <w:rFonts w:ascii="Arial" w:hAnsi="Arial" w:cs="Arial"/>
                <w:sz w:val="24"/>
                <w:szCs w:val="24"/>
                <w:lang w:val="ru-RU"/>
              </w:rPr>
            </w:pPr>
          </w:p>
          <w:p w:rsidR="0087638C" w:rsidRPr="006466D2" w:rsidRDefault="0087638C" w:rsidP="00DD636F">
            <w:pPr>
              <w:pStyle w:val="TableParagraph"/>
              <w:spacing w:before="1"/>
              <w:ind w:left="8"/>
              <w:jc w:val="center"/>
              <w:rPr>
                <w:rFonts w:ascii="Arial" w:hAnsi="Arial" w:cs="Arial"/>
                <w:b/>
                <w:sz w:val="24"/>
                <w:szCs w:val="24"/>
              </w:rPr>
            </w:pPr>
            <w:r w:rsidRPr="006466D2">
              <w:rPr>
                <w:rFonts w:ascii="Arial" w:hAnsi="Arial" w:cs="Arial"/>
                <w:b/>
                <w:w w:val="106"/>
                <w:sz w:val="24"/>
                <w:szCs w:val="24"/>
              </w:rPr>
              <w:t>8</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6466D2">
              <w:rPr>
                <w:rFonts w:ascii="Arial" w:hAnsi="Arial" w:cs="Arial"/>
                <w:sz w:val="24"/>
                <w:szCs w:val="24"/>
                <w:lang w:val="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211"/>
        </w:trPr>
        <w:tc>
          <w:tcPr>
            <w:tcW w:w="558" w:type="dxa"/>
            <w:shd w:val="clear" w:color="auto" w:fill="FFFFFF" w:themeFill="background1"/>
            <w:vAlign w:val="center"/>
          </w:tcPr>
          <w:p w:rsidR="0087638C" w:rsidRPr="006466D2" w:rsidRDefault="0087638C" w:rsidP="00DD636F">
            <w:pPr>
              <w:pStyle w:val="TableParagraph"/>
              <w:spacing w:before="19" w:line="118" w:lineRule="exact"/>
              <w:ind w:left="8"/>
              <w:jc w:val="center"/>
              <w:rPr>
                <w:rFonts w:ascii="Arial" w:hAnsi="Arial" w:cs="Arial"/>
                <w:b/>
                <w:sz w:val="24"/>
                <w:szCs w:val="24"/>
              </w:rPr>
            </w:pPr>
            <w:r w:rsidRPr="006466D2">
              <w:rPr>
                <w:rFonts w:ascii="Arial" w:hAnsi="Arial" w:cs="Arial"/>
                <w:b/>
                <w:w w:val="106"/>
                <w:sz w:val="24"/>
                <w:szCs w:val="24"/>
              </w:rPr>
              <w:lastRenderedPageBreak/>
              <w:t>9</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 проведении информирования и иных видов профилактических мероприятий</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b/>
                <w:sz w:val="24"/>
                <w:szCs w:val="24"/>
                <w:lang w:val="ru-RU"/>
              </w:rPr>
              <w:t xml:space="preserve">Информирование </w:t>
            </w:r>
            <w:r w:rsidRPr="006466D2">
              <w:rPr>
                <w:rFonts w:ascii="Arial" w:hAnsi="Arial" w:cs="Arial"/>
                <w:sz w:val="24"/>
                <w:szCs w:val="24"/>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Зарайск Московской области в информационно-телекоммуникационной сети «Интернет» (далее – сеть «Интернет») и средствах массовой информации.</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b/>
                <w:sz w:val="24"/>
                <w:szCs w:val="24"/>
                <w:lang w:val="ru-RU"/>
              </w:rPr>
              <w:t>Обобщение правоприменительной практики</w:t>
            </w:r>
            <w:r w:rsidRPr="006466D2">
              <w:rPr>
                <w:rFonts w:ascii="Arial" w:hAnsi="Arial" w:cs="Arial"/>
                <w:sz w:val="24"/>
                <w:szCs w:val="24"/>
                <w:lang w:val="ru-RU"/>
              </w:rPr>
              <w:t xml:space="preserve"> осуществляется органом муниципального контроля посредством сбора и анализа данных о проведенных контрольных </w:t>
            </w:r>
            <w:r w:rsidRPr="006466D2">
              <w:rPr>
                <w:rFonts w:ascii="Arial" w:hAnsi="Arial" w:cs="Arial"/>
                <w:sz w:val="24"/>
                <w:szCs w:val="24"/>
                <w:lang w:val="ru-RU"/>
              </w:rPr>
              <w:lastRenderedPageBreak/>
              <w:t>мероприятиях и их результатах.</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b/>
                <w:sz w:val="24"/>
                <w:szCs w:val="24"/>
                <w:lang w:val="ru-RU"/>
              </w:rPr>
              <w:t xml:space="preserve">Предостережение </w:t>
            </w:r>
            <w:r w:rsidRPr="006466D2">
              <w:rPr>
                <w:rFonts w:ascii="Arial" w:hAnsi="Arial" w:cs="Arial"/>
                <w:sz w:val="24"/>
                <w:szCs w:val="24"/>
                <w:lang w:val="ru-RU"/>
              </w:rPr>
              <w:t>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b/>
                <w:sz w:val="24"/>
                <w:szCs w:val="24"/>
                <w:lang w:val="ru-RU"/>
              </w:rPr>
              <w:t>Консультирование</w:t>
            </w:r>
            <w:r w:rsidRPr="006466D2">
              <w:rPr>
                <w:rFonts w:ascii="Arial" w:hAnsi="Arial" w:cs="Arial"/>
                <w:sz w:val="24"/>
                <w:szCs w:val="24"/>
                <w:lang w:val="ru-RU"/>
              </w:rPr>
              <w:t xml:space="preserve"> осуществляется в устной или письменной форме по следующим </w:t>
            </w:r>
            <w:r w:rsidRPr="006466D2">
              <w:rPr>
                <w:rFonts w:ascii="Arial" w:hAnsi="Arial" w:cs="Arial"/>
                <w:sz w:val="24"/>
                <w:szCs w:val="24"/>
                <w:lang w:val="ru-RU"/>
              </w:rPr>
              <w:lastRenderedPageBreak/>
              <w:t>вопросам:</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1) организация и осуществление муниципального контроля;</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2) порядок осуществления контрольных мероприятий, установленных настоящим Положением;</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3) порядок обжалования действий (бездействия) должностных лиц органа муниципального контроля;</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b/>
                <w:sz w:val="24"/>
                <w:szCs w:val="24"/>
                <w:lang w:val="ru-RU"/>
              </w:rPr>
              <w:t>Профилактический визит</w:t>
            </w:r>
            <w:r w:rsidRPr="006466D2">
              <w:rPr>
                <w:rFonts w:ascii="Arial" w:hAnsi="Arial" w:cs="Arial"/>
                <w:sz w:val="24"/>
                <w:szCs w:val="24"/>
                <w:lang w:val="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210"/>
        </w:trPr>
        <w:tc>
          <w:tcPr>
            <w:tcW w:w="558" w:type="dxa"/>
            <w:shd w:val="clear" w:color="auto" w:fill="FFFFFF" w:themeFill="background1"/>
            <w:vAlign w:val="center"/>
          </w:tcPr>
          <w:p w:rsidR="0087638C" w:rsidRPr="006466D2" w:rsidRDefault="0087638C" w:rsidP="00DD636F">
            <w:pPr>
              <w:pStyle w:val="TableParagraph"/>
              <w:spacing w:before="19" w:line="119" w:lineRule="exact"/>
              <w:ind w:left="24" w:right="17"/>
              <w:jc w:val="center"/>
              <w:rPr>
                <w:rFonts w:ascii="Arial" w:hAnsi="Arial" w:cs="Arial"/>
                <w:b/>
                <w:sz w:val="24"/>
                <w:szCs w:val="24"/>
              </w:rPr>
            </w:pPr>
            <w:r w:rsidRPr="006466D2">
              <w:rPr>
                <w:rFonts w:ascii="Arial" w:hAnsi="Arial" w:cs="Arial"/>
                <w:b/>
                <w:w w:val="105"/>
                <w:sz w:val="24"/>
                <w:szCs w:val="24"/>
              </w:rPr>
              <w:lastRenderedPageBreak/>
              <w:t>10</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 xml:space="preserve">о применении независимой оценки </w:t>
            </w:r>
            <w:r w:rsidRPr="006466D2">
              <w:rPr>
                <w:rFonts w:ascii="Arial" w:hAnsi="Arial" w:cs="Arial"/>
                <w:sz w:val="24"/>
                <w:szCs w:val="24"/>
                <w:lang w:val="ru-RU"/>
              </w:rPr>
              <w:lastRenderedPageBreak/>
              <w:t>соблюдения обязательных требований</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lastRenderedPageBreak/>
              <w:t xml:space="preserve">При </w:t>
            </w:r>
            <w:r w:rsidRPr="006466D2">
              <w:rPr>
                <w:rFonts w:ascii="Arial" w:hAnsi="Arial" w:cs="Arial"/>
                <w:sz w:val="24"/>
                <w:szCs w:val="24"/>
                <w:lang w:val="ru-RU"/>
              </w:rPr>
              <w:lastRenderedPageBreak/>
              <w:t>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применяется риск-ориентированный подход.</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368"/>
        </w:trPr>
        <w:tc>
          <w:tcPr>
            <w:tcW w:w="558" w:type="dxa"/>
            <w:shd w:val="clear" w:color="auto" w:fill="FFFFFF" w:themeFill="background1"/>
            <w:vAlign w:val="center"/>
          </w:tcPr>
          <w:p w:rsidR="0087638C" w:rsidRPr="006466D2" w:rsidRDefault="0087638C" w:rsidP="00DD636F">
            <w:pPr>
              <w:pStyle w:val="TableParagraph"/>
              <w:spacing w:before="77"/>
              <w:ind w:left="24" w:right="17"/>
              <w:jc w:val="center"/>
              <w:rPr>
                <w:rFonts w:ascii="Arial" w:hAnsi="Arial" w:cs="Arial"/>
                <w:b/>
                <w:sz w:val="24"/>
                <w:szCs w:val="24"/>
              </w:rPr>
            </w:pPr>
            <w:r w:rsidRPr="006466D2">
              <w:rPr>
                <w:rFonts w:ascii="Arial" w:hAnsi="Arial" w:cs="Arial"/>
                <w:b/>
                <w:w w:val="105"/>
                <w:sz w:val="24"/>
                <w:szCs w:val="24"/>
              </w:rPr>
              <w:lastRenderedPageBreak/>
              <w:t>11</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 системе контрольных мероприятий, основаниях их проведения, о контрольных действиях</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1. Муниципальный контроль осуществляется посредством проведения следующих контрольных (надзорных) мероприятий:</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1.1. инспекционный визит в порядке, предусмотренном статьей 70 Федерального закона № 248-ФЗ;</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1.2. выездная проверка, в порядке, предусмотренном статьей 73 Федерального закона № 248-ФЗ;</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1.3. документарная проверка в порядке, предусмотренном статьей 72 Федерального закона № 248-ФЗ.</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2. Без взаимодействия с </w:t>
            </w:r>
            <w:r w:rsidRPr="006466D2">
              <w:rPr>
                <w:rFonts w:ascii="Arial" w:hAnsi="Arial" w:cs="Arial"/>
                <w:sz w:val="24"/>
                <w:szCs w:val="24"/>
                <w:lang w:val="ru-RU"/>
              </w:rPr>
              <w:lastRenderedPageBreak/>
              <w:t>контролируемым лицом проводятся следующие контрольные (надзорные) мероприятия:</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2.1. выездное обследование;</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2.2. наблюдение за соблюдением обязательных требований.</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211"/>
        </w:trPr>
        <w:tc>
          <w:tcPr>
            <w:tcW w:w="558" w:type="dxa"/>
            <w:shd w:val="clear" w:color="auto" w:fill="FFFFFF" w:themeFill="background1"/>
            <w:vAlign w:val="center"/>
          </w:tcPr>
          <w:p w:rsidR="0087638C" w:rsidRPr="006466D2" w:rsidRDefault="0087638C" w:rsidP="00DD636F">
            <w:pPr>
              <w:pStyle w:val="TableParagraph"/>
              <w:spacing w:before="19" w:line="118" w:lineRule="exact"/>
              <w:ind w:left="24" w:right="17"/>
              <w:jc w:val="center"/>
              <w:rPr>
                <w:rFonts w:ascii="Arial" w:hAnsi="Arial" w:cs="Arial"/>
                <w:b/>
                <w:sz w:val="24"/>
                <w:szCs w:val="24"/>
                <w:lang w:val="ru-RU"/>
              </w:rPr>
            </w:pPr>
            <w:r w:rsidRPr="006466D2">
              <w:rPr>
                <w:rFonts w:ascii="Arial" w:hAnsi="Arial" w:cs="Arial"/>
                <w:b/>
                <w:w w:val="105"/>
                <w:sz w:val="24"/>
                <w:szCs w:val="24"/>
                <w:lang w:val="ru-RU"/>
              </w:rPr>
              <w:lastRenderedPageBreak/>
              <w:t>12</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об осуществлении специальных режимов государственного контроля</w:t>
            </w:r>
          </w:p>
        </w:tc>
        <w:tc>
          <w:tcPr>
            <w:tcW w:w="2409" w:type="dxa"/>
          </w:tcPr>
          <w:p w:rsidR="0087638C" w:rsidRPr="006466D2" w:rsidRDefault="0087638C" w:rsidP="00DD636F">
            <w:pPr>
              <w:pStyle w:val="TableParagraph"/>
              <w:spacing w:before="8"/>
              <w:ind w:left="136" w:right="138"/>
              <w:rPr>
                <w:rFonts w:ascii="Arial" w:hAnsi="Arial" w:cs="Arial"/>
                <w:sz w:val="24"/>
                <w:szCs w:val="24"/>
                <w:lang w:val="ru-RU"/>
              </w:rPr>
            </w:pP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751"/>
        </w:trPr>
        <w:tc>
          <w:tcPr>
            <w:tcW w:w="558" w:type="dxa"/>
            <w:shd w:val="clear" w:color="auto" w:fill="FFFFFF" w:themeFill="background1"/>
            <w:vAlign w:val="center"/>
          </w:tcPr>
          <w:p w:rsidR="0087638C" w:rsidRPr="006466D2" w:rsidRDefault="0087638C" w:rsidP="00DD636F">
            <w:pPr>
              <w:pStyle w:val="TableParagraph"/>
              <w:spacing w:before="85"/>
              <w:ind w:left="24" w:right="17"/>
              <w:jc w:val="center"/>
              <w:rPr>
                <w:rFonts w:ascii="Arial" w:hAnsi="Arial" w:cs="Arial"/>
                <w:b/>
                <w:sz w:val="24"/>
                <w:szCs w:val="24"/>
                <w:lang w:val="ru-RU"/>
              </w:rPr>
            </w:pPr>
            <w:r w:rsidRPr="006466D2">
              <w:rPr>
                <w:rFonts w:ascii="Arial" w:hAnsi="Arial" w:cs="Arial"/>
                <w:b/>
                <w:w w:val="105"/>
                <w:sz w:val="24"/>
                <w:szCs w:val="24"/>
                <w:lang w:val="ru-RU"/>
              </w:rPr>
              <w:t>13</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 системе оценки и управления рисками причинения вреда (ущерба) охраняемым законом ценностям</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Муниципальный контроль осуществляется на основе управления рисками причинения вреда (ущерба) охраняемым законом ценностям.</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 подлежат отнесению к одной из категорий риска причинения вреда (ущерба):</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1) высокий риск;</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2) значительный риск;</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3) средний риск;</w:t>
            </w:r>
          </w:p>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4) низкий риск.</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210"/>
        </w:trPr>
        <w:tc>
          <w:tcPr>
            <w:tcW w:w="558" w:type="dxa"/>
            <w:shd w:val="clear" w:color="auto" w:fill="FFFFFF" w:themeFill="background1"/>
            <w:vAlign w:val="center"/>
          </w:tcPr>
          <w:p w:rsidR="0087638C" w:rsidRPr="006466D2" w:rsidRDefault="0087638C" w:rsidP="00DD636F">
            <w:pPr>
              <w:pStyle w:val="TableParagraph"/>
              <w:spacing w:before="19" w:line="118" w:lineRule="exact"/>
              <w:ind w:left="24" w:right="17"/>
              <w:jc w:val="center"/>
              <w:rPr>
                <w:rFonts w:ascii="Arial" w:hAnsi="Arial" w:cs="Arial"/>
                <w:b/>
                <w:sz w:val="24"/>
                <w:szCs w:val="24"/>
              </w:rPr>
            </w:pPr>
            <w:r w:rsidRPr="006466D2">
              <w:rPr>
                <w:rFonts w:ascii="Arial" w:hAnsi="Arial" w:cs="Arial"/>
                <w:b/>
                <w:w w:val="105"/>
                <w:sz w:val="24"/>
                <w:szCs w:val="24"/>
              </w:rPr>
              <w:t>14</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 межведомственном взаимодействии при осуществлении вида контроля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Должностные лица, осуществляющие муниципальный </w:t>
            </w:r>
            <w:r w:rsidRPr="006466D2">
              <w:rPr>
                <w:rFonts w:ascii="Arial" w:hAnsi="Arial" w:cs="Arial"/>
                <w:sz w:val="24"/>
                <w:szCs w:val="24"/>
                <w:lang w:val="ru-RU"/>
              </w:rPr>
              <w:lastRenderedPageBreak/>
              <w:t>контроль,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tc>
        <w:tc>
          <w:tcPr>
            <w:tcW w:w="2410" w:type="dxa"/>
          </w:tcPr>
          <w:p w:rsidR="0087638C" w:rsidRPr="006466D2" w:rsidRDefault="0087638C" w:rsidP="00DD636F">
            <w:pPr>
              <w:pStyle w:val="TableParagraph"/>
              <w:spacing w:before="8"/>
              <w:ind w:left="145" w:right="145"/>
              <w:jc w:val="center"/>
              <w:rPr>
                <w:rFonts w:ascii="Arial" w:hAnsi="Arial" w:cs="Arial"/>
                <w:sz w:val="24"/>
                <w:szCs w:val="24"/>
                <w:lang w:val="ru-RU"/>
              </w:rPr>
            </w:pPr>
          </w:p>
        </w:tc>
      </w:tr>
      <w:tr w:rsidR="0087638C" w:rsidRPr="006466D2" w:rsidTr="0019379F">
        <w:trPr>
          <w:trHeight w:val="211"/>
        </w:trPr>
        <w:tc>
          <w:tcPr>
            <w:tcW w:w="558" w:type="dxa"/>
            <w:shd w:val="clear" w:color="auto" w:fill="FFFFFF" w:themeFill="background1"/>
            <w:vAlign w:val="center"/>
          </w:tcPr>
          <w:p w:rsidR="0087638C" w:rsidRPr="006466D2" w:rsidRDefault="0087638C" w:rsidP="00DD636F">
            <w:pPr>
              <w:pStyle w:val="TableParagraph"/>
              <w:spacing w:before="20" w:line="118" w:lineRule="exact"/>
              <w:ind w:left="24" w:right="17"/>
              <w:jc w:val="center"/>
              <w:rPr>
                <w:rFonts w:ascii="Arial" w:hAnsi="Arial" w:cs="Arial"/>
                <w:b/>
                <w:sz w:val="24"/>
                <w:szCs w:val="24"/>
              </w:rPr>
            </w:pPr>
            <w:r w:rsidRPr="006466D2">
              <w:rPr>
                <w:rFonts w:ascii="Arial" w:hAnsi="Arial" w:cs="Arial"/>
                <w:b/>
                <w:w w:val="105"/>
                <w:sz w:val="24"/>
                <w:szCs w:val="24"/>
              </w:rPr>
              <w:lastRenderedPageBreak/>
              <w:t>15</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об информационных системах, применяемых при осуществлении вида контроля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w:t>
            </w:r>
            <w:r w:rsidRPr="006466D2">
              <w:rPr>
                <w:rFonts w:ascii="Arial" w:hAnsi="Arial" w:cs="Arial"/>
                <w:sz w:val="24"/>
                <w:szCs w:val="24"/>
                <w:lang w:val="ru-RU"/>
              </w:rPr>
              <w:lastRenderedPageBreak/>
              <w:t>взаимодействия, а также общедоступную информацию.</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1038"/>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10"/>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16</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об организации досудебного обжалования решений контрольных органов, действий (бездействия) их должностных лиц, в том числе:</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 248-ФЗ</w:t>
            </w:r>
          </w:p>
        </w:tc>
        <w:tc>
          <w:tcPr>
            <w:tcW w:w="2410" w:type="dxa"/>
          </w:tcPr>
          <w:p w:rsidR="0087638C" w:rsidRPr="006466D2" w:rsidRDefault="0087638C" w:rsidP="00DD636F">
            <w:pPr>
              <w:pStyle w:val="TableParagraph"/>
              <w:spacing w:before="8"/>
              <w:ind w:left="145" w:right="145"/>
              <w:rPr>
                <w:rFonts w:ascii="Arial" w:hAnsi="Arial" w:cs="Arial"/>
                <w:sz w:val="24"/>
                <w:szCs w:val="24"/>
                <w:lang w:val="ru-RU"/>
              </w:rPr>
            </w:pPr>
          </w:p>
        </w:tc>
      </w:tr>
      <w:tr w:rsidR="0087638C" w:rsidRPr="006466D2" w:rsidTr="0019379F">
        <w:trPr>
          <w:trHeight w:val="336"/>
        </w:trPr>
        <w:tc>
          <w:tcPr>
            <w:tcW w:w="558" w:type="dxa"/>
            <w:shd w:val="clear" w:color="auto" w:fill="FFFFFF" w:themeFill="background1"/>
            <w:vAlign w:val="center"/>
          </w:tcPr>
          <w:p w:rsidR="0087638C" w:rsidRPr="006466D2" w:rsidRDefault="0087638C" w:rsidP="00DD636F">
            <w:pPr>
              <w:pStyle w:val="TableParagraph"/>
              <w:spacing w:before="65"/>
              <w:ind w:left="26" w:right="17"/>
              <w:jc w:val="center"/>
              <w:rPr>
                <w:rFonts w:ascii="Arial" w:hAnsi="Arial" w:cs="Arial"/>
                <w:b/>
                <w:sz w:val="24"/>
                <w:szCs w:val="24"/>
              </w:rPr>
            </w:pPr>
            <w:r w:rsidRPr="006466D2">
              <w:rPr>
                <w:rFonts w:ascii="Arial" w:hAnsi="Arial" w:cs="Arial"/>
                <w:b/>
                <w:w w:val="105"/>
                <w:sz w:val="24"/>
                <w:szCs w:val="24"/>
              </w:rPr>
              <w:t>16.1.</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количество должностных лиц, осуществляющих рассмотрение жалоб</w:t>
            </w:r>
          </w:p>
        </w:tc>
        <w:tc>
          <w:tcPr>
            <w:tcW w:w="2409" w:type="dxa"/>
          </w:tcPr>
          <w:p w:rsidR="0087638C" w:rsidRPr="006466D2" w:rsidRDefault="0087638C" w:rsidP="00DD636F">
            <w:pPr>
              <w:pStyle w:val="TableParagraph"/>
              <w:spacing w:before="8"/>
              <w:ind w:left="136" w:right="138"/>
              <w:jc w:val="center"/>
              <w:rPr>
                <w:rFonts w:ascii="Arial" w:hAnsi="Arial" w:cs="Arial"/>
                <w:sz w:val="24"/>
                <w:szCs w:val="24"/>
                <w:lang w:val="ru-RU"/>
              </w:rPr>
            </w:pPr>
            <w:r w:rsidRPr="006466D2">
              <w:rPr>
                <w:rFonts w:ascii="Arial" w:hAnsi="Arial" w:cs="Arial"/>
                <w:sz w:val="24"/>
                <w:szCs w:val="24"/>
                <w:lang w:val="ru-RU"/>
              </w:rPr>
              <w:t>2</w:t>
            </w:r>
          </w:p>
        </w:tc>
        <w:tc>
          <w:tcPr>
            <w:tcW w:w="2410" w:type="dxa"/>
          </w:tcPr>
          <w:p w:rsidR="0087638C" w:rsidRPr="006466D2" w:rsidRDefault="0087638C" w:rsidP="00DD636F">
            <w:pPr>
              <w:pStyle w:val="TableParagraph"/>
              <w:spacing w:before="8"/>
              <w:ind w:left="145" w:right="145"/>
              <w:jc w:val="center"/>
              <w:rPr>
                <w:rFonts w:ascii="Arial" w:hAnsi="Arial" w:cs="Arial"/>
                <w:sz w:val="24"/>
                <w:szCs w:val="24"/>
                <w:lang w:val="ru-RU"/>
              </w:rPr>
            </w:pPr>
            <w:r w:rsidRPr="006466D2">
              <w:rPr>
                <w:rFonts w:ascii="Arial" w:hAnsi="Arial" w:cs="Arial"/>
                <w:sz w:val="24"/>
                <w:szCs w:val="24"/>
                <w:lang w:val="ru-RU"/>
              </w:rPr>
              <w:t>2</w:t>
            </w:r>
          </w:p>
        </w:tc>
      </w:tr>
      <w:tr w:rsidR="0087638C" w:rsidRPr="006466D2" w:rsidTr="0019379F">
        <w:trPr>
          <w:trHeight w:val="368"/>
        </w:trPr>
        <w:tc>
          <w:tcPr>
            <w:tcW w:w="558" w:type="dxa"/>
            <w:shd w:val="clear" w:color="auto" w:fill="FFFFFF" w:themeFill="background1"/>
            <w:vAlign w:val="center"/>
          </w:tcPr>
          <w:p w:rsidR="0087638C" w:rsidRPr="006466D2" w:rsidRDefault="0087638C" w:rsidP="00DD636F">
            <w:pPr>
              <w:pStyle w:val="TableParagraph"/>
              <w:spacing w:before="77"/>
              <w:ind w:left="24" w:right="17"/>
              <w:jc w:val="center"/>
              <w:rPr>
                <w:rFonts w:ascii="Arial" w:hAnsi="Arial" w:cs="Arial"/>
                <w:b/>
                <w:sz w:val="24"/>
                <w:szCs w:val="24"/>
              </w:rPr>
            </w:pPr>
            <w:r w:rsidRPr="006466D2">
              <w:rPr>
                <w:rFonts w:ascii="Arial" w:hAnsi="Arial" w:cs="Arial"/>
                <w:b/>
                <w:w w:val="105"/>
                <w:sz w:val="24"/>
                <w:szCs w:val="24"/>
              </w:rPr>
              <w:t>17</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 xml:space="preserve">сведения об аттестации граждан, привлекаемых при осуществлении </w:t>
            </w:r>
          </w:p>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муниципального контроля</w:t>
            </w:r>
          </w:p>
        </w:tc>
        <w:tc>
          <w:tcPr>
            <w:tcW w:w="2409" w:type="dxa"/>
          </w:tcPr>
          <w:p w:rsidR="0087638C" w:rsidRPr="006466D2" w:rsidRDefault="0087638C" w:rsidP="00DD636F">
            <w:pPr>
              <w:pStyle w:val="TableParagraph"/>
              <w:spacing w:before="8"/>
              <w:ind w:left="136" w:right="138"/>
              <w:jc w:val="both"/>
              <w:rPr>
                <w:rFonts w:ascii="Arial" w:hAnsi="Arial" w:cs="Arial"/>
                <w:sz w:val="24"/>
                <w:szCs w:val="24"/>
                <w:lang w:val="ru-RU"/>
              </w:rPr>
            </w:pPr>
            <w:r w:rsidRPr="006466D2">
              <w:rPr>
                <w:rFonts w:ascii="Arial" w:hAnsi="Arial" w:cs="Arial"/>
                <w:sz w:val="24"/>
                <w:szCs w:val="24"/>
                <w:lang w:val="ru-RU"/>
              </w:rPr>
              <w:t>Администратор ДО КНД, локальный администратор  КНО по ГИС ТОР КНД, досудебное обжалование КНД</w:t>
            </w:r>
          </w:p>
        </w:tc>
        <w:tc>
          <w:tcPr>
            <w:tcW w:w="2410" w:type="dxa"/>
          </w:tcPr>
          <w:p w:rsidR="0087638C" w:rsidRPr="006466D2" w:rsidRDefault="0087638C" w:rsidP="00DD636F">
            <w:pPr>
              <w:pStyle w:val="TableParagraph"/>
              <w:spacing w:before="8"/>
              <w:ind w:left="145" w:right="145"/>
              <w:jc w:val="center"/>
              <w:rPr>
                <w:rFonts w:ascii="Arial" w:hAnsi="Arial" w:cs="Arial"/>
                <w:sz w:val="24"/>
                <w:szCs w:val="24"/>
                <w:lang w:val="ru-RU"/>
              </w:rPr>
            </w:pPr>
          </w:p>
        </w:tc>
      </w:tr>
      <w:tr w:rsidR="0087638C" w:rsidRPr="006466D2" w:rsidTr="0019379F">
        <w:trPr>
          <w:trHeight w:val="298"/>
        </w:trPr>
        <w:tc>
          <w:tcPr>
            <w:tcW w:w="558" w:type="dxa"/>
            <w:shd w:val="clear" w:color="auto" w:fill="FFFFFF" w:themeFill="background1"/>
            <w:vAlign w:val="center"/>
          </w:tcPr>
          <w:p w:rsidR="0087638C" w:rsidRPr="006466D2" w:rsidRDefault="0087638C" w:rsidP="00DD636F">
            <w:pPr>
              <w:pStyle w:val="TableParagraph"/>
              <w:spacing w:before="19" w:line="118" w:lineRule="exact"/>
              <w:ind w:left="26" w:right="17"/>
              <w:jc w:val="center"/>
              <w:rPr>
                <w:rFonts w:ascii="Arial" w:hAnsi="Arial" w:cs="Arial"/>
                <w:b/>
                <w:sz w:val="24"/>
                <w:szCs w:val="24"/>
              </w:rPr>
            </w:pPr>
            <w:r w:rsidRPr="006466D2">
              <w:rPr>
                <w:rFonts w:ascii="Arial" w:hAnsi="Arial" w:cs="Arial"/>
                <w:b/>
                <w:w w:val="105"/>
                <w:sz w:val="24"/>
                <w:szCs w:val="24"/>
              </w:rPr>
              <w:t>17.1.</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количество аттестованных граждан</w:t>
            </w:r>
          </w:p>
        </w:tc>
        <w:tc>
          <w:tcPr>
            <w:tcW w:w="2409" w:type="dxa"/>
          </w:tcPr>
          <w:p w:rsidR="0087638C" w:rsidRPr="006466D2" w:rsidRDefault="0087638C" w:rsidP="00DD636F">
            <w:pPr>
              <w:pStyle w:val="TableParagraph"/>
              <w:spacing w:before="8"/>
              <w:ind w:left="136" w:right="138"/>
              <w:jc w:val="center"/>
              <w:rPr>
                <w:rFonts w:ascii="Arial" w:hAnsi="Arial" w:cs="Arial"/>
                <w:sz w:val="24"/>
                <w:szCs w:val="24"/>
                <w:lang w:val="ru-RU"/>
              </w:rPr>
            </w:pPr>
            <w:r w:rsidRPr="006466D2">
              <w:rPr>
                <w:rFonts w:ascii="Arial" w:hAnsi="Arial" w:cs="Arial"/>
                <w:sz w:val="24"/>
                <w:szCs w:val="24"/>
                <w:lang w:val="ru-RU"/>
              </w:rPr>
              <w:t>1</w:t>
            </w:r>
          </w:p>
        </w:tc>
        <w:tc>
          <w:tcPr>
            <w:tcW w:w="2410" w:type="dxa"/>
          </w:tcPr>
          <w:p w:rsidR="0087638C" w:rsidRPr="006466D2" w:rsidRDefault="0087638C" w:rsidP="00DD636F">
            <w:pPr>
              <w:pStyle w:val="TableParagraph"/>
              <w:spacing w:before="8"/>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742"/>
        </w:trPr>
        <w:tc>
          <w:tcPr>
            <w:tcW w:w="558" w:type="dxa"/>
            <w:shd w:val="clear" w:color="auto" w:fill="FFFFFF" w:themeFill="background1"/>
            <w:vAlign w:val="center"/>
          </w:tcPr>
          <w:p w:rsidR="0087638C" w:rsidRPr="006466D2" w:rsidRDefault="0087638C" w:rsidP="00DD636F">
            <w:pPr>
              <w:pStyle w:val="TableParagraph"/>
              <w:spacing w:before="2"/>
              <w:rPr>
                <w:rFonts w:ascii="Arial" w:hAnsi="Arial" w:cs="Arial"/>
                <w:sz w:val="24"/>
                <w:szCs w:val="24"/>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18</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сведения о проведенной работе по аккредитации юридических лиц в качестве экспертных организаций, привлекаемых при осуществлении муниципального контроля</w:t>
            </w:r>
          </w:p>
        </w:tc>
        <w:tc>
          <w:tcPr>
            <w:tcW w:w="2409" w:type="dxa"/>
          </w:tcPr>
          <w:p w:rsidR="0087638C" w:rsidRPr="006466D2" w:rsidRDefault="0087638C" w:rsidP="00DD636F">
            <w:pPr>
              <w:pStyle w:val="TableParagraph"/>
              <w:spacing w:before="8"/>
              <w:ind w:left="136" w:right="138"/>
              <w:jc w:val="center"/>
              <w:rPr>
                <w:rFonts w:ascii="Arial" w:hAnsi="Arial" w:cs="Arial"/>
                <w:sz w:val="24"/>
                <w:szCs w:val="24"/>
                <w:lang w:val="ru-RU"/>
              </w:rPr>
            </w:pPr>
            <w:r w:rsidRPr="006466D2">
              <w:rPr>
                <w:rFonts w:ascii="Arial" w:hAnsi="Arial" w:cs="Arial"/>
                <w:sz w:val="24"/>
                <w:szCs w:val="24"/>
                <w:lang w:val="ru-RU"/>
              </w:rPr>
              <w:t>аккредитация юридических лиц в качестве экспертных организаций не проводилась</w:t>
            </w:r>
          </w:p>
        </w:tc>
        <w:tc>
          <w:tcPr>
            <w:tcW w:w="2410" w:type="dxa"/>
          </w:tcPr>
          <w:p w:rsidR="0087638C" w:rsidRPr="006466D2" w:rsidRDefault="0087638C" w:rsidP="00DD636F">
            <w:pPr>
              <w:pStyle w:val="TableParagraph"/>
              <w:spacing w:before="8"/>
              <w:ind w:left="145" w:right="145"/>
              <w:jc w:val="center"/>
              <w:rPr>
                <w:rFonts w:ascii="Arial" w:hAnsi="Arial" w:cs="Arial"/>
                <w:sz w:val="24"/>
                <w:szCs w:val="24"/>
                <w:lang w:val="ru-RU"/>
              </w:rPr>
            </w:pPr>
            <w:r w:rsidRPr="006466D2">
              <w:rPr>
                <w:rFonts w:ascii="Arial" w:hAnsi="Arial" w:cs="Arial"/>
                <w:sz w:val="24"/>
                <w:szCs w:val="24"/>
                <w:lang w:val="ru-RU"/>
              </w:rPr>
              <w:t>аккредитация юридических лиц в качестве экспертных организаций не проводилась</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spacing w:before="2"/>
              <w:jc w:val="center"/>
              <w:rPr>
                <w:rFonts w:ascii="Arial" w:hAnsi="Arial" w:cs="Arial"/>
                <w:sz w:val="24"/>
                <w:szCs w:val="24"/>
                <w:lang w:val="ru-RU"/>
              </w:rPr>
            </w:pPr>
            <w:r w:rsidRPr="006466D2">
              <w:rPr>
                <w:rFonts w:ascii="Arial" w:hAnsi="Arial" w:cs="Arial"/>
                <w:b/>
                <w:w w:val="105"/>
                <w:sz w:val="24"/>
                <w:szCs w:val="24"/>
              </w:rPr>
              <w:t>18.1</w:t>
            </w:r>
            <w:r w:rsidRPr="006466D2">
              <w:rPr>
                <w:rFonts w:ascii="Arial" w:hAnsi="Arial" w:cs="Arial"/>
                <w:b/>
                <w:w w:val="105"/>
                <w:sz w:val="24"/>
                <w:szCs w:val="24"/>
                <w:lang w:val="ru-RU"/>
              </w:rPr>
              <w:t>.</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количество аккредитованных ЮЛ</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spacing w:before="19" w:line="118" w:lineRule="exact"/>
              <w:ind w:left="24" w:right="17"/>
              <w:jc w:val="center"/>
              <w:rPr>
                <w:rFonts w:ascii="Arial" w:hAnsi="Arial" w:cs="Arial"/>
                <w:b/>
                <w:sz w:val="24"/>
                <w:szCs w:val="24"/>
              </w:rPr>
            </w:pPr>
            <w:r w:rsidRPr="006466D2">
              <w:rPr>
                <w:rFonts w:ascii="Arial" w:hAnsi="Arial" w:cs="Arial"/>
                <w:b/>
                <w:w w:val="105"/>
                <w:sz w:val="24"/>
                <w:szCs w:val="24"/>
              </w:rPr>
              <w:t>II</w:t>
            </w:r>
          </w:p>
        </w:tc>
        <w:tc>
          <w:tcPr>
            <w:tcW w:w="9922" w:type="dxa"/>
            <w:gridSpan w:val="3"/>
            <w:shd w:val="clear" w:color="auto" w:fill="FFFFFF" w:themeFill="background1"/>
            <w:vAlign w:val="center"/>
          </w:tcPr>
          <w:p w:rsidR="0087638C" w:rsidRPr="006466D2" w:rsidRDefault="0087638C" w:rsidP="00DD636F">
            <w:pPr>
              <w:pStyle w:val="TableParagraph"/>
              <w:ind w:left="145" w:right="145"/>
              <w:jc w:val="both"/>
              <w:rPr>
                <w:rFonts w:ascii="Arial" w:hAnsi="Arial" w:cs="Arial"/>
                <w:sz w:val="24"/>
                <w:szCs w:val="24"/>
                <w:lang w:val="ru-RU"/>
              </w:rPr>
            </w:pPr>
            <w:r w:rsidRPr="006466D2">
              <w:rPr>
                <w:rFonts w:ascii="Arial" w:hAnsi="Arial" w:cs="Arial"/>
                <w:b/>
                <w:w w:val="105"/>
                <w:sz w:val="24"/>
                <w:szCs w:val="24"/>
                <w:lang w:val="ru-RU"/>
              </w:rPr>
              <w:t>Сведения</w:t>
            </w:r>
            <w:r w:rsidRPr="006466D2">
              <w:rPr>
                <w:rFonts w:ascii="Arial" w:hAnsi="Arial" w:cs="Arial"/>
                <w:b/>
                <w:spacing w:val="7"/>
                <w:w w:val="105"/>
                <w:sz w:val="24"/>
                <w:szCs w:val="24"/>
                <w:lang w:val="ru-RU"/>
              </w:rPr>
              <w:t xml:space="preserve"> </w:t>
            </w:r>
            <w:r w:rsidRPr="006466D2">
              <w:rPr>
                <w:rFonts w:ascii="Arial" w:hAnsi="Arial" w:cs="Arial"/>
                <w:b/>
                <w:w w:val="105"/>
                <w:sz w:val="24"/>
                <w:szCs w:val="24"/>
                <w:lang w:val="ru-RU"/>
              </w:rPr>
              <w:t>об</w:t>
            </w:r>
            <w:r w:rsidRPr="006466D2">
              <w:rPr>
                <w:rFonts w:ascii="Arial" w:hAnsi="Arial" w:cs="Arial"/>
                <w:b/>
                <w:spacing w:val="8"/>
                <w:w w:val="105"/>
                <w:sz w:val="24"/>
                <w:szCs w:val="24"/>
                <w:lang w:val="ru-RU"/>
              </w:rPr>
              <w:t xml:space="preserve"> </w:t>
            </w:r>
            <w:proofErr w:type="spellStart"/>
            <w:r w:rsidRPr="006466D2">
              <w:rPr>
                <w:rFonts w:ascii="Arial" w:hAnsi="Arial" w:cs="Arial"/>
                <w:b/>
                <w:w w:val="105"/>
                <w:sz w:val="24"/>
                <w:szCs w:val="24"/>
                <w:lang w:val="ru-RU"/>
              </w:rPr>
              <w:t>осуществлениии</w:t>
            </w:r>
            <w:proofErr w:type="spellEnd"/>
            <w:r w:rsidRPr="006466D2">
              <w:rPr>
                <w:rFonts w:ascii="Arial" w:hAnsi="Arial" w:cs="Arial"/>
                <w:b/>
                <w:spacing w:val="6"/>
                <w:w w:val="105"/>
                <w:sz w:val="24"/>
                <w:szCs w:val="24"/>
                <w:lang w:val="ru-RU"/>
              </w:rPr>
              <w:t xml:space="preserve"> </w:t>
            </w:r>
            <w:r w:rsidRPr="006466D2">
              <w:rPr>
                <w:rFonts w:ascii="Arial" w:hAnsi="Arial" w:cs="Arial"/>
                <w:b/>
                <w:w w:val="105"/>
                <w:sz w:val="24"/>
                <w:szCs w:val="24"/>
                <w:lang w:val="ru-RU"/>
              </w:rPr>
              <w:t>вида</w:t>
            </w:r>
            <w:r w:rsidRPr="006466D2">
              <w:rPr>
                <w:rFonts w:ascii="Arial" w:hAnsi="Arial" w:cs="Arial"/>
                <w:b/>
                <w:spacing w:val="8"/>
                <w:w w:val="105"/>
                <w:sz w:val="24"/>
                <w:szCs w:val="24"/>
                <w:lang w:val="ru-RU"/>
              </w:rPr>
              <w:t xml:space="preserve"> </w:t>
            </w:r>
            <w:r w:rsidRPr="006466D2">
              <w:rPr>
                <w:rFonts w:ascii="Arial" w:hAnsi="Arial" w:cs="Arial"/>
                <w:b/>
                <w:w w:val="105"/>
                <w:sz w:val="24"/>
                <w:szCs w:val="24"/>
                <w:lang w:val="ru-RU"/>
              </w:rPr>
              <w:t>государственного</w:t>
            </w:r>
            <w:r w:rsidRPr="006466D2">
              <w:rPr>
                <w:rFonts w:ascii="Arial" w:hAnsi="Arial" w:cs="Arial"/>
                <w:b/>
                <w:spacing w:val="8"/>
                <w:w w:val="105"/>
                <w:sz w:val="24"/>
                <w:szCs w:val="24"/>
                <w:lang w:val="ru-RU"/>
              </w:rPr>
              <w:t xml:space="preserve"> </w:t>
            </w:r>
            <w:r w:rsidRPr="006466D2">
              <w:rPr>
                <w:rFonts w:ascii="Arial" w:hAnsi="Arial" w:cs="Arial"/>
                <w:b/>
                <w:w w:val="105"/>
                <w:sz w:val="24"/>
                <w:szCs w:val="24"/>
                <w:lang w:val="ru-RU"/>
              </w:rPr>
              <w:t>контроля</w:t>
            </w:r>
            <w:r w:rsidRPr="006466D2">
              <w:rPr>
                <w:rFonts w:ascii="Arial" w:hAnsi="Arial" w:cs="Arial"/>
                <w:b/>
                <w:spacing w:val="8"/>
                <w:w w:val="105"/>
                <w:sz w:val="24"/>
                <w:szCs w:val="24"/>
                <w:lang w:val="ru-RU"/>
              </w:rPr>
              <w:t xml:space="preserve"> </w:t>
            </w:r>
            <w:r w:rsidRPr="006466D2">
              <w:rPr>
                <w:rFonts w:ascii="Arial" w:hAnsi="Arial" w:cs="Arial"/>
                <w:b/>
                <w:w w:val="105"/>
                <w:sz w:val="24"/>
                <w:szCs w:val="24"/>
                <w:lang w:val="ru-RU"/>
              </w:rPr>
              <w:t>(надзора),</w:t>
            </w:r>
            <w:r w:rsidRPr="006466D2">
              <w:rPr>
                <w:rFonts w:ascii="Arial" w:hAnsi="Arial" w:cs="Arial"/>
                <w:b/>
                <w:spacing w:val="5"/>
                <w:w w:val="105"/>
                <w:sz w:val="24"/>
                <w:szCs w:val="24"/>
                <w:lang w:val="ru-RU"/>
              </w:rPr>
              <w:t xml:space="preserve"> </w:t>
            </w:r>
            <w:r w:rsidRPr="006466D2">
              <w:rPr>
                <w:rFonts w:ascii="Arial" w:hAnsi="Arial" w:cs="Arial"/>
                <w:b/>
                <w:w w:val="105"/>
                <w:sz w:val="24"/>
                <w:szCs w:val="24"/>
                <w:lang w:val="ru-RU"/>
              </w:rPr>
              <w:t>муниципального</w:t>
            </w:r>
            <w:r w:rsidRPr="006466D2">
              <w:rPr>
                <w:rFonts w:ascii="Arial" w:hAnsi="Arial" w:cs="Arial"/>
                <w:b/>
                <w:spacing w:val="8"/>
                <w:w w:val="105"/>
                <w:sz w:val="24"/>
                <w:szCs w:val="24"/>
                <w:lang w:val="ru-RU"/>
              </w:rPr>
              <w:t xml:space="preserve"> </w:t>
            </w:r>
            <w:r w:rsidRPr="006466D2">
              <w:rPr>
                <w:rFonts w:ascii="Arial" w:hAnsi="Arial" w:cs="Arial"/>
                <w:b/>
                <w:w w:val="105"/>
                <w:sz w:val="24"/>
                <w:szCs w:val="24"/>
                <w:lang w:val="ru-RU"/>
              </w:rPr>
              <w:t>контроля</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spacing w:before="2"/>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19</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выполнение плана проведения контрольных мероприятий (доля проведенных плановых контрольных мероприятий в процентах общего количества запланированных контрольных мероприятий)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78"/>
              <w:ind w:left="24" w:right="17"/>
              <w:jc w:val="center"/>
              <w:rPr>
                <w:rFonts w:ascii="Arial" w:hAnsi="Arial" w:cs="Arial"/>
                <w:b/>
                <w:sz w:val="24"/>
                <w:szCs w:val="24"/>
              </w:rPr>
            </w:pPr>
            <w:r w:rsidRPr="006466D2">
              <w:rPr>
                <w:rFonts w:ascii="Arial" w:hAnsi="Arial" w:cs="Arial"/>
                <w:b/>
                <w:w w:val="105"/>
                <w:sz w:val="24"/>
                <w:szCs w:val="24"/>
              </w:rPr>
              <w:t>20</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 xml:space="preserve">доля заявлений органов муниципального контроля, направленных в органы прокуратуры о согласовании проведения внеплановых выездных контрольных мероприятий в согласовании которых было отказано (в процентах общего числа </w:t>
            </w:r>
            <w:r w:rsidRPr="006466D2">
              <w:rPr>
                <w:rFonts w:ascii="Arial" w:hAnsi="Arial" w:cs="Arial"/>
                <w:sz w:val="24"/>
                <w:szCs w:val="24"/>
                <w:lang w:val="ru-RU"/>
              </w:rPr>
              <w:lastRenderedPageBreak/>
              <w:t>направленных в органы прокуратуры заявлений)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lastRenderedPageBreak/>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spacing w:before="2"/>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21</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контрольных мероприятий, результаты которых признаны недействительными (в процентах общего числа проведенных контрольных мероприятий)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4"/>
              <w:rPr>
                <w:rFonts w:ascii="Arial" w:hAnsi="Arial" w:cs="Arial"/>
                <w:sz w:val="24"/>
                <w:szCs w:val="24"/>
                <w:lang w:val="ru-RU"/>
              </w:rPr>
            </w:pPr>
          </w:p>
          <w:p w:rsidR="0087638C" w:rsidRPr="006466D2" w:rsidRDefault="0087638C" w:rsidP="00DD636F">
            <w:pPr>
              <w:pStyle w:val="TableParagraph"/>
              <w:spacing w:before="1"/>
              <w:ind w:left="24" w:right="17"/>
              <w:jc w:val="center"/>
              <w:rPr>
                <w:rFonts w:ascii="Arial" w:hAnsi="Arial" w:cs="Arial"/>
                <w:b/>
                <w:sz w:val="24"/>
                <w:szCs w:val="24"/>
              </w:rPr>
            </w:pPr>
            <w:r w:rsidRPr="006466D2">
              <w:rPr>
                <w:rFonts w:ascii="Arial" w:hAnsi="Arial" w:cs="Arial"/>
                <w:b/>
                <w:w w:val="105"/>
                <w:sz w:val="24"/>
                <w:szCs w:val="24"/>
              </w:rPr>
              <w:t>22</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контрольных мероприятий,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контрольные мероприятия, применены меры дисциплинарного, административного наказания (в процентах общего числа проведенных контрольных мероприятий)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91"/>
              <w:ind w:left="24" w:right="17"/>
              <w:jc w:val="center"/>
              <w:rPr>
                <w:rFonts w:ascii="Arial" w:hAnsi="Arial" w:cs="Arial"/>
                <w:b/>
                <w:sz w:val="24"/>
                <w:szCs w:val="24"/>
              </w:rPr>
            </w:pPr>
            <w:r w:rsidRPr="006466D2">
              <w:rPr>
                <w:rFonts w:ascii="Arial" w:hAnsi="Arial" w:cs="Arial"/>
                <w:b/>
                <w:w w:val="105"/>
                <w:sz w:val="24"/>
                <w:szCs w:val="24"/>
              </w:rPr>
              <w:t>23</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контролируемых лиц, в отношении которых органами муниципального контроля были проведены контрольные мероприятия (в процентах общего количества контролируемых лиц, подлежащих), муниципальному контролю на территории городского округа Зарайск Московской области</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spacing w:before="77"/>
              <w:ind w:left="24" w:right="17"/>
              <w:jc w:val="center"/>
              <w:rPr>
                <w:rFonts w:ascii="Arial" w:hAnsi="Arial" w:cs="Arial"/>
                <w:b/>
                <w:sz w:val="24"/>
                <w:szCs w:val="24"/>
              </w:rPr>
            </w:pPr>
            <w:r w:rsidRPr="006466D2">
              <w:rPr>
                <w:rFonts w:ascii="Arial" w:hAnsi="Arial" w:cs="Arial"/>
                <w:b/>
                <w:w w:val="105"/>
                <w:sz w:val="24"/>
                <w:szCs w:val="24"/>
              </w:rPr>
              <w:t>24</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среднее количество контрольных мероприятий, проведенных в отношении одного контролируемого лица</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99"/>
              <w:ind w:left="24" w:right="17"/>
              <w:jc w:val="center"/>
              <w:rPr>
                <w:rFonts w:ascii="Arial" w:hAnsi="Arial" w:cs="Arial"/>
                <w:b/>
                <w:sz w:val="24"/>
                <w:szCs w:val="24"/>
              </w:rPr>
            </w:pPr>
            <w:r w:rsidRPr="006466D2">
              <w:rPr>
                <w:rFonts w:ascii="Arial" w:hAnsi="Arial" w:cs="Arial"/>
                <w:b/>
                <w:w w:val="105"/>
                <w:sz w:val="24"/>
                <w:szCs w:val="24"/>
              </w:rPr>
              <w:t>25</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внеплановых контрольных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мероприятий)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99"/>
              <w:ind w:left="24" w:right="17"/>
              <w:jc w:val="center"/>
              <w:rPr>
                <w:rFonts w:ascii="Arial" w:hAnsi="Arial" w:cs="Arial"/>
                <w:b/>
                <w:sz w:val="24"/>
                <w:szCs w:val="24"/>
              </w:rPr>
            </w:pPr>
            <w:r w:rsidRPr="006466D2">
              <w:rPr>
                <w:rFonts w:ascii="Arial" w:hAnsi="Arial" w:cs="Arial"/>
                <w:b/>
                <w:w w:val="105"/>
                <w:sz w:val="24"/>
                <w:szCs w:val="24"/>
              </w:rPr>
              <w:t>26</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 xml:space="preserve">доля внеплановых контрольных мероприятий, проведенных по фактам нарушений обязательных требований, с которыми связано причинение вреда жизни и здоровью граждан, вреда </w:t>
            </w:r>
            <w:r w:rsidRPr="006466D2">
              <w:rPr>
                <w:rFonts w:ascii="Arial" w:hAnsi="Arial" w:cs="Arial"/>
                <w:sz w:val="24"/>
                <w:szCs w:val="24"/>
                <w:lang w:val="ru-RU"/>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мероприятий)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lastRenderedPageBreak/>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spacing w:before="11"/>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27</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контрольных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78"/>
              <w:ind w:left="24" w:right="17"/>
              <w:jc w:val="center"/>
              <w:rPr>
                <w:rFonts w:ascii="Arial" w:hAnsi="Arial" w:cs="Arial"/>
                <w:b/>
                <w:sz w:val="24"/>
                <w:szCs w:val="24"/>
              </w:rPr>
            </w:pPr>
            <w:r w:rsidRPr="006466D2">
              <w:rPr>
                <w:rFonts w:ascii="Arial" w:hAnsi="Arial" w:cs="Arial"/>
                <w:b/>
                <w:w w:val="105"/>
                <w:sz w:val="24"/>
                <w:szCs w:val="24"/>
              </w:rPr>
              <w:t>28</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контрольных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мероприятий, по итогам которых были выявлены правонарушения)</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74"/>
              <w:ind w:left="24" w:right="17"/>
              <w:jc w:val="center"/>
              <w:rPr>
                <w:rFonts w:ascii="Arial" w:hAnsi="Arial" w:cs="Arial"/>
                <w:b/>
                <w:sz w:val="24"/>
                <w:szCs w:val="24"/>
              </w:rPr>
            </w:pPr>
            <w:r w:rsidRPr="006466D2">
              <w:rPr>
                <w:rFonts w:ascii="Arial" w:hAnsi="Arial" w:cs="Arial"/>
                <w:b/>
                <w:w w:val="105"/>
                <w:sz w:val="24"/>
                <w:szCs w:val="24"/>
              </w:rPr>
              <w:t>29</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контрольных мероприятий, по итогам которых по фактам выявленных нарушений наложены административные наказания (в процентах общего числа контрольных мероприятий, по итогам которых по результатам выявленных правонарушений возбуждены дела об административных правонарушениях)</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vAlign w:val="center"/>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5"/>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30</w:t>
            </w:r>
          </w:p>
        </w:tc>
        <w:tc>
          <w:tcPr>
            <w:tcW w:w="5103" w:type="dxa"/>
            <w:shd w:val="clear" w:color="auto" w:fill="FFFFFF" w:themeFill="background1"/>
            <w:vAlign w:val="center"/>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контролируемых лиц, при осуществлении контрольных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4"/>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31</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lastRenderedPageBreak/>
              <w:t xml:space="preserve">доля </w:t>
            </w:r>
            <w:proofErr w:type="spellStart"/>
            <w:r w:rsidRPr="006466D2">
              <w:rPr>
                <w:rFonts w:ascii="Arial" w:hAnsi="Arial" w:cs="Arial"/>
                <w:sz w:val="24"/>
                <w:szCs w:val="24"/>
                <w:lang w:val="ru-RU"/>
              </w:rPr>
              <w:t>контролирумых</w:t>
            </w:r>
            <w:proofErr w:type="spellEnd"/>
            <w:r w:rsidRPr="006466D2">
              <w:rPr>
                <w:rFonts w:ascii="Arial" w:hAnsi="Arial" w:cs="Arial"/>
                <w:sz w:val="24"/>
                <w:szCs w:val="24"/>
                <w:lang w:val="ru-RU"/>
              </w:rPr>
              <w:t xml:space="preserve"> лиц, при осуществлении контрольных мероприятий </w:t>
            </w:r>
            <w:r w:rsidRPr="006466D2">
              <w:rPr>
                <w:rFonts w:ascii="Arial" w:hAnsi="Arial" w:cs="Arial"/>
                <w:sz w:val="24"/>
                <w:szCs w:val="24"/>
                <w:lang w:val="ru-RU"/>
              </w:rPr>
              <w:lastRenderedPageBreak/>
              <w:t>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lastRenderedPageBreak/>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6"/>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32</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8"/>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33</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выявленных при проведении контрольных мероприятий правонарушений, связанных с неисполнением предписаний (в процентах общего числа выявленных правонарушений)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0"/>
              <w:ind w:left="24" w:right="17"/>
              <w:jc w:val="center"/>
              <w:rPr>
                <w:rFonts w:ascii="Arial" w:hAnsi="Arial" w:cs="Arial"/>
                <w:b/>
                <w:sz w:val="24"/>
                <w:szCs w:val="24"/>
              </w:rPr>
            </w:pPr>
            <w:r w:rsidRPr="006466D2">
              <w:rPr>
                <w:rFonts w:ascii="Arial" w:hAnsi="Arial" w:cs="Arial"/>
                <w:b/>
                <w:w w:val="105"/>
                <w:sz w:val="24"/>
                <w:szCs w:val="24"/>
              </w:rPr>
              <w:t>34</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отношение суммы взысканных административных штрафов к общей сумме наложенных административных штрафов (в процентах)</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7"/>
              <w:ind w:left="24" w:right="17"/>
              <w:jc w:val="center"/>
              <w:rPr>
                <w:rFonts w:ascii="Arial" w:hAnsi="Arial" w:cs="Arial"/>
                <w:b/>
                <w:sz w:val="24"/>
                <w:szCs w:val="24"/>
              </w:rPr>
            </w:pPr>
            <w:r w:rsidRPr="006466D2">
              <w:rPr>
                <w:rFonts w:ascii="Arial" w:hAnsi="Arial" w:cs="Arial"/>
                <w:b/>
                <w:w w:val="105"/>
                <w:sz w:val="24"/>
                <w:szCs w:val="24"/>
              </w:rPr>
              <w:t>35</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средний размер наложенного административного штрафа в том числе на должностных лиц и юридических лиц (в тыс. рублей)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85"/>
              <w:ind w:left="24" w:right="17"/>
              <w:jc w:val="center"/>
              <w:rPr>
                <w:rFonts w:ascii="Arial" w:hAnsi="Arial" w:cs="Arial"/>
                <w:b/>
                <w:sz w:val="24"/>
                <w:szCs w:val="24"/>
              </w:rPr>
            </w:pPr>
            <w:r w:rsidRPr="006466D2">
              <w:rPr>
                <w:rFonts w:ascii="Arial" w:hAnsi="Arial" w:cs="Arial"/>
                <w:b/>
                <w:w w:val="105"/>
                <w:sz w:val="24"/>
                <w:szCs w:val="24"/>
              </w:rPr>
              <w:t>36</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доля контрольных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мероприятий, в результате которых выявлены нарушения обязательных требований)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85"/>
              <w:ind w:left="24" w:right="17"/>
              <w:jc w:val="center"/>
              <w:rPr>
                <w:rFonts w:ascii="Arial" w:hAnsi="Arial" w:cs="Arial"/>
                <w:b/>
                <w:sz w:val="24"/>
                <w:szCs w:val="24"/>
              </w:rPr>
            </w:pPr>
            <w:r w:rsidRPr="006466D2">
              <w:rPr>
                <w:rFonts w:ascii="Arial" w:hAnsi="Arial" w:cs="Arial"/>
                <w:b/>
                <w:w w:val="105"/>
                <w:sz w:val="24"/>
                <w:szCs w:val="24"/>
              </w:rPr>
              <w:t>37</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w:t>
            </w:r>
            <w:r w:rsidRPr="006466D2">
              <w:rPr>
                <w:rFonts w:ascii="Arial" w:hAnsi="Arial" w:cs="Arial"/>
                <w:sz w:val="24"/>
                <w:szCs w:val="24"/>
                <w:lang w:val="ru-RU"/>
              </w:rPr>
              <w:lastRenderedPageBreak/>
              <w:t>органами государственного контроля (надзора) на основании сведений ведомственных статистических наблюдений</w:t>
            </w:r>
          </w:p>
        </w:tc>
        <w:tc>
          <w:tcPr>
            <w:tcW w:w="2409" w:type="dxa"/>
          </w:tcPr>
          <w:p w:rsidR="0087638C" w:rsidRPr="006466D2" w:rsidRDefault="0087638C" w:rsidP="00DD636F">
            <w:pPr>
              <w:pStyle w:val="TableParagraph"/>
              <w:ind w:left="136" w:right="138"/>
              <w:rPr>
                <w:rFonts w:ascii="Arial" w:hAnsi="Arial" w:cs="Arial"/>
                <w:sz w:val="24"/>
                <w:szCs w:val="24"/>
                <w:lang w:val="ru-RU"/>
              </w:rPr>
            </w:pPr>
          </w:p>
        </w:tc>
        <w:tc>
          <w:tcPr>
            <w:tcW w:w="2410" w:type="dxa"/>
          </w:tcPr>
          <w:p w:rsidR="0087638C" w:rsidRPr="006466D2" w:rsidRDefault="0087638C" w:rsidP="00DD636F">
            <w:pPr>
              <w:pStyle w:val="TableParagraph"/>
              <w:ind w:left="145" w:right="145"/>
              <w:jc w:val="both"/>
              <w:rPr>
                <w:rFonts w:ascii="Arial" w:hAnsi="Arial" w:cs="Arial"/>
                <w:sz w:val="24"/>
                <w:szCs w:val="24"/>
                <w:lang w:val="ru-RU"/>
              </w:rPr>
            </w:pP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2"/>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38</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II полугодие - 0 проверок</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I полугодие - 0 проверок</w:t>
            </w:r>
          </w:p>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II полугодие - 0 проверок</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2"/>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39</w:t>
            </w:r>
          </w:p>
        </w:tc>
        <w:tc>
          <w:tcPr>
            <w:tcW w:w="5103" w:type="dxa"/>
            <w:shd w:val="clear" w:color="auto" w:fill="FFFFFF" w:themeFill="background1"/>
          </w:tcPr>
          <w:p w:rsidR="0087638C" w:rsidRPr="006466D2" w:rsidRDefault="0087638C" w:rsidP="00DD636F">
            <w:pPr>
              <w:pStyle w:val="TableParagraph"/>
              <w:spacing w:before="8"/>
              <w:ind w:left="147" w:right="133"/>
              <w:jc w:val="both"/>
              <w:rPr>
                <w:rFonts w:ascii="Arial" w:hAnsi="Arial" w:cs="Arial"/>
                <w:sz w:val="24"/>
                <w:szCs w:val="24"/>
                <w:lang w:val="ru-RU"/>
              </w:rPr>
            </w:pPr>
            <w:r w:rsidRPr="006466D2">
              <w:rPr>
                <w:rFonts w:ascii="Arial" w:hAnsi="Arial" w:cs="Arial"/>
                <w:sz w:val="24"/>
                <w:szCs w:val="24"/>
                <w:lang w:val="ru-RU"/>
              </w:rPr>
              <w:t>сведения о результатах работы экспертов, специалистов и экспертных организаций, привлекаемых при осуществлении муниципального контроля</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не привлекались</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не привлекались</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4"/>
              <w:rPr>
                <w:rFonts w:ascii="Arial" w:hAnsi="Arial" w:cs="Arial"/>
                <w:sz w:val="24"/>
                <w:szCs w:val="24"/>
                <w:lang w:val="ru-RU"/>
              </w:rPr>
            </w:pPr>
          </w:p>
          <w:p w:rsidR="0087638C" w:rsidRPr="006466D2" w:rsidRDefault="0087638C" w:rsidP="00DD636F">
            <w:pPr>
              <w:pStyle w:val="TableParagraph"/>
              <w:spacing w:before="1"/>
              <w:ind w:left="24" w:right="17"/>
              <w:jc w:val="center"/>
              <w:rPr>
                <w:rFonts w:ascii="Arial" w:hAnsi="Arial" w:cs="Arial"/>
                <w:b/>
                <w:sz w:val="24"/>
                <w:szCs w:val="24"/>
              </w:rPr>
            </w:pPr>
            <w:r w:rsidRPr="006466D2">
              <w:rPr>
                <w:rFonts w:ascii="Arial" w:hAnsi="Arial" w:cs="Arial"/>
                <w:b/>
                <w:w w:val="105"/>
                <w:sz w:val="24"/>
                <w:szCs w:val="24"/>
              </w:rPr>
              <w:t>40</w:t>
            </w:r>
          </w:p>
        </w:tc>
        <w:tc>
          <w:tcPr>
            <w:tcW w:w="5103" w:type="dxa"/>
            <w:shd w:val="clear" w:color="auto" w:fill="FFFFFF" w:themeFill="background1"/>
          </w:tcPr>
          <w:p w:rsidR="0087638C" w:rsidRPr="006466D2" w:rsidRDefault="0087638C" w:rsidP="00DD636F">
            <w:pPr>
              <w:pStyle w:val="TableParagraph"/>
              <w:spacing w:before="60" w:line="283" w:lineRule="auto"/>
              <w:ind w:left="147" w:right="133"/>
              <w:jc w:val="both"/>
              <w:rPr>
                <w:rFonts w:ascii="Arial" w:hAnsi="Arial" w:cs="Arial"/>
                <w:sz w:val="24"/>
                <w:szCs w:val="24"/>
                <w:lang w:val="ru-RU"/>
              </w:rPr>
            </w:pPr>
            <w:r w:rsidRPr="006466D2">
              <w:rPr>
                <w:rFonts w:ascii="Arial" w:hAnsi="Arial" w:cs="Arial"/>
                <w:sz w:val="24"/>
                <w:szCs w:val="24"/>
                <w:lang w:val="ru-RU"/>
              </w:rPr>
              <w:t>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 xml:space="preserve">контрольные мероприятия </w:t>
            </w:r>
          </w:p>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не проводились</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контрольные мероприятия</w:t>
            </w:r>
          </w:p>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не проводились</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85"/>
              <w:ind w:left="24" w:right="17"/>
              <w:jc w:val="center"/>
              <w:rPr>
                <w:rFonts w:ascii="Arial" w:hAnsi="Arial" w:cs="Arial"/>
                <w:b/>
                <w:sz w:val="24"/>
                <w:szCs w:val="24"/>
              </w:rPr>
            </w:pPr>
            <w:r w:rsidRPr="006466D2">
              <w:rPr>
                <w:rFonts w:ascii="Arial" w:hAnsi="Arial" w:cs="Arial"/>
                <w:b/>
                <w:w w:val="105"/>
                <w:sz w:val="24"/>
                <w:szCs w:val="24"/>
              </w:rPr>
              <w:t>41</w:t>
            </w:r>
          </w:p>
        </w:tc>
        <w:tc>
          <w:tcPr>
            <w:tcW w:w="5103" w:type="dxa"/>
            <w:shd w:val="clear" w:color="auto" w:fill="FFFFFF" w:themeFill="background1"/>
          </w:tcPr>
          <w:p w:rsidR="0087638C" w:rsidRPr="006466D2" w:rsidRDefault="0087638C" w:rsidP="00DD636F">
            <w:pPr>
              <w:pStyle w:val="TableParagraph"/>
              <w:spacing w:line="283" w:lineRule="auto"/>
              <w:ind w:left="147" w:right="133"/>
              <w:jc w:val="both"/>
              <w:rPr>
                <w:rFonts w:ascii="Arial" w:hAnsi="Arial" w:cs="Arial"/>
                <w:sz w:val="24"/>
                <w:szCs w:val="24"/>
                <w:lang w:val="ru-RU"/>
              </w:rPr>
            </w:pPr>
            <w:r w:rsidRPr="006466D2">
              <w:rPr>
                <w:rFonts w:ascii="Arial" w:hAnsi="Arial" w:cs="Arial"/>
                <w:w w:val="105"/>
                <w:sz w:val="24"/>
                <w:szCs w:val="24"/>
                <w:lang w:val="ru-RU"/>
              </w:rPr>
              <w:t>сведения</w:t>
            </w:r>
            <w:r w:rsidRPr="006466D2">
              <w:rPr>
                <w:rFonts w:ascii="Arial" w:hAnsi="Arial" w:cs="Arial"/>
                <w:spacing w:val="6"/>
                <w:w w:val="105"/>
                <w:sz w:val="24"/>
                <w:szCs w:val="24"/>
                <w:lang w:val="ru-RU"/>
              </w:rPr>
              <w:t xml:space="preserve"> </w:t>
            </w:r>
            <w:r w:rsidRPr="006466D2">
              <w:rPr>
                <w:rFonts w:ascii="Arial" w:hAnsi="Arial" w:cs="Arial"/>
                <w:w w:val="105"/>
                <w:sz w:val="24"/>
                <w:szCs w:val="24"/>
                <w:lang w:val="ru-RU"/>
              </w:rPr>
              <w:t>о</w:t>
            </w:r>
            <w:r w:rsidRPr="006466D2">
              <w:rPr>
                <w:rFonts w:ascii="Arial" w:hAnsi="Arial" w:cs="Arial"/>
                <w:spacing w:val="7"/>
                <w:w w:val="105"/>
                <w:sz w:val="24"/>
                <w:szCs w:val="24"/>
                <w:lang w:val="ru-RU"/>
              </w:rPr>
              <w:t xml:space="preserve"> </w:t>
            </w:r>
            <w:r w:rsidRPr="006466D2">
              <w:rPr>
                <w:rFonts w:ascii="Arial" w:hAnsi="Arial" w:cs="Arial"/>
                <w:w w:val="105"/>
                <w:sz w:val="24"/>
                <w:szCs w:val="24"/>
                <w:lang w:val="ru-RU"/>
              </w:rPr>
              <w:t>проведении</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контрольных</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мероприятий</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без</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взаимодействия</w:t>
            </w:r>
            <w:r w:rsidRPr="006466D2">
              <w:rPr>
                <w:rFonts w:ascii="Arial" w:hAnsi="Arial" w:cs="Arial"/>
                <w:spacing w:val="7"/>
                <w:w w:val="105"/>
                <w:sz w:val="24"/>
                <w:szCs w:val="24"/>
                <w:lang w:val="ru-RU"/>
              </w:rPr>
              <w:t xml:space="preserve"> </w:t>
            </w:r>
            <w:r w:rsidRPr="006466D2">
              <w:rPr>
                <w:rFonts w:ascii="Arial" w:hAnsi="Arial" w:cs="Arial"/>
                <w:w w:val="105"/>
                <w:sz w:val="24"/>
                <w:szCs w:val="24"/>
                <w:lang w:val="ru-RU"/>
              </w:rPr>
              <w:t>(мероприятий</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по</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контролю,</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при</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проведении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которых</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не</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требуется</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взаимодействие</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органа муниципального</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контроля, с</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юридическими лицами</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и индивидуальными</w:t>
            </w:r>
            <w:r w:rsidRPr="006466D2">
              <w:rPr>
                <w:rFonts w:ascii="Arial" w:hAnsi="Arial" w:cs="Arial"/>
                <w:sz w:val="24"/>
                <w:szCs w:val="24"/>
                <w:lang w:val="ru-RU"/>
              </w:rPr>
              <w:t xml:space="preserve"> </w:t>
            </w:r>
            <w:r w:rsidRPr="006466D2">
              <w:rPr>
                <w:rFonts w:ascii="Arial" w:hAnsi="Arial" w:cs="Arial"/>
                <w:w w:val="105"/>
                <w:sz w:val="24"/>
                <w:szCs w:val="24"/>
                <w:lang w:val="ru-RU"/>
              </w:rPr>
              <w:t>предпринимателями)</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 xml:space="preserve">контрольные мероприятия </w:t>
            </w:r>
          </w:p>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не проводились</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контрольные мероприятия</w:t>
            </w:r>
          </w:p>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sz w:val="24"/>
                <w:szCs w:val="24"/>
                <w:lang w:val="ru-RU"/>
              </w:rPr>
              <w:t>не проводились</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7"/>
              <w:ind w:left="24" w:right="17"/>
              <w:jc w:val="center"/>
              <w:rPr>
                <w:rFonts w:ascii="Arial" w:hAnsi="Arial" w:cs="Arial"/>
                <w:b/>
                <w:sz w:val="24"/>
                <w:szCs w:val="24"/>
              </w:rPr>
            </w:pPr>
            <w:r w:rsidRPr="006466D2">
              <w:rPr>
                <w:rFonts w:ascii="Arial" w:hAnsi="Arial" w:cs="Arial"/>
                <w:b/>
                <w:w w:val="105"/>
                <w:sz w:val="24"/>
                <w:szCs w:val="24"/>
              </w:rPr>
              <w:t>42</w:t>
            </w:r>
          </w:p>
        </w:tc>
        <w:tc>
          <w:tcPr>
            <w:tcW w:w="5103" w:type="dxa"/>
            <w:shd w:val="clear" w:color="auto" w:fill="FFFFFF" w:themeFill="background1"/>
          </w:tcPr>
          <w:p w:rsidR="0087638C" w:rsidRPr="006466D2" w:rsidRDefault="0087638C" w:rsidP="00DD636F">
            <w:pPr>
              <w:pStyle w:val="TableParagraph"/>
              <w:spacing w:before="2"/>
              <w:ind w:left="147" w:right="133"/>
              <w:jc w:val="both"/>
              <w:rPr>
                <w:rFonts w:ascii="Arial" w:hAnsi="Arial" w:cs="Arial"/>
                <w:sz w:val="24"/>
                <w:szCs w:val="24"/>
                <w:lang w:val="ru-RU"/>
              </w:rPr>
            </w:pPr>
            <w:r w:rsidRPr="006466D2">
              <w:rPr>
                <w:rFonts w:ascii="Arial" w:hAnsi="Arial" w:cs="Arial"/>
                <w:w w:val="105"/>
                <w:sz w:val="24"/>
                <w:szCs w:val="24"/>
                <w:lang w:val="ru-RU"/>
              </w:rPr>
              <w:t>сведения</w:t>
            </w:r>
            <w:r w:rsidRPr="006466D2">
              <w:rPr>
                <w:rFonts w:ascii="Arial" w:hAnsi="Arial" w:cs="Arial"/>
                <w:spacing w:val="6"/>
                <w:w w:val="105"/>
                <w:sz w:val="24"/>
                <w:szCs w:val="24"/>
                <w:lang w:val="ru-RU"/>
              </w:rPr>
              <w:t xml:space="preserve"> </w:t>
            </w:r>
            <w:r w:rsidRPr="006466D2">
              <w:rPr>
                <w:rFonts w:ascii="Arial" w:hAnsi="Arial" w:cs="Arial"/>
                <w:w w:val="105"/>
                <w:sz w:val="24"/>
                <w:szCs w:val="24"/>
                <w:lang w:val="ru-RU"/>
              </w:rPr>
              <w:t>о</w:t>
            </w:r>
            <w:r w:rsidRPr="006466D2">
              <w:rPr>
                <w:rFonts w:ascii="Arial" w:hAnsi="Arial" w:cs="Arial"/>
                <w:spacing w:val="7"/>
                <w:w w:val="105"/>
                <w:sz w:val="24"/>
                <w:szCs w:val="24"/>
                <w:lang w:val="ru-RU"/>
              </w:rPr>
              <w:t xml:space="preserve"> </w:t>
            </w:r>
            <w:r w:rsidRPr="006466D2">
              <w:rPr>
                <w:rFonts w:ascii="Arial" w:hAnsi="Arial" w:cs="Arial"/>
                <w:w w:val="105"/>
                <w:sz w:val="24"/>
                <w:szCs w:val="24"/>
                <w:lang w:val="ru-RU"/>
              </w:rPr>
              <w:t>количестве</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проведенных</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в</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отчетном</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периоде</w:t>
            </w:r>
            <w:r w:rsidRPr="006466D2">
              <w:rPr>
                <w:rFonts w:ascii="Arial" w:hAnsi="Arial" w:cs="Arial"/>
                <w:spacing w:val="6"/>
                <w:w w:val="105"/>
                <w:sz w:val="24"/>
                <w:szCs w:val="24"/>
                <w:lang w:val="ru-RU"/>
              </w:rPr>
              <w:t xml:space="preserve"> </w:t>
            </w:r>
            <w:proofErr w:type="spellStart"/>
            <w:r w:rsidRPr="006466D2">
              <w:rPr>
                <w:rFonts w:ascii="Arial" w:hAnsi="Arial" w:cs="Arial"/>
                <w:w w:val="105"/>
                <w:sz w:val="24"/>
                <w:szCs w:val="24"/>
                <w:lang w:val="ru-RU"/>
              </w:rPr>
              <w:t>контрльных</w:t>
            </w:r>
            <w:proofErr w:type="spellEnd"/>
            <w:r w:rsidRPr="006466D2">
              <w:rPr>
                <w:rFonts w:ascii="Arial" w:hAnsi="Arial" w:cs="Arial"/>
                <w:spacing w:val="4"/>
                <w:w w:val="105"/>
                <w:sz w:val="24"/>
                <w:szCs w:val="24"/>
                <w:lang w:val="ru-RU"/>
              </w:rPr>
              <w:t xml:space="preserve"> </w:t>
            </w:r>
            <w:proofErr w:type="spellStart"/>
            <w:r w:rsidRPr="006466D2">
              <w:rPr>
                <w:rFonts w:ascii="Arial" w:hAnsi="Arial" w:cs="Arial"/>
                <w:w w:val="105"/>
                <w:sz w:val="24"/>
                <w:szCs w:val="24"/>
                <w:lang w:val="ru-RU"/>
              </w:rPr>
              <w:t>меропритяий</w:t>
            </w:r>
            <w:proofErr w:type="spellEnd"/>
            <w:r w:rsidRPr="006466D2">
              <w:rPr>
                <w:rFonts w:ascii="Arial" w:hAnsi="Arial" w:cs="Arial"/>
                <w:sz w:val="24"/>
                <w:szCs w:val="24"/>
                <w:lang w:val="ru-RU"/>
              </w:rPr>
              <w:t xml:space="preserve"> </w:t>
            </w:r>
            <w:r w:rsidRPr="006466D2">
              <w:rPr>
                <w:rFonts w:ascii="Arial" w:hAnsi="Arial" w:cs="Arial"/>
                <w:w w:val="105"/>
                <w:sz w:val="24"/>
                <w:szCs w:val="24"/>
                <w:lang w:val="ru-RU"/>
              </w:rPr>
              <w:t>(проверок)</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в</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отношении</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субъектов</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малого</w:t>
            </w:r>
            <w:r w:rsidRPr="006466D2">
              <w:rPr>
                <w:rFonts w:ascii="Arial" w:hAnsi="Arial" w:cs="Arial"/>
                <w:spacing w:val="6"/>
                <w:w w:val="105"/>
                <w:sz w:val="24"/>
                <w:szCs w:val="24"/>
                <w:lang w:val="ru-RU"/>
              </w:rPr>
              <w:t xml:space="preserve"> </w:t>
            </w:r>
            <w:r w:rsidRPr="006466D2">
              <w:rPr>
                <w:rFonts w:ascii="Arial" w:hAnsi="Arial" w:cs="Arial"/>
                <w:w w:val="105"/>
                <w:sz w:val="24"/>
                <w:szCs w:val="24"/>
                <w:lang w:val="ru-RU"/>
              </w:rPr>
              <w:t>предпринимательства</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 xml:space="preserve">контрольные мероприятия </w:t>
            </w:r>
          </w:p>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не проводились</w:t>
            </w:r>
          </w:p>
        </w:tc>
        <w:tc>
          <w:tcPr>
            <w:tcW w:w="2410"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 xml:space="preserve">контрольные мероприятия </w:t>
            </w:r>
          </w:p>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sz w:val="24"/>
                <w:szCs w:val="24"/>
                <w:lang w:val="ru-RU"/>
              </w:rPr>
              <w:t>не проводились</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7"/>
              <w:ind w:left="24" w:right="17"/>
              <w:jc w:val="center"/>
              <w:rPr>
                <w:rFonts w:ascii="Arial" w:hAnsi="Arial" w:cs="Arial"/>
                <w:b/>
                <w:sz w:val="24"/>
                <w:szCs w:val="24"/>
              </w:rPr>
            </w:pPr>
            <w:r w:rsidRPr="006466D2">
              <w:rPr>
                <w:rFonts w:ascii="Arial" w:hAnsi="Arial" w:cs="Arial"/>
                <w:b/>
                <w:w w:val="105"/>
                <w:sz w:val="24"/>
                <w:szCs w:val="24"/>
              </w:rPr>
              <w:t>43</w:t>
            </w:r>
          </w:p>
        </w:tc>
        <w:tc>
          <w:tcPr>
            <w:tcW w:w="5103" w:type="dxa"/>
            <w:shd w:val="clear" w:color="auto" w:fill="FFFFFF" w:themeFill="background1"/>
          </w:tcPr>
          <w:p w:rsidR="0087638C" w:rsidRPr="006466D2" w:rsidRDefault="0087638C" w:rsidP="00DD636F">
            <w:pPr>
              <w:pStyle w:val="TableParagraph"/>
              <w:spacing w:before="2"/>
              <w:ind w:left="147" w:right="133"/>
              <w:jc w:val="both"/>
              <w:rPr>
                <w:rFonts w:ascii="Arial" w:hAnsi="Arial" w:cs="Arial"/>
                <w:sz w:val="24"/>
                <w:szCs w:val="24"/>
                <w:lang w:val="ru-RU"/>
              </w:rPr>
            </w:pPr>
            <w:r w:rsidRPr="006466D2">
              <w:rPr>
                <w:rFonts w:ascii="Arial" w:hAnsi="Arial" w:cs="Arial"/>
                <w:w w:val="105"/>
                <w:sz w:val="24"/>
                <w:szCs w:val="24"/>
                <w:lang w:val="ru-RU"/>
              </w:rPr>
              <w:t>о</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результатах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досудебного</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судебного</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обжалования</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решений</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контрольных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органов,</w:t>
            </w:r>
            <w:r w:rsidRPr="006466D2">
              <w:rPr>
                <w:rFonts w:ascii="Arial" w:hAnsi="Arial" w:cs="Arial"/>
                <w:sz w:val="24"/>
                <w:szCs w:val="24"/>
                <w:lang w:val="ru-RU"/>
              </w:rPr>
              <w:t xml:space="preserve"> </w:t>
            </w:r>
            <w:r w:rsidRPr="006466D2">
              <w:rPr>
                <w:rFonts w:ascii="Arial" w:hAnsi="Arial" w:cs="Arial"/>
                <w:w w:val="105"/>
                <w:sz w:val="24"/>
                <w:szCs w:val="24"/>
                <w:lang w:val="ru-RU"/>
              </w:rPr>
              <w:t>действий</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(бездействия)</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их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должностных</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лиц</w:t>
            </w:r>
          </w:p>
        </w:tc>
        <w:tc>
          <w:tcPr>
            <w:tcW w:w="2409" w:type="dxa"/>
          </w:tcPr>
          <w:p w:rsidR="0087638C" w:rsidRPr="006466D2" w:rsidRDefault="0087638C" w:rsidP="00DD636F">
            <w:pPr>
              <w:pStyle w:val="TableParagraph"/>
              <w:ind w:left="136" w:right="138"/>
              <w:jc w:val="both"/>
              <w:rPr>
                <w:rFonts w:ascii="Arial" w:hAnsi="Arial" w:cs="Arial"/>
                <w:sz w:val="24"/>
                <w:szCs w:val="24"/>
                <w:lang w:val="ru-RU"/>
              </w:rPr>
            </w:pPr>
            <w:r w:rsidRPr="006466D2">
              <w:rPr>
                <w:rFonts w:ascii="Arial" w:hAnsi="Arial" w:cs="Arial"/>
                <w:sz w:val="24"/>
                <w:szCs w:val="24"/>
                <w:lang w:val="ru-RU"/>
              </w:rPr>
              <w:t xml:space="preserve">случаев </w:t>
            </w:r>
            <w:r w:rsidRPr="006466D2">
              <w:rPr>
                <w:rFonts w:ascii="Arial" w:hAnsi="Arial" w:cs="Arial"/>
                <w:w w:val="105"/>
                <w:sz w:val="24"/>
                <w:szCs w:val="24"/>
                <w:lang w:val="ru-RU"/>
              </w:rPr>
              <w:t>досудебного</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судебного</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обжалования</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решений</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контрольных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органов не зафиксированы</w:t>
            </w:r>
          </w:p>
        </w:tc>
        <w:tc>
          <w:tcPr>
            <w:tcW w:w="2410" w:type="dxa"/>
          </w:tcPr>
          <w:p w:rsidR="0087638C" w:rsidRPr="006466D2" w:rsidRDefault="0087638C" w:rsidP="00DD636F">
            <w:pPr>
              <w:pStyle w:val="TableParagraph"/>
              <w:ind w:left="145" w:right="145"/>
              <w:jc w:val="both"/>
              <w:rPr>
                <w:rFonts w:ascii="Arial" w:hAnsi="Arial" w:cs="Arial"/>
                <w:sz w:val="24"/>
                <w:szCs w:val="24"/>
                <w:lang w:val="ru-RU"/>
              </w:rPr>
            </w:pPr>
            <w:r w:rsidRPr="006466D2">
              <w:rPr>
                <w:rFonts w:ascii="Arial" w:hAnsi="Arial" w:cs="Arial"/>
                <w:sz w:val="24"/>
                <w:szCs w:val="24"/>
                <w:lang w:val="ru-RU"/>
              </w:rPr>
              <w:t xml:space="preserve">случаев </w:t>
            </w:r>
            <w:r w:rsidRPr="006466D2">
              <w:rPr>
                <w:rFonts w:ascii="Arial" w:hAnsi="Arial" w:cs="Arial"/>
                <w:w w:val="105"/>
                <w:sz w:val="24"/>
                <w:szCs w:val="24"/>
                <w:lang w:val="ru-RU"/>
              </w:rPr>
              <w:t>досудебного</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судебного</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обжалования</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решений</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контрольных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органов не зафиксированы</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
              <w:rPr>
                <w:rFonts w:ascii="Arial" w:hAnsi="Arial" w:cs="Arial"/>
                <w:sz w:val="24"/>
                <w:szCs w:val="24"/>
                <w:lang w:val="ru-RU"/>
              </w:rPr>
            </w:pPr>
          </w:p>
          <w:p w:rsidR="0087638C" w:rsidRPr="006466D2" w:rsidRDefault="0087638C" w:rsidP="00DD636F">
            <w:pPr>
              <w:pStyle w:val="TableParagraph"/>
              <w:spacing w:before="1"/>
              <w:ind w:left="24" w:right="17"/>
              <w:jc w:val="center"/>
              <w:rPr>
                <w:rFonts w:ascii="Arial" w:hAnsi="Arial" w:cs="Arial"/>
                <w:b/>
                <w:sz w:val="24"/>
                <w:szCs w:val="24"/>
              </w:rPr>
            </w:pPr>
            <w:r w:rsidRPr="006466D2">
              <w:rPr>
                <w:rFonts w:ascii="Arial" w:hAnsi="Arial" w:cs="Arial"/>
                <w:b/>
                <w:w w:val="105"/>
                <w:sz w:val="24"/>
                <w:szCs w:val="24"/>
              </w:rPr>
              <w:lastRenderedPageBreak/>
              <w:t>44</w:t>
            </w:r>
          </w:p>
        </w:tc>
        <w:tc>
          <w:tcPr>
            <w:tcW w:w="5103" w:type="dxa"/>
            <w:shd w:val="clear" w:color="auto" w:fill="FFFFFF" w:themeFill="background1"/>
          </w:tcPr>
          <w:p w:rsidR="0087638C" w:rsidRPr="006466D2" w:rsidRDefault="0087638C" w:rsidP="00DD636F">
            <w:pPr>
              <w:pStyle w:val="TableParagraph"/>
              <w:spacing w:line="283" w:lineRule="auto"/>
              <w:ind w:left="147" w:right="133"/>
              <w:jc w:val="both"/>
              <w:rPr>
                <w:rFonts w:ascii="Arial" w:hAnsi="Arial" w:cs="Arial"/>
                <w:sz w:val="24"/>
                <w:szCs w:val="24"/>
                <w:lang w:val="ru-RU"/>
              </w:rPr>
            </w:pPr>
            <w:r w:rsidRPr="006466D2">
              <w:rPr>
                <w:rFonts w:ascii="Arial" w:hAnsi="Arial" w:cs="Arial"/>
                <w:w w:val="105"/>
                <w:sz w:val="24"/>
                <w:szCs w:val="24"/>
                <w:lang w:val="ru-RU"/>
              </w:rPr>
              <w:lastRenderedPageBreak/>
              <w:t>о</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реализации</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мер</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по</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пресечению</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lastRenderedPageBreak/>
              <w:t>выявленных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нарушений</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обязательных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требований,</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устранению</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их</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последствий и (или)</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по</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восстановлению</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правового</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положения,</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существовавшего</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до</w:t>
            </w:r>
            <w:r w:rsidRPr="006466D2">
              <w:rPr>
                <w:rFonts w:ascii="Arial" w:hAnsi="Arial" w:cs="Arial"/>
                <w:sz w:val="24"/>
                <w:szCs w:val="24"/>
                <w:lang w:val="ru-RU"/>
              </w:rPr>
              <w:t xml:space="preserve"> </w:t>
            </w:r>
            <w:r w:rsidRPr="006466D2">
              <w:rPr>
                <w:rFonts w:ascii="Arial" w:hAnsi="Arial" w:cs="Arial"/>
                <w:w w:val="105"/>
                <w:sz w:val="24"/>
                <w:szCs w:val="24"/>
                <w:lang w:val="ru-RU"/>
              </w:rPr>
              <w:t>возникновения</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таких</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нарушений</w:t>
            </w:r>
          </w:p>
        </w:tc>
        <w:tc>
          <w:tcPr>
            <w:tcW w:w="2409" w:type="dxa"/>
          </w:tcPr>
          <w:p w:rsidR="0087638C" w:rsidRPr="006466D2" w:rsidRDefault="0087638C" w:rsidP="00DD636F">
            <w:pPr>
              <w:pStyle w:val="TableParagraph"/>
              <w:ind w:left="136" w:right="138"/>
              <w:jc w:val="center"/>
              <w:rPr>
                <w:rFonts w:ascii="Arial" w:hAnsi="Arial" w:cs="Arial"/>
                <w:sz w:val="24"/>
                <w:szCs w:val="24"/>
                <w:lang w:val="ru-RU"/>
              </w:rPr>
            </w:pPr>
            <w:r w:rsidRPr="006466D2">
              <w:rPr>
                <w:rFonts w:ascii="Arial" w:hAnsi="Arial" w:cs="Arial"/>
                <w:w w:val="105"/>
                <w:sz w:val="24"/>
                <w:szCs w:val="24"/>
                <w:lang w:val="ru-RU"/>
              </w:rPr>
              <w:lastRenderedPageBreak/>
              <w:t>нарушений</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lastRenderedPageBreak/>
              <w:t>обязательных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требований не выявлено</w:t>
            </w:r>
          </w:p>
        </w:tc>
        <w:tc>
          <w:tcPr>
            <w:tcW w:w="2410" w:type="dxa"/>
          </w:tcPr>
          <w:p w:rsidR="0087638C" w:rsidRPr="006466D2" w:rsidRDefault="0087638C" w:rsidP="00DD636F">
            <w:pPr>
              <w:pStyle w:val="TableParagraph"/>
              <w:ind w:left="145" w:right="145"/>
              <w:jc w:val="center"/>
              <w:rPr>
                <w:rFonts w:ascii="Arial" w:hAnsi="Arial" w:cs="Arial"/>
                <w:sz w:val="24"/>
                <w:szCs w:val="24"/>
                <w:lang w:val="ru-RU"/>
              </w:rPr>
            </w:pPr>
            <w:r w:rsidRPr="006466D2">
              <w:rPr>
                <w:rFonts w:ascii="Arial" w:hAnsi="Arial" w:cs="Arial"/>
                <w:w w:val="105"/>
                <w:sz w:val="24"/>
                <w:szCs w:val="24"/>
                <w:lang w:val="ru-RU"/>
              </w:rPr>
              <w:lastRenderedPageBreak/>
              <w:t>нарушений</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lastRenderedPageBreak/>
              <w:t>обязательных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требований не выявлено</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9" w:line="119" w:lineRule="exact"/>
              <w:ind w:left="24" w:right="17"/>
              <w:jc w:val="center"/>
              <w:rPr>
                <w:rFonts w:ascii="Arial" w:hAnsi="Arial" w:cs="Arial"/>
                <w:b/>
                <w:sz w:val="24"/>
                <w:szCs w:val="24"/>
              </w:rPr>
            </w:pPr>
            <w:r w:rsidRPr="006466D2">
              <w:rPr>
                <w:rFonts w:ascii="Arial" w:hAnsi="Arial" w:cs="Arial"/>
                <w:b/>
                <w:w w:val="105"/>
                <w:sz w:val="24"/>
                <w:szCs w:val="24"/>
              </w:rPr>
              <w:lastRenderedPageBreak/>
              <w:t>45</w:t>
            </w:r>
          </w:p>
        </w:tc>
        <w:tc>
          <w:tcPr>
            <w:tcW w:w="5103" w:type="dxa"/>
            <w:shd w:val="clear" w:color="auto" w:fill="FFFFFF" w:themeFill="background1"/>
          </w:tcPr>
          <w:p w:rsidR="0087638C" w:rsidRPr="006466D2" w:rsidRDefault="0087638C" w:rsidP="00DD636F">
            <w:pPr>
              <w:pStyle w:val="TableParagraph"/>
              <w:spacing w:before="17" w:line="121" w:lineRule="exact"/>
              <w:ind w:left="147" w:right="133"/>
              <w:jc w:val="both"/>
              <w:rPr>
                <w:rFonts w:ascii="Arial" w:hAnsi="Arial" w:cs="Arial"/>
                <w:sz w:val="24"/>
                <w:szCs w:val="24"/>
                <w:lang w:val="ru-RU"/>
              </w:rPr>
            </w:pPr>
            <w:r w:rsidRPr="006466D2">
              <w:rPr>
                <w:rFonts w:ascii="Arial" w:hAnsi="Arial" w:cs="Arial"/>
                <w:w w:val="105"/>
                <w:sz w:val="24"/>
                <w:szCs w:val="24"/>
                <w:lang w:val="ru-RU"/>
              </w:rPr>
              <w:t>о</w:t>
            </w:r>
            <w:r w:rsidRPr="006466D2">
              <w:rPr>
                <w:rFonts w:ascii="Arial" w:hAnsi="Arial" w:cs="Arial"/>
                <w:spacing w:val="6"/>
                <w:w w:val="105"/>
                <w:sz w:val="24"/>
                <w:szCs w:val="24"/>
                <w:lang w:val="ru-RU"/>
              </w:rPr>
              <w:t xml:space="preserve"> </w:t>
            </w:r>
            <w:r w:rsidRPr="006466D2">
              <w:rPr>
                <w:rFonts w:ascii="Arial" w:hAnsi="Arial" w:cs="Arial"/>
                <w:w w:val="105"/>
                <w:sz w:val="24"/>
                <w:szCs w:val="24"/>
                <w:lang w:val="ru-RU"/>
              </w:rPr>
              <w:t>решениях</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контрольных</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органов</w:t>
            </w:r>
          </w:p>
        </w:tc>
        <w:tc>
          <w:tcPr>
            <w:tcW w:w="2409" w:type="dxa"/>
          </w:tcPr>
          <w:p w:rsidR="0087638C" w:rsidRPr="006466D2" w:rsidRDefault="0087638C" w:rsidP="00DD636F">
            <w:pPr>
              <w:pStyle w:val="TableParagraph"/>
              <w:ind w:left="136" w:right="138"/>
              <w:rPr>
                <w:rFonts w:ascii="Arial" w:hAnsi="Arial" w:cs="Arial"/>
                <w:sz w:val="24"/>
                <w:szCs w:val="24"/>
                <w:lang w:val="ru-RU"/>
              </w:rPr>
            </w:pPr>
          </w:p>
        </w:tc>
        <w:tc>
          <w:tcPr>
            <w:tcW w:w="2410" w:type="dxa"/>
          </w:tcPr>
          <w:p w:rsidR="0087638C" w:rsidRPr="006466D2" w:rsidRDefault="0087638C" w:rsidP="00DD636F">
            <w:pPr>
              <w:pStyle w:val="TableParagraph"/>
              <w:ind w:left="145" w:right="145"/>
              <w:jc w:val="both"/>
              <w:rPr>
                <w:rFonts w:ascii="Arial" w:hAnsi="Arial" w:cs="Arial"/>
                <w:sz w:val="24"/>
                <w:szCs w:val="24"/>
                <w:lang w:val="ru-RU"/>
              </w:rPr>
            </w:pP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9" w:line="119" w:lineRule="exact"/>
              <w:ind w:left="24" w:right="17"/>
              <w:jc w:val="center"/>
              <w:rPr>
                <w:rFonts w:ascii="Arial" w:hAnsi="Arial" w:cs="Arial"/>
                <w:b/>
                <w:sz w:val="24"/>
                <w:szCs w:val="24"/>
              </w:rPr>
            </w:pPr>
            <w:r w:rsidRPr="006466D2">
              <w:rPr>
                <w:rFonts w:ascii="Arial" w:hAnsi="Arial" w:cs="Arial"/>
                <w:b/>
                <w:w w:val="105"/>
                <w:sz w:val="24"/>
                <w:szCs w:val="24"/>
              </w:rPr>
              <w:t>46</w:t>
            </w:r>
          </w:p>
        </w:tc>
        <w:tc>
          <w:tcPr>
            <w:tcW w:w="5103" w:type="dxa"/>
            <w:shd w:val="clear" w:color="auto" w:fill="FFFFFF" w:themeFill="background1"/>
          </w:tcPr>
          <w:p w:rsidR="0087638C" w:rsidRPr="006466D2" w:rsidRDefault="0087638C" w:rsidP="00DD636F">
            <w:pPr>
              <w:pStyle w:val="TableParagraph"/>
              <w:spacing w:before="17" w:line="121" w:lineRule="exact"/>
              <w:ind w:left="147" w:right="133"/>
              <w:jc w:val="both"/>
              <w:rPr>
                <w:rFonts w:ascii="Arial" w:hAnsi="Arial" w:cs="Arial"/>
                <w:sz w:val="24"/>
                <w:szCs w:val="24"/>
                <w:lang w:val="ru-RU"/>
              </w:rPr>
            </w:pPr>
            <w:r w:rsidRPr="006466D2">
              <w:rPr>
                <w:rFonts w:ascii="Arial" w:hAnsi="Arial" w:cs="Arial"/>
                <w:w w:val="105"/>
                <w:sz w:val="24"/>
                <w:szCs w:val="24"/>
                <w:lang w:val="ru-RU"/>
              </w:rPr>
              <w:t>об</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исполнении</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решений</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контрольных</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органов</w:t>
            </w:r>
          </w:p>
        </w:tc>
        <w:tc>
          <w:tcPr>
            <w:tcW w:w="2409" w:type="dxa"/>
          </w:tcPr>
          <w:p w:rsidR="0087638C" w:rsidRPr="006466D2" w:rsidRDefault="0087638C" w:rsidP="00DD636F">
            <w:pPr>
              <w:pStyle w:val="TableParagraph"/>
              <w:ind w:left="136" w:right="138"/>
              <w:rPr>
                <w:rFonts w:ascii="Arial" w:hAnsi="Arial" w:cs="Arial"/>
                <w:sz w:val="24"/>
                <w:szCs w:val="24"/>
                <w:lang w:val="ru-RU"/>
              </w:rPr>
            </w:pPr>
          </w:p>
        </w:tc>
        <w:tc>
          <w:tcPr>
            <w:tcW w:w="2410" w:type="dxa"/>
          </w:tcPr>
          <w:p w:rsidR="0087638C" w:rsidRPr="006466D2" w:rsidRDefault="0087638C" w:rsidP="00DD636F">
            <w:pPr>
              <w:pStyle w:val="TableParagraph"/>
              <w:ind w:left="145" w:right="145"/>
              <w:jc w:val="both"/>
              <w:rPr>
                <w:rFonts w:ascii="Arial" w:hAnsi="Arial" w:cs="Arial"/>
                <w:sz w:val="24"/>
                <w:szCs w:val="24"/>
                <w:lang w:val="ru-RU"/>
              </w:rPr>
            </w:pP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sz w:val="24"/>
                <w:szCs w:val="24"/>
                <w:lang w:val="ru-RU"/>
              </w:rPr>
            </w:pPr>
          </w:p>
          <w:p w:rsidR="0087638C" w:rsidRPr="006466D2" w:rsidRDefault="0087638C" w:rsidP="00DD636F">
            <w:pPr>
              <w:pStyle w:val="TableParagraph"/>
              <w:spacing w:before="7"/>
              <w:rPr>
                <w:rFonts w:ascii="Arial" w:hAnsi="Arial" w:cs="Arial"/>
                <w:sz w:val="24"/>
                <w:szCs w:val="24"/>
                <w:lang w:val="ru-RU"/>
              </w:rPr>
            </w:pPr>
          </w:p>
          <w:p w:rsidR="0087638C" w:rsidRPr="006466D2" w:rsidRDefault="0087638C" w:rsidP="00DD636F">
            <w:pPr>
              <w:pStyle w:val="TableParagraph"/>
              <w:ind w:left="24" w:right="17"/>
              <w:jc w:val="center"/>
              <w:rPr>
                <w:rFonts w:ascii="Arial" w:hAnsi="Arial" w:cs="Arial"/>
                <w:b/>
                <w:sz w:val="24"/>
                <w:szCs w:val="24"/>
              </w:rPr>
            </w:pPr>
            <w:r w:rsidRPr="006466D2">
              <w:rPr>
                <w:rFonts w:ascii="Arial" w:hAnsi="Arial" w:cs="Arial"/>
                <w:b/>
                <w:w w:val="105"/>
                <w:sz w:val="24"/>
                <w:szCs w:val="24"/>
              </w:rPr>
              <w:t>47</w:t>
            </w:r>
          </w:p>
        </w:tc>
        <w:tc>
          <w:tcPr>
            <w:tcW w:w="5103" w:type="dxa"/>
            <w:shd w:val="clear" w:color="auto" w:fill="FFFFFF" w:themeFill="background1"/>
          </w:tcPr>
          <w:p w:rsidR="0087638C" w:rsidRPr="006466D2" w:rsidRDefault="0087638C" w:rsidP="00DD636F">
            <w:pPr>
              <w:pStyle w:val="TableParagraph"/>
              <w:spacing w:line="283" w:lineRule="auto"/>
              <w:ind w:left="147" w:right="133"/>
              <w:jc w:val="both"/>
              <w:rPr>
                <w:rFonts w:ascii="Arial" w:hAnsi="Arial" w:cs="Arial"/>
                <w:sz w:val="24"/>
                <w:szCs w:val="24"/>
                <w:lang w:val="ru-RU"/>
              </w:rPr>
            </w:pPr>
            <w:r w:rsidRPr="006466D2">
              <w:rPr>
                <w:rFonts w:ascii="Arial" w:hAnsi="Arial" w:cs="Arial"/>
                <w:w w:val="105"/>
                <w:sz w:val="24"/>
                <w:szCs w:val="24"/>
                <w:lang w:val="ru-RU"/>
              </w:rPr>
              <w:t>сведения</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об</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оспаривании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в</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суде</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юридическими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лицами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индивидуальными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предпринимателями</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оснований</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и</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результатов</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проведения</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в</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отношении</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их</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мероприятий</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по</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контролю</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(количество</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удовлетворенных</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судом</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исков,</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типовые</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основания</w:t>
            </w:r>
            <w:r w:rsidRPr="006466D2">
              <w:rPr>
                <w:rFonts w:ascii="Arial" w:hAnsi="Arial" w:cs="Arial"/>
                <w:spacing w:val="6"/>
                <w:w w:val="105"/>
                <w:sz w:val="24"/>
                <w:szCs w:val="24"/>
                <w:lang w:val="ru-RU"/>
              </w:rPr>
              <w:t xml:space="preserve"> </w:t>
            </w:r>
            <w:r w:rsidRPr="006466D2">
              <w:rPr>
                <w:rFonts w:ascii="Arial" w:hAnsi="Arial" w:cs="Arial"/>
                <w:w w:val="105"/>
                <w:sz w:val="24"/>
                <w:szCs w:val="24"/>
                <w:lang w:val="ru-RU"/>
              </w:rPr>
              <w:t>для</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удовлетворения</w:t>
            </w:r>
            <w:r w:rsidRPr="006466D2">
              <w:rPr>
                <w:rFonts w:ascii="Arial" w:hAnsi="Arial" w:cs="Arial"/>
                <w:spacing w:val="5"/>
                <w:w w:val="105"/>
                <w:sz w:val="24"/>
                <w:szCs w:val="24"/>
                <w:lang w:val="ru-RU"/>
              </w:rPr>
              <w:t xml:space="preserve"> </w:t>
            </w:r>
            <w:r w:rsidRPr="006466D2">
              <w:rPr>
                <w:rFonts w:ascii="Arial" w:hAnsi="Arial" w:cs="Arial"/>
                <w:w w:val="105"/>
                <w:sz w:val="24"/>
                <w:szCs w:val="24"/>
                <w:lang w:val="ru-RU"/>
              </w:rPr>
              <w:t>обращений</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истцов,</w:t>
            </w:r>
            <w:r w:rsidRPr="006466D2">
              <w:rPr>
                <w:rFonts w:ascii="Arial" w:hAnsi="Arial" w:cs="Arial"/>
                <w:spacing w:val="3"/>
                <w:w w:val="105"/>
                <w:sz w:val="24"/>
                <w:szCs w:val="24"/>
                <w:lang w:val="ru-RU"/>
              </w:rPr>
              <w:t xml:space="preserve"> </w:t>
            </w:r>
            <w:r w:rsidRPr="006466D2">
              <w:rPr>
                <w:rFonts w:ascii="Arial" w:hAnsi="Arial" w:cs="Arial"/>
                <w:w w:val="105"/>
                <w:sz w:val="24"/>
                <w:szCs w:val="24"/>
                <w:lang w:val="ru-RU"/>
              </w:rPr>
              <w:t>меры</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реагирования,</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принятые</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в</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отношении</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должностных</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лиц</w:t>
            </w:r>
            <w:r w:rsidRPr="006466D2">
              <w:rPr>
                <w:rFonts w:ascii="Arial" w:hAnsi="Arial" w:cs="Arial"/>
                <w:spacing w:val="1"/>
                <w:w w:val="105"/>
                <w:sz w:val="24"/>
                <w:szCs w:val="24"/>
                <w:lang w:val="ru-RU"/>
              </w:rPr>
              <w:t xml:space="preserve"> </w:t>
            </w:r>
            <w:r w:rsidRPr="006466D2">
              <w:rPr>
                <w:rFonts w:ascii="Arial" w:hAnsi="Arial" w:cs="Arial"/>
                <w:w w:val="105"/>
                <w:sz w:val="24"/>
                <w:szCs w:val="24"/>
                <w:lang w:val="ru-RU"/>
              </w:rPr>
              <w:t>органов</w:t>
            </w:r>
            <w:r w:rsidRPr="006466D2">
              <w:rPr>
                <w:rFonts w:ascii="Arial" w:hAnsi="Arial" w:cs="Arial"/>
                <w:spacing w:val="2"/>
                <w:w w:val="105"/>
                <w:sz w:val="24"/>
                <w:szCs w:val="24"/>
                <w:lang w:val="ru-RU"/>
              </w:rPr>
              <w:t xml:space="preserve"> </w:t>
            </w:r>
            <w:r w:rsidRPr="006466D2">
              <w:rPr>
                <w:rFonts w:ascii="Arial" w:hAnsi="Arial" w:cs="Arial"/>
                <w:w w:val="105"/>
                <w:sz w:val="24"/>
                <w:szCs w:val="24"/>
                <w:lang w:val="ru-RU"/>
              </w:rPr>
              <w:t>муниципального</w:t>
            </w:r>
            <w:r w:rsidRPr="006466D2">
              <w:rPr>
                <w:rFonts w:ascii="Arial" w:hAnsi="Arial" w:cs="Arial"/>
                <w:spacing w:val="4"/>
                <w:w w:val="105"/>
                <w:sz w:val="24"/>
                <w:szCs w:val="24"/>
                <w:lang w:val="ru-RU"/>
              </w:rPr>
              <w:t xml:space="preserve"> </w:t>
            </w:r>
            <w:r w:rsidRPr="006466D2">
              <w:rPr>
                <w:rFonts w:ascii="Arial" w:hAnsi="Arial" w:cs="Arial"/>
                <w:w w:val="105"/>
                <w:sz w:val="24"/>
                <w:szCs w:val="24"/>
                <w:lang w:val="ru-RU"/>
              </w:rPr>
              <w:t>контроля)</w:t>
            </w:r>
          </w:p>
        </w:tc>
        <w:tc>
          <w:tcPr>
            <w:tcW w:w="2409" w:type="dxa"/>
          </w:tcPr>
          <w:p w:rsidR="0087638C" w:rsidRPr="006466D2" w:rsidRDefault="0087638C" w:rsidP="00DD636F">
            <w:pPr>
              <w:pStyle w:val="TableParagraph"/>
              <w:ind w:left="136" w:right="138"/>
              <w:jc w:val="both"/>
              <w:rPr>
                <w:rFonts w:ascii="Arial" w:hAnsi="Arial" w:cs="Arial"/>
                <w:sz w:val="24"/>
                <w:szCs w:val="24"/>
                <w:lang w:val="ru-RU"/>
              </w:rPr>
            </w:pPr>
            <w:r w:rsidRPr="006466D2">
              <w:rPr>
                <w:rFonts w:ascii="Arial" w:hAnsi="Arial" w:cs="Arial"/>
                <w:sz w:val="24"/>
                <w:szCs w:val="24"/>
                <w:lang w:val="ru-RU"/>
              </w:rPr>
              <w:t>случаев оспаривания в суде юридическими лицами и индивидуальными предпринимателями оснований и результатов проведения органами муниципального контроля в отношении них мероприятий по контролю в отчётном периоде не зафиксированы</w:t>
            </w:r>
          </w:p>
        </w:tc>
        <w:tc>
          <w:tcPr>
            <w:tcW w:w="2410" w:type="dxa"/>
          </w:tcPr>
          <w:p w:rsidR="0087638C" w:rsidRPr="006466D2" w:rsidRDefault="0087638C" w:rsidP="00DD636F">
            <w:pPr>
              <w:pStyle w:val="TableParagraph"/>
              <w:ind w:left="145" w:right="145"/>
              <w:jc w:val="both"/>
              <w:rPr>
                <w:rFonts w:ascii="Arial" w:hAnsi="Arial" w:cs="Arial"/>
                <w:sz w:val="24"/>
                <w:szCs w:val="24"/>
                <w:lang w:val="ru-RU"/>
              </w:rPr>
            </w:pPr>
            <w:r w:rsidRPr="006466D2">
              <w:rPr>
                <w:rFonts w:ascii="Arial" w:hAnsi="Arial" w:cs="Arial"/>
                <w:sz w:val="24"/>
                <w:szCs w:val="24"/>
                <w:lang w:val="ru-RU"/>
              </w:rPr>
              <w:t>случаев оспаривания в суде юридическими лицами и индивидуальными предпринимателями оснований и результатов проведения органами муниципального контроля в отношении них мероприятий по контролю в отчётном периоде не зафиксированы</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9" w:line="119" w:lineRule="exact"/>
              <w:ind w:left="24" w:right="17"/>
              <w:jc w:val="center"/>
              <w:rPr>
                <w:rFonts w:ascii="Arial" w:hAnsi="Arial" w:cs="Arial"/>
                <w:b/>
                <w:sz w:val="24"/>
                <w:szCs w:val="24"/>
              </w:rPr>
            </w:pPr>
            <w:r w:rsidRPr="006466D2">
              <w:rPr>
                <w:rFonts w:ascii="Arial" w:hAnsi="Arial" w:cs="Arial"/>
                <w:b/>
                <w:w w:val="105"/>
                <w:sz w:val="24"/>
                <w:szCs w:val="24"/>
              </w:rPr>
              <w:t>IV</w:t>
            </w:r>
          </w:p>
        </w:tc>
        <w:tc>
          <w:tcPr>
            <w:tcW w:w="9922" w:type="dxa"/>
            <w:gridSpan w:val="3"/>
            <w:shd w:val="clear" w:color="auto" w:fill="FFFFFF" w:themeFill="background1"/>
          </w:tcPr>
          <w:p w:rsidR="0087638C" w:rsidRPr="006466D2" w:rsidRDefault="0087638C" w:rsidP="00DD636F">
            <w:pPr>
              <w:pStyle w:val="TableParagraph"/>
              <w:ind w:left="147" w:right="133"/>
              <w:jc w:val="both"/>
              <w:rPr>
                <w:rFonts w:ascii="Arial" w:hAnsi="Arial" w:cs="Arial"/>
                <w:sz w:val="24"/>
                <w:szCs w:val="24"/>
                <w:lang w:val="ru-RU"/>
              </w:rPr>
            </w:pPr>
            <w:r w:rsidRPr="006466D2">
              <w:rPr>
                <w:rFonts w:ascii="Arial" w:hAnsi="Arial" w:cs="Arial"/>
                <w:b/>
                <w:w w:val="105"/>
                <w:sz w:val="24"/>
                <w:szCs w:val="24"/>
                <w:lang w:val="ru-RU"/>
              </w:rPr>
              <w:t>Сведения</w:t>
            </w:r>
            <w:r w:rsidRPr="006466D2">
              <w:rPr>
                <w:rFonts w:ascii="Arial" w:hAnsi="Arial" w:cs="Arial"/>
                <w:b/>
                <w:spacing w:val="6"/>
                <w:w w:val="105"/>
                <w:sz w:val="24"/>
                <w:szCs w:val="24"/>
                <w:lang w:val="ru-RU"/>
              </w:rPr>
              <w:t xml:space="preserve"> </w:t>
            </w:r>
            <w:r w:rsidRPr="006466D2">
              <w:rPr>
                <w:rFonts w:ascii="Arial" w:hAnsi="Arial" w:cs="Arial"/>
                <w:b/>
                <w:w w:val="105"/>
                <w:sz w:val="24"/>
                <w:szCs w:val="24"/>
                <w:lang w:val="ru-RU"/>
              </w:rPr>
              <w:t>о</w:t>
            </w:r>
            <w:r w:rsidRPr="006466D2">
              <w:rPr>
                <w:rFonts w:ascii="Arial" w:hAnsi="Arial" w:cs="Arial"/>
                <w:b/>
                <w:spacing w:val="7"/>
                <w:w w:val="105"/>
                <w:sz w:val="24"/>
                <w:szCs w:val="24"/>
                <w:lang w:val="ru-RU"/>
              </w:rPr>
              <w:t xml:space="preserve"> </w:t>
            </w:r>
            <w:r w:rsidRPr="006466D2">
              <w:rPr>
                <w:rFonts w:ascii="Arial" w:hAnsi="Arial" w:cs="Arial"/>
                <w:b/>
                <w:w w:val="105"/>
                <w:sz w:val="24"/>
                <w:szCs w:val="24"/>
                <w:lang w:val="ru-RU"/>
              </w:rPr>
              <w:t>результативности</w:t>
            </w:r>
            <w:r w:rsidRPr="006466D2">
              <w:rPr>
                <w:rFonts w:ascii="Arial" w:hAnsi="Arial" w:cs="Arial"/>
                <w:b/>
                <w:spacing w:val="4"/>
                <w:w w:val="105"/>
                <w:sz w:val="24"/>
                <w:szCs w:val="24"/>
                <w:lang w:val="ru-RU"/>
              </w:rPr>
              <w:t xml:space="preserve"> </w:t>
            </w:r>
            <w:r w:rsidRPr="006466D2">
              <w:rPr>
                <w:rFonts w:ascii="Arial" w:hAnsi="Arial" w:cs="Arial"/>
                <w:b/>
                <w:w w:val="105"/>
                <w:sz w:val="24"/>
                <w:szCs w:val="24"/>
                <w:lang w:val="ru-RU"/>
              </w:rPr>
              <w:t>и</w:t>
            </w:r>
            <w:r w:rsidRPr="006466D2">
              <w:rPr>
                <w:rFonts w:ascii="Arial" w:hAnsi="Arial" w:cs="Arial"/>
                <w:b/>
                <w:spacing w:val="4"/>
                <w:w w:val="105"/>
                <w:sz w:val="24"/>
                <w:szCs w:val="24"/>
                <w:lang w:val="ru-RU"/>
              </w:rPr>
              <w:t xml:space="preserve"> </w:t>
            </w:r>
            <w:r w:rsidRPr="006466D2">
              <w:rPr>
                <w:rFonts w:ascii="Arial" w:hAnsi="Arial" w:cs="Arial"/>
                <w:b/>
                <w:w w:val="105"/>
                <w:sz w:val="24"/>
                <w:szCs w:val="24"/>
                <w:lang w:val="ru-RU"/>
              </w:rPr>
              <w:t>эффективности</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9" w:line="119" w:lineRule="exact"/>
              <w:ind w:left="24" w:right="17"/>
              <w:jc w:val="center"/>
              <w:rPr>
                <w:rFonts w:ascii="Arial" w:hAnsi="Arial" w:cs="Arial"/>
                <w:b/>
                <w:sz w:val="24"/>
                <w:szCs w:val="24"/>
              </w:rPr>
            </w:pPr>
            <w:r w:rsidRPr="006466D2">
              <w:rPr>
                <w:rFonts w:ascii="Arial" w:hAnsi="Arial" w:cs="Arial"/>
                <w:b/>
                <w:w w:val="105"/>
                <w:sz w:val="24"/>
                <w:szCs w:val="24"/>
              </w:rPr>
              <w:t>48</w:t>
            </w:r>
          </w:p>
        </w:tc>
        <w:tc>
          <w:tcPr>
            <w:tcW w:w="5103" w:type="dxa"/>
            <w:shd w:val="clear" w:color="auto" w:fill="FFFFFF" w:themeFill="background1"/>
          </w:tcPr>
          <w:p w:rsidR="0087638C" w:rsidRPr="006466D2" w:rsidRDefault="0087638C" w:rsidP="00DD636F">
            <w:pPr>
              <w:pStyle w:val="TableParagraph"/>
              <w:spacing w:before="17" w:line="121" w:lineRule="exact"/>
              <w:ind w:left="147" w:right="133"/>
              <w:jc w:val="both"/>
              <w:rPr>
                <w:rFonts w:ascii="Arial" w:hAnsi="Arial" w:cs="Arial"/>
                <w:w w:val="105"/>
                <w:sz w:val="24"/>
                <w:szCs w:val="24"/>
                <w:lang w:val="ru-RU"/>
              </w:rPr>
            </w:pPr>
            <w:r w:rsidRPr="006466D2">
              <w:rPr>
                <w:rFonts w:ascii="Arial" w:hAnsi="Arial" w:cs="Arial"/>
                <w:w w:val="105"/>
                <w:sz w:val="24"/>
                <w:szCs w:val="24"/>
                <w:lang w:val="ru-RU"/>
              </w:rPr>
              <w:t>сведения об индикативных показателях вида контроля</w:t>
            </w:r>
          </w:p>
        </w:tc>
        <w:tc>
          <w:tcPr>
            <w:tcW w:w="2409" w:type="dxa"/>
          </w:tcPr>
          <w:p w:rsidR="0087638C" w:rsidRPr="006466D2" w:rsidRDefault="0087638C" w:rsidP="00DD636F">
            <w:pPr>
              <w:pStyle w:val="TableParagraph"/>
              <w:rPr>
                <w:rFonts w:ascii="Arial" w:hAnsi="Arial" w:cs="Arial"/>
                <w:sz w:val="24"/>
                <w:szCs w:val="24"/>
                <w:lang w:val="ru-RU"/>
              </w:rPr>
            </w:pPr>
          </w:p>
        </w:tc>
        <w:tc>
          <w:tcPr>
            <w:tcW w:w="2410" w:type="dxa"/>
          </w:tcPr>
          <w:p w:rsidR="0087638C" w:rsidRPr="006466D2" w:rsidRDefault="0087638C" w:rsidP="00DD636F">
            <w:pPr>
              <w:pStyle w:val="TableParagraph"/>
              <w:rPr>
                <w:rFonts w:ascii="Arial" w:hAnsi="Arial" w:cs="Arial"/>
                <w:sz w:val="24"/>
                <w:szCs w:val="24"/>
                <w:lang w:val="ru-RU"/>
              </w:rPr>
            </w:pP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
              <w:rPr>
                <w:rFonts w:ascii="Arial" w:hAnsi="Arial" w:cs="Arial"/>
                <w:sz w:val="24"/>
                <w:szCs w:val="24"/>
                <w:lang w:val="ru-RU"/>
              </w:rPr>
            </w:pPr>
          </w:p>
          <w:p w:rsidR="0087638C" w:rsidRPr="006466D2" w:rsidRDefault="0087638C" w:rsidP="00DD636F">
            <w:pPr>
              <w:pStyle w:val="TableParagraph"/>
              <w:spacing w:before="1"/>
              <w:ind w:left="24" w:right="17"/>
              <w:jc w:val="center"/>
              <w:rPr>
                <w:rFonts w:ascii="Arial" w:hAnsi="Arial" w:cs="Arial"/>
                <w:b/>
                <w:sz w:val="24"/>
                <w:szCs w:val="24"/>
              </w:rPr>
            </w:pPr>
            <w:r w:rsidRPr="006466D2">
              <w:rPr>
                <w:rFonts w:ascii="Arial" w:hAnsi="Arial" w:cs="Arial"/>
                <w:b/>
                <w:w w:val="105"/>
                <w:sz w:val="24"/>
                <w:szCs w:val="24"/>
              </w:rPr>
              <w:t>49</w:t>
            </w:r>
          </w:p>
        </w:tc>
        <w:tc>
          <w:tcPr>
            <w:tcW w:w="5103" w:type="dxa"/>
            <w:shd w:val="clear" w:color="auto" w:fill="FFFFFF" w:themeFill="background1"/>
          </w:tcPr>
          <w:p w:rsidR="0087638C" w:rsidRPr="006466D2" w:rsidRDefault="0087638C" w:rsidP="00DD636F">
            <w:pPr>
              <w:pStyle w:val="TableParagraph"/>
              <w:spacing w:before="72" w:line="283" w:lineRule="auto"/>
              <w:ind w:left="147" w:right="133"/>
              <w:jc w:val="both"/>
              <w:rPr>
                <w:rFonts w:ascii="Arial" w:hAnsi="Arial" w:cs="Arial"/>
                <w:w w:val="105"/>
                <w:sz w:val="24"/>
                <w:szCs w:val="24"/>
                <w:lang w:val="ru-RU"/>
              </w:rPr>
            </w:pPr>
            <w:r w:rsidRPr="006466D2">
              <w:rPr>
                <w:rFonts w:ascii="Arial" w:hAnsi="Arial" w:cs="Arial"/>
                <w:w w:val="105"/>
                <w:sz w:val="24"/>
                <w:szCs w:val="24"/>
                <w:lang w:val="ru-RU"/>
              </w:rPr>
              <w:t>сведения о достижении ключевых показателей, в том числе о влиянии профилактических мероприятий и контрольных мероприятий на достижение ключевых показателей</w:t>
            </w:r>
          </w:p>
        </w:tc>
        <w:tc>
          <w:tcPr>
            <w:tcW w:w="2409" w:type="dxa"/>
          </w:tcPr>
          <w:p w:rsidR="0087638C" w:rsidRPr="006466D2" w:rsidRDefault="0087638C" w:rsidP="00DD636F">
            <w:pPr>
              <w:pStyle w:val="TableParagraph"/>
              <w:rPr>
                <w:rFonts w:ascii="Arial" w:hAnsi="Arial" w:cs="Arial"/>
                <w:sz w:val="24"/>
                <w:szCs w:val="24"/>
                <w:lang w:val="ru-RU"/>
              </w:rPr>
            </w:pPr>
          </w:p>
        </w:tc>
        <w:tc>
          <w:tcPr>
            <w:tcW w:w="2410" w:type="dxa"/>
          </w:tcPr>
          <w:p w:rsidR="0087638C" w:rsidRPr="006466D2" w:rsidRDefault="0087638C" w:rsidP="00DD636F">
            <w:pPr>
              <w:pStyle w:val="TableParagraph"/>
              <w:rPr>
                <w:rFonts w:ascii="Arial" w:hAnsi="Arial" w:cs="Arial"/>
                <w:sz w:val="24"/>
                <w:szCs w:val="24"/>
                <w:lang w:val="ru-RU"/>
              </w:rPr>
            </w:pP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jc w:val="center"/>
              <w:rPr>
                <w:rFonts w:ascii="Arial" w:hAnsi="Arial" w:cs="Arial"/>
                <w:b/>
                <w:w w:val="105"/>
                <w:sz w:val="24"/>
                <w:szCs w:val="24"/>
              </w:rPr>
            </w:pPr>
            <w:r w:rsidRPr="006466D2">
              <w:rPr>
                <w:rFonts w:ascii="Arial" w:hAnsi="Arial" w:cs="Arial"/>
                <w:b/>
                <w:w w:val="105"/>
                <w:sz w:val="24"/>
                <w:szCs w:val="24"/>
              </w:rPr>
              <w:t>V</w:t>
            </w:r>
          </w:p>
        </w:tc>
        <w:tc>
          <w:tcPr>
            <w:tcW w:w="9922" w:type="dxa"/>
            <w:gridSpan w:val="3"/>
            <w:shd w:val="clear" w:color="auto" w:fill="FFFFFF" w:themeFill="background1"/>
          </w:tcPr>
          <w:p w:rsidR="0087638C" w:rsidRPr="006466D2" w:rsidRDefault="0087638C" w:rsidP="00DD636F">
            <w:pPr>
              <w:pStyle w:val="TableParagraph"/>
              <w:ind w:left="147" w:right="133"/>
              <w:jc w:val="both"/>
              <w:rPr>
                <w:rFonts w:ascii="Arial" w:hAnsi="Arial" w:cs="Arial"/>
                <w:sz w:val="24"/>
                <w:szCs w:val="24"/>
                <w:lang w:val="ru-RU"/>
              </w:rPr>
            </w:pPr>
            <w:r w:rsidRPr="006466D2">
              <w:rPr>
                <w:rFonts w:ascii="Arial" w:hAnsi="Arial" w:cs="Arial"/>
                <w:b/>
                <w:w w:val="105"/>
                <w:sz w:val="24"/>
                <w:szCs w:val="24"/>
                <w:lang w:val="ru-RU"/>
              </w:rPr>
              <w:t>Финансовое и кадровое обеспечение муниципального контроля</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rPr>
                <w:rFonts w:ascii="Arial" w:hAnsi="Arial" w:cs="Arial"/>
                <w:b/>
                <w:w w:val="105"/>
                <w:sz w:val="24"/>
                <w:szCs w:val="24"/>
                <w:lang w:val="ru-RU"/>
              </w:rPr>
            </w:pPr>
          </w:p>
          <w:p w:rsidR="0087638C" w:rsidRPr="006466D2" w:rsidRDefault="0087638C" w:rsidP="00DD636F">
            <w:pPr>
              <w:pStyle w:val="TableParagraph"/>
              <w:spacing w:before="7"/>
              <w:rPr>
                <w:rFonts w:ascii="Arial" w:hAnsi="Arial" w:cs="Arial"/>
                <w:b/>
                <w:w w:val="105"/>
                <w:sz w:val="24"/>
                <w:szCs w:val="24"/>
                <w:lang w:val="ru-RU"/>
              </w:rPr>
            </w:pPr>
          </w:p>
          <w:p w:rsidR="0087638C" w:rsidRPr="006466D2" w:rsidRDefault="0087638C" w:rsidP="00DD636F">
            <w:pPr>
              <w:pStyle w:val="TableParagraph"/>
              <w:ind w:left="24" w:right="17"/>
              <w:jc w:val="center"/>
              <w:rPr>
                <w:rFonts w:ascii="Arial" w:hAnsi="Arial" w:cs="Arial"/>
                <w:b/>
                <w:w w:val="105"/>
                <w:sz w:val="24"/>
                <w:szCs w:val="24"/>
                <w:lang w:val="ru-RU"/>
              </w:rPr>
            </w:pPr>
            <w:r w:rsidRPr="006466D2">
              <w:rPr>
                <w:rFonts w:ascii="Arial" w:hAnsi="Arial" w:cs="Arial"/>
                <w:b/>
                <w:w w:val="105"/>
                <w:sz w:val="24"/>
                <w:szCs w:val="24"/>
                <w:lang w:val="ru-RU"/>
              </w:rPr>
              <w:t>50</w:t>
            </w:r>
          </w:p>
        </w:tc>
        <w:tc>
          <w:tcPr>
            <w:tcW w:w="5103" w:type="dxa"/>
            <w:shd w:val="clear" w:color="auto" w:fill="FFFFFF" w:themeFill="background1"/>
          </w:tcPr>
          <w:p w:rsidR="0087638C" w:rsidRPr="006466D2" w:rsidRDefault="0087638C" w:rsidP="00DD636F">
            <w:pPr>
              <w:pStyle w:val="TableParagraph"/>
              <w:spacing w:before="65" w:line="283" w:lineRule="auto"/>
              <w:ind w:left="147" w:right="133"/>
              <w:jc w:val="both"/>
              <w:rPr>
                <w:rFonts w:ascii="Arial" w:hAnsi="Arial" w:cs="Arial"/>
                <w:w w:val="105"/>
                <w:sz w:val="24"/>
                <w:szCs w:val="24"/>
                <w:lang w:val="ru-RU"/>
              </w:rPr>
            </w:pPr>
            <w:r w:rsidRPr="006466D2">
              <w:rPr>
                <w:rFonts w:ascii="Arial" w:hAnsi="Arial" w:cs="Arial"/>
                <w:w w:val="105"/>
                <w:sz w:val="24"/>
                <w:szCs w:val="24"/>
                <w:lang w:val="ru-RU"/>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2409" w:type="dxa"/>
          </w:tcPr>
          <w:p w:rsidR="0087638C" w:rsidRPr="006466D2" w:rsidRDefault="0087638C" w:rsidP="00DD636F">
            <w:pPr>
              <w:pStyle w:val="TableParagraph"/>
              <w:ind w:left="136" w:right="138"/>
              <w:jc w:val="both"/>
              <w:rPr>
                <w:rFonts w:ascii="Arial" w:hAnsi="Arial" w:cs="Arial"/>
                <w:w w:val="105"/>
                <w:sz w:val="24"/>
                <w:szCs w:val="24"/>
                <w:lang w:val="ru-RU"/>
              </w:rPr>
            </w:pPr>
            <w:r w:rsidRPr="006466D2">
              <w:rPr>
                <w:rFonts w:ascii="Arial" w:hAnsi="Arial" w:cs="Arial"/>
                <w:w w:val="105"/>
                <w:sz w:val="24"/>
                <w:szCs w:val="24"/>
                <w:lang w:val="ru-RU"/>
              </w:rPr>
              <w:t xml:space="preserve">финансовое </w:t>
            </w:r>
            <w:proofErr w:type="spellStart"/>
            <w:r w:rsidRPr="006466D2">
              <w:rPr>
                <w:rFonts w:ascii="Arial" w:hAnsi="Arial" w:cs="Arial"/>
                <w:w w:val="105"/>
                <w:sz w:val="24"/>
                <w:szCs w:val="24"/>
                <w:lang w:val="ru-RU"/>
              </w:rPr>
              <w:t>обеспеспечение</w:t>
            </w:r>
            <w:proofErr w:type="spellEnd"/>
            <w:r w:rsidRPr="006466D2">
              <w:rPr>
                <w:rFonts w:ascii="Arial" w:hAnsi="Arial" w:cs="Arial"/>
                <w:w w:val="105"/>
                <w:sz w:val="24"/>
                <w:szCs w:val="24"/>
                <w:lang w:val="ru-RU"/>
              </w:rPr>
              <w:t xml:space="preserve"> не осуществлялось и средства из бюджета не выделялись</w:t>
            </w:r>
          </w:p>
        </w:tc>
        <w:tc>
          <w:tcPr>
            <w:tcW w:w="2410" w:type="dxa"/>
          </w:tcPr>
          <w:p w:rsidR="0087638C" w:rsidRPr="006466D2" w:rsidRDefault="0087638C" w:rsidP="00DD636F">
            <w:pPr>
              <w:pStyle w:val="TableParagraph"/>
              <w:ind w:left="136" w:right="138"/>
              <w:jc w:val="both"/>
              <w:rPr>
                <w:rFonts w:ascii="Arial" w:hAnsi="Arial" w:cs="Arial"/>
                <w:w w:val="105"/>
                <w:sz w:val="24"/>
                <w:szCs w:val="24"/>
                <w:lang w:val="ru-RU"/>
              </w:rPr>
            </w:pPr>
            <w:r w:rsidRPr="006466D2">
              <w:rPr>
                <w:rFonts w:ascii="Arial" w:hAnsi="Arial" w:cs="Arial"/>
                <w:w w:val="105"/>
                <w:sz w:val="24"/>
                <w:szCs w:val="24"/>
                <w:lang w:val="ru-RU"/>
              </w:rPr>
              <w:t xml:space="preserve">финансовое </w:t>
            </w:r>
            <w:proofErr w:type="spellStart"/>
            <w:r w:rsidRPr="006466D2">
              <w:rPr>
                <w:rFonts w:ascii="Arial" w:hAnsi="Arial" w:cs="Arial"/>
                <w:w w:val="105"/>
                <w:sz w:val="24"/>
                <w:szCs w:val="24"/>
                <w:lang w:val="ru-RU"/>
              </w:rPr>
              <w:t>обеспеспечение</w:t>
            </w:r>
            <w:proofErr w:type="spellEnd"/>
            <w:r w:rsidRPr="006466D2">
              <w:rPr>
                <w:rFonts w:ascii="Arial" w:hAnsi="Arial" w:cs="Arial"/>
                <w:w w:val="105"/>
                <w:sz w:val="24"/>
                <w:szCs w:val="24"/>
                <w:lang w:val="ru-RU"/>
              </w:rPr>
              <w:t xml:space="preserve"> не осуществлялось и средства из бюджета не выделялись</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
              <w:rPr>
                <w:rFonts w:ascii="Arial" w:hAnsi="Arial" w:cs="Arial"/>
                <w:b/>
                <w:w w:val="105"/>
                <w:sz w:val="24"/>
                <w:szCs w:val="24"/>
                <w:lang w:val="ru-RU"/>
              </w:rPr>
            </w:pPr>
          </w:p>
          <w:p w:rsidR="0087638C" w:rsidRPr="006466D2" w:rsidRDefault="0087638C" w:rsidP="00DD636F">
            <w:pPr>
              <w:pStyle w:val="TableParagraph"/>
              <w:spacing w:before="1"/>
              <w:ind w:left="24" w:right="17"/>
              <w:jc w:val="center"/>
              <w:rPr>
                <w:rFonts w:ascii="Arial" w:hAnsi="Arial" w:cs="Arial"/>
                <w:b/>
                <w:w w:val="105"/>
                <w:sz w:val="24"/>
                <w:szCs w:val="24"/>
                <w:lang w:val="ru-RU"/>
              </w:rPr>
            </w:pPr>
            <w:r w:rsidRPr="006466D2">
              <w:rPr>
                <w:rFonts w:ascii="Arial" w:hAnsi="Arial" w:cs="Arial"/>
                <w:b/>
                <w:w w:val="105"/>
                <w:sz w:val="24"/>
                <w:szCs w:val="24"/>
                <w:lang w:val="ru-RU"/>
              </w:rPr>
              <w:t>51</w:t>
            </w:r>
          </w:p>
        </w:tc>
        <w:tc>
          <w:tcPr>
            <w:tcW w:w="5103" w:type="dxa"/>
            <w:shd w:val="clear" w:color="auto" w:fill="FFFFFF" w:themeFill="background1"/>
          </w:tcPr>
          <w:p w:rsidR="0087638C" w:rsidRPr="006466D2" w:rsidRDefault="0087638C" w:rsidP="00DD636F">
            <w:pPr>
              <w:pStyle w:val="TableParagraph"/>
              <w:spacing w:line="283" w:lineRule="auto"/>
              <w:ind w:left="147" w:right="133"/>
              <w:jc w:val="both"/>
              <w:rPr>
                <w:rFonts w:ascii="Arial" w:hAnsi="Arial" w:cs="Arial"/>
                <w:w w:val="105"/>
                <w:sz w:val="24"/>
                <w:szCs w:val="24"/>
                <w:lang w:val="ru-RU"/>
              </w:rPr>
            </w:pPr>
            <w:r w:rsidRPr="006466D2">
              <w:rPr>
                <w:rFonts w:ascii="Arial" w:hAnsi="Arial" w:cs="Arial"/>
                <w:w w:val="105"/>
                <w:sz w:val="24"/>
                <w:szCs w:val="24"/>
                <w:lang w:val="ru-RU"/>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tc>
        <w:tc>
          <w:tcPr>
            <w:tcW w:w="2409" w:type="dxa"/>
          </w:tcPr>
          <w:p w:rsidR="0087638C" w:rsidRPr="006466D2" w:rsidRDefault="0087638C" w:rsidP="00DD636F">
            <w:pPr>
              <w:pStyle w:val="TableParagraph"/>
              <w:ind w:left="136" w:right="138"/>
              <w:jc w:val="both"/>
              <w:rPr>
                <w:rFonts w:ascii="Arial" w:hAnsi="Arial" w:cs="Arial"/>
                <w:w w:val="105"/>
                <w:sz w:val="24"/>
                <w:szCs w:val="24"/>
                <w:lang w:val="ru-RU"/>
              </w:rPr>
            </w:pPr>
            <w:r w:rsidRPr="006466D2">
              <w:rPr>
                <w:rFonts w:ascii="Arial" w:hAnsi="Arial" w:cs="Arial"/>
                <w:w w:val="105"/>
                <w:sz w:val="24"/>
                <w:szCs w:val="24"/>
                <w:lang w:val="ru-RU"/>
              </w:rPr>
              <w:t xml:space="preserve">Штатные единицы по должностям, предусматривающим выполнение функций только </w:t>
            </w:r>
            <w:r w:rsidRPr="006466D2">
              <w:rPr>
                <w:rFonts w:ascii="Arial" w:hAnsi="Arial" w:cs="Arial"/>
                <w:w w:val="105"/>
                <w:sz w:val="24"/>
                <w:szCs w:val="24"/>
                <w:lang w:val="ru-RU"/>
              </w:rPr>
              <w:lastRenderedPageBreak/>
              <w:t>по муниципальному контролю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отсутствует. Планируется привлечение 1-го сотрудника  отдела капитального строительства, дорожного хозяйства и транспорта администрации городского округа Зарайск и заместителя главы администрации в качестве главного инспектора по муниципальному контролю</w:t>
            </w:r>
            <w:r w:rsidRPr="006466D2">
              <w:rPr>
                <w:rFonts w:ascii="Arial" w:hAnsi="Arial" w:cs="Arial"/>
                <w:sz w:val="24"/>
                <w:szCs w:val="24"/>
                <w:lang w:val="ru-RU"/>
              </w:rPr>
              <w:t xml:space="preserve"> </w:t>
            </w:r>
            <w:r w:rsidRPr="006466D2">
              <w:rPr>
                <w:rFonts w:ascii="Arial" w:hAnsi="Arial" w:cs="Arial"/>
                <w:w w:val="105"/>
                <w:sz w:val="24"/>
                <w:szCs w:val="24"/>
                <w:lang w:val="ru-RU"/>
              </w:rPr>
              <w:t>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w:t>
            </w:r>
          </w:p>
        </w:tc>
        <w:tc>
          <w:tcPr>
            <w:tcW w:w="2410" w:type="dxa"/>
          </w:tcPr>
          <w:p w:rsidR="0087638C" w:rsidRPr="006466D2" w:rsidRDefault="0087638C" w:rsidP="00DD636F">
            <w:pPr>
              <w:pStyle w:val="TableParagraph"/>
              <w:ind w:left="145" w:right="145"/>
              <w:jc w:val="both"/>
              <w:rPr>
                <w:rFonts w:ascii="Arial" w:hAnsi="Arial" w:cs="Arial"/>
                <w:w w:val="105"/>
                <w:sz w:val="24"/>
                <w:szCs w:val="24"/>
                <w:lang w:val="ru-RU"/>
              </w:rPr>
            </w:pPr>
            <w:r w:rsidRPr="006466D2">
              <w:rPr>
                <w:rFonts w:ascii="Arial" w:hAnsi="Arial" w:cs="Arial"/>
                <w:w w:val="105"/>
                <w:sz w:val="24"/>
                <w:szCs w:val="24"/>
                <w:lang w:val="ru-RU"/>
              </w:rPr>
              <w:lastRenderedPageBreak/>
              <w:t xml:space="preserve">Штатные единицы по должностям, предусматривающим выполнение функций только </w:t>
            </w:r>
            <w:r w:rsidRPr="006466D2">
              <w:rPr>
                <w:rFonts w:ascii="Arial" w:hAnsi="Arial" w:cs="Arial"/>
                <w:w w:val="105"/>
                <w:sz w:val="24"/>
                <w:szCs w:val="24"/>
                <w:lang w:val="ru-RU"/>
              </w:rPr>
              <w:lastRenderedPageBreak/>
              <w:t>по муниципальному дорожному контролю отсутствует. Планируется привлечение 1-го сотрудника  сектора капитального строительства, дорожного хозяйства и транспорта администрации городского округа Зарайск и заместителя главы администрации в качестве главного инспектора по дорожному контролю.</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20" w:line="118" w:lineRule="exact"/>
              <w:ind w:left="24" w:right="17"/>
              <w:jc w:val="center"/>
              <w:rPr>
                <w:rFonts w:ascii="Arial" w:hAnsi="Arial" w:cs="Arial"/>
                <w:b/>
                <w:w w:val="105"/>
                <w:sz w:val="24"/>
                <w:szCs w:val="24"/>
                <w:lang w:val="ru-RU"/>
              </w:rPr>
            </w:pPr>
            <w:r w:rsidRPr="006466D2">
              <w:rPr>
                <w:rFonts w:ascii="Arial" w:hAnsi="Arial" w:cs="Arial"/>
                <w:b/>
                <w:w w:val="105"/>
                <w:sz w:val="24"/>
                <w:szCs w:val="24"/>
                <w:lang w:val="ru-RU"/>
              </w:rPr>
              <w:lastRenderedPageBreak/>
              <w:t>52</w:t>
            </w:r>
          </w:p>
        </w:tc>
        <w:tc>
          <w:tcPr>
            <w:tcW w:w="5103" w:type="dxa"/>
            <w:shd w:val="clear" w:color="auto" w:fill="FFFFFF" w:themeFill="background1"/>
          </w:tcPr>
          <w:p w:rsidR="0087638C" w:rsidRPr="006466D2" w:rsidRDefault="0087638C" w:rsidP="00DD636F">
            <w:pPr>
              <w:pStyle w:val="TableParagraph"/>
              <w:spacing w:before="17" w:line="121" w:lineRule="exact"/>
              <w:ind w:left="147" w:right="133"/>
              <w:jc w:val="both"/>
              <w:rPr>
                <w:rFonts w:ascii="Arial" w:hAnsi="Arial" w:cs="Arial"/>
                <w:w w:val="105"/>
                <w:sz w:val="24"/>
                <w:szCs w:val="24"/>
                <w:lang w:val="ru-RU"/>
              </w:rPr>
            </w:pPr>
            <w:r w:rsidRPr="006466D2">
              <w:rPr>
                <w:rFonts w:ascii="Arial" w:hAnsi="Arial" w:cs="Arial"/>
                <w:w w:val="105"/>
                <w:sz w:val="24"/>
                <w:szCs w:val="24"/>
                <w:lang w:val="ru-RU"/>
              </w:rPr>
              <w:t>сведения о квалификации работников, о мероприятиях по повышению их квалификации</w:t>
            </w:r>
          </w:p>
        </w:tc>
        <w:tc>
          <w:tcPr>
            <w:tcW w:w="2409" w:type="dxa"/>
          </w:tcPr>
          <w:p w:rsidR="0087638C" w:rsidRPr="006466D2" w:rsidRDefault="0087638C" w:rsidP="00DD636F">
            <w:pPr>
              <w:pStyle w:val="TableParagraph"/>
              <w:ind w:left="136" w:right="138"/>
              <w:jc w:val="center"/>
              <w:rPr>
                <w:rFonts w:ascii="Arial" w:hAnsi="Arial" w:cs="Arial"/>
                <w:w w:val="105"/>
                <w:sz w:val="24"/>
                <w:szCs w:val="24"/>
                <w:lang w:val="ru-RU"/>
              </w:rPr>
            </w:pPr>
            <w:r w:rsidRPr="006466D2">
              <w:rPr>
                <w:rFonts w:ascii="Arial" w:hAnsi="Arial" w:cs="Arial"/>
                <w:w w:val="105"/>
                <w:sz w:val="24"/>
                <w:szCs w:val="24"/>
                <w:lang w:val="ru-RU"/>
              </w:rPr>
              <w:t>0</w:t>
            </w:r>
          </w:p>
        </w:tc>
        <w:tc>
          <w:tcPr>
            <w:tcW w:w="2410" w:type="dxa"/>
          </w:tcPr>
          <w:p w:rsidR="0087638C" w:rsidRPr="006466D2" w:rsidRDefault="0087638C" w:rsidP="00DD636F">
            <w:pPr>
              <w:pStyle w:val="TableParagraph"/>
              <w:ind w:left="145" w:right="145"/>
              <w:jc w:val="center"/>
              <w:rPr>
                <w:rFonts w:ascii="Arial" w:hAnsi="Arial" w:cs="Arial"/>
                <w:w w:val="105"/>
                <w:sz w:val="24"/>
                <w:szCs w:val="24"/>
                <w:lang w:val="ru-RU"/>
              </w:rPr>
            </w:pPr>
            <w:r w:rsidRPr="006466D2">
              <w:rPr>
                <w:rFonts w:ascii="Arial" w:hAnsi="Arial" w:cs="Arial"/>
                <w:w w:val="105"/>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7"/>
              <w:ind w:left="24" w:right="17"/>
              <w:jc w:val="center"/>
              <w:rPr>
                <w:rFonts w:ascii="Arial" w:hAnsi="Arial" w:cs="Arial"/>
                <w:b/>
                <w:w w:val="105"/>
                <w:sz w:val="24"/>
                <w:szCs w:val="24"/>
                <w:lang w:val="ru-RU"/>
              </w:rPr>
            </w:pPr>
            <w:r w:rsidRPr="006466D2">
              <w:rPr>
                <w:rFonts w:ascii="Arial" w:hAnsi="Arial" w:cs="Arial"/>
                <w:b/>
                <w:w w:val="105"/>
                <w:sz w:val="24"/>
                <w:szCs w:val="24"/>
                <w:lang w:val="ru-RU"/>
              </w:rPr>
              <w:lastRenderedPageBreak/>
              <w:t>53</w:t>
            </w:r>
          </w:p>
        </w:tc>
        <w:tc>
          <w:tcPr>
            <w:tcW w:w="5103" w:type="dxa"/>
            <w:shd w:val="clear" w:color="auto" w:fill="FFFFFF" w:themeFill="background1"/>
          </w:tcPr>
          <w:p w:rsidR="0087638C" w:rsidRPr="006466D2" w:rsidRDefault="0087638C" w:rsidP="00DD636F">
            <w:pPr>
              <w:pStyle w:val="TableParagraph"/>
              <w:spacing w:before="2"/>
              <w:ind w:left="147" w:right="133"/>
              <w:jc w:val="both"/>
              <w:rPr>
                <w:rFonts w:ascii="Arial" w:hAnsi="Arial" w:cs="Arial"/>
                <w:w w:val="105"/>
                <w:sz w:val="24"/>
                <w:szCs w:val="24"/>
                <w:lang w:val="ru-RU"/>
              </w:rPr>
            </w:pPr>
            <w:r w:rsidRPr="006466D2">
              <w:rPr>
                <w:rFonts w:ascii="Arial" w:hAnsi="Arial" w:cs="Arial"/>
                <w:w w:val="105"/>
                <w:sz w:val="24"/>
                <w:szCs w:val="24"/>
                <w:lang w:val="ru-RU"/>
              </w:rPr>
              <w:t>данные о средней нагрузке на 1 работника по фактически выполненному в отчетный период объему функций по контролю</w:t>
            </w:r>
          </w:p>
        </w:tc>
        <w:tc>
          <w:tcPr>
            <w:tcW w:w="2409" w:type="dxa"/>
          </w:tcPr>
          <w:p w:rsidR="0087638C" w:rsidRPr="006466D2" w:rsidRDefault="0087638C" w:rsidP="00DD636F">
            <w:pPr>
              <w:pStyle w:val="TableParagraph"/>
              <w:jc w:val="center"/>
              <w:rPr>
                <w:rFonts w:ascii="Arial" w:hAnsi="Arial" w:cs="Arial"/>
                <w:w w:val="105"/>
                <w:sz w:val="24"/>
                <w:szCs w:val="24"/>
                <w:lang w:val="ru-RU"/>
              </w:rPr>
            </w:pPr>
            <w:r w:rsidRPr="006466D2">
              <w:rPr>
                <w:rFonts w:ascii="Arial" w:hAnsi="Arial" w:cs="Arial"/>
                <w:w w:val="105"/>
                <w:sz w:val="24"/>
                <w:szCs w:val="24"/>
                <w:lang w:val="ru-RU"/>
              </w:rPr>
              <w:t>0</w:t>
            </w:r>
          </w:p>
        </w:tc>
        <w:tc>
          <w:tcPr>
            <w:tcW w:w="2410" w:type="dxa"/>
          </w:tcPr>
          <w:p w:rsidR="0087638C" w:rsidRPr="006466D2" w:rsidRDefault="0087638C" w:rsidP="00DD636F">
            <w:pPr>
              <w:pStyle w:val="TableParagraph"/>
              <w:jc w:val="center"/>
              <w:rPr>
                <w:rFonts w:ascii="Arial" w:hAnsi="Arial" w:cs="Arial"/>
                <w:w w:val="105"/>
                <w:sz w:val="24"/>
                <w:szCs w:val="24"/>
                <w:lang w:val="ru-RU"/>
              </w:rPr>
            </w:pPr>
            <w:r w:rsidRPr="006466D2">
              <w:rPr>
                <w:rFonts w:ascii="Arial" w:hAnsi="Arial" w:cs="Arial"/>
                <w:w w:val="105"/>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2"/>
              <w:rPr>
                <w:rFonts w:ascii="Arial" w:hAnsi="Arial" w:cs="Arial"/>
                <w:b/>
                <w:w w:val="105"/>
                <w:sz w:val="24"/>
                <w:szCs w:val="24"/>
                <w:lang w:val="ru-RU"/>
              </w:rPr>
            </w:pPr>
          </w:p>
          <w:p w:rsidR="0087638C" w:rsidRPr="006466D2" w:rsidRDefault="0087638C" w:rsidP="00DD636F">
            <w:pPr>
              <w:pStyle w:val="TableParagraph"/>
              <w:ind w:left="24" w:right="17"/>
              <w:jc w:val="center"/>
              <w:rPr>
                <w:rFonts w:ascii="Arial" w:hAnsi="Arial" w:cs="Arial"/>
                <w:b/>
                <w:w w:val="105"/>
                <w:sz w:val="24"/>
                <w:szCs w:val="24"/>
                <w:lang w:val="ru-RU"/>
              </w:rPr>
            </w:pPr>
            <w:r w:rsidRPr="006466D2">
              <w:rPr>
                <w:rFonts w:ascii="Arial" w:hAnsi="Arial" w:cs="Arial"/>
                <w:b/>
                <w:w w:val="105"/>
                <w:sz w:val="24"/>
                <w:szCs w:val="24"/>
                <w:lang w:val="ru-RU"/>
              </w:rPr>
              <w:t>54</w:t>
            </w:r>
          </w:p>
        </w:tc>
        <w:tc>
          <w:tcPr>
            <w:tcW w:w="5103" w:type="dxa"/>
            <w:shd w:val="clear" w:color="auto" w:fill="FFFFFF" w:themeFill="background1"/>
          </w:tcPr>
          <w:p w:rsidR="0087638C" w:rsidRPr="006466D2" w:rsidRDefault="0087638C" w:rsidP="00DD636F">
            <w:pPr>
              <w:pStyle w:val="TableParagraph"/>
              <w:spacing w:before="72" w:line="283" w:lineRule="auto"/>
              <w:ind w:left="147" w:right="133"/>
              <w:jc w:val="both"/>
              <w:rPr>
                <w:rFonts w:ascii="Arial" w:hAnsi="Arial" w:cs="Arial"/>
                <w:w w:val="105"/>
                <w:sz w:val="24"/>
                <w:szCs w:val="24"/>
                <w:lang w:val="ru-RU"/>
              </w:rPr>
            </w:pPr>
            <w:r w:rsidRPr="006466D2">
              <w:rPr>
                <w:rFonts w:ascii="Arial" w:hAnsi="Arial" w:cs="Arial"/>
                <w:w w:val="105"/>
                <w:sz w:val="24"/>
                <w:szCs w:val="24"/>
                <w:lang w:val="ru-RU"/>
              </w:rPr>
              <w:t>численность экспертов, специалистов и представителей экспертных организаций, привлеченных при осуществлении муниципального контроля</w:t>
            </w:r>
          </w:p>
        </w:tc>
        <w:tc>
          <w:tcPr>
            <w:tcW w:w="2409" w:type="dxa"/>
          </w:tcPr>
          <w:p w:rsidR="0087638C" w:rsidRPr="006466D2" w:rsidRDefault="0087638C" w:rsidP="00DD636F">
            <w:pPr>
              <w:pStyle w:val="TableParagraph"/>
              <w:jc w:val="center"/>
              <w:rPr>
                <w:rFonts w:ascii="Arial" w:hAnsi="Arial" w:cs="Arial"/>
                <w:w w:val="105"/>
                <w:sz w:val="24"/>
                <w:szCs w:val="24"/>
                <w:lang w:val="ru-RU"/>
              </w:rPr>
            </w:pPr>
            <w:r w:rsidRPr="006466D2">
              <w:rPr>
                <w:rFonts w:ascii="Arial" w:hAnsi="Arial" w:cs="Arial"/>
                <w:w w:val="105"/>
                <w:sz w:val="24"/>
                <w:szCs w:val="24"/>
                <w:lang w:val="ru-RU"/>
              </w:rPr>
              <w:t>0</w:t>
            </w:r>
          </w:p>
        </w:tc>
        <w:tc>
          <w:tcPr>
            <w:tcW w:w="2410" w:type="dxa"/>
          </w:tcPr>
          <w:p w:rsidR="0087638C" w:rsidRPr="006466D2" w:rsidRDefault="0087638C" w:rsidP="00DD636F">
            <w:pPr>
              <w:pStyle w:val="TableParagraph"/>
              <w:jc w:val="center"/>
              <w:rPr>
                <w:rFonts w:ascii="Arial" w:hAnsi="Arial" w:cs="Arial"/>
                <w:w w:val="105"/>
                <w:sz w:val="24"/>
                <w:szCs w:val="24"/>
                <w:lang w:val="ru-RU"/>
              </w:rPr>
            </w:pPr>
            <w:r w:rsidRPr="006466D2">
              <w:rPr>
                <w:rFonts w:ascii="Arial" w:hAnsi="Arial" w:cs="Arial"/>
                <w:w w:val="105"/>
                <w:sz w:val="24"/>
                <w:szCs w:val="24"/>
                <w:lang w:val="ru-RU"/>
              </w:rPr>
              <w:t>0</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19" w:line="119" w:lineRule="exact"/>
              <w:ind w:left="24" w:right="17"/>
              <w:jc w:val="center"/>
              <w:rPr>
                <w:rFonts w:ascii="Arial" w:hAnsi="Arial" w:cs="Arial"/>
                <w:b/>
                <w:w w:val="105"/>
                <w:sz w:val="24"/>
                <w:szCs w:val="24"/>
              </w:rPr>
            </w:pPr>
            <w:r w:rsidRPr="006466D2">
              <w:rPr>
                <w:rFonts w:ascii="Arial" w:hAnsi="Arial" w:cs="Arial"/>
                <w:b/>
                <w:w w:val="105"/>
                <w:sz w:val="24"/>
                <w:szCs w:val="24"/>
              </w:rPr>
              <w:t>VI</w:t>
            </w:r>
          </w:p>
        </w:tc>
        <w:tc>
          <w:tcPr>
            <w:tcW w:w="9922" w:type="dxa"/>
            <w:gridSpan w:val="3"/>
            <w:shd w:val="clear" w:color="auto" w:fill="FFFFFF" w:themeFill="background1"/>
          </w:tcPr>
          <w:p w:rsidR="0087638C" w:rsidRPr="006466D2" w:rsidRDefault="0087638C" w:rsidP="00DD636F">
            <w:pPr>
              <w:pStyle w:val="TableParagraph"/>
              <w:ind w:left="147" w:right="133"/>
              <w:jc w:val="both"/>
              <w:rPr>
                <w:rFonts w:ascii="Arial" w:hAnsi="Arial" w:cs="Arial"/>
                <w:sz w:val="24"/>
                <w:szCs w:val="24"/>
                <w:lang w:val="ru-RU"/>
              </w:rPr>
            </w:pPr>
            <w:r w:rsidRPr="006466D2">
              <w:rPr>
                <w:rFonts w:ascii="Arial" w:hAnsi="Arial" w:cs="Arial"/>
                <w:b/>
                <w:w w:val="105"/>
                <w:sz w:val="24"/>
                <w:szCs w:val="24"/>
                <w:lang w:val="ru-RU"/>
              </w:rPr>
              <w:t>Выводы и предложения по итогам организации и осуществления вида контроля</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7"/>
              <w:ind w:left="24" w:right="17"/>
              <w:jc w:val="center"/>
              <w:rPr>
                <w:rFonts w:ascii="Arial" w:hAnsi="Arial" w:cs="Arial"/>
                <w:b/>
                <w:w w:val="105"/>
                <w:sz w:val="24"/>
                <w:szCs w:val="24"/>
                <w:lang w:val="ru-RU"/>
              </w:rPr>
            </w:pPr>
          </w:p>
          <w:p w:rsidR="0087638C" w:rsidRPr="006466D2" w:rsidRDefault="0087638C" w:rsidP="00DD636F">
            <w:pPr>
              <w:pStyle w:val="TableParagraph"/>
              <w:spacing w:before="77"/>
              <w:ind w:left="24" w:right="17"/>
              <w:jc w:val="center"/>
              <w:rPr>
                <w:rFonts w:ascii="Arial" w:hAnsi="Arial" w:cs="Arial"/>
                <w:b/>
                <w:w w:val="105"/>
                <w:sz w:val="24"/>
                <w:szCs w:val="24"/>
                <w:lang w:val="ru-RU"/>
              </w:rPr>
            </w:pPr>
            <w:r w:rsidRPr="006466D2">
              <w:rPr>
                <w:rFonts w:ascii="Arial" w:hAnsi="Arial" w:cs="Arial"/>
                <w:b/>
                <w:w w:val="105"/>
                <w:sz w:val="24"/>
                <w:szCs w:val="24"/>
                <w:lang w:val="ru-RU"/>
              </w:rPr>
              <w:t>55</w:t>
            </w:r>
          </w:p>
        </w:tc>
        <w:tc>
          <w:tcPr>
            <w:tcW w:w="5103" w:type="dxa"/>
            <w:shd w:val="clear" w:color="auto" w:fill="FFFFFF" w:themeFill="background1"/>
          </w:tcPr>
          <w:p w:rsidR="0087638C" w:rsidRPr="006466D2" w:rsidRDefault="0087638C" w:rsidP="00DD636F">
            <w:pPr>
              <w:pStyle w:val="TableParagraph"/>
              <w:spacing w:before="65" w:line="283" w:lineRule="auto"/>
              <w:ind w:left="147" w:right="133"/>
              <w:jc w:val="both"/>
              <w:rPr>
                <w:rFonts w:ascii="Arial" w:hAnsi="Arial" w:cs="Arial"/>
                <w:w w:val="105"/>
                <w:sz w:val="24"/>
                <w:szCs w:val="24"/>
                <w:lang w:val="ru-RU"/>
              </w:rPr>
            </w:pPr>
            <w:r w:rsidRPr="006466D2">
              <w:rPr>
                <w:rFonts w:ascii="Arial" w:hAnsi="Arial" w:cs="Arial"/>
                <w:w w:val="105"/>
                <w:sz w:val="24"/>
                <w:szCs w:val="24"/>
                <w:lang w:val="ru-RU"/>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tc>
        <w:tc>
          <w:tcPr>
            <w:tcW w:w="2409" w:type="dxa"/>
          </w:tcPr>
          <w:p w:rsidR="0087638C" w:rsidRPr="006466D2" w:rsidRDefault="0087638C" w:rsidP="00DD636F">
            <w:pPr>
              <w:pStyle w:val="TableParagraph"/>
              <w:spacing w:before="65" w:line="283" w:lineRule="auto"/>
              <w:ind w:left="21"/>
              <w:rPr>
                <w:rFonts w:ascii="Arial" w:hAnsi="Arial" w:cs="Arial"/>
                <w:w w:val="105"/>
                <w:sz w:val="24"/>
                <w:szCs w:val="24"/>
                <w:lang w:val="ru-RU"/>
              </w:rPr>
            </w:pPr>
            <w:r w:rsidRPr="006466D2">
              <w:rPr>
                <w:rFonts w:ascii="Arial" w:hAnsi="Arial" w:cs="Arial"/>
                <w:w w:val="105"/>
                <w:sz w:val="24"/>
                <w:szCs w:val="24"/>
                <w:lang w:val="ru-RU"/>
              </w:rPr>
              <w:t xml:space="preserve">- повышение эффективности и результативности осуществления </w:t>
            </w:r>
            <w:proofErr w:type="gramStart"/>
            <w:r w:rsidRPr="006466D2">
              <w:rPr>
                <w:rFonts w:ascii="Arial" w:hAnsi="Arial" w:cs="Arial"/>
                <w:w w:val="105"/>
                <w:sz w:val="24"/>
                <w:szCs w:val="24"/>
                <w:lang w:val="ru-RU"/>
              </w:rPr>
              <w:t>муниципального  контроля</w:t>
            </w:r>
            <w:proofErr w:type="gramEnd"/>
            <w:r w:rsidRPr="006466D2">
              <w:rPr>
                <w:rFonts w:ascii="Arial" w:hAnsi="Arial" w:cs="Arial"/>
                <w:w w:val="105"/>
                <w:sz w:val="24"/>
                <w:szCs w:val="24"/>
                <w:lang w:val="ru-RU"/>
              </w:rPr>
              <w:t xml:space="preserve">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87638C" w:rsidRPr="006466D2" w:rsidRDefault="0087638C" w:rsidP="00DD636F">
            <w:pPr>
              <w:pStyle w:val="TableParagraph"/>
              <w:spacing w:before="65" w:line="283" w:lineRule="auto"/>
              <w:ind w:left="21"/>
              <w:rPr>
                <w:rFonts w:ascii="Arial" w:hAnsi="Arial" w:cs="Arial"/>
                <w:w w:val="105"/>
                <w:sz w:val="24"/>
                <w:szCs w:val="24"/>
                <w:lang w:val="ru-RU"/>
              </w:rPr>
            </w:pPr>
            <w:r w:rsidRPr="006466D2">
              <w:rPr>
                <w:rFonts w:ascii="Arial" w:hAnsi="Arial" w:cs="Arial"/>
                <w:w w:val="105"/>
                <w:sz w:val="24"/>
                <w:szCs w:val="24"/>
                <w:lang w:val="ru-RU"/>
              </w:rPr>
              <w:t xml:space="preserve">- выполнение плановых и внеплановых профилактических </w:t>
            </w:r>
            <w:r w:rsidRPr="006466D2">
              <w:rPr>
                <w:rFonts w:ascii="Arial" w:hAnsi="Arial" w:cs="Arial"/>
                <w:w w:val="105"/>
                <w:sz w:val="24"/>
                <w:szCs w:val="24"/>
                <w:lang w:val="ru-RU"/>
              </w:rPr>
              <w:lastRenderedPageBreak/>
              <w:t>мероприятий, направленных на снижение риска причинения вреда (ущерба).</w:t>
            </w:r>
          </w:p>
        </w:tc>
        <w:tc>
          <w:tcPr>
            <w:tcW w:w="2410" w:type="dxa"/>
          </w:tcPr>
          <w:p w:rsidR="0087638C" w:rsidRPr="006466D2" w:rsidRDefault="0087638C" w:rsidP="00DD636F">
            <w:pPr>
              <w:pStyle w:val="TableParagraph"/>
              <w:spacing w:before="65" w:line="283" w:lineRule="auto"/>
              <w:ind w:left="145" w:right="145"/>
              <w:jc w:val="both"/>
              <w:rPr>
                <w:rFonts w:ascii="Arial" w:hAnsi="Arial" w:cs="Arial"/>
                <w:w w:val="105"/>
                <w:sz w:val="24"/>
                <w:szCs w:val="24"/>
                <w:lang w:val="ru-RU"/>
              </w:rPr>
            </w:pPr>
            <w:r w:rsidRPr="006466D2">
              <w:rPr>
                <w:rFonts w:ascii="Arial" w:hAnsi="Arial" w:cs="Arial"/>
                <w:w w:val="105"/>
                <w:sz w:val="24"/>
                <w:szCs w:val="24"/>
                <w:lang w:val="ru-RU"/>
              </w:rPr>
              <w:lastRenderedPageBreak/>
              <w:t>- повышение эффективности и результативности осуществления муниципального дорожного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87638C" w:rsidRPr="006466D2" w:rsidRDefault="0087638C" w:rsidP="00DD636F">
            <w:pPr>
              <w:pStyle w:val="TableParagraph"/>
              <w:spacing w:before="65" w:line="283" w:lineRule="auto"/>
              <w:ind w:left="145" w:right="145"/>
              <w:jc w:val="both"/>
              <w:rPr>
                <w:rFonts w:ascii="Arial" w:hAnsi="Arial" w:cs="Arial"/>
                <w:w w:val="105"/>
                <w:sz w:val="24"/>
                <w:szCs w:val="24"/>
                <w:lang w:val="ru-RU"/>
              </w:rPr>
            </w:pPr>
            <w:r w:rsidRPr="006466D2">
              <w:rPr>
                <w:rFonts w:ascii="Arial" w:hAnsi="Arial" w:cs="Arial"/>
                <w:w w:val="105"/>
                <w:sz w:val="24"/>
                <w:szCs w:val="24"/>
                <w:lang w:val="ru-RU"/>
              </w:rPr>
              <w:t>- выполнение в полном объеме плановых и внеплановых проверок по соблюдению дорожного законодательства;</w:t>
            </w:r>
          </w:p>
          <w:p w:rsidR="0087638C" w:rsidRPr="006466D2" w:rsidRDefault="0087638C" w:rsidP="00DD636F">
            <w:pPr>
              <w:pStyle w:val="TableParagraph"/>
              <w:spacing w:before="65" w:line="283" w:lineRule="auto"/>
              <w:ind w:left="145" w:right="145"/>
              <w:jc w:val="both"/>
              <w:rPr>
                <w:rFonts w:ascii="Arial" w:hAnsi="Arial" w:cs="Arial"/>
                <w:w w:val="105"/>
                <w:sz w:val="24"/>
                <w:szCs w:val="24"/>
                <w:lang w:val="ru-RU"/>
              </w:rPr>
            </w:pPr>
            <w:r w:rsidRPr="006466D2">
              <w:rPr>
                <w:rFonts w:ascii="Arial" w:hAnsi="Arial" w:cs="Arial"/>
                <w:w w:val="105"/>
                <w:sz w:val="24"/>
                <w:szCs w:val="24"/>
                <w:lang w:val="ru-RU"/>
              </w:rPr>
              <w:t xml:space="preserve">- дальнейшее взаимодействие с органами  ГИБДД, органами прокуратуры  и иными органами </w:t>
            </w:r>
            <w:r w:rsidRPr="006466D2">
              <w:rPr>
                <w:rFonts w:ascii="Arial" w:hAnsi="Arial" w:cs="Arial"/>
                <w:w w:val="105"/>
                <w:sz w:val="24"/>
                <w:szCs w:val="24"/>
                <w:lang w:val="ru-RU"/>
              </w:rPr>
              <w:lastRenderedPageBreak/>
              <w:t>и должностными лицами, чья деятельность связана с реализацией функций в области государственного дорожного контроля.</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7"/>
              <w:ind w:left="24" w:right="17"/>
              <w:jc w:val="center"/>
              <w:rPr>
                <w:rFonts w:ascii="Arial" w:hAnsi="Arial" w:cs="Arial"/>
                <w:b/>
                <w:w w:val="105"/>
                <w:sz w:val="24"/>
                <w:szCs w:val="24"/>
                <w:lang w:val="ru-RU"/>
              </w:rPr>
            </w:pPr>
          </w:p>
          <w:p w:rsidR="0087638C" w:rsidRPr="006466D2" w:rsidRDefault="0087638C" w:rsidP="00DD636F">
            <w:pPr>
              <w:pStyle w:val="TableParagraph"/>
              <w:spacing w:before="77"/>
              <w:ind w:left="24" w:right="17"/>
              <w:jc w:val="center"/>
              <w:rPr>
                <w:rFonts w:ascii="Arial" w:hAnsi="Arial" w:cs="Arial"/>
                <w:b/>
                <w:w w:val="105"/>
                <w:sz w:val="24"/>
                <w:szCs w:val="24"/>
                <w:lang w:val="ru-RU"/>
              </w:rPr>
            </w:pPr>
            <w:r w:rsidRPr="006466D2">
              <w:rPr>
                <w:rFonts w:ascii="Arial" w:hAnsi="Arial" w:cs="Arial"/>
                <w:b/>
                <w:w w:val="105"/>
                <w:sz w:val="24"/>
                <w:szCs w:val="24"/>
                <w:lang w:val="ru-RU"/>
              </w:rPr>
              <w:t>56</w:t>
            </w:r>
          </w:p>
        </w:tc>
        <w:tc>
          <w:tcPr>
            <w:tcW w:w="5103" w:type="dxa"/>
            <w:shd w:val="clear" w:color="auto" w:fill="FFFFFF" w:themeFill="background1"/>
          </w:tcPr>
          <w:p w:rsidR="0087638C" w:rsidRPr="006466D2" w:rsidRDefault="0087638C" w:rsidP="00DD636F">
            <w:pPr>
              <w:pStyle w:val="TableParagraph"/>
              <w:spacing w:before="65" w:line="283" w:lineRule="auto"/>
              <w:ind w:left="147" w:right="133"/>
              <w:jc w:val="both"/>
              <w:rPr>
                <w:rFonts w:ascii="Arial" w:hAnsi="Arial" w:cs="Arial"/>
                <w:w w:val="105"/>
                <w:sz w:val="24"/>
                <w:szCs w:val="24"/>
                <w:lang w:val="ru-RU"/>
              </w:rPr>
            </w:pPr>
            <w:r w:rsidRPr="006466D2">
              <w:rPr>
                <w:rFonts w:ascii="Arial" w:hAnsi="Arial" w:cs="Arial"/>
                <w:w w:val="105"/>
                <w:sz w:val="24"/>
                <w:szCs w:val="24"/>
                <w:lang w:val="ru-RU"/>
              </w:rPr>
              <w:t>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tc>
        <w:tc>
          <w:tcPr>
            <w:tcW w:w="2409" w:type="dxa"/>
          </w:tcPr>
          <w:p w:rsidR="0087638C" w:rsidRPr="006466D2" w:rsidRDefault="0087638C" w:rsidP="00DD636F">
            <w:pPr>
              <w:pStyle w:val="TableParagraph"/>
              <w:spacing w:before="65" w:line="283" w:lineRule="auto"/>
              <w:ind w:left="21"/>
              <w:jc w:val="center"/>
              <w:rPr>
                <w:rFonts w:ascii="Arial" w:hAnsi="Arial" w:cs="Arial"/>
                <w:w w:val="105"/>
                <w:sz w:val="24"/>
                <w:szCs w:val="24"/>
                <w:lang w:val="ru-RU"/>
              </w:rPr>
            </w:pPr>
            <w:r w:rsidRPr="006466D2">
              <w:rPr>
                <w:rFonts w:ascii="Arial" w:hAnsi="Arial" w:cs="Arial"/>
                <w:w w:val="105"/>
                <w:sz w:val="24"/>
                <w:szCs w:val="24"/>
                <w:lang w:val="ru-RU"/>
              </w:rPr>
              <w:t>отсутствуют</w:t>
            </w:r>
          </w:p>
        </w:tc>
        <w:tc>
          <w:tcPr>
            <w:tcW w:w="2410" w:type="dxa"/>
          </w:tcPr>
          <w:p w:rsidR="0087638C" w:rsidRPr="006466D2" w:rsidRDefault="0087638C" w:rsidP="00DD636F">
            <w:pPr>
              <w:pStyle w:val="TableParagraph"/>
              <w:spacing w:before="65" w:line="283" w:lineRule="auto"/>
              <w:ind w:left="21"/>
              <w:jc w:val="center"/>
              <w:rPr>
                <w:rFonts w:ascii="Arial" w:hAnsi="Arial" w:cs="Arial"/>
                <w:w w:val="105"/>
                <w:sz w:val="24"/>
                <w:szCs w:val="24"/>
                <w:lang w:val="ru-RU"/>
              </w:rPr>
            </w:pPr>
            <w:r w:rsidRPr="006466D2">
              <w:rPr>
                <w:rFonts w:ascii="Arial" w:hAnsi="Arial" w:cs="Arial"/>
                <w:w w:val="105"/>
                <w:sz w:val="24"/>
                <w:szCs w:val="24"/>
                <w:lang w:val="ru-RU"/>
              </w:rPr>
              <w:t>отсутствуют</w:t>
            </w:r>
          </w:p>
        </w:tc>
      </w:tr>
      <w:tr w:rsidR="0087638C" w:rsidRPr="006466D2" w:rsidTr="0019379F">
        <w:trPr>
          <w:trHeight w:val="286"/>
        </w:trPr>
        <w:tc>
          <w:tcPr>
            <w:tcW w:w="558" w:type="dxa"/>
            <w:shd w:val="clear" w:color="auto" w:fill="FFFFFF" w:themeFill="background1"/>
          </w:tcPr>
          <w:p w:rsidR="0087638C" w:rsidRPr="006466D2" w:rsidRDefault="0087638C" w:rsidP="00DD636F">
            <w:pPr>
              <w:pStyle w:val="TableParagraph"/>
              <w:spacing w:before="77"/>
              <w:ind w:left="24" w:right="17"/>
              <w:jc w:val="center"/>
              <w:rPr>
                <w:rFonts w:ascii="Arial" w:hAnsi="Arial" w:cs="Arial"/>
                <w:b/>
                <w:w w:val="105"/>
                <w:sz w:val="24"/>
                <w:szCs w:val="24"/>
                <w:lang w:val="ru-RU"/>
              </w:rPr>
            </w:pPr>
          </w:p>
          <w:p w:rsidR="0087638C" w:rsidRPr="006466D2" w:rsidRDefault="0087638C" w:rsidP="00DD636F">
            <w:pPr>
              <w:pStyle w:val="TableParagraph"/>
              <w:spacing w:before="77"/>
              <w:ind w:left="24" w:right="17"/>
              <w:jc w:val="center"/>
              <w:rPr>
                <w:rFonts w:ascii="Arial" w:hAnsi="Arial" w:cs="Arial"/>
                <w:b/>
                <w:w w:val="105"/>
                <w:sz w:val="24"/>
                <w:szCs w:val="24"/>
                <w:lang w:val="ru-RU"/>
              </w:rPr>
            </w:pPr>
            <w:r w:rsidRPr="006466D2">
              <w:rPr>
                <w:rFonts w:ascii="Arial" w:hAnsi="Arial" w:cs="Arial"/>
                <w:b/>
                <w:w w:val="105"/>
                <w:sz w:val="24"/>
                <w:szCs w:val="24"/>
                <w:lang w:val="ru-RU"/>
              </w:rPr>
              <w:t>57</w:t>
            </w:r>
          </w:p>
        </w:tc>
        <w:tc>
          <w:tcPr>
            <w:tcW w:w="5103" w:type="dxa"/>
            <w:shd w:val="clear" w:color="auto" w:fill="FFFFFF" w:themeFill="background1"/>
          </w:tcPr>
          <w:p w:rsidR="0087638C" w:rsidRPr="006466D2" w:rsidRDefault="0087638C" w:rsidP="00DD636F">
            <w:pPr>
              <w:pStyle w:val="TableParagraph"/>
              <w:spacing w:before="65" w:line="283" w:lineRule="auto"/>
              <w:ind w:left="147" w:right="133"/>
              <w:jc w:val="both"/>
              <w:rPr>
                <w:rFonts w:ascii="Arial" w:hAnsi="Arial" w:cs="Arial"/>
                <w:w w:val="105"/>
                <w:sz w:val="24"/>
                <w:szCs w:val="24"/>
                <w:lang w:val="ru-RU"/>
              </w:rPr>
            </w:pPr>
            <w:r w:rsidRPr="006466D2">
              <w:rPr>
                <w:rFonts w:ascii="Arial" w:hAnsi="Arial" w:cs="Arial"/>
                <w:w w:val="105"/>
                <w:sz w:val="24"/>
                <w:szCs w:val="24"/>
                <w:lang w:val="ru-RU"/>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2409" w:type="dxa"/>
          </w:tcPr>
          <w:p w:rsidR="0087638C" w:rsidRPr="006466D2" w:rsidRDefault="0087638C" w:rsidP="00DD636F">
            <w:pPr>
              <w:pStyle w:val="TableParagraph"/>
              <w:spacing w:before="65" w:line="283" w:lineRule="auto"/>
              <w:ind w:left="21"/>
              <w:jc w:val="center"/>
              <w:rPr>
                <w:rFonts w:ascii="Arial" w:hAnsi="Arial" w:cs="Arial"/>
                <w:w w:val="105"/>
                <w:sz w:val="24"/>
                <w:szCs w:val="24"/>
                <w:lang w:val="ru-RU"/>
              </w:rPr>
            </w:pPr>
            <w:r w:rsidRPr="006466D2">
              <w:rPr>
                <w:rFonts w:ascii="Arial" w:hAnsi="Arial" w:cs="Arial"/>
                <w:w w:val="105"/>
                <w:sz w:val="24"/>
                <w:szCs w:val="24"/>
                <w:lang w:val="ru-RU"/>
              </w:rPr>
              <w:t>отсутствуют</w:t>
            </w:r>
          </w:p>
        </w:tc>
        <w:tc>
          <w:tcPr>
            <w:tcW w:w="2410" w:type="dxa"/>
          </w:tcPr>
          <w:p w:rsidR="0087638C" w:rsidRPr="006466D2" w:rsidRDefault="0087638C" w:rsidP="00DD636F">
            <w:pPr>
              <w:pStyle w:val="TableParagraph"/>
              <w:spacing w:before="65" w:line="283" w:lineRule="auto"/>
              <w:ind w:left="21"/>
              <w:jc w:val="center"/>
              <w:rPr>
                <w:rFonts w:ascii="Arial" w:hAnsi="Arial" w:cs="Arial"/>
                <w:w w:val="105"/>
                <w:sz w:val="24"/>
                <w:szCs w:val="24"/>
                <w:lang w:val="ru-RU"/>
              </w:rPr>
            </w:pPr>
            <w:r w:rsidRPr="006466D2">
              <w:rPr>
                <w:rFonts w:ascii="Arial" w:hAnsi="Arial" w:cs="Arial"/>
                <w:w w:val="105"/>
                <w:sz w:val="24"/>
                <w:szCs w:val="24"/>
                <w:lang w:val="ru-RU"/>
              </w:rPr>
              <w:t>отсутствуют</w:t>
            </w:r>
          </w:p>
        </w:tc>
      </w:tr>
    </w:tbl>
    <w:p w:rsidR="0087638C" w:rsidRPr="006466D2" w:rsidRDefault="0087638C" w:rsidP="0087638C">
      <w:pPr>
        <w:jc w:val="both"/>
        <w:rPr>
          <w:rFonts w:ascii="Arial" w:hAnsi="Arial" w:cs="Arial"/>
          <w:bCs/>
          <w:spacing w:val="-3"/>
        </w:rPr>
      </w:pPr>
    </w:p>
    <w:p w:rsidR="0087638C" w:rsidRPr="006466D2" w:rsidRDefault="0087638C" w:rsidP="001716D0">
      <w:pPr>
        <w:jc w:val="both"/>
        <w:rPr>
          <w:rFonts w:ascii="Arial" w:hAnsi="Arial" w:cs="Arial"/>
        </w:rPr>
      </w:pPr>
    </w:p>
    <w:sectPr w:rsidR="0087638C" w:rsidRPr="006466D2" w:rsidSect="006466D2">
      <w:headerReference w:type="even" r:id="rId8"/>
      <w:headerReference w:type="default" r:id="rId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8D" w:rsidRDefault="00D93A8D">
      <w:r>
        <w:separator/>
      </w:r>
    </w:p>
  </w:endnote>
  <w:endnote w:type="continuationSeparator" w:id="0">
    <w:p w:rsidR="00D93A8D" w:rsidRDefault="00D9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charset w:val="CC"/>
    <w:family w:val="swiss"/>
    <w:pitch w:val="variable"/>
    <w:sig w:usb0="A00002EF" w:usb1="5000204B" w:usb2="00000000" w:usb3="00000000" w:csb0="00000097"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8D" w:rsidRDefault="00D93A8D">
      <w:r>
        <w:separator/>
      </w:r>
    </w:p>
  </w:footnote>
  <w:footnote w:type="continuationSeparator" w:id="0">
    <w:p w:rsidR="00D93A8D" w:rsidRDefault="00D93A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0AE7A4A"/>
    <w:multiLevelType w:val="multilevel"/>
    <w:tmpl w:val="76C836E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FE9409F"/>
    <w:multiLevelType w:val="multilevel"/>
    <w:tmpl w:val="D0E0C0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9" w15:restartNumberingAfterBreak="0">
    <w:nsid w:val="45080ACB"/>
    <w:multiLevelType w:val="multilevel"/>
    <w:tmpl w:val="5B8C8E2A"/>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4" w15:restartNumberingAfterBreak="0">
    <w:nsid w:val="4FC922CF"/>
    <w:multiLevelType w:val="multilevel"/>
    <w:tmpl w:val="3000CCFA"/>
    <w:lvl w:ilvl="0">
      <w:start w:val="22"/>
      <w:numFmt w:val="decimal"/>
      <w:lvlText w:val="%1"/>
      <w:lvlJc w:val="left"/>
      <w:pPr>
        <w:ind w:left="525" w:hanging="525"/>
      </w:pPr>
    </w:lvl>
    <w:lvl w:ilvl="1">
      <w:start w:val="1"/>
      <w:numFmt w:val="decimal"/>
      <w:lvlText w:val="%1.%2"/>
      <w:lvlJc w:val="left"/>
      <w:pPr>
        <w:ind w:left="1027" w:hanging="525"/>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5"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6E72F54"/>
    <w:multiLevelType w:val="hybridMultilevel"/>
    <w:tmpl w:val="C8A61F48"/>
    <w:lvl w:ilvl="0" w:tplc="8320E85C">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27" w15:restartNumberingAfterBreak="0">
    <w:nsid w:val="612811D1"/>
    <w:multiLevelType w:val="multilevel"/>
    <w:tmpl w:val="4BD45674"/>
    <w:lvl w:ilvl="0">
      <w:start w:val="19"/>
      <w:numFmt w:val="decimal"/>
      <w:lvlText w:val="%1"/>
      <w:lvlJc w:val="left"/>
      <w:pPr>
        <w:ind w:left="525" w:hanging="525"/>
      </w:pPr>
    </w:lvl>
    <w:lvl w:ilvl="1">
      <w:start w:val="1"/>
      <w:numFmt w:val="decimal"/>
      <w:lvlText w:val="%1.%2"/>
      <w:lvlJc w:val="left"/>
      <w:pPr>
        <w:ind w:left="667" w:hanging="525"/>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8"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4C41"/>
    <w:rsid w:val="00025AB5"/>
    <w:rsid w:val="000261C7"/>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4CD"/>
    <w:rsid w:val="0004476A"/>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72BC"/>
    <w:rsid w:val="000601F4"/>
    <w:rsid w:val="000613DF"/>
    <w:rsid w:val="00061D02"/>
    <w:rsid w:val="000624BF"/>
    <w:rsid w:val="00062790"/>
    <w:rsid w:val="000627C6"/>
    <w:rsid w:val="00063DCF"/>
    <w:rsid w:val="00063FDE"/>
    <w:rsid w:val="00064C53"/>
    <w:rsid w:val="000655E0"/>
    <w:rsid w:val="00066F40"/>
    <w:rsid w:val="000673EF"/>
    <w:rsid w:val="00067FC3"/>
    <w:rsid w:val="00070A6E"/>
    <w:rsid w:val="00070BAC"/>
    <w:rsid w:val="00070BBD"/>
    <w:rsid w:val="0007103F"/>
    <w:rsid w:val="000729E5"/>
    <w:rsid w:val="00072AFE"/>
    <w:rsid w:val="00072CDD"/>
    <w:rsid w:val="00072F1B"/>
    <w:rsid w:val="000765F8"/>
    <w:rsid w:val="00076C9C"/>
    <w:rsid w:val="00076E8C"/>
    <w:rsid w:val="00077C1C"/>
    <w:rsid w:val="00077F1E"/>
    <w:rsid w:val="000802A5"/>
    <w:rsid w:val="000804B6"/>
    <w:rsid w:val="00080544"/>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135D"/>
    <w:rsid w:val="000B19D6"/>
    <w:rsid w:val="000B214B"/>
    <w:rsid w:val="000B3A6A"/>
    <w:rsid w:val="000B47EA"/>
    <w:rsid w:val="000B51A8"/>
    <w:rsid w:val="000B6005"/>
    <w:rsid w:val="000B63C3"/>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7571"/>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2E04"/>
    <w:rsid w:val="00113026"/>
    <w:rsid w:val="00113BF8"/>
    <w:rsid w:val="00115BB9"/>
    <w:rsid w:val="00116BAB"/>
    <w:rsid w:val="001209D8"/>
    <w:rsid w:val="00121D44"/>
    <w:rsid w:val="00122E57"/>
    <w:rsid w:val="00123063"/>
    <w:rsid w:val="00123878"/>
    <w:rsid w:val="00123D5E"/>
    <w:rsid w:val="00123E3D"/>
    <w:rsid w:val="00124E09"/>
    <w:rsid w:val="00125E22"/>
    <w:rsid w:val="00126525"/>
    <w:rsid w:val="001275F1"/>
    <w:rsid w:val="001302C0"/>
    <w:rsid w:val="00130945"/>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21D"/>
    <w:rsid w:val="00146D70"/>
    <w:rsid w:val="00150B95"/>
    <w:rsid w:val="00151093"/>
    <w:rsid w:val="00151832"/>
    <w:rsid w:val="00151892"/>
    <w:rsid w:val="00152FB0"/>
    <w:rsid w:val="00153B2E"/>
    <w:rsid w:val="00153C0E"/>
    <w:rsid w:val="00154F01"/>
    <w:rsid w:val="00155034"/>
    <w:rsid w:val="00157102"/>
    <w:rsid w:val="00157158"/>
    <w:rsid w:val="001601BD"/>
    <w:rsid w:val="001610D1"/>
    <w:rsid w:val="001638E7"/>
    <w:rsid w:val="001646C4"/>
    <w:rsid w:val="001662E7"/>
    <w:rsid w:val="00166A5F"/>
    <w:rsid w:val="00166C6D"/>
    <w:rsid w:val="00170580"/>
    <w:rsid w:val="00170816"/>
    <w:rsid w:val="001709EB"/>
    <w:rsid w:val="00170B5C"/>
    <w:rsid w:val="001716D0"/>
    <w:rsid w:val="001721E7"/>
    <w:rsid w:val="0017304E"/>
    <w:rsid w:val="001734AD"/>
    <w:rsid w:val="00174097"/>
    <w:rsid w:val="001749DC"/>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79F"/>
    <w:rsid w:val="00193ADB"/>
    <w:rsid w:val="00194820"/>
    <w:rsid w:val="00194A2A"/>
    <w:rsid w:val="00194F5D"/>
    <w:rsid w:val="0019603A"/>
    <w:rsid w:val="00196EDC"/>
    <w:rsid w:val="001A2D2D"/>
    <w:rsid w:val="001A3A0C"/>
    <w:rsid w:val="001A3F3D"/>
    <w:rsid w:val="001A43E5"/>
    <w:rsid w:val="001A51D2"/>
    <w:rsid w:val="001A5285"/>
    <w:rsid w:val="001A60B2"/>
    <w:rsid w:val="001A6183"/>
    <w:rsid w:val="001A6378"/>
    <w:rsid w:val="001B0B85"/>
    <w:rsid w:val="001B1642"/>
    <w:rsid w:val="001B552F"/>
    <w:rsid w:val="001B5A26"/>
    <w:rsid w:val="001B6BC3"/>
    <w:rsid w:val="001B7898"/>
    <w:rsid w:val="001B7B08"/>
    <w:rsid w:val="001C0BDA"/>
    <w:rsid w:val="001C0D07"/>
    <w:rsid w:val="001C1CF0"/>
    <w:rsid w:val="001C1E38"/>
    <w:rsid w:val="001C24A9"/>
    <w:rsid w:val="001C5137"/>
    <w:rsid w:val="001C5B1D"/>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2FEF"/>
    <w:rsid w:val="00213D71"/>
    <w:rsid w:val="00214889"/>
    <w:rsid w:val="00215179"/>
    <w:rsid w:val="002154FA"/>
    <w:rsid w:val="002160CC"/>
    <w:rsid w:val="00216524"/>
    <w:rsid w:val="00216BFC"/>
    <w:rsid w:val="00216C90"/>
    <w:rsid w:val="00217E7D"/>
    <w:rsid w:val="00220B84"/>
    <w:rsid w:val="00224927"/>
    <w:rsid w:val="00224E1F"/>
    <w:rsid w:val="002256A7"/>
    <w:rsid w:val="0022593B"/>
    <w:rsid w:val="00226013"/>
    <w:rsid w:val="00226050"/>
    <w:rsid w:val="002267D6"/>
    <w:rsid w:val="00230ACA"/>
    <w:rsid w:val="00230BD2"/>
    <w:rsid w:val="00230FB1"/>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1FA9"/>
    <w:rsid w:val="002525A7"/>
    <w:rsid w:val="00252D08"/>
    <w:rsid w:val="002545C2"/>
    <w:rsid w:val="002552DF"/>
    <w:rsid w:val="00256334"/>
    <w:rsid w:val="002564D5"/>
    <w:rsid w:val="00257631"/>
    <w:rsid w:val="00260C4B"/>
    <w:rsid w:val="00260E2E"/>
    <w:rsid w:val="00261C5F"/>
    <w:rsid w:val="002627E0"/>
    <w:rsid w:val="002644AC"/>
    <w:rsid w:val="00264F3C"/>
    <w:rsid w:val="00266CF4"/>
    <w:rsid w:val="00266E20"/>
    <w:rsid w:val="0026700D"/>
    <w:rsid w:val="0026766E"/>
    <w:rsid w:val="00271891"/>
    <w:rsid w:val="00272240"/>
    <w:rsid w:val="002725E1"/>
    <w:rsid w:val="00272AB9"/>
    <w:rsid w:val="002743E0"/>
    <w:rsid w:val="00275E30"/>
    <w:rsid w:val="0027614E"/>
    <w:rsid w:val="00277077"/>
    <w:rsid w:val="002777EC"/>
    <w:rsid w:val="00277C52"/>
    <w:rsid w:val="0028240C"/>
    <w:rsid w:val="00282E6A"/>
    <w:rsid w:val="002836EC"/>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5179"/>
    <w:rsid w:val="002A67B1"/>
    <w:rsid w:val="002A7A04"/>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4203"/>
    <w:rsid w:val="002E492C"/>
    <w:rsid w:val="002E54F4"/>
    <w:rsid w:val="002E5698"/>
    <w:rsid w:val="002E72F9"/>
    <w:rsid w:val="002E73F9"/>
    <w:rsid w:val="002F06E2"/>
    <w:rsid w:val="002F110C"/>
    <w:rsid w:val="002F24BF"/>
    <w:rsid w:val="002F2D3E"/>
    <w:rsid w:val="002F3488"/>
    <w:rsid w:val="002F5892"/>
    <w:rsid w:val="002F61EF"/>
    <w:rsid w:val="002F652A"/>
    <w:rsid w:val="002F7D09"/>
    <w:rsid w:val="0030105E"/>
    <w:rsid w:val="00301E6E"/>
    <w:rsid w:val="0030262B"/>
    <w:rsid w:val="0030268E"/>
    <w:rsid w:val="003033E4"/>
    <w:rsid w:val="00303934"/>
    <w:rsid w:val="00303AD4"/>
    <w:rsid w:val="0030419D"/>
    <w:rsid w:val="003048BD"/>
    <w:rsid w:val="00304ACC"/>
    <w:rsid w:val="00305510"/>
    <w:rsid w:val="00305A2C"/>
    <w:rsid w:val="00305AAE"/>
    <w:rsid w:val="0030665E"/>
    <w:rsid w:val="00310666"/>
    <w:rsid w:val="0031119C"/>
    <w:rsid w:val="003119A9"/>
    <w:rsid w:val="00312A49"/>
    <w:rsid w:val="00312AC5"/>
    <w:rsid w:val="00313608"/>
    <w:rsid w:val="00313F2D"/>
    <w:rsid w:val="00315AA6"/>
    <w:rsid w:val="00315D7C"/>
    <w:rsid w:val="00316BC5"/>
    <w:rsid w:val="0031778C"/>
    <w:rsid w:val="00317DF7"/>
    <w:rsid w:val="003216E6"/>
    <w:rsid w:val="00321B7A"/>
    <w:rsid w:val="00323074"/>
    <w:rsid w:val="00323B58"/>
    <w:rsid w:val="0032404A"/>
    <w:rsid w:val="00324A3D"/>
    <w:rsid w:val="00326FE6"/>
    <w:rsid w:val="003271A5"/>
    <w:rsid w:val="00327641"/>
    <w:rsid w:val="003279D1"/>
    <w:rsid w:val="003279F8"/>
    <w:rsid w:val="003318E5"/>
    <w:rsid w:val="003366AB"/>
    <w:rsid w:val="0033675D"/>
    <w:rsid w:val="00336780"/>
    <w:rsid w:val="00337E2C"/>
    <w:rsid w:val="0034356F"/>
    <w:rsid w:val="0034547E"/>
    <w:rsid w:val="003457D6"/>
    <w:rsid w:val="003459DE"/>
    <w:rsid w:val="003464E1"/>
    <w:rsid w:val="003511B1"/>
    <w:rsid w:val="003512D7"/>
    <w:rsid w:val="00351770"/>
    <w:rsid w:val="003518BC"/>
    <w:rsid w:val="00352DF4"/>
    <w:rsid w:val="00353190"/>
    <w:rsid w:val="00354A8C"/>
    <w:rsid w:val="00354C19"/>
    <w:rsid w:val="00355FED"/>
    <w:rsid w:val="00356B9B"/>
    <w:rsid w:val="0035726C"/>
    <w:rsid w:val="00357BFF"/>
    <w:rsid w:val="00360873"/>
    <w:rsid w:val="00363131"/>
    <w:rsid w:val="00363256"/>
    <w:rsid w:val="00363933"/>
    <w:rsid w:val="00363B8A"/>
    <w:rsid w:val="00363C2A"/>
    <w:rsid w:val="00364167"/>
    <w:rsid w:val="00364595"/>
    <w:rsid w:val="00364AD1"/>
    <w:rsid w:val="00365025"/>
    <w:rsid w:val="003651E8"/>
    <w:rsid w:val="003653BF"/>
    <w:rsid w:val="00365419"/>
    <w:rsid w:val="0036735A"/>
    <w:rsid w:val="00367AFE"/>
    <w:rsid w:val="00367B88"/>
    <w:rsid w:val="003700A6"/>
    <w:rsid w:val="003707C5"/>
    <w:rsid w:val="00373723"/>
    <w:rsid w:val="00374F67"/>
    <w:rsid w:val="00377701"/>
    <w:rsid w:val="00377A0B"/>
    <w:rsid w:val="003802AB"/>
    <w:rsid w:val="0038189B"/>
    <w:rsid w:val="003826BB"/>
    <w:rsid w:val="00382CD6"/>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0FF5"/>
    <w:rsid w:val="003A27AE"/>
    <w:rsid w:val="003A2893"/>
    <w:rsid w:val="003A2D86"/>
    <w:rsid w:val="003A2DE2"/>
    <w:rsid w:val="003A31F3"/>
    <w:rsid w:val="003A3D63"/>
    <w:rsid w:val="003A3E81"/>
    <w:rsid w:val="003A6415"/>
    <w:rsid w:val="003A6C35"/>
    <w:rsid w:val="003A7036"/>
    <w:rsid w:val="003A72E1"/>
    <w:rsid w:val="003B0044"/>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F1A"/>
    <w:rsid w:val="003C4F4D"/>
    <w:rsid w:val="003C6130"/>
    <w:rsid w:val="003C62D5"/>
    <w:rsid w:val="003C70D0"/>
    <w:rsid w:val="003C7498"/>
    <w:rsid w:val="003C786A"/>
    <w:rsid w:val="003C7BD9"/>
    <w:rsid w:val="003C7D28"/>
    <w:rsid w:val="003C7D8F"/>
    <w:rsid w:val="003D11E6"/>
    <w:rsid w:val="003D137E"/>
    <w:rsid w:val="003D2D44"/>
    <w:rsid w:val="003D31E1"/>
    <w:rsid w:val="003D33F6"/>
    <w:rsid w:val="003D3D00"/>
    <w:rsid w:val="003D4208"/>
    <w:rsid w:val="003D4363"/>
    <w:rsid w:val="003D5166"/>
    <w:rsid w:val="003D5EFA"/>
    <w:rsid w:val="003D6B1F"/>
    <w:rsid w:val="003E05AF"/>
    <w:rsid w:val="003E0766"/>
    <w:rsid w:val="003E0BA8"/>
    <w:rsid w:val="003E0C7E"/>
    <w:rsid w:val="003E5CC1"/>
    <w:rsid w:val="003E5F55"/>
    <w:rsid w:val="003E721C"/>
    <w:rsid w:val="003E739E"/>
    <w:rsid w:val="003E77B2"/>
    <w:rsid w:val="003F028E"/>
    <w:rsid w:val="003F05D8"/>
    <w:rsid w:val="003F1E82"/>
    <w:rsid w:val="003F20B5"/>
    <w:rsid w:val="003F3D2D"/>
    <w:rsid w:val="003F4D32"/>
    <w:rsid w:val="003F5735"/>
    <w:rsid w:val="003F6000"/>
    <w:rsid w:val="003F6AA3"/>
    <w:rsid w:val="003F7959"/>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17E7F"/>
    <w:rsid w:val="0042170A"/>
    <w:rsid w:val="00421918"/>
    <w:rsid w:val="0042208E"/>
    <w:rsid w:val="00423382"/>
    <w:rsid w:val="00424094"/>
    <w:rsid w:val="00424CAA"/>
    <w:rsid w:val="00424F76"/>
    <w:rsid w:val="004258E4"/>
    <w:rsid w:val="00425BF7"/>
    <w:rsid w:val="004268E1"/>
    <w:rsid w:val="00427871"/>
    <w:rsid w:val="004304E6"/>
    <w:rsid w:val="0043060B"/>
    <w:rsid w:val="00430F49"/>
    <w:rsid w:val="0043285B"/>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521E"/>
    <w:rsid w:val="0044544F"/>
    <w:rsid w:val="0044553A"/>
    <w:rsid w:val="004458C8"/>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48C"/>
    <w:rsid w:val="00454F86"/>
    <w:rsid w:val="00455307"/>
    <w:rsid w:val="004559EB"/>
    <w:rsid w:val="00455AFE"/>
    <w:rsid w:val="00455DD1"/>
    <w:rsid w:val="004569A2"/>
    <w:rsid w:val="0045777F"/>
    <w:rsid w:val="00457F3D"/>
    <w:rsid w:val="00460895"/>
    <w:rsid w:val="00461A2D"/>
    <w:rsid w:val="00462F94"/>
    <w:rsid w:val="004636A5"/>
    <w:rsid w:val="004641FF"/>
    <w:rsid w:val="00464A4B"/>
    <w:rsid w:val="0046588D"/>
    <w:rsid w:val="0046600D"/>
    <w:rsid w:val="004661F0"/>
    <w:rsid w:val="00466AC0"/>
    <w:rsid w:val="00467E26"/>
    <w:rsid w:val="004708ED"/>
    <w:rsid w:val="0047335F"/>
    <w:rsid w:val="00473C7B"/>
    <w:rsid w:val="004746AF"/>
    <w:rsid w:val="004746FE"/>
    <w:rsid w:val="00474E1E"/>
    <w:rsid w:val="00475AE0"/>
    <w:rsid w:val="0047664B"/>
    <w:rsid w:val="00476BB4"/>
    <w:rsid w:val="004773EC"/>
    <w:rsid w:val="004777E9"/>
    <w:rsid w:val="00477844"/>
    <w:rsid w:val="0048113C"/>
    <w:rsid w:val="00482E42"/>
    <w:rsid w:val="0048330B"/>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3549"/>
    <w:rsid w:val="004C3925"/>
    <w:rsid w:val="004C417F"/>
    <w:rsid w:val="004C4492"/>
    <w:rsid w:val="004C5572"/>
    <w:rsid w:val="004C560B"/>
    <w:rsid w:val="004C5F6B"/>
    <w:rsid w:val="004C6D1E"/>
    <w:rsid w:val="004C736B"/>
    <w:rsid w:val="004C7CFD"/>
    <w:rsid w:val="004C7F6E"/>
    <w:rsid w:val="004D0B92"/>
    <w:rsid w:val="004D118B"/>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266C4"/>
    <w:rsid w:val="00531092"/>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4A8"/>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15EF"/>
    <w:rsid w:val="00561C62"/>
    <w:rsid w:val="00562002"/>
    <w:rsid w:val="00562681"/>
    <w:rsid w:val="00563C4F"/>
    <w:rsid w:val="00564743"/>
    <w:rsid w:val="0056538E"/>
    <w:rsid w:val="0056567C"/>
    <w:rsid w:val="00565ABE"/>
    <w:rsid w:val="0056625F"/>
    <w:rsid w:val="005700AA"/>
    <w:rsid w:val="005705E7"/>
    <w:rsid w:val="00570851"/>
    <w:rsid w:val="00570BBA"/>
    <w:rsid w:val="00570CA1"/>
    <w:rsid w:val="00571077"/>
    <w:rsid w:val="00571080"/>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690"/>
    <w:rsid w:val="00596E09"/>
    <w:rsid w:val="005A0262"/>
    <w:rsid w:val="005A13DC"/>
    <w:rsid w:val="005A4CB5"/>
    <w:rsid w:val="005A525B"/>
    <w:rsid w:val="005A6889"/>
    <w:rsid w:val="005A6EC9"/>
    <w:rsid w:val="005B002B"/>
    <w:rsid w:val="005B0561"/>
    <w:rsid w:val="005B057B"/>
    <w:rsid w:val="005B153D"/>
    <w:rsid w:val="005B2833"/>
    <w:rsid w:val="005B2CB8"/>
    <w:rsid w:val="005B3BB1"/>
    <w:rsid w:val="005B5AD9"/>
    <w:rsid w:val="005B60F3"/>
    <w:rsid w:val="005B6751"/>
    <w:rsid w:val="005B698E"/>
    <w:rsid w:val="005C0535"/>
    <w:rsid w:val="005C07AA"/>
    <w:rsid w:val="005C17CF"/>
    <w:rsid w:val="005C18DD"/>
    <w:rsid w:val="005C275C"/>
    <w:rsid w:val="005C523D"/>
    <w:rsid w:val="005C5AD3"/>
    <w:rsid w:val="005C64D8"/>
    <w:rsid w:val="005C66C6"/>
    <w:rsid w:val="005C6F04"/>
    <w:rsid w:val="005C7ED6"/>
    <w:rsid w:val="005D14DC"/>
    <w:rsid w:val="005D1A74"/>
    <w:rsid w:val="005D1A8E"/>
    <w:rsid w:val="005D5403"/>
    <w:rsid w:val="005D6429"/>
    <w:rsid w:val="005D6502"/>
    <w:rsid w:val="005D76EF"/>
    <w:rsid w:val="005D7B55"/>
    <w:rsid w:val="005E087D"/>
    <w:rsid w:val="005E08E5"/>
    <w:rsid w:val="005E0BBB"/>
    <w:rsid w:val="005E0E96"/>
    <w:rsid w:val="005E2542"/>
    <w:rsid w:val="005E3E50"/>
    <w:rsid w:val="005E600E"/>
    <w:rsid w:val="005E6C35"/>
    <w:rsid w:val="005E6C78"/>
    <w:rsid w:val="005E734F"/>
    <w:rsid w:val="005F1FAF"/>
    <w:rsid w:val="005F584E"/>
    <w:rsid w:val="005F72C1"/>
    <w:rsid w:val="005F7F2E"/>
    <w:rsid w:val="005F7FA7"/>
    <w:rsid w:val="00600C76"/>
    <w:rsid w:val="00601AA1"/>
    <w:rsid w:val="006028FB"/>
    <w:rsid w:val="006030FE"/>
    <w:rsid w:val="0060423B"/>
    <w:rsid w:val="0060531F"/>
    <w:rsid w:val="00606035"/>
    <w:rsid w:val="00606A4C"/>
    <w:rsid w:val="00606B35"/>
    <w:rsid w:val="00606EC0"/>
    <w:rsid w:val="00607CE0"/>
    <w:rsid w:val="0061103A"/>
    <w:rsid w:val="00611923"/>
    <w:rsid w:val="00612F0F"/>
    <w:rsid w:val="00613396"/>
    <w:rsid w:val="00613D46"/>
    <w:rsid w:val="00614B2F"/>
    <w:rsid w:val="006161D2"/>
    <w:rsid w:val="00616460"/>
    <w:rsid w:val="00616821"/>
    <w:rsid w:val="00616F1F"/>
    <w:rsid w:val="00617280"/>
    <w:rsid w:val="00620266"/>
    <w:rsid w:val="00622035"/>
    <w:rsid w:val="00622FEB"/>
    <w:rsid w:val="00623F8D"/>
    <w:rsid w:val="00624FC4"/>
    <w:rsid w:val="006259AE"/>
    <w:rsid w:val="00626025"/>
    <w:rsid w:val="006266A9"/>
    <w:rsid w:val="00627C1C"/>
    <w:rsid w:val="00627EDC"/>
    <w:rsid w:val="00630A84"/>
    <w:rsid w:val="00630FE6"/>
    <w:rsid w:val="0063282C"/>
    <w:rsid w:val="006337B9"/>
    <w:rsid w:val="006347DD"/>
    <w:rsid w:val="00634DA2"/>
    <w:rsid w:val="006352B8"/>
    <w:rsid w:val="00636FAA"/>
    <w:rsid w:val="006373EE"/>
    <w:rsid w:val="00637B84"/>
    <w:rsid w:val="00641C02"/>
    <w:rsid w:val="00641ED7"/>
    <w:rsid w:val="006423DB"/>
    <w:rsid w:val="0064323C"/>
    <w:rsid w:val="00643ADD"/>
    <w:rsid w:val="006445D6"/>
    <w:rsid w:val="00644634"/>
    <w:rsid w:val="00645538"/>
    <w:rsid w:val="006462A9"/>
    <w:rsid w:val="006466D2"/>
    <w:rsid w:val="00646872"/>
    <w:rsid w:val="00646A8D"/>
    <w:rsid w:val="006471E8"/>
    <w:rsid w:val="00650D59"/>
    <w:rsid w:val="0065327F"/>
    <w:rsid w:val="00653525"/>
    <w:rsid w:val="00653C6E"/>
    <w:rsid w:val="006543AE"/>
    <w:rsid w:val="0065474C"/>
    <w:rsid w:val="006548F9"/>
    <w:rsid w:val="006565B0"/>
    <w:rsid w:val="0065675E"/>
    <w:rsid w:val="00660DBA"/>
    <w:rsid w:val="00660F60"/>
    <w:rsid w:val="006619FD"/>
    <w:rsid w:val="006645ED"/>
    <w:rsid w:val="006647EB"/>
    <w:rsid w:val="00664A3D"/>
    <w:rsid w:val="006654CF"/>
    <w:rsid w:val="00665F36"/>
    <w:rsid w:val="00665F61"/>
    <w:rsid w:val="00666A33"/>
    <w:rsid w:val="00666D7F"/>
    <w:rsid w:val="00666DF6"/>
    <w:rsid w:val="00667430"/>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0AF"/>
    <w:rsid w:val="006871AA"/>
    <w:rsid w:val="00690C6B"/>
    <w:rsid w:val="0069106A"/>
    <w:rsid w:val="006914A9"/>
    <w:rsid w:val="00691914"/>
    <w:rsid w:val="00691D6A"/>
    <w:rsid w:val="00692D5A"/>
    <w:rsid w:val="00693355"/>
    <w:rsid w:val="0069398D"/>
    <w:rsid w:val="00693DF8"/>
    <w:rsid w:val="00693F5A"/>
    <w:rsid w:val="00695846"/>
    <w:rsid w:val="006962AD"/>
    <w:rsid w:val="00696DA7"/>
    <w:rsid w:val="0069781A"/>
    <w:rsid w:val="006978EF"/>
    <w:rsid w:val="006A1761"/>
    <w:rsid w:val="006A1CC8"/>
    <w:rsid w:val="006A233F"/>
    <w:rsid w:val="006A25CC"/>
    <w:rsid w:val="006A29E6"/>
    <w:rsid w:val="006A55CA"/>
    <w:rsid w:val="006A6295"/>
    <w:rsid w:val="006A7436"/>
    <w:rsid w:val="006B2EC8"/>
    <w:rsid w:val="006B2FD4"/>
    <w:rsid w:val="006B37FF"/>
    <w:rsid w:val="006B3895"/>
    <w:rsid w:val="006B4E02"/>
    <w:rsid w:val="006B5FD8"/>
    <w:rsid w:val="006B62EA"/>
    <w:rsid w:val="006B6965"/>
    <w:rsid w:val="006B77FB"/>
    <w:rsid w:val="006C14CE"/>
    <w:rsid w:val="006C451B"/>
    <w:rsid w:val="006C53CE"/>
    <w:rsid w:val="006C7B9B"/>
    <w:rsid w:val="006D1D99"/>
    <w:rsid w:val="006D43DE"/>
    <w:rsid w:val="006D5251"/>
    <w:rsid w:val="006D5A5D"/>
    <w:rsid w:val="006D74F3"/>
    <w:rsid w:val="006D7ECF"/>
    <w:rsid w:val="006E02EB"/>
    <w:rsid w:val="006E1548"/>
    <w:rsid w:val="006E3359"/>
    <w:rsid w:val="006E3C45"/>
    <w:rsid w:val="006E43B2"/>
    <w:rsid w:val="006E46E7"/>
    <w:rsid w:val="006E4820"/>
    <w:rsid w:val="006E6949"/>
    <w:rsid w:val="006E6977"/>
    <w:rsid w:val="006E6AA6"/>
    <w:rsid w:val="006F06B6"/>
    <w:rsid w:val="006F07AA"/>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7E6"/>
    <w:rsid w:val="00723C07"/>
    <w:rsid w:val="00724C68"/>
    <w:rsid w:val="00724D36"/>
    <w:rsid w:val="00725147"/>
    <w:rsid w:val="00725FDA"/>
    <w:rsid w:val="00726A5A"/>
    <w:rsid w:val="00726EEC"/>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6F7"/>
    <w:rsid w:val="00742ADF"/>
    <w:rsid w:val="00742F2F"/>
    <w:rsid w:val="00743016"/>
    <w:rsid w:val="0074322B"/>
    <w:rsid w:val="00743D29"/>
    <w:rsid w:val="00744358"/>
    <w:rsid w:val="007445F0"/>
    <w:rsid w:val="007452DE"/>
    <w:rsid w:val="0074787D"/>
    <w:rsid w:val="0074792B"/>
    <w:rsid w:val="00750F55"/>
    <w:rsid w:val="00751B88"/>
    <w:rsid w:val="00752DBC"/>
    <w:rsid w:val="00753118"/>
    <w:rsid w:val="00754BFD"/>
    <w:rsid w:val="00756ABD"/>
    <w:rsid w:val="007607CD"/>
    <w:rsid w:val="00761066"/>
    <w:rsid w:val="007616DC"/>
    <w:rsid w:val="00762BC7"/>
    <w:rsid w:val="00763040"/>
    <w:rsid w:val="00763E17"/>
    <w:rsid w:val="00763F7F"/>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ABB"/>
    <w:rsid w:val="007B7E93"/>
    <w:rsid w:val="007C0A1D"/>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594C"/>
    <w:rsid w:val="007E5ED6"/>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1DE4"/>
    <w:rsid w:val="0080271D"/>
    <w:rsid w:val="00802DAB"/>
    <w:rsid w:val="008032FD"/>
    <w:rsid w:val="00803B5A"/>
    <w:rsid w:val="00804AE5"/>
    <w:rsid w:val="00804B51"/>
    <w:rsid w:val="00807148"/>
    <w:rsid w:val="008073E3"/>
    <w:rsid w:val="00807B2F"/>
    <w:rsid w:val="00810204"/>
    <w:rsid w:val="008113C3"/>
    <w:rsid w:val="00811D01"/>
    <w:rsid w:val="00813BA1"/>
    <w:rsid w:val="00815A6C"/>
    <w:rsid w:val="00815B2A"/>
    <w:rsid w:val="008161B0"/>
    <w:rsid w:val="00816A54"/>
    <w:rsid w:val="0082061F"/>
    <w:rsid w:val="00821925"/>
    <w:rsid w:val="008223A9"/>
    <w:rsid w:val="00822491"/>
    <w:rsid w:val="00822B64"/>
    <w:rsid w:val="00823A4C"/>
    <w:rsid w:val="0082449E"/>
    <w:rsid w:val="00826917"/>
    <w:rsid w:val="00826CE4"/>
    <w:rsid w:val="008301E2"/>
    <w:rsid w:val="0083080A"/>
    <w:rsid w:val="00830990"/>
    <w:rsid w:val="008316E5"/>
    <w:rsid w:val="00831A36"/>
    <w:rsid w:val="00833DDD"/>
    <w:rsid w:val="008357CD"/>
    <w:rsid w:val="00835DBB"/>
    <w:rsid w:val="00836CDB"/>
    <w:rsid w:val="0083738E"/>
    <w:rsid w:val="00837702"/>
    <w:rsid w:val="00840F5C"/>
    <w:rsid w:val="008415D5"/>
    <w:rsid w:val="008429CE"/>
    <w:rsid w:val="0084515C"/>
    <w:rsid w:val="00845FE5"/>
    <w:rsid w:val="008460A0"/>
    <w:rsid w:val="00846318"/>
    <w:rsid w:val="0084671F"/>
    <w:rsid w:val="00851677"/>
    <w:rsid w:val="00851E59"/>
    <w:rsid w:val="00851E5E"/>
    <w:rsid w:val="008524F0"/>
    <w:rsid w:val="0085254F"/>
    <w:rsid w:val="0085558E"/>
    <w:rsid w:val="00861574"/>
    <w:rsid w:val="0086175C"/>
    <w:rsid w:val="0086196E"/>
    <w:rsid w:val="00865BA6"/>
    <w:rsid w:val="00866524"/>
    <w:rsid w:val="00866ECD"/>
    <w:rsid w:val="008723E0"/>
    <w:rsid w:val="0087325C"/>
    <w:rsid w:val="0087356F"/>
    <w:rsid w:val="00873705"/>
    <w:rsid w:val="00873F70"/>
    <w:rsid w:val="00874310"/>
    <w:rsid w:val="00874552"/>
    <w:rsid w:val="00874BB7"/>
    <w:rsid w:val="0087508A"/>
    <w:rsid w:val="0087638C"/>
    <w:rsid w:val="008770F9"/>
    <w:rsid w:val="00880151"/>
    <w:rsid w:val="00881887"/>
    <w:rsid w:val="00881BE0"/>
    <w:rsid w:val="008828B9"/>
    <w:rsid w:val="008834A0"/>
    <w:rsid w:val="00883506"/>
    <w:rsid w:val="0088377A"/>
    <w:rsid w:val="008839DE"/>
    <w:rsid w:val="00884E1B"/>
    <w:rsid w:val="0088520A"/>
    <w:rsid w:val="00887459"/>
    <w:rsid w:val="00890F13"/>
    <w:rsid w:val="008918E8"/>
    <w:rsid w:val="00891A09"/>
    <w:rsid w:val="00891C97"/>
    <w:rsid w:val="0089259C"/>
    <w:rsid w:val="00892C25"/>
    <w:rsid w:val="00892E89"/>
    <w:rsid w:val="00892FC0"/>
    <w:rsid w:val="008932C1"/>
    <w:rsid w:val="00893400"/>
    <w:rsid w:val="00893F46"/>
    <w:rsid w:val="00894064"/>
    <w:rsid w:val="0089518F"/>
    <w:rsid w:val="008977F7"/>
    <w:rsid w:val="00897E4B"/>
    <w:rsid w:val="00897FD7"/>
    <w:rsid w:val="008A0F65"/>
    <w:rsid w:val="008A315B"/>
    <w:rsid w:val="008A3939"/>
    <w:rsid w:val="008A6AD7"/>
    <w:rsid w:val="008A77D4"/>
    <w:rsid w:val="008B04E6"/>
    <w:rsid w:val="008B08BC"/>
    <w:rsid w:val="008B26D0"/>
    <w:rsid w:val="008B35CF"/>
    <w:rsid w:val="008B3BD1"/>
    <w:rsid w:val="008B520A"/>
    <w:rsid w:val="008B5AFA"/>
    <w:rsid w:val="008B66A8"/>
    <w:rsid w:val="008B7641"/>
    <w:rsid w:val="008B7D2F"/>
    <w:rsid w:val="008C105F"/>
    <w:rsid w:val="008C1390"/>
    <w:rsid w:val="008C2100"/>
    <w:rsid w:val="008C327E"/>
    <w:rsid w:val="008C3FF5"/>
    <w:rsid w:val="008C4172"/>
    <w:rsid w:val="008C638E"/>
    <w:rsid w:val="008C7711"/>
    <w:rsid w:val="008D0FB3"/>
    <w:rsid w:val="008D1091"/>
    <w:rsid w:val="008D1BBD"/>
    <w:rsid w:val="008D1C31"/>
    <w:rsid w:val="008D3711"/>
    <w:rsid w:val="008D457D"/>
    <w:rsid w:val="008D4A51"/>
    <w:rsid w:val="008D4B5B"/>
    <w:rsid w:val="008D4EDD"/>
    <w:rsid w:val="008D4F51"/>
    <w:rsid w:val="008D557E"/>
    <w:rsid w:val="008D6034"/>
    <w:rsid w:val="008D7259"/>
    <w:rsid w:val="008D794D"/>
    <w:rsid w:val="008D7E27"/>
    <w:rsid w:val="008E028A"/>
    <w:rsid w:val="008E055B"/>
    <w:rsid w:val="008E13F9"/>
    <w:rsid w:val="008E21B2"/>
    <w:rsid w:val="008E34DE"/>
    <w:rsid w:val="008E3648"/>
    <w:rsid w:val="008E3F87"/>
    <w:rsid w:val="008E5621"/>
    <w:rsid w:val="008E65AF"/>
    <w:rsid w:val="008E680F"/>
    <w:rsid w:val="008E6B23"/>
    <w:rsid w:val="008E6C62"/>
    <w:rsid w:val="008E7716"/>
    <w:rsid w:val="008E7EB9"/>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20B2"/>
    <w:rsid w:val="009125E5"/>
    <w:rsid w:val="00913BC7"/>
    <w:rsid w:val="009140FC"/>
    <w:rsid w:val="00914ACB"/>
    <w:rsid w:val="009155A1"/>
    <w:rsid w:val="0091578A"/>
    <w:rsid w:val="00915C6A"/>
    <w:rsid w:val="009160DB"/>
    <w:rsid w:val="00916D9C"/>
    <w:rsid w:val="00920CF6"/>
    <w:rsid w:val="009213C6"/>
    <w:rsid w:val="0092229C"/>
    <w:rsid w:val="00922910"/>
    <w:rsid w:val="00923655"/>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6F64"/>
    <w:rsid w:val="00937A46"/>
    <w:rsid w:val="0094037E"/>
    <w:rsid w:val="0094089C"/>
    <w:rsid w:val="00940D9C"/>
    <w:rsid w:val="00942E0B"/>
    <w:rsid w:val="00944943"/>
    <w:rsid w:val="00946098"/>
    <w:rsid w:val="0094740B"/>
    <w:rsid w:val="009500B5"/>
    <w:rsid w:val="00951307"/>
    <w:rsid w:val="00951C78"/>
    <w:rsid w:val="00952283"/>
    <w:rsid w:val="009523D2"/>
    <w:rsid w:val="0095346F"/>
    <w:rsid w:val="00954287"/>
    <w:rsid w:val="00954543"/>
    <w:rsid w:val="00954F0F"/>
    <w:rsid w:val="00960301"/>
    <w:rsid w:val="00961AC4"/>
    <w:rsid w:val="00962601"/>
    <w:rsid w:val="0096276C"/>
    <w:rsid w:val="00962B03"/>
    <w:rsid w:val="00964ED9"/>
    <w:rsid w:val="009653B1"/>
    <w:rsid w:val="0096618E"/>
    <w:rsid w:val="009669F0"/>
    <w:rsid w:val="00966A74"/>
    <w:rsid w:val="00966EA3"/>
    <w:rsid w:val="0096765F"/>
    <w:rsid w:val="009676A0"/>
    <w:rsid w:val="00967E12"/>
    <w:rsid w:val="009728F2"/>
    <w:rsid w:val="00973484"/>
    <w:rsid w:val="00974607"/>
    <w:rsid w:val="0097556B"/>
    <w:rsid w:val="00980171"/>
    <w:rsid w:val="00980836"/>
    <w:rsid w:val="00980CA6"/>
    <w:rsid w:val="00980FF8"/>
    <w:rsid w:val="009810D9"/>
    <w:rsid w:val="00981547"/>
    <w:rsid w:val="009829CE"/>
    <w:rsid w:val="00982C54"/>
    <w:rsid w:val="00983202"/>
    <w:rsid w:val="0098320C"/>
    <w:rsid w:val="00984438"/>
    <w:rsid w:val="00984923"/>
    <w:rsid w:val="009859F5"/>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1ED4"/>
    <w:rsid w:val="009B2BD7"/>
    <w:rsid w:val="009B2F89"/>
    <w:rsid w:val="009B3B2A"/>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C9"/>
    <w:rsid w:val="009D1DB0"/>
    <w:rsid w:val="009D3059"/>
    <w:rsid w:val="009D3460"/>
    <w:rsid w:val="009D56B1"/>
    <w:rsid w:val="009D67F8"/>
    <w:rsid w:val="009D6CB1"/>
    <w:rsid w:val="009E0BA2"/>
    <w:rsid w:val="009E0ED6"/>
    <w:rsid w:val="009E1338"/>
    <w:rsid w:val="009E171F"/>
    <w:rsid w:val="009E2220"/>
    <w:rsid w:val="009E2AE7"/>
    <w:rsid w:val="009E4786"/>
    <w:rsid w:val="009E5609"/>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596"/>
    <w:rsid w:val="00A20644"/>
    <w:rsid w:val="00A241A4"/>
    <w:rsid w:val="00A243F1"/>
    <w:rsid w:val="00A25F61"/>
    <w:rsid w:val="00A26016"/>
    <w:rsid w:val="00A26699"/>
    <w:rsid w:val="00A26CA4"/>
    <w:rsid w:val="00A2768E"/>
    <w:rsid w:val="00A2796C"/>
    <w:rsid w:val="00A3018E"/>
    <w:rsid w:val="00A31F33"/>
    <w:rsid w:val="00A32318"/>
    <w:rsid w:val="00A332C8"/>
    <w:rsid w:val="00A351EF"/>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813"/>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BAA"/>
    <w:rsid w:val="00A63615"/>
    <w:rsid w:val="00A63A45"/>
    <w:rsid w:val="00A67B01"/>
    <w:rsid w:val="00A67F97"/>
    <w:rsid w:val="00A70061"/>
    <w:rsid w:val="00A70724"/>
    <w:rsid w:val="00A710AA"/>
    <w:rsid w:val="00A7240B"/>
    <w:rsid w:val="00A725FE"/>
    <w:rsid w:val="00A72EC5"/>
    <w:rsid w:val="00A74BBF"/>
    <w:rsid w:val="00A757C4"/>
    <w:rsid w:val="00A75A7E"/>
    <w:rsid w:val="00A76F71"/>
    <w:rsid w:val="00A775F7"/>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86951"/>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D24"/>
    <w:rsid w:val="00AA50D7"/>
    <w:rsid w:val="00AA57B8"/>
    <w:rsid w:val="00AA5F4E"/>
    <w:rsid w:val="00AA63E9"/>
    <w:rsid w:val="00AA7111"/>
    <w:rsid w:val="00AA7A0F"/>
    <w:rsid w:val="00AB07B2"/>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379D"/>
    <w:rsid w:val="00AD5B66"/>
    <w:rsid w:val="00AD68D6"/>
    <w:rsid w:val="00AD696C"/>
    <w:rsid w:val="00AD6A4E"/>
    <w:rsid w:val="00AD6ECB"/>
    <w:rsid w:val="00AE37AE"/>
    <w:rsid w:val="00AE4205"/>
    <w:rsid w:val="00AE4444"/>
    <w:rsid w:val="00AE46E6"/>
    <w:rsid w:val="00AE4819"/>
    <w:rsid w:val="00AE526A"/>
    <w:rsid w:val="00AE58EB"/>
    <w:rsid w:val="00AE7932"/>
    <w:rsid w:val="00AF0232"/>
    <w:rsid w:val="00AF0E29"/>
    <w:rsid w:val="00AF1F7D"/>
    <w:rsid w:val="00AF3367"/>
    <w:rsid w:val="00AF5429"/>
    <w:rsid w:val="00AF572C"/>
    <w:rsid w:val="00AF77DD"/>
    <w:rsid w:val="00B01855"/>
    <w:rsid w:val="00B02D95"/>
    <w:rsid w:val="00B02ED1"/>
    <w:rsid w:val="00B037E5"/>
    <w:rsid w:val="00B04B79"/>
    <w:rsid w:val="00B074E4"/>
    <w:rsid w:val="00B10324"/>
    <w:rsid w:val="00B1105B"/>
    <w:rsid w:val="00B11292"/>
    <w:rsid w:val="00B11386"/>
    <w:rsid w:val="00B12120"/>
    <w:rsid w:val="00B134CD"/>
    <w:rsid w:val="00B13A24"/>
    <w:rsid w:val="00B14C54"/>
    <w:rsid w:val="00B14EFA"/>
    <w:rsid w:val="00B1547B"/>
    <w:rsid w:val="00B1589C"/>
    <w:rsid w:val="00B1651A"/>
    <w:rsid w:val="00B20735"/>
    <w:rsid w:val="00B2074F"/>
    <w:rsid w:val="00B2089B"/>
    <w:rsid w:val="00B208B7"/>
    <w:rsid w:val="00B21530"/>
    <w:rsid w:val="00B23461"/>
    <w:rsid w:val="00B23B7B"/>
    <w:rsid w:val="00B24B56"/>
    <w:rsid w:val="00B24C36"/>
    <w:rsid w:val="00B2575D"/>
    <w:rsid w:val="00B25B76"/>
    <w:rsid w:val="00B27005"/>
    <w:rsid w:val="00B27521"/>
    <w:rsid w:val="00B30E0C"/>
    <w:rsid w:val="00B31142"/>
    <w:rsid w:val="00B313E4"/>
    <w:rsid w:val="00B318C9"/>
    <w:rsid w:val="00B32920"/>
    <w:rsid w:val="00B35090"/>
    <w:rsid w:val="00B35EC4"/>
    <w:rsid w:val="00B3661C"/>
    <w:rsid w:val="00B40112"/>
    <w:rsid w:val="00B4095A"/>
    <w:rsid w:val="00B40AFE"/>
    <w:rsid w:val="00B42A78"/>
    <w:rsid w:val="00B42C90"/>
    <w:rsid w:val="00B4438A"/>
    <w:rsid w:val="00B445C9"/>
    <w:rsid w:val="00B44D0A"/>
    <w:rsid w:val="00B44ED1"/>
    <w:rsid w:val="00B45164"/>
    <w:rsid w:val="00B45C2C"/>
    <w:rsid w:val="00B5017E"/>
    <w:rsid w:val="00B509DC"/>
    <w:rsid w:val="00B5150B"/>
    <w:rsid w:val="00B522B9"/>
    <w:rsid w:val="00B5241A"/>
    <w:rsid w:val="00B54FF5"/>
    <w:rsid w:val="00B5523B"/>
    <w:rsid w:val="00B553B1"/>
    <w:rsid w:val="00B55AFA"/>
    <w:rsid w:val="00B56804"/>
    <w:rsid w:val="00B60BA8"/>
    <w:rsid w:val="00B61082"/>
    <w:rsid w:val="00B614D5"/>
    <w:rsid w:val="00B61CC3"/>
    <w:rsid w:val="00B63186"/>
    <w:rsid w:val="00B63450"/>
    <w:rsid w:val="00B63711"/>
    <w:rsid w:val="00B661AF"/>
    <w:rsid w:val="00B66804"/>
    <w:rsid w:val="00B66C25"/>
    <w:rsid w:val="00B70B05"/>
    <w:rsid w:val="00B70F5D"/>
    <w:rsid w:val="00B71105"/>
    <w:rsid w:val="00B714B2"/>
    <w:rsid w:val="00B72FF3"/>
    <w:rsid w:val="00B7396F"/>
    <w:rsid w:val="00B763A5"/>
    <w:rsid w:val="00B76A38"/>
    <w:rsid w:val="00B80065"/>
    <w:rsid w:val="00B80963"/>
    <w:rsid w:val="00B80BA0"/>
    <w:rsid w:val="00B81A6F"/>
    <w:rsid w:val="00B826C0"/>
    <w:rsid w:val="00B83454"/>
    <w:rsid w:val="00B836F9"/>
    <w:rsid w:val="00B83949"/>
    <w:rsid w:val="00B865B3"/>
    <w:rsid w:val="00B8680B"/>
    <w:rsid w:val="00B92225"/>
    <w:rsid w:val="00B92794"/>
    <w:rsid w:val="00B92D13"/>
    <w:rsid w:val="00B93937"/>
    <w:rsid w:val="00B94483"/>
    <w:rsid w:val="00B9460A"/>
    <w:rsid w:val="00B9577D"/>
    <w:rsid w:val="00B97027"/>
    <w:rsid w:val="00B973D6"/>
    <w:rsid w:val="00BA1212"/>
    <w:rsid w:val="00BA2643"/>
    <w:rsid w:val="00BA3FE9"/>
    <w:rsid w:val="00BA5811"/>
    <w:rsid w:val="00BA594C"/>
    <w:rsid w:val="00BA6116"/>
    <w:rsid w:val="00BA64D5"/>
    <w:rsid w:val="00BA66FF"/>
    <w:rsid w:val="00BA681B"/>
    <w:rsid w:val="00BB01FB"/>
    <w:rsid w:val="00BB107B"/>
    <w:rsid w:val="00BB15F6"/>
    <w:rsid w:val="00BB1D5A"/>
    <w:rsid w:val="00BB2F44"/>
    <w:rsid w:val="00BB33D3"/>
    <w:rsid w:val="00BB36E7"/>
    <w:rsid w:val="00BB3AEE"/>
    <w:rsid w:val="00BB4840"/>
    <w:rsid w:val="00BB4E2E"/>
    <w:rsid w:val="00BC1600"/>
    <w:rsid w:val="00BC27F2"/>
    <w:rsid w:val="00BC27F5"/>
    <w:rsid w:val="00BC36BE"/>
    <w:rsid w:val="00BC481F"/>
    <w:rsid w:val="00BC7280"/>
    <w:rsid w:val="00BD0486"/>
    <w:rsid w:val="00BD084E"/>
    <w:rsid w:val="00BD153E"/>
    <w:rsid w:val="00BD3795"/>
    <w:rsid w:val="00BD55DB"/>
    <w:rsid w:val="00BD657B"/>
    <w:rsid w:val="00BE0011"/>
    <w:rsid w:val="00BE0C81"/>
    <w:rsid w:val="00BE1244"/>
    <w:rsid w:val="00BE18E6"/>
    <w:rsid w:val="00BE1BAB"/>
    <w:rsid w:val="00BE1FCD"/>
    <w:rsid w:val="00BE2BBA"/>
    <w:rsid w:val="00BE41C9"/>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0EA9"/>
    <w:rsid w:val="00C710D7"/>
    <w:rsid w:val="00C716D8"/>
    <w:rsid w:val="00C71F96"/>
    <w:rsid w:val="00C722D0"/>
    <w:rsid w:val="00C7278B"/>
    <w:rsid w:val="00C72A88"/>
    <w:rsid w:val="00C73283"/>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659A"/>
    <w:rsid w:val="00CA69B0"/>
    <w:rsid w:val="00CB05FB"/>
    <w:rsid w:val="00CB0C10"/>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3BB"/>
    <w:rsid w:val="00CC40C7"/>
    <w:rsid w:val="00CC4F17"/>
    <w:rsid w:val="00CC5BE8"/>
    <w:rsid w:val="00CC6417"/>
    <w:rsid w:val="00CC690D"/>
    <w:rsid w:val="00CC75A4"/>
    <w:rsid w:val="00CD24C7"/>
    <w:rsid w:val="00CD2A8F"/>
    <w:rsid w:val="00CD2D24"/>
    <w:rsid w:val="00CD2EA3"/>
    <w:rsid w:val="00CD3B9A"/>
    <w:rsid w:val="00CD461F"/>
    <w:rsid w:val="00CD4AA9"/>
    <w:rsid w:val="00CD4EC0"/>
    <w:rsid w:val="00CD4FE0"/>
    <w:rsid w:val="00CD5897"/>
    <w:rsid w:val="00CD59C4"/>
    <w:rsid w:val="00CD6D97"/>
    <w:rsid w:val="00CD77BA"/>
    <w:rsid w:val="00CE04FB"/>
    <w:rsid w:val="00CE08DD"/>
    <w:rsid w:val="00CE1115"/>
    <w:rsid w:val="00CE2152"/>
    <w:rsid w:val="00CE2E66"/>
    <w:rsid w:val="00CE3B5C"/>
    <w:rsid w:val="00CE4C40"/>
    <w:rsid w:val="00CE4D21"/>
    <w:rsid w:val="00CE5143"/>
    <w:rsid w:val="00CE5B1E"/>
    <w:rsid w:val="00CE7428"/>
    <w:rsid w:val="00CE74A3"/>
    <w:rsid w:val="00CE7861"/>
    <w:rsid w:val="00CF096C"/>
    <w:rsid w:val="00CF0DCD"/>
    <w:rsid w:val="00CF12FF"/>
    <w:rsid w:val="00CF1804"/>
    <w:rsid w:val="00CF2B71"/>
    <w:rsid w:val="00CF4492"/>
    <w:rsid w:val="00CF48E6"/>
    <w:rsid w:val="00CF4D29"/>
    <w:rsid w:val="00CF562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6C36"/>
    <w:rsid w:val="00D27800"/>
    <w:rsid w:val="00D30468"/>
    <w:rsid w:val="00D3054F"/>
    <w:rsid w:val="00D3161E"/>
    <w:rsid w:val="00D332BA"/>
    <w:rsid w:val="00D33A96"/>
    <w:rsid w:val="00D33BD5"/>
    <w:rsid w:val="00D3411A"/>
    <w:rsid w:val="00D344DE"/>
    <w:rsid w:val="00D367E3"/>
    <w:rsid w:val="00D3706D"/>
    <w:rsid w:val="00D37BD5"/>
    <w:rsid w:val="00D37E8F"/>
    <w:rsid w:val="00D4065C"/>
    <w:rsid w:val="00D40927"/>
    <w:rsid w:val="00D411E5"/>
    <w:rsid w:val="00D4150E"/>
    <w:rsid w:val="00D4250C"/>
    <w:rsid w:val="00D43258"/>
    <w:rsid w:val="00D446C7"/>
    <w:rsid w:val="00D454DE"/>
    <w:rsid w:val="00D45AE1"/>
    <w:rsid w:val="00D45B22"/>
    <w:rsid w:val="00D4692F"/>
    <w:rsid w:val="00D471CC"/>
    <w:rsid w:val="00D47511"/>
    <w:rsid w:val="00D5162E"/>
    <w:rsid w:val="00D52686"/>
    <w:rsid w:val="00D54646"/>
    <w:rsid w:val="00D57570"/>
    <w:rsid w:val="00D60061"/>
    <w:rsid w:val="00D608AE"/>
    <w:rsid w:val="00D6138D"/>
    <w:rsid w:val="00D61B68"/>
    <w:rsid w:val="00D62167"/>
    <w:rsid w:val="00D62295"/>
    <w:rsid w:val="00D63583"/>
    <w:rsid w:val="00D63BF7"/>
    <w:rsid w:val="00D65D94"/>
    <w:rsid w:val="00D66DDA"/>
    <w:rsid w:val="00D67D67"/>
    <w:rsid w:val="00D702D1"/>
    <w:rsid w:val="00D7030B"/>
    <w:rsid w:val="00D70509"/>
    <w:rsid w:val="00D708B3"/>
    <w:rsid w:val="00D7118E"/>
    <w:rsid w:val="00D7137F"/>
    <w:rsid w:val="00D7262A"/>
    <w:rsid w:val="00D7270A"/>
    <w:rsid w:val="00D739CE"/>
    <w:rsid w:val="00D74009"/>
    <w:rsid w:val="00D75578"/>
    <w:rsid w:val="00D759DD"/>
    <w:rsid w:val="00D80266"/>
    <w:rsid w:val="00D807F3"/>
    <w:rsid w:val="00D81550"/>
    <w:rsid w:val="00D81986"/>
    <w:rsid w:val="00D825AA"/>
    <w:rsid w:val="00D82E54"/>
    <w:rsid w:val="00D83400"/>
    <w:rsid w:val="00D838F3"/>
    <w:rsid w:val="00D84895"/>
    <w:rsid w:val="00D8536C"/>
    <w:rsid w:val="00D860B9"/>
    <w:rsid w:val="00D8626C"/>
    <w:rsid w:val="00D87908"/>
    <w:rsid w:val="00D87BE0"/>
    <w:rsid w:val="00D90849"/>
    <w:rsid w:val="00D91074"/>
    <w:rsid w:val="00D9120E"/>
    <w:rsid w:val="00D91294"/>
    <w:rsid w:val="00D919DC"/>
    <w:rsid w:val="00D9365B"/>
    <w:rsid w:val="00D93853"/>
    <w:rsid w:val="00D93A8D"/>
    <w:rsid w:val="00D9434D"/>
    <w:rsid w:val="00D94A19"/>
    <w:rsid w:val="00D94E38"/>
    <w:rsid w:val="00D950F1"/>
    <w:rsid w:val="00D955BF"/>
    <w:rsid w:val="00D9564C"/>
    <w:rsid w:val="00D9577F"/>
    <w:rsid w:val="00D95AD9"/>
    <w:rsid w:val="00D95BA2"/>
    <w:rsid w:val="00D95FF9"/>
    <w:rsid w:val="00D9629D"/>
    <w:rsid w:val="00D9653A"/>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A77C8"/>
    <w:rsid w:val="00DB1F43"/>
    <w:rsid w:val="00DB25CB"/>
    <w:rsid w:val="00DB2CBC"/>
    <w:rsid w:val="00DB37EC"/>
    <w:rsid w:val="00DB3804"/>
    <w:rsid w:val="00DB3B1C"/>
    <w:rsid w:val="00DB4034"/>
    <w:rsid w:val="00DB40A7"/>
    <w:rsid w:val="00DB4296"/>
    <w:rsid w:val="00DB7625"/>
    <w:rsid w:val="00DB7ECF"/>
    <w:rsid w:val="00DC10BD"/>
    <w:rsid w:val="00DC2B28"/>
    <w:rsid w:val="00DC64FD"/>
    <w:rsid w:val="00DC774E"/>
    <w:rsid w:val="00DD0AF8"/>
    <w:rsid w:val="00DD1A8C"/>
    <w:rsid w:val="00DD1BD2"/>
    <w:rsid w:val="00DD1E94"/>
    <w:rsid w:val="00DD3285"/>
    <w:rsid w:val="00DD32DE"/>
    <w:rsid w:val="00DD3697"/>
    <w:rsid w:val="00DD5856"/>
    <w:rsid w:val="00DD5C1D"/>
    <w:rsid w:val="00DD6796"/>
    <w:rsid w:val="00DD7044"/>
    <w:rsid w:val="00DD789B"/>
    <w:rsid w:val="00DD7D23"/>
    <w:rsid w:val="00DE4045"/>
    <w:rsid w:val="00DE4359"/>
    <w:rsid w:val="00DE4363"/>
    <w:rsid w:val="00DE7557"/>
    <w:rsid w:val="00DE7D1A"/>
    <w:rsid w:val="00DE7F8A"/>
    <w:rsid w:val="00DF082A"/>
    <w:rsid w:val="00DF199A"/>
    <w:rsid w:val="00DF370F"/>
    <w:rsid w:val="00DF4491"/>
    <w:rsid w:val="00DF4649"/>
    <w:rsid w:val="00DF4BCC"/>
    <w:rsid w:val="00DF517A"/>
    <w:rsid w:val="00DF5782"/>
    <w:rsid w:val="00DF6CA4"/>
    <w:rsid w:val="00DF72F5"/>
    <w:rsid w:val="00E00983"/>
    <w:rsid w:val="00E01164"/>
    <w:rsid w:val="00E045D9"/>
    <w:rsid w:val="00E072FC"/>
    <w:rsid w:val="00E0744F"/>
    <w:rsid w:val="00E104C9"/>
    <w:rsid w:val="00E10E9F"/>
    <w:rsid w:val="00E110AB"/>
    <w:rsid w:val="00E117F3"/>
    <w:rsid w:val="00E13224"/>
    <w:rsid w:val="00E13484"/>
    <w:rsid w:val="00E13585"/>
    <w:rsid w:val="00E14BC5"/>
    <w:rsid w:val="00E153EA"/>
    <w:rsid w:val="00E17817"/>
    <w:rsid w:val="00E17E88"/>
    <w:rsid w:val="00E216A4"/>
    <w:rsid w:val="00E21CE7"/>
    <w:rsid w:val="00E23035"/>
    <w:rsid w:val="00E23253"/>
    <w:rsid w:val="00E25225"/>
    <w:rsid w:val="00E25A52"/>
    <w:rsid w:val="00E2753C"/>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5F96"/>
    <w:rsid w:val="00E465C8"/>
    <w:rsid w:val="00E46F86"/>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70347"/>
    <w:rsid w:val="00E706E1"/>
    <w:rsid w:val="00E70D67"/>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6296"/>
    <w:rsid w:val="00EB6BDE"/>
    <w:rsid w:val="00EB7EFC"/>
    <w:rsid w:val="00EC075C"/>
    <w:rsid w:val="00EC18FE"/>
    <w:rsid w:val="00EC1966"/>
    <w:rsid w:val="00EC2FE8"/>
    <w:rsid w:val="00EC4925"/>
    <w:rsid w:val="00EC4A6B"/>
    <w:rsid w:val="00EC526A"/>
    <w:rsid w:val="00EC7B48"/>
    <w:rsid w:val="00ED00BC"/>
    <w:rsid w:val="00ED0491"/>
    <w:rsid w:val="00ED1985"/>
    <w:rsid w:val="00ED2965"/>
    <w:rsid w:val="00ED54C8"/>
    <w:rsid w:val="00ED59E6"/>
    <w:rsid w:val="00ED6701"/>
    <w:rsid w:val="00ED71E4"/>
    <w:rsid w:val="00ED74E3"/>
    <w:rsid w:val="00EE11E0"/>
    <w:rsid w:val="00EE1AE1"/>
    <w:rsid w:val="00EE2977"/>
    <w:rsid w:val="00EE323B"/>
    <w:rsid w:val="00EE3AF8"/>
    <w:rsid w:val="00EE3EEF"/>
    <w:rsid w:val="00EE4030"/>
    <w:rsid w:val="00EE4220"/>
    <w:rsid w:val="00EE4DD2"/>
    <w:rsid w:val="00EE57E6"/>
    <w:rsid w:val="00EE73D7"/>
    <w:rsid w:val="00EE7AB3"/>
    <w:rsid w:val="00EE7C95"/>
    <w:rsid w:val="00EF03C8"/>
    <w:rsid w:val="00EF0784"/>
    <w:rsid w:val="00EF0F0B"/>
    <w:rsid w:val="00EF13F4"/>
    <w:rsid w:val="00EF186C"/>
    <w:rsid w:val="00EF3CAB"/>
    <w:rsid w:val="00EF3D78"/>
    <w:rsid w:val="00EF3EFF"/>
    <w:rsid w:val="00EF44EF"/>
    <w:rsid w:val="00EF4B1F"/>
    <w:rsid w:val="00EF504F"/>
    <w:rsid w:val="00EF6C0D"/>
    <w:rsid w:val="00EF71D6"/>
    <w:rsid w:val="00F00446"/>
    <w:rsid w:val="00F007E1"/>
    <w:rsid w:val="00F01676"/>
    <w:rsid w:val="00F01DB6"/>
    <w:rsid w:val="00F033DC"/>
    <w:rsid w:val="00F039F6"/>
    <w:rsid w:val="00F03B6C"/>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36F4"/>
    <w:rsid w:val="00F5377C"/>
    <w:rsid w:val="00F539E7"/>
    <w:rsid w:val="00F54260"/>
    <w:rsid w:val="00F54319"/>
    <w:rsid w:val="00F56533"/>
    <w:rsid w:val="00F5706B"/>
    <w:rsid w:val="00F57F42"/>
    <w:rsid w:val="00F610A2"/>
    <w:rsid w:val="00F6148E"/>
    <w:rsid w:val="00F62E10"/>
    <w:rsid w:val="00F62FE7"/>
    <w:rsid w:val="00F652EF"/>
    <w:rsid w:val="00F669D9"/>
    <w:rsid w:val="00F66C2A"/>
    <w:rsid w:val="00F66E8D"/>
    <w:rsid w:val="00F67279"/>
    <w:rsid w:val="00F67801"/>
    <w:rsid w:val="00F70936"/>
    <w:rsid w:val="00F72E2D"/>
    <w:rsid w:val="00F7486F"/>
    <w:rsid w:val="00F75358"/>
    <w:rsid w:val="00F76099"/>
    <w:rsid w:val="00F803AC"/>
    <w:rsid w:val="00F81103"/>
    <w:rsid w:val="00F81F12"/>
    <w:rsid w:val="00F82D14"/>
    <w:rsid w:val="00F830C9"/>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80E"/>
    <w:rsid w:val="00F933F5"/>
    <w:rsid w:val="00F93EC9"/>
    <w:rsid w:val="00F9574A"/>
    <w:rsid w:val="00F95B92"/>
    <w:rsid w:val="00FA063A"/>
    <w:rsid w:val="00FA09BC"/>
    <w:rsid w:val="00FA0D99"/>
    <w:rsid w:val="00FA295C"/>
    <w:rsid w:val="00FA3BA5"/>
    <w:rsid w:val="00FA3D4B"/>
    <w:rsid w:val="00FA49CF"/>
    <w:rsid w:val="00FA4A4E"/>
    <w:rsid w:val="00FA4DCD"/>
    <w:rsid w:val="00FA577C"/>
    <w:rsid w:val="00FA7125"/>
    <w:rsid w:val="00FA71B7"/>
    <w:rsid w:val="00FA737E"/>
    <w:rsid w:val="00FB1E27"/>
    <w:rsid w:val="00FB2DBF"/>
    <w:rsid w:val="00FB302D"/>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40DA"/>
    <w:rsid w:val="00FD583C"/>
    <w:rsid w:val="00FD6740"/>
    <w:rsid w:val="00FE0105"/>
    <w:rsid w:val="00FE0D88"/>
    <w:rsid w:val="00FE138C"/>
    <w:rsid w:val="00FE1B50"/>
    <w:rsid w:val="00FE2A13"/>
    <w:rsid w:val="00FE34DE"/>
    <w:rsid w:val="00FE3EB5"/>
    <w:rsid w:val="00FE4449"/>
    <w:rsid w:val="00FE47EC"/>
    <w:rsid w:val="00FE512F"/>
    <w:rsid w:val="00FE74EF"/>
    <w:rsid w:val="00FE7512"/>
    <w:rsid w:val="00FF0CA3"/>
    <w:rsid w:val="00FF10BD"/>
    <w:rsid w:val="00FF136A"/>
    <w:rsid w:val="00FF1D2C"/>
    <w:rsid w:val="00FF2DB1"/>
    <w:rsid w:val="00FF4FA8"/>
    <w:rsid w:val="00FF59D1"/>
    <w:rsid w:val="00FF5FF2"/>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31045"/>
  <w15:docId w15:val="{8BE09A26-A002-4023-B6CE-42531EB1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table" w:customStyle="1" w:styleId="TableNormal">
    <w:name w:val="Table Normal"/>
    <w:uiPriority w:val="2"/>
    <w:semiHidden/>
    <w:unhideWhenUsed/>
    <w:qFormat/>
    <w:rsid w:val="0087638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638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743823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29833983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7655507">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05548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365622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3569288">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4350137">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39704929">
      <w:bodyDiv w:val="1"/>
      <w:marLeft w:val="0"/>
      <w:marRight w:val="0"/>
      <w:marTop w:val="0"/>
      <w:marBottom w:val="0"/>
      <w:divBdr>
        <w:top w:val="none" w:sz="0" w:space="0" w:color="auto"/>
        <w:left w:val="none" w:sz="0" w:space="0" w:color="auto"/>
        <w:bottom w:val="none" w:sz="0" w:space="0" w:color="auto"/>
        <w:right w:val="none" w:sz="0" w:space="0" w:color="auto"/>
      </w:divBdr>
    </w:div>
    <w:div w:id="1551765685">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84559992">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61750869">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573039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277858">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6266892">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6098109">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E204-F903-494F-A228-CF8C0600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Ирина</cp:lastModifiedBy>
  <cp:revision>1550</cp:revision>
  <cp:lastPrinted>2022-03-01T11:21:00Z</cp:lastPrinted>
  <dcterms:created xsi:type="dcterms:W3CDTF">2018-01-30T13:13:00Z</dcterms:created>
  <dcterms:modified xsi:type="dcterms:W3CDTF">2022-03-02T11:41:00Z</dcterms:modified>
</cp:coreProperties>
</file>