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notes1.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9F17FE" w:rsidP="00A77427">
      <w:pPr>
        <w:jc w:val="center"/>
        <w:sectPr w:rsidR="00A77427" w:rsidSect="00A02F19">
          <w:headerReference w:type="even" r:id="rId7"/>
          <w:headerReference w:type="default" r:id="rId8"/>
          <w:footerReference w:type="even" r:id="rId9"/>
          <w:footerReference w:type="default" r:id="rId10"/>
          <w:headerReference w:type="first" r:id="rId11"/>
          <w:footerReference w:type="first" r:id="rId12"/>
          <w:pgSz w:w="11906" w:h="16838"/>
          <w:pgMar w:top="7513" w:right="850" w:bottom="1134" w:left="1700" w:header="284" w:footer="284" w:gutter="0"/>
          <w:pgNumType w:start="89"/>
          <w:cols w:space="720"/>
          <w:titlePg/>
          <w:docGrid w:linePitch="360"/>
        </w:sectPr>
      </w:pPr>
      <w:r>
        <w:rPr>
          <w:rFonts w:ascii="Times New Roman" w:eastAsia="Times New Roman" w:hAnsi="Times New Roman" w:cs="Times New Roman"/>
          <w:b/>
          <w:bCs/>
          <w:color w:val="000000"/>
          <w:sz w:val="24"/>
          <w:szCs w:val="24"/>
        </w:rPr>
        <w:t>ЧАСТЬ III. ГРАДОСТРОИТЕЛЬНЫЕ РЕГЛАМЕНТЫ</w:t>
      </w:r>
      <w:r>
        <w:br w:type="page"/>
      </w:r>
    </w:p>
    <w:p w:rsidR="00A77427" w:rsidRDefault="009F17FE" w:rsidP="00A77427">
      <w:pPr>
        <w:spacing w:before="120" w:after="120"/>
        <w:jc w:val="center"/>
      </w:pPr>
      <w:r>
        <w:rPr>
          <w:rFonts w:ascii="Times New Roman" w:eastAsia="Times New Roman" w:hAnsi="Times New Roman" w:cs="Times New Roman"/>
          <w:b/>
          <w:bCs/>
          <w:color w:val="000000"/>
          <w:sz w:val="24"/>
          <w:szCs w:val="24"/>
        </w:rPr>
        <w:lastRenderedPageBreak/>
        <w:t>СОДЕРЖАНИЕ</w:t>
      </w:r>
    </w:p>
    <w:sdt>
      <w:sdtPr>
        <w:id w:val="7405465"/>
        <w:docPartObj>
          <w:docPartGallery w:val="Table of Contents"/>
          <w:docPartUnique/>
        </w:docPartObj>
      </w:sdtPr>
      <w:sdtContent>
        <w:p w:rsidR="002D187E" w:rsidRPr="002D187E" w:rsidRDefault="00A6510C" w:rsidP="003676B0">
          <w:pPr>
            <w:tabs>
              <w:tab w:val="left" w:pos="8931"/>
              <w:tab w:val="right" w:leader="dot" w:pos="9356"/>
            </w:tabs>
            <w:spacing w:before="120" w:after="0" w:line="240" w:lineRule="auto"/>
            <w:ind w:right="992"/>
            <w:jc w:val="both"/>
            <w:rPr>
              <w:rFonts w:ascii="Times New Roman" w:hAnsi="Times New Roman" w:cs="Times New Roman"/>
              <w:noProof/>
              <w:szCs w:val="24"/>
            </w:rPr>
          </w:pPr>
          <w:r w:rsidRPr="00A6510C">
            <w:rPr>
              <w:rFonts w:ascii="Times New Roman" w:hAnsi="Times New Roman" w:cs="Times New Roman"/>
              <w:szCs w:val="24"/>
            </w:rPr>
            <w:fldChar w:fldCharType="begin"/>
          </w:r>
          <w:r w:rsidR="009F17FE" w:rsidRPr="002D187E">
            <w:rPr>
              <w:rFonts w:ascii="Times New Roman" w:hAnsi="Times New Roman" w:cs="Times New Roman"/>
              <w:szCs w:val="24"/>
            </w:rPr>
            <w:instrText xml:space="preserve"> TOC \o "1-3" \h \z \u </w:instrText>
          </w:r>
          <w:r w:rsidRPr="00A6510C">
            <w:rPr>
              <w:rFonts w:ascii="Times New Roman" w:hAnsi="Times New Roman" w:cs="Times New Roman"/>
              <w:szCs w:val="24"/>
            </w:rPr>
            <w:fldChar w:fldCharType="separate"/>
          </w:r>
          <w:hyperlink w:anchor="_Toc140154260" w:history="1">
            <w:r w:rsidR="009F17FE" w:rsidRPr="002D187E">
              <w:rPr>
                <w:rStyle w:val="a6"/>
                <w:rFonts w:ascii="Times New Roman" w:hAnsi="Times New Roman" w:cs="Times New Roman"/>
                <w:noProof/>
                <w:szCs w:val="24"/>
              </w:rPr>
              <w:t>Глава 7.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9F17FE" w:rsidRPr="00ED50BB">
              <w:rPr>
                <w:rStyle w:val="a4"/>
                <w:rFonts w:ascii="Times New Roman" w:hAnsi="Times New Roman" w:cs="Times New Roman"/>
                <w:noProof/>
                <w:webHidden/>
                <w:szCs w:val="24"/>
              </w:rPr>
              <w:tab/>
            </w:r>
            <w:r w:rsidRPr="00ED50BB">
              <w:rPr>
                <w:rStyle w:val="a4"/>
                <w:rFonts w:ascii="Times New Roman" w:hAnsi="Times New Roman" w:cs="Times New Roman"/>
                <w:noProof/>
                <w:webHidden/>
                <w:szCs w:val="24"/>
              </w:rPr>
              <w:fldChar w:fldCharType="begin"/>
            </w:r>
            <w:r w:rsidR="009F17FE" w:rsidRPr="00ED50BB">
              <w:rPr>
                <w:rStyle w:val="a4"/>
                <w:rFonts w:ascii="Times New Roman" w:hAnsi="Times New Roman" w:cs="Times New Roman"/>
                <w:noProof/>
                <w:webHidden/>
                <w:szCs w:val="24"/>
              </w:rPr>
              <w:instrText xml:space="preserve"> PAGEREF _Toc140154260 h </w:instrText>
            </w:r>
            <w:r w:rsidRPr="00ED50BB">
              <w:rPr>
                <w:rStyle w:val="a4"/>
                <w:rFonts w:ascii="Times New Roman" w:hAnsi="Times New Roman" w:cs="Times New Roman"/>
                <w:noProof/>
                <w:webHidden/>
                <w:szCs w:val="24"/>
              </w:rPr>
              <w:fldChar w:fldCharType="separate"/>
            </w:r>
            <w:r w:rsidR="009F17FE">
              <w:rPr>
                <w:rStyle w:val="a4"/>
                <w:rFonts w:ascii="Times New Roman" w:hAnsi="Times New Roman" w:cs="Times New Roman"/>
                <w:noProof/>
                <w:webHidden/>
                <w:szCs w:val="24"/>
              </w:rPr>
              <w:t>91</w:t>
            </w:r>
            <w:r w:rsidRPr="00ED50BB">
              <w:rPr>
                <w:rStyle w:val="a4"/>
                <w:rFonts w:ascii="Times New Roman" w:hAnsi="Times New Roman" w:cs="Times New Roman"/>
                <w:noProof/>
                <w:webHidden/>
                <w:szCs w:val="24"/>
              </w:rPr>
              <w:fldChar w:fldCharType="end"/>
            </w:r>
          </w:hyperlink>
        </w:p>
        <w:p w:rsidR="002D187E" w:rsidRPr="002D187E" w:rsidRDefault="00A6510C"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61" w:history="1">
            <w:r w:rsidR="009F17FE" w:rsidRPr="002D187E">
              <w:rPr>
                <w:rStyle w:val="a6"/>
                <w:rFonts w:ascii="Times New Roman" w:hAnsi="Times New Roman" w:cs="Times New Roman"/>
                <w:noProof/>
                <w:szCs w:val="24"/>
              </w:rPr>
              <w:t>Статья 34. Градостроительные регламенты для жилых зон</w:t>
            </w:r>
            <w:r w:rsidR="009F17FE" w:rsidRPr="002D187E">
              <w:rPr>
                <w:rFonts w:ascii="Times New Roman" w:hAnsi="Times New Roman" w:cs="Times New Roman"/>
                <w:noProof/>
                <w:webHidden/>
                <w:szCs w:val="24"/>
              </w:rPr>
              <w:tab/>
            </w:r>
            <w:r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_Toc140154261 h </w:instrText>
            </w:r>
            <w:r w:rsidRPr="002D187E">
              <w:rPr>
                <w:rFonts w:ascii="Times New Roman" w:hAnsi="Times New Roman" w:cs="Times New Roman"/>
                <w:noProof/>
                <w:webHidden/>
                <w:szCs w:val="24"/>
              </w:rPr>
              <w:fldChar w:fldCharType="separate"/>
            </w:r>
            <w:r w:rsidR="009F17FE">
              <w:rPr>
                <w:rFonts w:ascii="Times New Roman" w:hAnsi="Times New Roman" w:cs="Times New Roman"/>
                <w:noProof/>
                <w:webHidden/>
                <w:szCs w:val="24"/>
              </w:rPr>
              <w:t>91</w:t>
            </w:r>
            <w:r w:rsidRPr="002D187E">
              <w:rPr>
                <w:rFonts w:ascii="Times New Roman" w:hAnsi="Times New Roman" w:cs="Times New Roman"/>
                <w:noProof/>
                <w:webHidden/>
                <w:szCs w:val="24"/>
              </w:rPr>
              <w:fldChar w:fldCharType="end"/>
            </w:r>
          </w:hyperlink>
        </w:p>
        <w:p w:rsidR="002D187E" w:rsidRPr="002D187E" w:rsidRDefault="00A6510C"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62" w:history="1">
            <w:r w:rsidR="009F17FE" w:rsidRPr="002D187E">
              <w:rPr>
                <w:rStyle w:val="a6"/>
                <w:rFonts w:ascii="Times New Roman" w:hAnsi="Times New Roman" w:cs="Times New Roman"/>
                <w:noProof/>
                <w:szCs w:val="24"/>
              </w:rPr>
              <w:t>Статья 35. Градостроительные регламенты для общественно-деловых зон</w:t>
            </w:r>
            <w:r w:rsidR="009F17FE" w:rsidRPr="002D187E">
              <w:rPr>
                <w:rFonts w:ascii="Times New Roman" w:hAnsi="Times New Roman" w:cs="Times New Roman"/>
                <w:noProof/>
                <w:webHidden/>
                <w:szCs w:val="24"/>
              </w:rPr>
              <w:tab/>
            </w:r>
            <w:r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_Toc140154262 h </w:instrText>
            </w:r>
            <w:r w:rsidRPr="002D187E">
              <w:rPr>
                <w:rFonts w:ascii="Times New Roman" w:hAnsi="Times New Roman" w:cs="Times New Roman"/>
                <w:noProof/>
                <w:webHidden/>
                <w:szCs w:val="24"/>
              </w:rPr>
              <w:fldChar w:fldCharType="separate"/>
            </w:r>
            <w:r w:rsidR="009F17FE">
              <w:rPr>
                <w:rFonts w:ascii="Times New Roman" w:hAnsi="Times New Roman" w:cs="Times New Roman"/>
                <w:noProof/>
                <w:webHidden/>
                <w:szCs w:val="24"/>
              </w:rPr>
              <w:t>106</w:t>
            </w:r>
            <w:r w:rsidRPr="002D187E">
              <w:rPr>
                <w:rFonts w:ascii="Times New Roman" w:hAnsi="Times New Roman" w:cs="Times New Roman"/>
                <w:noProof/>
                <w:webHidden/>
                <w:szCs w:val="24"/>
              </w:rPr>
              <w:fldChar w:fldCharType="end"/>
            </w:r>
          </w:hyperlink>
        </w:p>
        <w:p w:rsidR="002D187E" w:rsidRPr="002D187E" w:rsidRDefault="00A6510C"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63" w:history="1">
            <w:r w:rsidR="009F17FE" w:rsidRPr="002D187E">
              <w:rPr>
                <w:rStyle w:val="a6"/>
                <w:rFonts w:ascii="Times New Roman" w:hAnsi="Times New Roman" w:cs="Times New Roman"/>
                <w:noProof/>
                <w:szCs w:val="24"/>
              </w:rPr>
              <w:t>Статья 36. Градостроительные регламенты для производственных зон, зон коммунальной и транспортной инфраструктур</w:t>
            </w:r>
            <w:r w:rsidR="009F17FE" w:rsidRPr="002D187E">
              <w:rPr>
                <w:rFonts w:ascii="Times New Roman" w:hAnsi="Times New Roman" w:cs="Times New Roman"/>
                <w:noProof/>
                <w:webHidden/>
                <w:szCs w:val="24"/>
              </w:rPr>
              <w:tab/>
            </w:r>
            <w:r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_Toc140154263 h </w:instrText>
            </w:r>
            <w:r w:rsidRPr="002D187E">
              <w:rPr>
                <w:rFonts w:ascii="Times New Roman" w:hAnsi="Times New Roman" w:cs="Times New Roman"/>
                <w:noProof/>
                <w:webHidden/>
                <w:szCs w:val="24"/>
              </w:rPr>
              <w:fldChar w:fldCharType="separate"/>
            </w:r>
            <w:r w:rsidR="009F17FE">
              <w:rPr>
                <w:rFonts w:ascii="Times New Roman" w:hAnsi="Times New Roman" w:cs="Times New Roman"/>
                <w:noProof/>
                <w:webHidden/>
                <w:szCs w:val="24"/>
              </w:rPr>
              <w:t>126</w:t>
            </w:r>
            <w:r w:rsidRPr="002D187E">
              <w:rPr>
                <w:rFonts w:ascii="Times New Roman" w:hAnsi="Times New Roman" w:cs="Times New Roman"/>
                <w:noProof/>
                <w:webHidden/>
                <w:szCs w:val="24"/>
              </w:rPr>
              <w:fldChar w:fldCharType="end"/>
            </w:r>
          </w:hyperlink>
        </w:p>
        <w:p w:rsidR="002D187E" w:rsidRPr="002D187E" w:rsidRDefault="00A6510C"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64" w:history="1">
            <w:r w:rsidR="009F17FE" w:rsidRPr="002D187E">
              <w:rPr>
                <w:rStyle w:val="a6"/>
                <w:rFonts w:ascii="Times New Roman" w:hAnsi="Times New Roman" w:cs="Times New Roman"/>
                <w:noProof/>
                <w:szCs w:val="24"/>
              </w:rPr>
              <w:t>Статья 37. Градостроительные регламенты для зон рекреационного назначения</w:t>
            </w:r>
            <w:r w:rsidR="009F17FE" w:rsidRPr="002D187E">
              <w:rPr>
                <w:rFonts w:ascii="Times New Roman" w:hAnsi="Times New Roman" w:cs="Times New Roman"/>
                <w:noProof/>
                <w:webHidden/>
                <w:szCs w:val="24"/>
              </w:rPr>
              <w:tab/>
            </w:r>
            <w:r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_Toc140154264 h </w:instrText>
            </w:r>
            <w:r w:rsidRPr="002D187E">
              <w:rPr>
                <w:rFonts w:ascii="Times New Roman" w:hAnsi="Times New Roman" w:cs="Times New Roman"/>
                <w:noProof/>
                <w:webHidden/>
                <w:szCs w:val="24"/>
              </w:rPr>
              <w:fldChar w:fldCharType="separate"/>
            </w:r>
            <w:r w:rsidR="009F17FE">
              <w:rPr>
                <w:rFonts w:ascii="Times New Roman" w:hAnsi="Times New Roman" w:cs="Times New Roman"/>
                <w:noProof/>
                <w:webHidden/>
                <w:szCs w:val="24"/>
              </w:rPr>
              <w:t>136</w:t>
            </w:r>
            <w:r w:rsidRPr="002D187E">
              <w:rPr>
                <w:rFonts w:ascii="Times New Roman" w:hAnsi="Times New Roman" w:cs="Times New Roman"/>
                <w:noProof/>
                <w:webHidden/>
                <w:szCs w:val="24"/>
              </w:rPr>
              <w:fldChar w:fldCharType="end"/>
            </w:r>
          </w:hyperlink>
        </w:p>
        <w:p w:rsidR="002D187E" w:rsidRPr="002D187E" w:rsidRDefault="00A6510C"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65" w:history="1">
            <w:r w:rsidR="009F17FE" w:rsidRPr="002D187E">
              <w:rPr>
                <w:rStyle w:val="a6"/>
                <w:rFonts w:ascii="Times New Roman" w:hAnsi="Times New Roman" w:cs="Times New Roman"/>
                <w:noProof/>
                <w:szCs w:val="24"/>
              </w:rPr>
              <w:t>Статья 38. Градостроительные регламенты для зон специального назначения</w:t>
            </w:r>
            <w:r w:rsidR="009F17FE" w:rsidRPr="002D187E">
              <w:rPr>
                <w:rFonts w:ascii="Times New Roman" w:hAnsi="Times New Roman" w:cs="Times New Roman"/>
                <w:noProof/>
                <w:webHidden/>
                <w:szCs w:val="24"/>
              </w:rPr>
              <w:tab/>
            </w:r>
            <w:r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_Toc140154265 h </w:instrText>
            </w:r>
            <w:r w:rsidRPr="002D187E">
              <w:rPr>
                <w:rFonts w:ascii="Times New Roman" w:hAnsi="Times New Roman" w:cs="Times New Roman"/>
                <w:noProof/>
                <w:webHidden/>
                <w:szCs w:val="24"/>
              </w:rPr>
              <w:fldChar w:fldCharType="separate"/>
            </w:r>
            <w:r w:rsidR="009F17FE">
              <w:rPr>
                <w:rFonts w:ascii="Times New Roman" w:hAnsi="Times New Roman" w:cs="Times New Roman"/>
                <w:noProof/>
                <w:webHidden/>
                <w:szCs w:val="24"/>
              </w:rPr>
              <w:t>139</w:t>
            </w:r>
            <w:r w:rsidRPr="002D187E">
              <w:rPr>
                <w:rFonts w:ascii="Times New Roman" w:hAnsi="Times New Roman" w:cs="Times New Roman"/>
                <w:noProof/>
                <w:webHidden/>
                <w:szCs w:val="24"/>
              </w:rPr>
              <w:fldChar w:fldCharType="end"/>
            </w:r>
          </w:hyperlink>
        </w:p>
        <w:p w:rsidR="002D187E" w:rsidRPr="002D187E" w:rsidRDefault="00A6510C"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66" w:history="1">
            <w:r w:rsidR="009F17FE" w:rsidRPr="002D187E">
              <w:rPr>
                <w:rStyle w:val="a6"/>
                <w:rFonts w:ascii="Times New Roman" w:hAnsi="Times New Roman" w:cs="Times New Roman"/>
                <w:noProof/>
                <w:szCs w:val="24"/>
              </w:rPr>
              <w:t>Статья 43. Требования к архитектурно-градостроительному облику объектов капитального строительства</w:t>
            </w:r>
            <w:r w:rsidR="009F17FE" w:rsidRPr="002D187E">
              <w:rPr>
                <w:rFonts w:ascii="Times New Roman" w:hAnsi="Times New Roman" w:cs="Times New Roman"/>
                <w:noProof/>
                <w:webHidden/>
                <w:szCs w:val="24"/>
              </w:rPr>
              <w:tab/>
            </w:r>
            <w:r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_Toc140154266 h </w:instrText>
            </w:r>
            <w:r w:rsidRPr="002D187E">
              <w:rPr>
                <w:rFonts w:ascii="Times New Roman" w:hAnsi="Times New Roman" w:cs="Times New Roman"/>
                <w:noProof/>
                <w:webHidden/>
                <w:szCs w:val="24"/>
              </w:rPr>
              <w:fldChar w:fldCharType="separate"/>
            </w:r>
            <w:r w:rsidR="009F17FE">
              <w:rPr>
                <w:rFonts w:ascii="Times New Roman" w:hAnsi="Times New Roman" w:cs="Times New Roman"/>
                <w:noProof/>
                <w:webHidden/>
                <w:szCs w:val="24"/>
              </w:rPr>
              <w:t>142</w:t>
            </w:r>
            <w:r w:rsidRPr="002D187E">
              <w:rPr>
                <w:rFonts w:ascii="Times New Roman" w:hAnsi="Times New Roman" w:cs="Times New Roman"/>
                <w:noProof/>
                <w:webHidden/>
                <w:szCs w:val="24"/>
              </w:rPr>
              <w:fldChar w:fldCharType="end"/>
            </w:r>
          </w:hyperlink>
        </w:p>
        <w:p w:rsidR="002D187E" w:rsidRPr="002D187E" w:rsidRDefault="00A6510C"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67" w:history="1">
            <w:r w:rsidR="009F17FE" w:rsidRPr="002D187E">
              <w:rPr>
                <w:rStyle w:val="a6"/>
                <w:rFonts w:ascii="Times New Roman" w:hAnsi="Times New Roman" w:cs="Times New Roman"/>
                <w:noProof/>
                <w:szCs w:val="24"/>
              </w:rPr>
              <w:t>Статья 43.1 Требования к архитектурно-градостроительному облику объектов жилого назначения</w:t>
            </w:r>
            <w:r w:rsidR="009F17FE" w:rsidRPr="002D187E">
              <w:rPr>
                <w:rFonts w:ascii="Times New Roman" w:hAnsi="Times New Roman" w:cs="Times New Roman"/>
                <w:noProof/>
                <w:webHidden/>
                <w:szCs w:val="24"/>
              </w:rPr>
              <w:tab/>
            </w:r>
            <w:r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_Toc140154267 h </w:instrText>
            </w:r>
            <w:r w:rsidRPr="002D187E">
              <w:rPr>
                <w:rFonts w:ascii="Times New Roman" w:hAnsi="Times New Roman" w:cs="Times New Roman"/>
                <w:noProof/>
                <w:webHidden/>
                <w:szCs w:val="24"/>
              </w:rPr>
              <w:fldChar w:fldCharType="separate"/>
            </w:r>
            <w:r w:rsidR="009F17FE">
              <w:rPr>
                <w:rFonts w:ascii="Times New Roman" w:hAnsi="Times New Roman" w:cs="Times New Roman"/>
                <w:noProof/>
                <w:webHidden/>
                <w:szCs w:val="24"/>
              </w:rPr>
              <w:t>177</w:t>
            </w:r>
            <w:r w:rsidRPr="002D187E">
              <w:rPr>
                <w:rFonts w:ascii="Times New Roman" w:hAnsi="Times New Roman" w:cs="Times New Roman"/>
                <w:noProof/>
                <w:webHidden/>
                <w:szCs w:val="24"/>
              </w:rPr>
              <w:fldChar w:fldCharType="end"/>
            </w:r>
          </w:hyperlink>
        </w:p>
        <w:p w:rsidR="002D187E" w:rsidRPr="002D187E" w:rsidRDefault="00A6510C"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68" w:history="1">
            <w:r w:rsidR="009F17FE" w:rsidRPr="002D187E">
              <w:rPr>
                <w:rStyle w:val="a6"/>
                <w:rFonts w:ascii="Times New Roman" w:hAnsi="Times New Roman" w:cs="Times New Roman"/>
                <w:noProof/>
                <w:szCs w:val="24"/>
              </w:rPr>
              <w:t>Статья 43.2 Требования к архитектурно-градостроительному облику объектов социального обслуживания</w:t>
            </w:r>
            <w:r w:rsidR="009F17FE" w:rsidRPr="002D187E">
              <w:rPr>
                <w:rFonts w:ascii="Times New Roman" w:hAnsi="Times New Roman" w:cs="Times New Roman"/>
                <w:noProof/>
                <w:webHidden/>
                <w:szCs w:val="24"/>
              </w:rPr>
              <w:tab/>
            </w:r>
            <w:r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_Toc140154268 h </w:instrText>
            </w:r>
            <w:r w:rsidRPr="002D187E">
              <w:rPr>
                <w:rFonts w:ascii="Times New Roman" w:hAnsi="Times New Roman" w:cs="Times New Roman"/>
                <w:noProof/>
                <w:webHidden/>
                <w:szCs w:val="24"/>
              </w:rPr>
              <w:fldChar w:fldCharType="separate"/>
            </w:r>
            <w:r w:rsidR="009F17FE">
              <w:rPr>
                <w:rFonts w:ascii="Times New Roman" w:hAnsi="Times New Roman" w:cs="Times New Roman"/>
                <w:noProof/>
                <w:webHidden/>
                <w:szCs w:val="24"/>
              </w:rPr>
              <w:t>185</w:t>
            </w:r>
            <w:r w:rsidRPr="002D187E">
              <w:rPr>
                <w:rFonts w:ascii="Times New Roman" w:hAnsi="Times New Roman" w:cs="Times New Roman"/>
                <w:noProof/>
                <w:webHidden/>
                <w:szCs w:val="24"/>
              </w:rPr>
              <w:fldChar w:fldCharType="end"/>
            </w:r>
          </w:hyperlink>
        </w:p>
        <w:p w:rsidR="002D187E" w:rsidRPr="002D187E" w:rsidRDefault="00A6510C"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69" w:history="1">
            <w:r w:rsidR="009F17FE" w:rsidRPr="002D187E">
              <w:rPr>
                <w:rStyle w:val="a6"/>
                <w:rFonts w:ascii="Times New Roman" w:hAnsi="Times New Roman" w:cs="Times New Roman"/>
                <w:noProof/>
                <w:szCs w:val="24"/>
              </w:rPr>
              <w:t>Статья 43.3 Требования к архитектурно-градостроительному облику объектов здравоохранения</w:t>
            </w:r>
            <w:r w:rsidR="009F17FE" w:rsidRPr="002D187E">
              <w:rPr>
                <w:rFonts w:ascii="Times New Roman" w:hAnsi="Times New Roman" w:cs="Times New Roman"/>
                <w:noProof/>
                <w:webHidden/>
                <w:szCs w:val="24"/>
              </w:rPr>
              <w:tab/>
            </w:r>
            <w:r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_Toc140154269 h </w:instrText>
            </w:r>
            <w:r w:rsidRPr="002D187E">
              <w:rPr>
                <w:rFonts w:ascii="Times New Roman" w:hAnsi="Times New Roman" w:cs="Times New Roman"/>
                <w:noProof/>
                <w:webHidden/>
                <w:szCs w:val="24"/>
              </w:rPr>
              <w:fldChar w:fldCharType="separate"/>
            </w:r>
            <w:r w:rsidR="009F17FE">
              <w:rPr>
                <w:rFonts w:ascii="Times New Roman" w:hAnsi="Times New Roman" w:cs="Times New Roman"/>
                <w:noProof/>
                <w:webHidden/>
                <w:szCs w:val="24"/>
              </w:rPr>
              <w:t>191</w:t>
            </w:r>
            <w:r w:rsidRPr="002D187E">
              <w:rPr>
                <w:rFonts w:ascii="Times New Roman" w:hAnsi="Times New Roman" w:cs="Times New Roman"/>
                <w:noProof/>
                <w:webHidden/>
                <w:szCs w:val="24"/>
              </w:rPr>
              <w:fldChar w:fldCharType="end"/>
            </w:r>
          </w:hyperlink>
        </w:p>
        <w:p w:rsidR="002D187E" w:rsidRPr="002D187E" w:rsidRDefault="00A6510C"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70" w:history="1">
            <w:r w:rsidR="009F17FE" w:rsidRPr="002D187E">
              <w:rPr>
                <w:rStyle w:val="a6"/>
                <w:rFonts w:ascii="Times New Roman" w:hAnsi="Times New Roman" w:cs="Times New Roman"/>
                <w:noProof/>
                <w:szCs w:val="24"/>
              </w:rPr>
              <w:t>Статья 43.4 Требования к архитектурно-градостроительному облику объектов образования и просвещения</w:t>
            </w:r>
            <w:r w:rsidR="009F17FE" w:rsidRPr="002D187E">
              <w:rPr>
                <w:rFonts w:ascii="Times New Roman" w:hAnsi="Times New Roman" w:cs="Times New Roman"/>
                <w:noProof/>
                <w:webHidden/>
                <w:szCs w:val="24"/>
              </w:rPr>
              <w:tab/>
            </w:r>
            <w:r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_Toc140154270 h </w:instrText>
            </w:r>
            <w:r w:rsidRPr="002D187E">
              <w:rPr>
                <w:rFonts w:ascii="Times New Roman" w:hAnsi="Times New Roman" w:cs="Times New Roman"/>
                <w:noProof/>
                <w:webHidden/>
                <w:szCs w:val="24"/>
              </w:rPr>
              <w:fldChar w:fldCharType="separate"/>
            </w:r>
            <w:r w:rsidR="009F17FE">
              <w:rPr>
                <w:rFonts w:ascii="Times New Roman" w:hAnsi="Times New Roman" w:cs="Times New Roman"/>
                <w:noProof/>
                <w:webHidden/>
                <w:szCs w:val="24"/>
              </w:rPr>
              <w:t>197</w:t>
            </w:r>
            <w:r w:rsidRPr="002D187E">
              <w:rPr>
                <w:rFonts w:ascii="Times New Roman" w:hAnsi="Times New Roman" w:cs="Times New Roman"/>
                <w:noProof/>
                <w:webHidden/>
                <w:szCs w:val="24"/>
              </w:rPr>
              <w:fldChar w:fldCharType="end"/>
            </w:r>
          </w:hyperlink>
        </w:p>
        <w:p w:rsidR="002D187E" w:rsidRPr="002D187E" w:rsidRDefault="00A6510C"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71" w:history="1">
            <w:r w:rsidR="009F17FE" w:rsidRPr="002D187E">
              <w:rPr>
                <w:rStyle w:val="a6"/>
                <w:rFonts w:ascii="Times New Roman" w:hAnsi="Times New Roman" w:cs="Times New Roman"/>
                <w:noProof/>
                <w:szCs w:val="24"/>
              </w:rPr>
              <w:t>Статья 43.5 Требования к архитектурно-градостроительному облику объектов культурного развития</w:t>
            </w:r>
            <w:r w:rsidR="009F17FE" w:rsidRPr="002D187E">
              <w:rPr>
                <w:rFonts w:ascii="Times New Roman" w:hAnsi="Times New Roman" w:cs="Times New Roman"/>
                <w:noProof/>
                <w:webHidden/>
                <w:szCs w:val="24"/>
              </w:rPr>
              <w:tab/>
            </w:r>
            <w:r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_Toc140154271 h </w:instrText>
            </w:r>
            <w:r w:rsidRPr="002D187E">
              <w:rPr>
                <w:rFonts w:ascii="Times New Roman" w:hAnsi="Times New Roman" w:cs="Times New Roman"/>
                <w:noProof/>
                <w:webHidden/>
                <w:szCs w:val="24"/>
              </w:rPr>
              <w:fldChar w:fldCharType="separate"/>
            </w:r>
            <w:r w:rsidR="009F17FE">
              <w:rPr>
                <w:rFonts w:ascii="Times New Roman" w:hAnsi="Times New Roman" w:cs="Times New Roman"/>
                <w:noProof/>
                <w:webHidden/>
                <w:szCs w:val="24"/>
              </w:rPr>
              <w:t>204</w:t>
            </w:r>
            <w:r w:rsidRPr="002D187E">
              <w:rPr>
                <w:rFonts w:ascii="Times New Roman" w:hAnsi="Times New Roman" w:cs="Times New Roman"/>
                <w:noProof/>
                <w:webHidden/>
                <w:szCs w:val="24"/>
              </w:rPr>
              <w:fldChar w:fldCharType="end"/>
            </w:r>
          </w:hyperlink>
        </w:p>
        <w:p w:rsidR="002D187E" w:rsidRPr="002D187E" w:rsidRDefault="00A6510C"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72" w:history="1">
            <w:r w:rsidR="009F17FE" w:rsidRPr="002D187E">
              <w:rPr>
                <w:rStyle w:val="a6"/>
                <w:rFonts w:ascii="Times New Roman" w:hAnsi="Times New Roman" w:cs="Times New Roman"/>
                <w:noProof/>
                <w:szCs w:val="24"/>
              </w:rPr>
              <w:t>Статья 43.6 Требования к архитектурно-градостроительному облику объектов религиозного назначения</w:t>
            </w:r>
            <w:r w:rsidR="009F17FE" w:rsidRPr="002D187E">
              <w:rPr>
                <w:rFonts w:ascii="Times New Roman" w:hAnsi="Times New Roman" w:cs="Times New Roman"/>
                <w:noProof/>
                <w:webHidden/>
                <w:szCs w:val="24"/>
              </w:rPr>
              <w:tab/>
            </w:r>
            <w:r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_Toc140154272 h </w:instrText>
            </w:r>
            <w:r w:rsidRPr="002D187E">
              <w:rPr>
                <w:rFonts w:ascii="Times New Roman" w:hAnsi="Times New Roman" w:cs="Times New Roman"/>
                <w:noProof/>
                <w:webHidden/>
                <w:szCs w:val="24"/>
              </w:rPr>
              <w:fldChar w:fldCharType="separate"/>
            </w:r>
            <w:r w:rsidR="009F17FE">
              <w:rPr>
                <w:rFonts w:ascii="Times New Roman" w:hAnsi="Times New Roman" w:cs="Times New Roman"/>
                <w:noProof/>
                <w:webHidden/>
                <w:szCs w:val="24"/>
              </w:rPr>
              <w:t>210</w:t>
            </w:r>
            <w:r w:rsidRPr="002D187E">
              <w:rPr>
                <w:rFonts w:ascii="Times New Roman" w:hAnsi="Times New Roman" w:cs="Times New Roman"/>
                <w:noProof/>
                <w:webHidden/>
                <w:szCs w:val="24"/>
              </w:rPr>
              <w:fldChar w:fldCharType="end"/>
            </w:r>
          </w:hyperlink>
        </w:p>
        <w:p w:rsidR="002D187E" w:rsidRPr="002D187E" w:rsidRDefault="00A6510C"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73" w:history="1">
            <w:r w:rsidR="009F17FE" w:rsidRPr="002D187E">
              <w:rPr>
                <w:rStyle w:val="a6"/>
                <w:rFonts w:ascii="Times New Roman" w:hAnsi="Times New Roman" w:cs="Times New Roman"/>
                <w:noProof/>
                <w:szCs w:val="24"/>
              </w:rPr>
              <w:t>Статья 43.7 Требования к архитектурно-градостроительному облику объектов физической культуры и спорта</w:t>
            </w:r>
            <w:r w:rsidR="009F17FE" w:rsidRPr="002D187E">
              <w:rPr>
                <w:rFonts w:ascii="Times New Roman" w:hAnsi="Times New Roman" w:cs="Times New Roman"/>
                <w:noProof/>
                <w:webHidden/>
                <w:szCs w:val="24"/>
              </w:rPr>
              <w:tab/>
            </w:r>
            <w:r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_Toc140154273 h </w:instrText>
            </w:r>
            <w:r w:rsidRPr="002D187E">
              <w:rPr>
                <w:rFonts w:ascii="Times New Roman" w:hAnsi="Times New Roman" w:cs="Times New Roman"/>
                <w:noProof/>
                <w:webHidden/>
                <w:szCs w:val="24"/>
              </w:rPr>
              <w:fldChar w:fldCharType="separate"/>
            </w:r>
            <w:r w:rsidR="009F17FE">
              <w:rPr>
                <w:rFonts w:ascii="Times New Roman" w:hAnsi="Times New Roman" w:cs="Times New Roman"/>
                <w:noProof/>
                <w:webHidden/>
                <w:szCs w:val="24"/>
              </w:rPr>
              <w:t>216</w:t>
            </w:r>
            <w:r w:rsidRPr="002D187E">
              <w:rPr>
                <w:rFonts w:ascii="Times New Roman" w:hAnsi="Times New Roman" w:cs="Times New Roman"/>
                <w:noProof/>
                <w:webHidden/>
                <w:szCs w:val="24"/>
              </w:rPr>
              <w:fldChar w:fldCharType="end"/>
            </w:r>
          </w:hyperlink>
        </w:p>
        <w:p w:rsidR="002D187E" w:rsidRPr="002D187E" w:rsidRDefault="00A6510C"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74" w:history="1">
            <w:r w:rsidR="009F17FE" w:rsidRPr="002D187E">
              <w:rPr>
                <w:rStyle w:val="a6"/>
                <w:rFonts w:ascii="Times New Roman" w:hAnsi="Times New Roman" w:cs="Times New Roman"/>
                <w:noProof/>
                <w:szCs w:val="24"/>
              </w:rPr>
              <w:t>Статья 43.8 Требования к архитектурно-градостроительному облику объектов торгового, развлекательного, досугового назначения</w:t>
            </w:r>
            <w:r w:rsidR="009F17FE" w:rsidRPr="002D187E">
              <w:rPr>
                <w:rFonts w:ascii="Times New Roman" w:hAnsi="Times New Roman" w:cs="Times New Roman"/>
                <w:noProof/>
                <w:webHidden/>
                <w:szCs w:val="24"/>
              </w:rPr>
              <w:tab/>
            </w:r>
            <w:r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_Toc140154274 h </w:instrText>
            </w:r>
            <w:r w:rsidRPr="002D187E">
              <w:rPr>
                <w:rFonts w:ascii="Times New Roman" w:hAnsi="Times New Roman" w:cs="Times New Roman"/>
                <w:noProof/>
                <w:webHidden/>
                <w:szCs w:val="24"/>
              </w:rPr>
              <w:fldChar w:fldCharType="separate"/>
            </w:r>
            <w:r w:rsidR="009F17FE">
              <w:rPr>
                <w:rFonts w:ascii="Times New Roman" w:hAnsi="Times New Roman" w:cs="Times New Roman"/>
                <w:noProof/>
                <w:webHidden/>
                <w:szCs w:val="24"/>
              </w:rPr>
              <w:t>221</w:t>
            </w:r>
            <w:r w:rsidRPr="002D187E">
              <w:rPr>
                <w:rFonts w:ascii="Times New Roman" w:hAnsi="Times New Roman" w:cs="Times New Roman"/>
                <w:noProof/>
                <w:webHidden/>
                <w:szCs w:val="24"/>
              </w:rPr>
              <w:fldChar w:fldCharType="end"/>
            </w:r>
          </w:hyperlink>
        </w:p>
        <w:p w:rsidR="002D187E" w:rsidRPr="002D187E" w:rsidRDefault="00A6510C"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75" w:history="1">
            <w:r w:rsidR="009F17FE" w:rsidRPr="002D187E">
              <w:rPr>
                <w:rStyle w:val="a6"/>
                <w:rFonts w:ascii="Times New Roman" w:hAnsi="Times New Roman" w:cs="Times New Roman"/>
                <w:noProof/>
                <w:szCs w:val="24"/>
              </w:rPr>
              <w:t>Статья 43.9 Требования к архитектурно-градостроительному облику объектов гостиничного обслуживания</w:t>
            </w:r>
            <w:r w:rsidR="009F17FE" w:rsidRPr="002D187E">
              <w:rPr>
                <w:rFonts w:ascii="Times New Roman" w:hAnsi="Times New Roman" w:cs="Times New Roman"/>
                <w:noProof/>
                <w:webHidden/>
                <w:szCs w:val="24"/>
              </w:rPr>
              <w:tab/>
            </w:r>
            <w:r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_Toc140154275 h </w:instrText>
            </w:r>
            <w:r w:rsidRPr="002D187E">
              <w:rPr>
                <w:rFonts w:ascii="Times New Roman" w:hAnsi="Times New Roman" w:cs="Times New Roman"/>
                <w:noProof/>
                <w:webHidden/>
                <w:szCs w:val="24"/>
              </w:rPr>
              <w:fldChar w:fldCharType="separate"/>
            </w:r>
            <w:r w:rsidR="009F17FE">
              <w:rPr>
                <w:rFonts w:ascii="Times New Roman" w:hAnsi="Times New Roman" w:cs="Times New Roman"/>
                <w:noProof/>
                <w:webHidden/>
                <w:szCs w:val="24"/>
              </w:rPr>
              <w:t>227</w:t>
            </w:r>
            <w:r w:rsidRPr="002D187E">
              <w:rPr>
                <w:rFonts w:ascii="Times New Roman" w:hAnsi="Times New Roman" w:cs="Times New Roman"/>
                <w:noProof/>
                <w:webHidden/>
                <w:szCs w:val="24"/>
              </w:rPr>
              <w:fldChar w:fldCharType="end"/>
            </w:r>
          </w:hyperlink>
        </w:p>
        <w:p w:rsidR="002D187E" w:rsidRPr="002D187E" w:rsidRDefault="00A6510C"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76" w:history="1">
            <w:r w:rsidR="009F17FE" w:rsidRPr="002D187E">
              <w:rPr>
                <w:rStyle w:val="a6"/>
                <w:rFonts w:ascii="Times New Roman" w:hAnsi="Times New Roman" w:cs="Times New Roman"/>
                <w:noProof/>
                <w:szCs w:val="24"/>
              </w:rPr>
              <w:t>Статья 43.10 Требования к архитектурно-градостроительному облику объектов административно-делового назначения</w:t>
            </w:r>
            <w:r w:rsidR="009F17FE" w:rsidRPr="002D187E">
              <w:rPr>
                <w:rFonts w:ascii="Times New Roman" w:hAnsi="Times New Roman" w:cs="Times New Roman"/>
                <w:noProof/>
                <w:webHidden/>
                <w:szCs w:val="24"/>
              </w:rPr>
              <w:tab/>
            </w:r>
            <w:r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_Toc140154276 h </w:instrText>
            </w:r>
            <w:r w:rsidRPr="002D187E">
              <w:rPr>
                <w:rFonts w:ascii="Times New Roman" w:hAnsi="Times New Roman" w:cs="Times New Roman"/>
                <w:noProof/>
                <w:webHidden/>
                <w:szCs w:val="24"/>
              </w:rPr>
              <w:fldChar w:fldCharType="separate"/>
            </w:r>
            <w:r w:rsidR="009F17FE">
              <w:rPr>
                <w:rFonts w:ascii="Times New Roman" w:hAnsi="Times New Roman" w:cs="Times New Roman"/>
                <w:noProof/>
                <w:webHidden/>
                <w:szCs w:val="24"/>
              </w:rPr>
              <w:t>233</w:t>
            </w:r>
            <w:r w:rsidRPr="002D187E">
              <w:rPr>
                <w:rFonts w:ascii="Times New Roman" w:hAnsi="Times New Roman" w:cs="Times New Roman"/>
                <w:noProof/>
                <w:webHidden/>
                <w:szCs w:val="24"/>
              </w:rPr>
              <w:fldChar w:fldCharType="end"/>
            </w:r>
          </w:hyperlink>
        </w:p>
        <w:p w:rsidR="002D187E" w:rsidRPr="002D187E" w:rsidRDefault="00A6510C"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77" w:history="1">
            <w:r w:rsidR="009F17FE" w:rsidRPr="002D187E">
              <w:rPr>
                <w:rStyle w:val="a6"/>
                <w:rFonts w:ascii="Times New Roman" w:hAnsi="Times New Roman" w:cs="Times New Roman"/>
                <w:noProof/>
                <w:szCs w:val="24"/>
              </w:rPr>
              <w:t>Статья 43.11 Требования к архитектурно-градостроительному облику объектов производственного или складского назначения (в том числе сельскохозяйственного)</w:t>
            </w:r>
            <w:r w:rsidR="009F17FE" w:rsidRPr="002D187E">
              <w:rPr>
                <w:rFonts w:ascii="Times New Roman" w:hAnsi="Times New Roman" w:cs="Times New Roman"/>
                <w:noProof/>
                <w:webHidden/>
                <w:szCs w:val="24"/>
              </w:rPr>
              <w:tab/>
            </w:r>
            <w:r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_Toc140154277 h </w:instrText>
            </w:r>
            <w:r w:rsidRPr="002D187E">
              <w:rPr>
                <w:rFonts w:ascii="Times New Roman" w:hAnsi="Times New Roman" w:cs="Times New Roman"/>
                <w:noProof/>
                <w:webHidden/>
                <w:szCs w:val="24"/>
              </w:rPr>
              <w:fldChar w:fldCharType="separate"/>
            </w:r>
            <w:r w:rsidR="009F17FE">
              <w:rPr>
                <w:rFonts w:ascii="Times New Roman" w:hAnsi="Times New Roman" w:cs="Times New Roman"/>
                <w:noProof/>
                <w:webHidden/>
                <w:szCs w:val="24"/>
              </w:rPr>
              <w:t>238</w:t>
            </w:r>
            <w:r w:rsidRPr="002D187E">
              <w:rPr>
                <w:rFonts w:ascii="Times New Roman" w:hAnsi="Times New Roman" w:cs="Times New Roman"/>
                <w:noProof/>
                <w:webHidden/>
                <w:szCs w:val="24"/>
              </w:rPr>
              <w:fldChar w:fldCharType="end"/>
            </w:r>
          </w:hyperlink>
        </w:p>
        <w:p w:rsidR="002D187E" w:rsidRPr="002D187E" w:rsidRDefault="00A6510C"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78" w:history="1">
            <w:r w:rsidR="009F17FE" w:rsidRPr="002D187E">
              <w:rPr>
                <w:rStyle w:val="a6"/>
                <w:rFonts w:ascii="Times New Roman" w:hAnsi="Times New Roman" w:cs="Times New Roman"/>
                <w:noProof/>
                <w:szCs w:val="24"/>
              </w:rPr>
              <w:t>ПРИЛОЖЕНИЕ</w:t>
            </w:r>
          </w:hyperlink>
        </w:p>
        <w:p w:rsidR="002D187E" w:rsidRPr="002D187E" w:rsidRDefault="00A6510C"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79" w:history="1">
            <w:r w:rsidR="009F17FE" w:rsidRPr="002D187E">
              <w:rPr>
                <w:rStyle w:val="a6"/>
                <w:rFonts w:ascii="Times New Roman" w:hAnsi="Times New Roman" w:cs="Times New Roman"/>
                <w:noProof/>
                <w:szCs w:val="24"/>
              </w:rPr>
              <w:t>СВЕДЕНИЯ О ГРАНИЦАХ ТЕРРИТОРИАЛЬНЫХ ЗОН</w:t>
            </w:r>
            <w:r w:rsidR="009F17FE" w:rsidRPr="002D187E">
              <w:rPr>
                <w:rFonts w:ascii="Times New Roman" w:hAnsi="Times New Roman" w:cs="Times New Roman"/>
                <w:noProof/>
                <w:webHidden/>
                <w:szCs w:val="24"/>
              </w:rPr>
              <w:tab/>
            </w:r>
            <w:r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_Toc140154279 h </w:instrText>
            </w:r>
            <w:r w:rsidRPr="002D187E">
              <w:rPr>
                <w:rFonts w:ascii="Times New Roman" w:hAnsi="Times New Roman" w:cs="Times New Roman"/>
                <w:noProof/>
                <w:webHidden/>
                <w:szCs w:val="24"/>
              </w:rPr>
              <w:fldChar w:fldCharType="separate"/>
            </w:r>
            <w:r w:rsidR="009F17FE">
              <w:rPr>
                <w:rFonts w:ascii="Times New Roman" w:hAnsi="Times New Roman" w:cs="Times New Roman"/>
                <w:noProof/>
                <w:webHidden/>
                <w:szCs w:val="24"/>
              </w:rPr>
              <w:t>245</w:t>
            </w:r>
            <w:r w:rsidRPr="002D187E">
              <w:rPr>
                <w:rFonts w:ascii="Times New Roman" w:hAnsi="Times New Roman" w:cs="Times New Roman"/>
                <w:noProof/>
                <w:webHidden/>
                <w:szCs w:val="24"/>
              </w:rPr>
              <w:fldChar w:fldCharType="end"/>
            </w:r>
          </w:hyperlink>
        </w:p>
        <w:p w:rsidR="002D187E" w:rsidRDefault="00A6510C" w:rsidP="002D187E">
          <w:pPr>
            <w:tabs>
              <w:tab w:val="left" w:pos="8931"/>
            </w:tabs>
            <w:ind w:right="992"/>
            <w:rPr>
              <w:lang w:val="ru-RU"/>
            </w:rPr>
          </w:pPr>
          <w:r w:rsidRPr="002D187E">
            <w:rPr>
              <w:rFonts w:ascii="Times New Roman" w:hAnsi="Times New Roman" w:cs="Times New Roman"/>
              <w:szCs w:val="24"/>
              <w:lang w:val="ru-RU"/>
            </w:rPr>
            <w:fldChar w:fldCharType="end"/>
          </w:r>
        </w:p>
      </w:sdtContent>
    </w:sdt>
    <w:p w:rsidR="00A77427" w:rsidRDefault="001020FF" w:rsidP="00A77427">
      <w:pPr>
        <w:sectPr w:rsidR="00A77427" w:rsidSect="00A02F19">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0" w:header="284" w:footer="284" w:gutter="0"/>
          <w:cols w:space="720"/>
          <w:docGrid w:linePitch="360"/>
        </w:sectPr>
      </w:pPr>
    </w:p>
    <w:p w:rsidR="00A77427" w:rsidRPr="009F17FE" w:rsidRDefault="009F17FE" w:rsidP="00A77427">
      <w:pPr>
        <w:pStyle w:val="1"/>
        <w:spacing w:before="0" w:after="120"/>
        <w:jc w:val="center"/>
        <w:rPr>
          <w:lang w:val="ru-RU"/>
        </w:rPr>
      </w:pPr>
      <w:bookmarkStart w:id="0" w:name="_Toc140154260"/>
      <w:r w:rsidRPr="009F17FE">
        <w:rPr>
          <w:rFonts w:ascii="Times New Roman" w:eastAsia="Times New Roman" w:hAnsi="Times New Roman" w:cs="Times New Roman"/>
          <w:color w:val="000000"/>
          <w:sz w:val="24"/>
          <w:szCs w:val="24"/>
          <w:lang w:val="ru-RU"/>
        </w:rPr>
        <w:lastRenderedPageBreak/>
        <w:t>ГЛАВА 7.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0"/>
    </w:p>
    <w:p w:rsidR="00A77427" w:rsidRPr="009F17FE" w:rsidRDefault="009F17FE" w:rsidP="00A77427">
      <w:pPr>
        <w:pStyle w:val="1"/>
        <w:spacing w:before="0" w:after="120"/>
        <w:jc w:val="center"/>
        <w:rPr>
          <w:lang w:val="ru-RU"/>
        </w:rPr>
      </w:pPr>
      <w:bookmarkStart w:id="1" w:name="_Toc140154261"/>
      <w:r w:rsidRPr="009F17FE">
        <w:rPr>
          <w:rFonts w:ascii="Times New Roman" w:eastAsia="Times New Roman" w:hAnsi="Times New Roman" w:cs="Times New Roman"/>
          <w:color w:val="000000"/>
          <w:sz w:val="24"/>
          <w:szCs w:val="24"/>
          <w:lang w:val="ru-RU"/>
        </w:rPr>
        <w:t>Статья 34. Градостроительные регламенты для жилых зон</w:t>
      </w:r>
      <w:bookmarkEnd w:id="1"/>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2.5, 2.6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Земельный участок для индивидуального жилищного строительства предназначен для возведения одного жилого дома и размещения индивидуальных гаражей и подсобных сооружений, необходимых для его обслуживания.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w:t>
      </w:r>
      <w:r>
        <w:rPr>
          <w:rFonts w:ascii="Times New Roman" w:eastAsia="Times New Roman" w:hAnsi="Times New Roman" w:cs="Times New Roman"/>
          <w:sz w:val="24"/>
          <w:szCs w:val="24"/>
          <w:lang w:val="ru-RU"/>
        </w:rPr>
        <w:t>а и картографии от 10.11.2020 г</w:t>
      </w:r>
      <w:r w:rsidRPr="009F17FE">
        <w:rPr>
          <w:rFonts w:ascii="Times New Roman" w:eastAsia="Times New Roman" w:hAnsi="Times New Roman" w:cs="Times New Roman"/>
          <w:sz w:val="24"/>
          <w:szCs w:val="24"/>
          <w:lang w:val="ru-RU"/>
        </w:rPr>
        <w:t>. № П/0412 вид разрешенного использования «Жилая застройка» – код 2.0, включает в себя размещение жилых домов различного вида.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В состав жилых зон включены:</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 зона многоквартирной жилой застройки (Ж-1)</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 зона застройки индивидуальными и блокированными жилыми домами (Ж-2)</w:t>
      </w:r>
    </w:p>
    <w:p w:rsidR="00A77427" w:rsidRPr="009F17FE" w:rsidRDefault="009F17FE" w:rsidP="00A77427">
      <w:pPr>
        <w:keepNext/>
        <w:spacing w:before="120" w:after="120"/>
        <w:jc w:val="center"/>
        <w:rPr>
          <w:lang w:val="ru-RU"/>
        </w:rPr>
      </w:pPr>
      <w:r w:rsidRPr="009F17FE">
        <w:rPr>
          <w:rFonts w:ascii="Times New Roman" w:eastAsia="Times New Roman" w:hAnsi="Times New Roman" w:cs="Times New Roman"/>
          <w:color w:val="000000"/>
          <w:sz w:val="24"/>
          <w:szCs w:val="24"/>
          <w:lang w:val="ru-RU"/>
        </w:rPr>
        <w:t>Ж-1 - ЗОНА МНОГОКВАРТИРНОЙ ЖИЛОЙ ЗАСТРОЙКИ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Зона многоквартирной жилой застройки Ж-1 установлена для обеспечения условий формирования жилых районов из многоквартирных жилых домов.</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lastRenderedPageBreak/>
        <w:t>Основные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910"/>
        <w:gridCol w:w="1445"/>
        <w:gridCol w:w="2271"/>
        <w:gridCol w:w="2271"/>
        <w:gridCol w:w="2755"/>
        <w:gridCol w:w="1700"/>
        <w:gridCol w:w="1871"/>
      </w:tblGrid>
      <w:tr w:rsidR="00995B51" w:rsidRPr="001020FF"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r w:rsidRPr="009F17FE">
              <w:rPr>
                <w:rFonts w:ascii="Times New Roman" w:hAnsi="Times New Roman"/>
                <w:b/>
                <w:lang w:val="ru-RU"/>
              </w:rPr>
              <w:br/>
              <w:t>*****</w:t>
            </w:r>
          </w:p>
        </w:tc>
      </w:tr>
      <w:tr w:rsidR="00995B51" w:rsidTr="007F1D13">
        <w:trPr>
          <w:cantSplit/>
          <w:tblHeader/>
        </w:trPr>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Малоэтажная многоквартирная жилая застройка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2.1.1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 эт. - 59,0%</w:t>
            </w:r>
            <w:r w:rsidRPr="00722E63">
              <w:rPr>
                <w:rFonts w:ascii="Times New Roman" w:hAnsi="Times New Roman"/>
              </w:rPr>
              <w:br/>
              <w:t>2 эт. - 50,8%</w:t>
            </w:r>
            <w:r w:rsidRPr="00722E63">
              <w:rPr>
                <w:rFonts w:ascii="Times New Roman" w:hAnsi="Times New Roman"/>
              </w:rPr>
              <w:br/>
              <w:t>3 эт. - 44,1%</w:t>
            </w:r>
            <w:r w:rsidRPr="00722E63">
              <w:rPr>
                <w:rFonts w:ascii="Times New Roman" w:hAnsi="Times New Roman"/>
              </w:rPr>
              <w:br/>
              <w:t>4 эт. - 38,9%</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Блокированная жилая застройка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2.3</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3 000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 эт. - 59,0%</w:t>
            </w:r>
            <w:r w:rsidRPr="00722E63">
              <w:rPr>
                <w:rFonts w:ascii="Times New Roman" w:hAnsi="Times New Roman"/>
              </w:rPr>
              <w:br/>
              <w:t>2 эт. - 50,8%</w:t>
            </w:r>
            <w:r w:rsidRPr="00722E63">
              <w:rPr>
                <w:rFonts w:ascii="Times New Roman" w:hAnsi="Times New Roman"/>
              </w:rPr>
              <w:br/>
              <w:t>3 эт. - 44,1%</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Среднеэтажная жилая застройка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2.5***</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Хранение автотранспорта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2.7.1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 (15****)</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20 000 (50****)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 (100%****)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Размещение гаражей для собственных нужд</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2.7.2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 (15****)</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20 000 (50****)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 (100%****)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Коммунальное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Предоставление коммунальных услуг</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Административные здания организаций, обеспечивающих предоставление коммунальных услуг</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Дома социального обслуживания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Оказание социальной помощи населению</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Оказание услуг связи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3.2.3</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Бытовое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3.3</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Амбулаторно-поликлиническое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3.4.1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14</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Дошкольное, начальное и среднее общее образование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3.5.1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16</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Обеспечение деятельности в области гидрометеорологии и смежных с ней областях</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3.9.1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Деловое управление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Магазины</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питание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4.6</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Гостиничное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4.7</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Служебные гаражи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Стоянка транспортных средств</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Площадки для занятий спортом</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5.1.3</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24</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Оборудованные площадки для занятий спортом</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5.1.4</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Связь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6.8</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внутреннего правопорядка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8.3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Историко-культурная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9.3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29</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Земельные участки (территории) общего пользования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Улично-дорожная сеть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Благоустройство территории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bl>
    <w:p w:rsidR="00A77427" w:rsidRDefault="009F17FE" w:rsidP="00A77427">
      <w:pPr>
        <w:keepNext/>
        <w:spacing w:before="120" w:after="120"/>
        <w:jc w:val="center"/>
      </w:pPr>
      <w:r>
        <w:rPr>
          <w:rFonts w:ascii="Times New Roman" w:eastAsia="Times New Roman" w:hAnsi="Times New Roman" w:cs="Times New Roman"/>
          <w:color w:val="000000"/>
          <w:sz w:val="24"/>
          <w:szCs w:val="24"/>
        </w:rPr>
        <w:t>Вспомогательные виды разрешенного использования</w:t>
      </w:r>
    </w:p>
    <w:p w:rsidR="00A77427" w:rsidRDefault="009F17FE" w:rsidP="00A77427">
      <w:pPr>
        <w:keepNext/>
        <w:spacing w:after="0"/>
        <w:ind w:firstLine="709"/>
      </w:pPr>
      <w:r>
        <w:rPr>
          <w:rFonts w:ascii="Times New Roman" w:eastAsia="Times New Roman" w:hAnsi="Times New Roman" w:cs="Times New Roman"/>
          <w:sz w:val="24"/>
          <w:szCs w:val="24"/>
        </w:rPr>
        <w:t>1. Коммунальное обслуживание - 3.1</w:t>
      </w:r>
    </w:p>
    <w:p w:rsidR="00A77427" w:rsidRDefault="009F17FE" w:rsidP="00A77427">
      <w:pPr>
        <w:keepNext/>
        <w:spacing w:after="0"/>
        <w:ind w:firstLine="709"/>
      </w:pPr>
      <w:r>
        <w:rPr>
          <w:rFonts w:ascii="Times New Roman" w:eastAsia="Times New Roman" w:hAnsi="Times New Roman" w:cs="Times New Roman"/>
          <w:sz w:val="24"/>
          <w:szCs w:val="24"/>
        </w:rPr>
        <w:t>2. Связь - 6.8</w:t>
      </w:r>
    </w:p>
    <w:p w:rsidR="00A77427" w:rsidRDefault="009F17FE" w:rsidP="00A77427">
      <w:pPr>
        <w:spacing w:after="0"/>
        <w:ind w:firstLine="709"/>
      </w:pPr>
      <w:r>
        <w:rPr>
          <w:rFonts w:ascii="Times New Roman" w:eastAsia="Times New Roman" w:hAnsi="Times New Roman" w:cs="Times New Roman"/>
          <w:sz w:val="24"/>
          <w:szCs w:val="24"/>
        </w:rPr>
        <w:t>3. Обеспечение внутреннего правопорядка - 8.3</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Условно разрешенные виды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852"/>
        <w:gridCol w:w="1445"/>
        <w:gridCol w:w="2001"/>
        <w:gridCol w:w="2599"/>
        <w:gridCol w:w="2755"/>
        <w:gridCol w:w="1700"/>
        <w:gridCol w:w="1871"/>
      </w:tblGrid>
      <w:tr w:rsidR="00995B51" w:rsidRPr="001020FF"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r w:rsidRPr="009F17FE">
              <w:rPr>
                <w:rFonts w:ascii="Times New Roman" w:hAnsi="Times New Roman"/>
                <w:b/>
                <w:lang w:val="ru-RU"/>
              </w:rPr>
              <w:br/>
              <w:t>*****</w:t>
            </w:r>
          </w:p>
        </w:tc>
      </w:tr>
      <w:tr w:rsidR="00995B51" w:rsidTr="007F1D13">
        <w:trPr>
          <w:cantSplit/>
          <w:tblHeader/>
        </w:trPr>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Стационарное медицинское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3.4.2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Среднее и высшее профессиональное образование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3.5.2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управление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3.8</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научной деятельности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3.9</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2 500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Объекты торговли (торговые центры, торгово-развлекательные центры (комплексы)</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Рынки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4.3</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Банковская и страховая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4.5</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Выставочно-ярмарочная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4.10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Трубопроводный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bl>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Минимальный размер земельного участка не распространяется на земельные участки, формируемые под существующими многоквартирными жилыми домами, а определяется проектом межевания территории или схемой расположения земельного участка на кадастровом плане территории, оформляемой с учетом изменений законодательства с 01.09.2022.</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Минимальные отступы от границ земельного участка (м) устанавливаются в соответствии с ч. 13 ст. 11 настоящих Правил.</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Допускается эксплуатация и ремонт существующих объектов капитального строительства.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Требования к архитектурно-градостроительному облику распространяются на земельные участки, полностью или частично расположенные в границах территорий (Тип 1, Тип 2), в соответствии с картой градостроительного зонирования с установлением территорий, в границах которых предусматриваются требования к архитектурно-градостроительному облику объектов капитального строительства.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Pr>
          <w:rFonts w:ascii="Times New Roman" w:eastAsia="Times New Roman" w:hAnsi="Times New Roman" w:cs="Times New Roman"/>
          <w:sz w:val="24"/>
          <w:szCs w:val="24"/>
        </w:rPr>
        <w:t>V</w:t>
      </w:r>
      <w:r w:rsidRPr="009F17FE">
        <w:rPr>
          <w:rFonts w:ascii="Times New Roman" w:eastAsia="Times New Roman" w:hAnsi="Times New Roman" w:cs="Times New Roman"/>
          <w:sz w:val="24"/>
          <w:szCs w:val="24"/>
          <w:lang w:val="ru-RU"/>
        </w:rPr>
        <w:t xml:space="preserve">.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77427" w:rsidRPr="009F17FE" w:rsidRDefault="009F17FE" w:rsidP="00A77427">
      <w:pPr>
        <w:pageBreakBefore/>
        <w:spacing w:before="120" w:after="120"/>
        <w:jc w:val="center"/>
        <w:rPr>
          <w:lang w:val="ru-RU"/>
        </w:rPr>
      </w:pPr>
      <w:r w:rsidRPr="009F17FE">
        <w:rPr>
          <w:rFonts w:ascii="Times New Roman" w:eastAsia="Times New Roman" w:hAnsi="Times New Roman" w:cs="Times New Roman"/>
          <w:color w:val="000000"/>
          <w:sz w:val="24"/>
          <w:szCs w:val="24"/>
          <w:lang w:val="ru-RU"/>
        </w:rPr>
        <w:t>Ж-2 - ЗОНА ЗАСТРОЙКИ ИНДИВИДУАЛЬНЫМИ И БЛОКИРОВАННЫМИ ЖИЛЫМИ ДОМАМИ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Зона застройки индивидуальными и блокированными жилыми домами Ж-2 установлена для обеспечения формирования жилых районов из отдельно стоящих индивидуальных жилых домов и блокированных жилых домов. В состав зоны Ж-2 могут включаться территории, предназначенные для ведения садоводства.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Основные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978"/>
        <w:gridCol w:w="1445"/>
        <w:gridCol w:w="2206"/>
        <w:gridCol w:w="2192"/>
        <w:gridCol w:w="2831"/>
        <w:gridCol w:w="1700"/>
        <w:gridCol w:w="1871"/>
      </w:tblGrid>
      <w:tr w:rsidR="00995B51" w:rsidRPr="009F17FE"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p>
        </w:tc>
      </w:tr>
      <w:tr w:rsidR="00995B51" w:rsidTr="007F1D13">
        <w:trPr>
          <w:cantSplit/>
          <w:tblHeader/>
        </w:trPr>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Для индивидуального жилищного строительства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4 000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Для ведения личного подсобного хозяйства (приусадебный земельный участок)</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4 000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Коммунальное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Предоставление коммунальных услуг</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Административные здания организаций, обеспечивающих предоставление коммунальных услуг</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Бытовое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3.3</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Дошкольное, начальное и среднее общее образование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3.5.1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Площадки для занятий спортом</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5.1.3</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Оборудованные площадки для занятий спортом</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5.1.4</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Связь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6.8</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внутреннего правопорядка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8.3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Историко-культурная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9.3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14</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Земельные участки (территории) общего пользования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Улично-дорожная сеть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Благоустройство территории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Земельные участки общего назначения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13.0</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Ведение огородничества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13.1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190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19</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Земельные участки, входящие в состав общего имущества собственников индивидуальных жилых домов в малоэтажном жилом комплексе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14.0</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bl>
    <w:p w:rsidR="00A77427" w:rsidRDefault="009F17FE" w:rsidP="00A77427">
      <w:pPr>
        <w:keepNext/>
        <w:spacing w:before="120" w:after="120"/>
        <w:jc w:val="center"/>
      </w:pPr>
      <w:r>
        <w:rPr>
          <w:rFonts w:ascii="Times New Roman" w:eastAsia="Times New Roman" w:hAnsi="Times New Roman" w:cs="Times New Roman"/>
          <w:color w:val="000000"/>
          <w:sz w:val="24"/>
          <w:szCs w:val="24"/>
        </w:rPr>
        <w:t>Вспомогательные виды разрешенного использования</w:t>
      </w:r>
    </w:p>
    <w:p w:rsidR="00A77427" w:rsidRDefault="009F17FE" w:rsidP="00A77427">
      <w:pPr>
        <w:keepNext/>
        <w:spacing w:after="0"/>
        <w:ind w:firstLine="709"/>
      </w:pPr>
      <w:r>
        <w:rPr>
          <w:rFonts w:ascii="Times New Roman" w:eastAsia="Times New Roman" w:hAnsi="Times New Roman" w:cs="Times New Roman"/>
          <w:sz w:val="24"/>
          <w:szCs w:val="24"/>
        </w:rPr>
        <w:t>1. Коммунальное обслуживание - 3.1</w:t>
      </w:r>
    </w:p>
    <w:p w:rsidR="00A77427" w:rsidRDefault="009F17FE" w:rsidP="00A77427">
      <w:pPr>
        <w:keepNext/>
        <w:spacing w:after="0"/>
        <w:ind w:firstLine="709"/>
      </w:pPr>
      <w:r>
        <w:rPr>
          <w:rFonts w:ascii="Times New Roman" w:eastAsia="Times New Roman" w:hAnsi="Times New Roman" w:cs="Times New Roman"/>
          <w:sz w:val="24"/>
          <w:szCs w:val="24"/>
        </w:rPr>
        <w:t>2. Связь - 6.8</w:t>
      </w:r>
    </w:p>
    <w:p w:rsidR="00A77427" w:rsidRDefault="009F17FE" w:rsidP="00A77427">
      <w:pPr>
        <w:spacing w:after="0"/>
        <w:ind w:firstLine="709"/>
      </w:pPr>
      <w:r>
        <w:rPr>
          <w:rFonts w:ascii="Times New Roman" w:eastAsia="Times New Roman" w:hAnsi="Times New Roman" w:cs="Times New Roman"/>
          <w:sz w:val="24"/>
          <w:szCs w:val="24"/>
        </w:rPr>
        <w:t>3. Обеспечение внутреннего правопорядка - 8.3</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Условно разрешенные виды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973"/>
        <w:gridCol w:w="1445"/>
        <w:gridCol w:w="2279"/>
        <w:gridCol w:w="2129"/>
        <w:gridCol w:w="2826"/>
        <w:gridCol w:w="1700"/>
        <w:gridCol w:w="1871"/>
      </w:tblGrid>
      <w:tr w:rsidR="00995B51" w:rsidRPr="009F17FE"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p>
        </w:tc>
      </w:tr>
      <w:tr w:rsidR="00995B51" w:rsidTr="007F1D13">
        <w:trPr>
          <w:cantSplit/>
          <w:tblHeader/>
        </w:trPr>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Блокированная жилая застройка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2.3</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3 000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 эт. - 59,0%</w:t>
            </w:r>
            <w:r w:rsidRPr="00722E63">
              <w:rPr>
                <w:rFonts w:ascii="Times New Roman" w:hAnsi="Times New Roman"/>
              </w:rPr>
              <w:br/>
              <w:t>2 эт. - 50,8%</w:t>
            </w:r>
            <w:r w:rsidRPr="00722E63">
              <w:rPr>
                <w:rFonts w:ascii="Times New Roman" w:hAnsi="Times New Roman"/>
              </w:rPr>
              <w:br/>
              <w:t>3 эт. - 44,1%</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Передвижное жилье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2.4</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400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Оказание услуг связи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3.2.3</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Амбулаторно-поликлиническое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3.4.1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Стационарное медицинское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3.4.2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Среднее и высшее профессиональное образование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3.5.2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управление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3.8</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научной деятельности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3.9</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2 500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Обеспечение деятельности в области гидрометеорологии и смежных с ней областях</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3.9.1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Деловое управление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Магазины</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400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Банковская и страховая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4.5</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Трубопроводный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Ведение садоводства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13.2*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600*** (150)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bl>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Земельный участок предназначен для возведения одного жилого дома, а также размещения вспомогательных построек, необходимых для его обслуживания, а именно: индивидуальных гаражей и хозяйственных построек.</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Минимальные отступы от границ земельного участка (м) устанавливаются в соответствии с ч. 13 ст. 11 настоящих Правил.</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Для вновь формируемых земельных участков.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Требования к архитектурно-градостроительному облику распространяются на земельные участки, полностью или частично расположенные в границах территорий (Тип 1, Тип 2), в соответствии с картой градостроительного зонирования с установлением территорий, в границах которых предусматриваются требования к архитектурно-градостроительному облику объектов капитального строительства.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Pr>
          <w:rFonts w:ascii="Times New Roman" w:eastAsia="Times New Roman" w:hAnsi="Times New Roman" w:cs="Times New Roman"/>
          <w:sz w:val="24"/>
          <w:szCs w:val="24"/>
        </w:rPr>
        <w:t>V</w:t>
      </w:r>
      <w:r w:rsidRPr="009F17FE">
        <w:rPr>
          <w:rFonts w:ascii="Times New Roman" w:eastAsia="Times New Roman" w:hAnsi="Times New Roman" w:cs="Times New Roman"/>
          <w:sz w:val="24"/>
          <w:szCs w:val="24"/>
          <w:lang w:val="ru-RU"/>
        </w:rPr>
        <w:t>.</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Иные показатели по параметрам застройки зоны Ж-2: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Не допускается размещение вспомогательных строений (за исключением гаража) перед основным строением со стороны улиц и проездов.</w:t>
      </w:r>
    </w:p>
    <w:p w:rsidR="00A77427" w:rsidRPr="009F17FE" w:rsidRDefault="009F17FE" w:rsidP="00A77427">
      <w:pPr>
        <w:pStyle w:val="1"/>
        <w:pageBreakBefore/>
        <w:spacing w:before="0" w:after="120"/>
        <w:jc w:val="center"/>
        <w:rPr>
          <w:lang w:val="ru-RU"/>
        </w:rPr>
      </w:pPr>
      <w:bookmarkStart w:id="2" w:name="_Toc140154262"/>
      <w:r w:rsidRPr="009F17FE">
        <w:rPr>
          <w:rFonts w:ascii="Times New Roman" w:eastAsia="Times New Roman" w:hAnsi="Times New Roman" w:cs="Times New Roman"/>
          <w:color w:val="000000"/>
          <w:sz w:val="24"/>
          <w:szCs w:val="24"/>
          <w:lang w:val="ru-RU"/>
        </w:rPr>
        <w:t>Статья 35. Градостроительные регламенты для общественно-деловых зон</w:t>
      </w:r>
      <w:bookmarkEnd w:id="2"/>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В состав общественно-деловых зон включены следующие территориальные зоны:</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 многофункциональная общественно-деловая зона (О-1)</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 зона специализированной общественной застройки (О-2.1)</w:t>
      </w:r>
    </w:p>
    <w:p w:rsidR="00A77427" w:rsidRPr="009F17FE" w:rsidRDefault="009F17FE" w:rsidP="00A77427">
      <w:pPr>
        <w:keepNext/>
        <w:spacing w:before="120" w:after="120"/>
        <w:jc w:val="center"/>
        <w:rPr>
          <w:lang w:val="ru-RU"/>
        </w:rPr>
      </w:pPr>
      <w:r w:rsidRPr="009F17FE">
        <w:rPr>
          <w:rFonts w:ascii="Times New Roman" w:eastAsia="Times New Roman" w:hAnsi="Times New Roman" w:cs="Times New Roman"/>
          <w:color w:val="000000"/>
          <w:sz w:val="24"/>
          <w:szCs w:val="24"/>
          <w:lang w:val="ru-RU"/>
        </w:rPr>
        <w:t>О-1 - МНОГОФУНКЦИОНАЛЬНАЯ ОБЩЕСТВЕННО-ДЕЛОВАЯ ЗОНА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Основные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899"/>
        <w:gridCol w:w="1445"/>
        <w:gridCol w:w="1981"/>
        <w:gridCol w:w="2585"/>
        <w:gridCol w:w="2742"/>
        <w:gridCol w:w="1700"/>
        <w:gridCol w:w="1871"/>
      </w:tblGrid>
      <w:tr w:rsidR="00995B51" w:rsidRPr="009F17FE"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p>
        </w:tc>
      </w:tr>
      <w:tr w:rsidR="00995B51" w:rsidTr="007F1D13">
        <w:trPr>
          <w:cantSplit/>
          <w:tblHeader/>
        </w:trPr>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Передвижное жилье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2.4</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Хранение автотранспорта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2.7.1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Размещение гаражей для собственных нужд</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2.7.2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Коммунальное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Предоставление коммунальных услуг</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Административные здания организаций, обеспечивающих предоставление коммунальных услуг</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Дома социального обслуживания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Оказание социальной помощи населению</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Оказание услуг связи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Общежития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3.2.4</w:t>
            </w:r>
          </w:p>
        </w:tc>
        <w:tc>
          <w:tcPr>
            <w:tcW w:w="4261" w:type="dxa"/>
            <w:gridSpan w:val="2"/>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Бытовое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Здравоохранение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3.4</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Амбулаторно-поликлиническое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3.4.1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Стационарное медицинское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3.4.2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15</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Дошкольное, начальное и среднее общее образование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3.5.1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16</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Среднее и высшее профессиональное образование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3.5.2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управление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3.8</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научной деятельности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3.9</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20</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Обеспечение деятельности в области гидрометеорологии и смежных с ней областях</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3.9.1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Амбулаторное ветеринарное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3.10.1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Приюты для животных</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3.10.2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Деловое управление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24</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Объекты торговли (торговые центры, торгово-развлекательные центры (комплексы)</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Рынки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Магазины</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Банковская и страховая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4.5</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питание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4.6</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Гостиничное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4.7</w:t>
            </w:r>
          </w:p>
        </w:tc>
        <w:tc>
          <w:tcPr>
            <w:tcW w:w="4261" w:type="dxa"/>
            <w:gridSpan w:val="2"/>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Развлекательные мероприятия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4.8.1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Проведение азартных игр</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4.8.2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Служебные гаражи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дорожного сервиса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Заправка транспортных средств</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4.9.1.1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дорожного отдыха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4.9.1.2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Автомобильные мойки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4.9.1.3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Ремонт автомобилей</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4.9.1.4</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Стоянка транспортных средств</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Выставочно-ярмарочная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4.10</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Связь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6.8</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Обслуживание перевозок пассажиров</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7.2.2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Стоянки транспорта общего пользования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7.2.3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внутреннего правопорядка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8.3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Историко-культурная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9.3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47</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Земельные участки (территории) общего пользования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Улично-дорожная сеть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Благоустройство территории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bl>
    <w:p w:rsidR="00A77427" w:rsidRDefault="009F17FE" w:rsidP="00A77427">
      <w:pPr>
        <w:keepNext/>
        <w:spacing w:before="120" w:after="120"/>
        <w:jc w:val="center"/>
      </w:pPr>
      <w:r>
        <w:rPr>
          <w:rFonts w:ascii="Times New Roman" w:eastAsia="Times New Roman" w:hAnsi="Times New Roman" w:cs="Times New Roman"/>
          <w:color w:val="000000"/>
          <w:sz w:val="24"/>
          <w:szCs w:val="24"/>
        </w:rPr>
        <w:t>Вспомогательные виды разрешенного использования</w:t>
      </w:r>
    </w:p>
    <w:p w:rsidR="00A77427" w:rsidRDefault="009F17FE" w:rsidP="00A77427">
      <w:pPr>
        <w:keepNext/>
        <w:spacing w:after="0"/>
        <w:ind w:firstLine="709"/>
      </w:pPr>
      <w:r>
        <w:rPr>
          <w:rFonts w:ascii="Times New Roman" w:eastAsia="Times New Roman" w:hAnsi="Times New Roman" w:cs="Times New Roman"/>
          <w:sz w:val="24"/>
          <w:szCs w:val="24"/>
        </w:rPr>
        <w:t>1. Коммунальное обслуживание - 3.1</w:t>
      </w:r>
    </w:p>
    <w:p w:rsidR="00A77427" w:rsidRDefault="009F17FE" w:rsidP="00A77427">
      <w:pPr>
        <w:keepNext/>
        <w:spacing w:after="0"/>
        <w:ind w:firstLine="709"/>
      </w:pPr>
      <w:r>
        <w:rPr>
          <w:rFonts w:ascii="Times New Roman" w:eastAsia="Times New Roman" w:hAnsi="Times New Roman" w:cs="Times New Roman"/>
          <w:sz w:val="24"/>
          <w:szCs w:val="24"/>
        </w:rPr>
        <w:t>2. Связь - 6.8</w:t>
      </w:r>
    </w:p>
    <w:p w:rsidR="00A77427" w:rsidRDefault="009F17FE" w:rsidP="00A77427">
      <w:pPr>
        <w:spacing w:after="0"/>
        <w:ind w:firstLine="709"/>
      </w:pPr>
      <w:r>
        <w:rPr>
          <w:rFonts w:ascii="Times New Roman" w:eastAsia="Times New Roman" w:hAnsi="Times New Roman" w:cs="Times New Roman"/>
          <w:sz w:val="24"/>
          <w:szCs w:val="24"/>
        </w:rPr>
        <w:t>3. Обеспечение внутреннего правопорядка - 8.3</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Условно разрешенные виды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909"/>
        <w:gridCol w:w="1445"/>
        <w:gridCol w:w="2232"/>
        <w:gridCol w:w="2217"/>
        <w:gridCol w:w="2849"/>
        <w:gridCol w:w="1700"/>
        <w:gridCol w:w="1871"/>
      </w:tblGrid>
      <w:tr w:rsidR="00995B51" w:rsidRPr="009F17FE"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p>
        </w:tc>
      </w:tr>
      <w:tr w:rsidR="00995B51" w:rsidTr="007F1D13">
        <w:trPr>
          <w:cantSplit/>
          <w:tblHeader/>
        </w:trPr>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Религиозное использование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3.7</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Легкая промышленность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Фарфоро-фаянсовая промышленность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6.3.2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Электронная промышленность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6.3.3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Ювелирная промышленность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6.3.4</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Пищевая промышленность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6.4</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Строительная промышленность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6.6</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Склад</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6.9</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Научно-производственная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6.12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Трубопроводный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bl>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Для объектов капитального строительства, проектная документация которых в соответствии со ст. 49 Градостроительного кодекса Российской Федерации подлежит экспертизе, минимальные отступы от границ земельного участка не подлежат установлению,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требованиями технических регламентов.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Предельная максимальная этажность определяется с учетом требований ч. 9 ст. 11 настоящих Правил.</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Требования к архитектурно-градостроительному облику распространяются на земельные участки, полностью или частично расположенные в границах территорий (Тип 1, Тип 2), в соответствии с картой градостроительного зонирования с установлением территорий, в границах которых предусматриваются требования к архитектурно-градостроительному облику объектов капитального строительства.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77427" w:rsidRPr="009F17FE" w:rsidRDefault="009F17FE" w:rsidP="00A77427">
      <w:pPr>
        <w:pageBreakBefore/>
        <w:spacing w:before="120" w:after="120"/>
        <w:jc w:val="center"/>
        <w:rPr>
          <w:lang w:val="ru-RU"/>
        </w:rPr>
      </w:pPr>
      <w:r w:rsidRPr="009F17FE">
        <w:rPr>
          <w:rFonts w:ascii="Times New Roman" w:eastAsia="Times New Roman" w:hAnsi="Times New Roman" w:cs="Times New Roman"/>
          <w:color w:val="000000"/>
          <w:sz w:val="24"/>
          <w:szCs w:val="24"/>
          <w:lang w:val="ru-RU"/>
        </w:rPr>
        <w:t>О-2.1 - ЗОНА СПЕЦИАЛИЗИРОВАННОЙ ОБЩЕСТВЕННОЙ ЗАСТРОЙКИ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Зона специализированной общественной застройки О-2.1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Основные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979"/>
        <w:gridCol w:w="1445"/>
        <w:gridCol w:w="2206"/>
        <w:gridCol w:w="2191"/>
        <w:gridCol w:w="2831"/>
        <w:gridCol w:w="1700"/>
        <w:gridCol w:w="1871"/>
      </w:tblGrid>
      <w:tr w:rsidR="00995B51" w:rsidRPr="009F17FE"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p>
        </w:tc>
      </w:tr>
      <w:tr w:rsidR="00995B51" w:rsidTr="007F1D13">
        <w:trPr>
          <w:cantSplit/>
          <w:tblHeader/>
        </w:trPr>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Передвижное жилье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2.4</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Дома социального обслуживания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Оказание социальной помощи населению</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Оказание услуг связи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Бытовое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Здравоохранение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3.4</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Амбулаторно-поликлиническое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3.4.1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Стационарное медицинское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3.4.2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Медицинские организации особого назначения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3.4.3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Образование и просвещение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3.5</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11</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Дошкольное, начальное и среднее общее образование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3.5.1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12</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Среднее и высшее профессиональное образование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3.5.2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Культурное развитие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3.6</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Парки культуры и отдыха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3.6.2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Религиозное использование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3.7</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управление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3.8</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Государственное управление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3.8.1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Представительская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3.8.2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20</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Обеспечение деятельности в области гидрометеорологии и смежных с ней областях</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3.9.1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Ветеринарное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3.10</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Амбулаторное ветеринарное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3.10.1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спортивно-зрелищных мероприятий</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24</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Обеспечение занятий спортом в помещениях</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Площадки для занятий спортом</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26</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Оборудованные площадки для занятий спортом</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5.1.4</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Водный 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5.1.5</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Авиационный 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5.1.6</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Спортивные базы</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5.1.7</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Связь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6.8</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внутреннего правопорядка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8.3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Историко-культурная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9.3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34</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Земельные участки (территории) общего пользования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Улично-дорожная сеть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Благоустройство территории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bl>
    <w:p w:rsidR="00A77427" w:rsidRDefault="009F17FE" w:rsidP="00A77427">
      <w:pPr>
        <w:keepNext/>
        <w:spacing w:before="120" w:after="120"/>
        <w:jc w:val="center"/>
      </w:pPr>
      <w:r>
        <w:rPr>
          <w:rFonts w:ascii="Times New Roman" w:eastAsia="Times New Roman" w:hAnsi="Times New Roman" w:cs="Times New Roman"/>
          <w:color w:val="000000"/>
          <w:sz w:val="24"/>
          <w:szCs w:val="24"/>
        </w:rPr>
        <w:t>Вспомогательные виды разрешенного использования</w:t>
      </w:r>
    </w:p>
    <w:p w:rsidR="00A77427" w:rsidRDefault="009F17FE" w:rsidP="00A77427">
      <w:pPr>
        <w:keepNext/>
        <w:spacing w:after="0"/>
        <w:ind w:firstLine="709"/>
      </w:pPr>
      <w:r>
        <w:rPr>
          <w:rFonts w:ascii="Times New Roman" w:eastAsia="Times New Roman" w:hAnsi="Times New Roman" w:cs="Times New Roman"/>
          <w:sz w:val="24"/>
          <w:szCs w:val="24"/>
        </w:rPr>
        <w:t>1. Коммунальное обслуживание - 3.1</w:t>
      </w:r>
    </w:p>
    <w:p w:rsidR="00A77427" w:rsidRDefault="009F17FE" w:rsidP="00A77427">
      <w:pPr>
        <w:keepNext/>
        <w:spacing w:after="0"/>
        <w:ind w:firstLine="709"/>
      </w:pPr>
      <w:r>
        <w:rPr>
          <w:rFonts w:ascii="Times New Roman" w:eastAsia="Times New Roman" w:hAnsi="Times New Roman" w:cs="Times New Roman"/>
          <w:sz w:val="24"/>
          <w:szCs w:val="24"/>
        </w:rPr>
        <w:t>2. Связь - 6.8</w:t>
      </w:r>
    </w:p>
    <w:p w:rsidR="00A77427" w:rsidRDefault="009F17FE" w:rsidP="00A77427">
      <w:pPr>
        <w:spacing w:after="0"/>
        <w:ind w:firstLine="709"/>
      </w:pPr>
      <w:r>
        <w:rPr>
          <w:rFonts w:ascii="Times New Roman" w:eastAsia="Times New Roman" w:hAnsi="Times New Roman" w:cs="Times New Roman"/>
          <w:sz w:val="24"/>
          <w:szCs w:val="24"/>
        </w:rPr>
        <w:t>3. Обеспечение внутреннего правопорядка - 8.3</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Условно разрешенные виды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898"/>
        <w:gridCol w:w="1445"/>
        <w:gridCol w:w="1982"/>
        <w:gridCol w:w="2585"/>
        <w:gridCol w:w="2742"/>
        <w:gridCol w:w="1700"/>
        <w:gridCol w:w="1871"/>
      </w:tblGrid>
      <w:tr w:rsidR="00995B51" w:rsidRPr="009F17FE"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p>
        </w:tc>
      </w:tr>
      <w:tr w:rsidR="00995B51" w:rsidTr="007F1D13">
        <w:trPr>
          <w:cantSplit/>
          <w:tblHeader/>
        </w:trPr>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Хранение автотранспорта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2.7.1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Размещение гаражей для собственных нужд</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2.7.2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Коммунальное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Предоставление коммунальных услуг</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Административные здания организаций, обеспечивающих предоставление коммунальных услуг</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Социальное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Общежития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3.2.4</w:t>
            </w:r>
          </w:p>
        </w:tc>
        <w:tc>
          <w:tcPr>
            <w:tcW w:w="4261" w:type="dxa"/>
            <w:gridSpan w:val="2"/>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научной деятельности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3.9</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Приюты для животных</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3.10.2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Деловое управление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Магазины</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Банковская и страховая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4.5</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питание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4.6</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Гостиничное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4.7</w:t>
            </w:r>
          </w:p>
        </w:tc>
        <w:tc>
          <w:tcPr>
            <w:tcW w:w="4261" w:type="dxa"/>
            <w:gridSpan w:val="2"/>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Служебные гаражи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Стоянка транспортных средств</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Трубопроводный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bl>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Существующие объекты гаражного назначения, предназначенные для хранения личного автотранспорта граждан, в том числе имеющие одну или более общих стен с другими объектами гаражного назначения, предназначенными для хранения личного автотранспорта граждан.</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Для объектов капитального строительства, проектная документация которых в соответствии со ст. 49 Градостроительного кодекса Российской Федерации подлежит экспертизе, минимальные отступы от границ земельного участка не подлежат установлению,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требованиями технических регламентов.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Предельная максимальная этажность определяется с учетом требований ч. 9 ст. 11 настоящих Правил.</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Требования к архитектурно-градостроительному облику распространяются на земельные участки, полностью или частично расположенные в границах территорий (Тип 1, Тип 2), в соответствии с картой градостроительного зонирования с установлением территорий, в границах которых предусматриваются требования к архитектурно-градостроительному облику объектов капитального строительства.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Показатели по параметрам застройки зоны О-2.1: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77427" w:rsidRPr="009F17FE" w:rsidRDefault="009F17FE" w:rsidP="00A77427">
      <w:pPr>
        <w:pStyle w:val="1"/>
        <w:pageBreakBefore/>
        <w:spacing w:before="0" w:after="120"/>
        <w:jc w:val="center"/>
        <w:rPr>
          <w:lang w:val="ru-RU"/>
        </w:rPr>
      </w:pPr>
      <w:bookmarkStart w:id="3" w:name="_Toc140154263"/>
      <w:r w:rsidRPr="009F17FE">
        <w:rPr>
          <w:rFonts w:ascii="Times New Roman" w:eastAsia="Times New Roman" w:hAnsi="Times New Roman" w:cs="Times New Roman"/>
          <w:color w:val="000000"/>
          <w:sz w:val="24"/>
          <w:szCs w:val="24"/>
          <w:lang w:val="ru-RU"/>
        </w:rPr>
        <w:t>Статья 36. Градостроительные регламенты для производственных зон, зон коммунальной и транспортной инфраструктур</w:t>
      </w:r>
      <w:bookmarkEnd w:id="3"/>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В состав производственных зон, зон коммунальной и транспортной инфраструктур включены:</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 коммунальная зона (в границах населенного пункта) (К(НП))</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 зона транспортной инфраструктуры (в границах населенного пункта) (Т(НП))</w:t>
      </w:r>
    </w:p>
    <w:p w:rsidR="00A77427" w:rsidRPr="009F17FE" w:rsidRDefault="009F17FE" w:rsidP="00A77427">
      <w:pPr>
        <w:keepNext/>
        <w:spacing w:before="120" w:after="120"/>
        <w:jc w:val="center"/>
        <w:rPr>
          <w:lang w:val="ru-RU"/>
        </w:rPr>
      </w:pPr>
      <w:r w:rsidRPr="009F17FE">
        <w:rPr>
          <w:rFonts w:ascii="Times New Roman" w:eastAsia="Times New Roman" w:hAnsi="Times New Roman" w:cs="Times New Roman"/>
          <w:color w:val="000000"/>
          <w:sz w:val="24"/>
          <w:szCs w:val="24"/>
          <w:lang w:val="ru-RU"/>
        </w:rPr>
        <w:t>К(НП) - КОММУНАЛЬНАЯ ЗОНА (В ГРАНИЦАХ НАСЕЛЕННОГО ПУНКТА)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Коммунальная зона (в границах населенного пункта) К(НП)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 в границах населенных пунктов.</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Основные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898"/>
        <w:gridCol w:w="1445"/>
        <w:gridCol w:w="1982"/>
        <w:gridCol w:w="2585"/>
        <w:gridCol w:w="2742"/>
        <w:gridCol w:w="1700"/>
        <w:gridCol w:w="1871"/>
      </w:tblGrid>
      <w:tr w:rsidR="00995B51" w:rsidRPr="009F17FE"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p>
        </w:tc>
      </w:tr>
      <w:tr w:rsidR="00995B51" w:rsidTr="007F1D13">
        <w:trPr>
          <w:cantSplit/>
          <w:tblHeader/>
        </w:trPr>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Хранение автотранспорта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2.7.1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Размещение гаражей для собственных нужд</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2.7.2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Коммунальное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Предоставление коммунальных услуг</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Административные здания организаций, обеспечивающих предоставление коммунальных услуг</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Общежития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3.2.4</w:t>
            </w:r>
          </w:p>
        </w:tc>
        <w:tc>
          <w:tcPr>
            <w:tcW w:w="4261" w:type="dxa"/>
            <w:gridSpan w:val="2"/>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Бытовое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научной деятельности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3.9</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Деловое управление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Магазины</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питание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4.6</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Служебные гаражи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дорожного сервиса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Стоянка транспортных средств</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Энергетика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6.7</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Связь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6.8</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Склад</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6.9</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Складские площадки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6.9.1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Трубопроводный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внутреннего правопорядка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8.3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Специальное пользование водными объектами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11.2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Гидротехнические сооружения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11.3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24</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Земельные участки (территории) общего пользования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Улично-дорожная сеть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Благоустройство территории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bl>
    <w:p w:rsidR="00A77427" w:rsidRDefault="009F17FE" w:rsidP="00A77427">
      <w:pPr>
        <w:keepNext/>
        <w:spacing w:before="120" w:after="120"/>
        <w:jc w:val="center"/>
      </w:pPr>
      <w:r>
        <w:rPr>
          <w:rFonts w:ascii="Times New Roman" w:eastAsia="Times New Roman" w:hAnsi="Times New Roman" w:cs="Times New Roman"/>
          <w:color w:val="000000"/>
          <w:sz w:val="24"/>
          <w:szCs w:val="24"/>
        </w:rPr>
        <w:t>Вспомогательные виды разрешенного использования</w:t>
      </w:r>
    </w:p>
    <w:p w:rsidR="00A77427" w:rsidRDefault="009F17FE" w:rsidP="00A77427">
      <w:pPr>
        <w:keepNext/>
        <w:spacing w:after="0"/>
        <w:ind w:firstLine="709"/>
      </w:pPr>
      <w:r>
        <w:rPr>
          <w:rFonts w:ascii="Times New Roman" w:eastAsia="Times New Roman" w:hAnsi="Times New Roman" w:cs="Times New Roman"/>
          <w:sz w:val="24"/>
          <w:szCs w:val="24"/>
        </w:rPr>
        <w:t>1. Коммунальное обслуживание - 3.1</w:t>
      </w:r>
    </w:p>
    <w:p w:rsidR="00A77427" w:rsidRDefault="009F17FE" w:rsidP="00A77427">
      <w:pPr>
        <w:keepNext/>
        <w:spacing w:after="0"/>
        <w:ind w:firstLine="709"/>
      </w:pPr>
      <w:r>
        <w:rPr>
          <w:rFonts w:ascii="Times New Roman" w:eastAsia="Times New Roman" w:hAnsi="Times New Roman" w:cs="Times New Roman"/>
          <w:sz w:val="24"/>
          <w:szCs w:val="24"/>
        </w:rPr>
        <w:t>2. Связь - 6.8</w:t>
      </w:r>
    </w:p>
    <w:p w:rsidR="00A77427" w:rsidRDefault="009F17FE" w:rsidP="00A77427">
      <w:pPr>
        <w:spacing w:after="0"/>
        <w:ind w:firstLine="709"/>
      </w:pPr>
      <w:r>
        <w:rPr>
          <w:rFonts w:ascii="Times New Roman" w:eastAsia="Times New Roman" w:hAnsi="Times New Roman" w:cs="Times New Roman"/>
          <w:sz w:val="24"/>
          <w:szCs w:val="24"/>
        </w:rPr>
        <w:t>3. Обеспечение внутреннего правопорядка - 8.3</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Условно разрешенные виды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928"/>
        <w:gridCol w:w="1445"/>
        <w:gridCol w:w="2225"/>
        <w:gridCol w:w="2210"/>
        <w:gridCol w:w="2844"/>
        <w:gridCol w:w="1700"/>
        <w:gridCol w:w="1871"/>
      </w:tblGrid>
      <w:tr w:rsidR="00995B51" w:rsidRPr="009F17FE"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p>
        </w:tc>
      </w:tr>
      <w:tr w:rsidR="00995B51" w:rsidTr="007F1D13">
        <w:trPr>
          <w:cantSplit/>
          <w:tblHeader/>
        </w:trPr>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Приюты для животных</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3.10.2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Производственная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bl>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Для объектов капитального строительства, проектная документация которых в соответствии со ст. 49 Градостроительного кодекса Российской Федерации подлежит экспертизе, минимальные отступы от границ земельного участка не подлежат установлению,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требованиями технических регламентов.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Предельная максимальная этажность определяется с учетом требований ч. 9 ст. 11 настоящих Правил.</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Требования к архитектурно-градостроительному облику распространяются на земельные участки, полностью или частично расположенные в границах территорий (Тип 1, Тип 2), в соответствии с картой градостроительного зонирования с установлением территорий, в границах которых предусматриваются требования к архитектурно-градостроительному облику объектов капитального строительства.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Показатели по параметрам застройки зоны К(НП):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77427" w:rsidRPr="009F17FE" w:rsidRDefault="009F17FE" w:rsidP="00A77427">
      <w:pPr>
        <w:pageBreakBefore/>
        <w:spacing w:before="120" w:after="120"/>
        <w:jc w:val="center"/>
        <w:rPr>
          <w:lang w:val="ru-RU"/>
        </w:rPr>
      </w:pPr>
      <w:r w:rsidRPr="009F17FE">
        <w:rPr>
          <w:rFonts w:ascii="Times New Roman" w:eastAsia="Times New Roman" w:hAnsi="Times New Roman" w:cs="Times New Roman"/>
          <w:color w:val="000000"/>
          <w:sz w:val="24"/>
          <w:szCs w:val="24"/>
          <w:lang w:val="ru-RU"/>
        </w:rPr>
        <w:t>Т(НП) - ЗОНА ТРАНСПОРТНОЙ ИНФРАСТРУКТУРЫ (В ГРАНИЦАХ НАСЕЛЕННОГО ПУНКТА)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Зона транспортной инфраструктуры (в границах населенного пункта) Т(НП) установлена для 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 в границах населенных пунктов.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Основные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873"/>
        <w:gridCol w:w="1445"/>
        <w:gridCol w:w="1992"/>
        <w:gridCol w:w="2593"/>
        <w:gridCol w:w="2749"/>
        <w:gridCol w:w="1700"/>
        <w:gridCol w:w="1871"/>
      </w:tblGrid>
      <w:tr w:rsidR="00995B51" w:rsidRPr="009F17FE"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p>
        </w:tc>
      </w:tr>
      <w:tr w:rsidR="00995B51" w:rsidTr="007F1D13">
        <w:trPr>
          <w:cantSplit/>
          <w:tblHeader/>
        </w:trPr>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Хранение автотранспорта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2.7.1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Размещение гаражей для собственных нужд</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2.7.2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Коммунальное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Общежития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3.2.4</w:t>
            </w:r>
          </w:p>
        </w:tc>
        <w:tc>
          <w:tcPr>
            <w:tcW w:w="4261" w:type="dxa"/>
            <w:gridSpan w:val="2"/>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Деловое управление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Магазины</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питание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4.6</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Служебные гаражи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дорожного сервиса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Стоянка транспортных средств</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Связь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6.8</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Склад</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6.9</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Складские площадки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6.9.1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Железнодорожный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Водный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Воздушный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7.4</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Трубопроводный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внутреннего правопорядка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8.3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20</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Земельные участки (территории) общего пользования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Улично-дорожная сеть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Благоустройство территории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bl>
    <w:p w:rsidR="00A77427" w:rsidRDefault="009F17FE" w:rsidP="00A77427">
      <w:pPr>
        <w:keepNext/>
        <w:spacing w:before="120" w:after="120"/>
        <w:jc w:val="center"/>
      </w:pPr>
      <w:r>
        <w:rPr>
          <w:rFonts w:ascii="Times New Roman" w:eastAsia="Times New Roman" w:hAnsi="Times New Roman" w:cs="Times New Roman"/>
          <w:color w:val="000000"/>
          <w:sz w:val="24"/>
          <w:szCs w:val="24"/>
        </w:rPr>
        <w:t>Вспомогательные виды разрешенного использования</w:t>
      </w:r>
    </w:p>
    <w:p w:rsidR="00A77427" w:rsidRDefault="009F17FE" w:rsidP="00A77427">
      <w:pPr>
        <w:keepNext/>
        <w:spacing w:after="0"/>
        <w:ind w:firstLine="709"/>
      </w:pPr>
      <w:r>
        <w:rPr>
          <w:rFonts w:ascii="Times New Roman" w:eastAsia="Times New Roman" w:hAnsi="Times New Roman" w:cs="Times New Roman"/>
          <w:sz w:val="24"/>
          <w:szCs w:val="24"/>
        </w:rPr>
        <w:t>1. Коммунальное обслуживание - 3.1</w:t>
      </w:r>
    </w:p>
    <w:p w:rsidR="00A77427" w:rsidRDefault="009F17FE" w:rsidP="00A77427">
      <w:pPr>
        <w:keepNext/>
        <w:spacing w:after="0"/>
        <w:ind w:firstLine="709"/>
      </w:pPr>
      <w:r>
        <w:rPr>
          <w:rFonts w:ascii="Times New Roman" w:eastAsia="Times New Roman" w:hAnsi="Times New Roman" w:cs="Times New Roman"/>
          <w:sz w:val="24"/>
          <w:szCs w:val="24"/>
        </w:rPr>
        <w:t>2. Связь - 6.8</w:t>
      </w:r>
    </w:p>
    <w:p w:rsidR="00A77427" w:rsidRDefault="009F17FE" w:rsidP="00A77427">
      <w:pPr>
        <w:spacing w:after="0"/>
        <w:ind w:firstLine="709"/>
      </w:pPr>
      <w:r>
        <w:rPr>
          <w:rFonts w:ascii="Times New Roman" w:eastAsia="Times New Roman" w:hAnsi="Times New Roman" w:cs="Times New Roman"/>
          <w:sz w:val="24"/>
          <w:szCs w:val="24"/>
        </w:rPr>
        <w:t>3. Обеспечение внутреннего правопорядка - 8.3</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Условно разрешенные виды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807"/>
        <w:gridCol w:w="1445"/>
        <w:gridCol w:w="2270"/>
        <w:gridCol w:w="2255"/>
        <w:gridCol w:w="2875"/>
        <w:gridCol w:w="1700"/>
        <w:gridCol w:w="1871"/>
      </w:tblGrid>
      <w:tr w:rsidR="00995B51" w:rsidRPr="009F17FE"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p>
        </w:tc>
      </w:tr>
      <w:tr w:rsidR="00995B51" w:rsidTr="007F1D13">
        <w:trPr>
          <w:cantSplit/>
          <w:tblHeader/>
        </w:trPr>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Банковская и страховая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4.5</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bl>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Для объектов капитального строительства, проектная документация которых в соответствии со ст. 49 Градостроительного кодекса Российской Федерации подлежит экспертизе, минимальные отступы от границ земельного участка не подлежат установлению,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требованиями технических регламентов.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Предельная максимальная этажность определяется с учетом требований ч. 9 ст. 11 настоящих Правил.</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Требования к архитектурно-градостроительному облику распространяются на земельные участки, полностью или частично расположенные в границах территорий (Тип 1, Тип 2), в соответствии с картой градостроительного зонирования с установлением территорий, в границах которых предусматриваются требования к архитектурно-градостроительному облику объектов капитального строительства.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Показатели по параметрам застройки зоны Т(НП):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77427" w:rsidRPr="009F17FE" w:rsidRDefault="009F17FE" w:rsidP="00A77427">
      <w:pPr>
        <w:pStyle w:val="1"/>
        <w:pageBreakBefore/>
        <w:spacing w:before="0" w:after="120"/>
        <w:jc w:val="center"/>
        <w:rPr>
          <w:lang w:val="ru-RU"/>
        </w:rPr>
      </w:pPr>
      <w:bookmarkStart w:id="4" w:name="_Toc140154264"/>
      <w:r w:rsidRPr="009F17FE">
        <w:rPr>
          <w:rFonts w:ascii="Times New Roman" w:eastAsia="Times New Roman" w:hAnsi="Times New Roman" w:cs="Times New Roman"/>
          <w:color w:val="000000"/>
          <w:sz w:val="24"/>
          <w:szCs w:val="24"/>
          <w:lang w:val="ru-RU"/>
        </w:rPr>
        <w:t>Статья 37. Градостроительные регламенты для зон рекреационного назначения</w:t>
      </w:r>
      <w:bookmarkEnd w:id="4"/>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77427" w:rsidRPr="009F17FE" w:rsidRDefault="009F17FE" w:rsidP="00A77427">
      <w:pPr>
        <w:keepNext/>
        <w:spacing w:before="120" w:after="120"/>
        <w:jc w:val="center"/>
        <w:rPr>
          <w:lang w:val="ru-RU"/>
        </w:rPr>
      </w:pPr>
      <w:r w:rsidRPr="009F17FE">
        <w:rPr>
          <w:rFonts w:ascii="Times New Roman" w:eastAsia="Times New Roman" w:hAnsi="Times New Roman" w:cs="Times New Roman"/>
          <w:color w:val="000000"/>
          <w:sz w:val="24"/>
          <w:szCs w:val="24"/>
          <w:lang w:val="ru-RU"/>
        </w:rPr>
        <w:t>Р-2 - ПРИРОДНО-РЕКРЕАЦИОННАЯ ЗОНА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Природно-рекреационная зона Р-2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Зона включает в себя территории, занятые городскими лесами, иными территориями с естественными древесной и кустарниковой растительностью, не являющимися землями лесного фонда.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Градостроительные регламенты применяются в части, не противоречащей ст. 116 Лесного кодекса Российской Федерации.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Основные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3378"/>
        <w:gridCol w:w="1445"/>
        <w:gridCol w:w="2561"/>
        <w:gridCol w:w="3011"/>
        <w:gridCol w:w="3128"/>
        <w:gridCol w:w="1700"/>
      </w:tblGrid>
      <w:tr w:rsidR="00995B51" w:rsidRPr="009F17FE"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r>
      <w:tr w:rsidR="00995B51" w:rsidTr="007F1D13">
        <w:trPr>
          <w:cantSplit/>
          <w:tblHeader/>
        </w:trPr>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Сенокошение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1.19</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Выпас сельскохозяйственных животных</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Предоставление коммунальных услуг</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Обеспечение деятельности в области гидрометеорологии и смежных с ней областях</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3.9.1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Связь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6.8</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внутреннего правопорядка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8.3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Охрана природных территорий</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9.1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Историко-культурная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9.3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Водные объекты</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11.0</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Гидротехнические сооружения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11.3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12</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Земельные участки (территории) общего пользования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Улично-дорожная сеть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Благоустройство территории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bl>
    <w:p w:rsidR="00A77427" w:rsidRDefault="009F17FE" w:rsidP="00A77427">
      <w:pPr>
        <w:keepNext/>
        <w:spacing w:before="120" w:after="120"/>
        <w:jc w:val="center"/>
      </w:pPr>
      <w:r>
        <w:rPr>
          <w:rFonts w:ascii="Times New Roman" w:eastAsia="Times New Roman" w:hAnsi="Times New Roman" w:cs="Times New Roman"/>
          <w:color w:val="000000"/>
          <w:sz w:val="24"/>
          <w:szCs w:val="24"/>
        </w:rPr>
        <w:t>Вспомогательные виды разрешенного использования</w:t>
      </w:r>
    </w:p>
    <w:p w:rsidR="00A77427" w:rsidRDefault="009F17FE" w:rsidP="00A77427">
      <w:pPr>
        <w:keepNext/>
        <w:spacing w:after="0"/>
        <w:ind w:firstLine="709"/>
      </w:pPr>
      <w:r>
        <w:rPr>
          <w:rFonts w:ascii="Times New Roman" w:eastAsia="Times New Roman" w:hAnsi="Times New Roman" w:cs="Times New Roman"/>
          <w:sz w:val="24"/>
          <w:szCs w:val="24"/>
        </w:rPr>
        <w:t>1. Коммунальное обслуживание - 3.1</w:t>
      </w:r>
    </w:p>
    <w:p w:rsidR="00A77427" w:rsidRDefault="009F17FE" w:rsidP="00A77427">
      <w:pPr>
        <w:keepNext/>
        <w:spacing w:after="0"/>
        <w:ind w:firstLine="709"/>
      </w:pPr>
      <w:r>
        <w:rPr>
          <w:rFonts w:ascii="Times New Roman" w:eastAsia="Times New Roman" w:hAnsi="Times New Roman" w:cs="Times New Roman"/>
          <w:sz w:val="24"/>
          <w:szCs w:val="24"/>
        </w:rPr>
        <w:t>2. Связь - 6.8</w:t>
      </w:r>
    </w:p>
    <w:p w:rsidR="00A77427" w:rsidRDefault="009F17FE" w:rsidP="00A77427">
      <w:pPr>
        <w:keepNext/>
        <w:spacing w:after="0"/>
        <w:ind w:firstLine="709"/>
      </w:pPr>
      <w:r>
        <w:rPr>
          <w:rFonts w:ascii="Times New Roman" w:eastAsia="Times New Roman" w:hAnsi="Times New Roman" w:cs="Times New Roman"/>
          <w:sz w:val="24"/>
          <w:szCs w:val="24"/>
        </w:rPr>
        <w:t>3. Обеспечение внутреннего правопорядка - 8.3</w:t>
      </w:r>
    </w:p>
    <w:p w:rsidR="00A77427" w:rsidRDefault="009F17FE" w:rsidP="00A77427">
      <w:pPr>
        <w:spacing w:after="0"/>
        <w:ind w:firstLine="709"/>
      </w:pPr>
      <w:r>
        <w:rPr>
          <w:rFonts w:ascii="Times New Roman" w:eastAsia="Times New Roman" w:hAnsi="Times New Roman" w:cs="Times New Roman"/>
          <w:sz w:val="24"/>
          <w:szCs w:val="24"/>
        </w:rPr>
        <w:t>4. Общее пользование водными объектами - 11.1</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Условно разрешенные виды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3193"/>
        <w:gridCol w:w="1445"/>
        <w:gridCol w:w="2638"/>
        <w:gridCol w:w="3068"/>
        <w:gridCol w:w="3179"/>
        <w:gridCol w:w="1700"/>
      </w:tblGrid>
      <w:tr w:rsidR="00995B51" w:rsidRPr="009F17FE"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r>
      <w:tr w:rsidR="00995B51" w:rsidTr="007F1D13">
        <w:trPr>
          <w:cantSplit/>
          <w:tblHeader/>
        </w:trPr>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Пчеловодство</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1.12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Трубопроводный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r>
    </w:tbl>
    <w:p w:rsidR="00A77427" w:rsidRPr="009F17FE" w:rsidRDefault="009F17FE" w:rsidP="00A77427">
      <w:pPr>
        <w:pStyle w:val="1"/>
        <w:pageBreakBefore/>
        <w:spacing w:before="0" w:after="120"/>
        <w:jc w:val="center"/>
        <w:rPr>
          <w:lang w:val="ru-RU"/>
        </w:rPr>
      </w:pPr>
      <w:bookmarkStart w:id="5" w:name="_Toc140154265"/>
      <w:r w:rsidRPr="009F17FE">
        <w:rPr>
          <w:rFonts w:ascii="Times New Roman" w:eastAsia="Times New Roman" w:hAnsi="Times New Roman" w:cs="Times New Roman"/>
          <w:color w:val="000000"/>
          <w:sz w:val="24"/>
          <w:szCs w:val="24"/>
          <w:lang w:val="ru-RU"/>
        </w:rPr>
        <w:t>Статья 38. Градостроительные регламенты для зон специального назначения</w:t>
      </w:r>
      <w:bookmarkEnd w:id="5"/>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В состав территориальных зон специального назначения включены:</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 зона мест погребения (СП-1)</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 зона объектов обращения с отходами (СП-2.1)</w:t>
      </w:r>
    </w:p>
    <w:p w:rsidR="00A77427" w:rsidRPr="009F17FE" w:rsidRDefault="009F17FE" w:rsidP="00A77427">
      <w:pPr>
        <w:keepNext/>
        <w:spacing w:before="120" w:after="120"/>
        <w:jc w:val="center"/>
        <w:rPr>
          <w:lang w:val="ru-RU"/>
        </w:rPr>
      </w:pPr>
      <w:r w:rsidRPr="009F17FE">
        <w:rPr>
          <w:rFonts w:ascii="Times New Roman" w:eastAsia="Times New Roman" w:hAnsi="Times New Roman" w:cs="Times New Roman"/>
          <w:color w:val="000000"/>
          <w:sz w:val="24"/>
          <w:szCs w:val="24"/>
          <w:lang w:val="ru-RU"/>
        </w:rPr>
        <w:t>СП-1 - ЗОНА МЕСТ ПОГРЕБЕНИЯ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Зона мест погребения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Основные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3241"/>
        <w:gridCol w:w="1445"/>
        <w:gridCol w:w="2801"/>
        <w:gridCol w:w="2791"/>
        <w:gridCol w:w="3245"/>
        <w:gridCol w:w="1700"/>
      </w:tblGrid>
      <w:tr w:rsidR="00995B51" w:rsidRPr="009F17FE"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r>
      <w:tr w:rsidR="00995B51" w:rsidTr="007F1D13">
        <w:trPr>
          <w:cantSplit/>
          <w:tblHeader/>
        </w:trPr>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Коммунальное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Связь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6.8</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внутреннего правопорядка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8.3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Земельные участки (территории) общего пользования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Улично-дорожная сеть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Благоустройство территории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Ритуальная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400 000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r>
    </w:tbl>
    <w:p w:rsidR="00A77427" w:rsidRDefault="009F17FE" w:rsidP="00A77427">
      <w:pPr>
        <w:keepNext/>
        <w:spacing w:before="120" w:after="120"/>
        <w:jc w:val="center"/>
      </w:pPr>
      <w:r>
        <w:rPr>
          <w:rFonts w:ascii="Times New Roman" w:eastAsia="Times New Roman" w:hAnsi="Times New Roman" w:cs="Times New Roman"/>
          <w:color w:val="000000"/>
          <w:sz w:val="24"/>
          <w:szCs w:val="24"/>
        </w:rPr>
        <w:t>Вспомогательные виды разрешенного использования</w:t>
      </w:r>
    </w:p>
    <w:p w:rsidR="00A77427" w:rsidRDefault="009F17FE" w:rsidP="00A77427">
      <w:pPr>
        <w:keepNext/>
        <w:spacing w:after="0"/>
        <w:ind w:firstLine="709"/>
      </w:pPr>
      <w:r>
        <w:rPr>
          <w:rFonts w:ascii="Times New Roman" w:eastAsia="Times New Roman" w:hAnsi="Times New Roman" w:cs="Times New Roman"/>
          <w:sz w:val="24"/>
          <w:szCs w:val="24"/>
        </w:rPr>
        <w:t>1. Коммунальное обслуживание - 3.1</w:t>
      </w:r>
    </w:p>
    <w:p w:rsidR="00A77427" w:rsidRDefault="009F17FE" w:rsidP="00A77427">
      <w:pPr>
        <w:keepNext/>
        <w:spacing w:after="0"/>
        <w:ind w:firstLine="709"/>
      </w:pPr>
      <w:r>
        <w:rPr>
          <w:rFonts w:ascii="Times New Roman" w:eastAsia="Times New Roman" w:hAnsi="Times New Roman" w:cs="Times New Roman"/>
          <w:sz w:val="24"/>
          <w:szCs w:val="24"/>
        </w:rPr>
        <w:t>2. Связь - 6.8</w:t>
      </w:r>
    </w:p>
    <w:p w:rsidR="00A77427" w:rsidRDefault="009F17FE" w:rsidP="00A77427">
      <w:pPr>
        <w:spacing w:after="0"/>
        <w:ind w:firstLine="709"/>
      </w:pPr>
      <w:r>
        <w:rPr>
          <w:rFonts w:ascii="Times New Roman" w:eastAsia="Times New Roman" w:hAnsi="Times New Roman" w:cs="Times New Roman"/>
          <w:sz w:val="24"/>
          <w:szCs w:val="24"/>
        </w:rPr>
        <w:t>3. Обеспечение внутреннего правопорядка - 8.3</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Условно разрешенные виды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3205"/>
        <w:gridCol w:w="1445"/>
        <w:gridCol w:w="2815"/>
        <w:gridCol w:w="2804"/>
        <w:gridCol w:w="3254"/>
        <w:gridCol w:w="1700"/>
      </w:tblGrid>
      <w:tr w:rsidR="00995B51" w:rsidRPr="009F17FE"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r>
      <w:tr w:rsidR="00995B51" w:rsidTr="007F1D13">
        <w:trPr>
          <w:cantSplit/>
          <w:tblHeader/>
        </w:trPr>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Магазины</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Служебные гаражи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Стоянка транспортных средств</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r>
    </w:tbl>
    <w:p w:rsidR="00A77427" w:rsidRPr="009F17FE" w:rsidRDefault="009F17FE" w:rsidP="00A77427">
      <w:pPr>
        <w:pageBreakBefore/>
        <w:spacing w:before="120" w:after="120"/>
        <w:jc w:val="center"/>
        <w:rPr>
          <w:lang w:val="ru-RU"/>
        </w:rPr>
      </w:pPr>
      <w:r w:rsidRPr="009F17FE">
        <w:rPr>
          <w:rFonts w:ascii="Times New Roman" w:eastAsia="Times New Roman" w:hAnsi="Times New Roman" w:cs="Times New Roman"/>
          <w:color w:val="000000"/>
          <w:sz w:val="24"/>
          <w:szCs w:val="24"/>
          <w:lang w:val="ru-RU"/>
        </w:rPr>
        <w:t>СП-2.1 - ЗОНА ОБЪЕКТОВ ОБРАЩЕНИЯ С ОТХОДАМИ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Зона объектов обращения с отходами СП-2.1 установлена для обеспечения условий использования участков, предназначенных для размещения объектов накопления, обработки, утилизации обезвреживания, размещения отходов (хранение и захоронение).</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Основные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3227"/>
        <w:gridCol w:w="1445"/>
        <w:gridCol w:w="2806"/>
        <w:gridCol w:w="2796"/>
        <w:gridCol w:w="3249"/>
        <w:gridCol w:w="1700"/>
      </w:tblGrid>
      <w:tr w:rsidR="00995B51" w:rsidRPr="009F17FE"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r>
      <w:tr w:rsidR="00995B51" w:rsidTr="007F1D13">
        <w:trPr>
          <w:cantSplit/>
          <w:tblHeader/>
        </w:trPr>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Merge/>
          </w:tcPr>
          <w:p w:rsidR="00995B51" w:rsidRPr="009F17FE" w:rsidRDefault="001020FF">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020FF">
            <w:pPr>
              <w:keepNext/>
              <w:keepLines/>
              <w:spacing w:before="100" w:after="100" w:line="240" w:lineRule="atLeast"/>
              <w:jc w:val="center"/>
            </w:pPr>
          </w:p>
        </w:tc>
        <w:tc>
          <w:tcPr>
            <w:tcW w:w="4261" w:type="dxa"/>
            <w:vMerge/>
          </w:tcPr>
          <w:p w:rsidR="00995B51" w:rsidRPr="00722E63" w:rsidRDefault="001020FF">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Связь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6.8</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внутреннего правопорядка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8.3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Специальная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600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260 000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r>
    </w:tbl>
    <w:p w:rsidR="00A77427" w:rsidRDefault="009F17FE" w:rsidP="00A77427">
      <w:pPr>
        <w:keepNext/>
        <w:spacing w:before="120" w:after="120"/>
        <w:jc w:val="center"/>
      </w:pPr>
      <w:r>
        <w:rPr>
          <w:rFonts w:ascii="Times New Roman" w:eastAsia="Times New Roman" w:hAnsi="Times New Roman" w:cs="Times New Roman"/>
          <w:color w:val="000000"/>
          <w:sz w:val="24"/>
          <w:szCs w:val="24"/>
        </w:rPr>
        <w:t>Вспомогательные виды разрешенного использования</w:t>
      </w:r>
    </w:p>
    <w:p w:rsidR="00A77427" w:rsidRDefault="009F17FE" w:rsidP="00A77427">
      <w:pPr>
        <w:keepNext/>
        <w:spacing w:after="0"/>
        <w:ind w:firstLine="709"/>
      </w:pPr>
      <w:r>
        <w:rPr>
          <w:rFonts w:ascii="Times New Roman" w:eastAsia="Times New Roman" w:hAnsi="Times New Roman" w:cs="Times New Roman"/>
          <w:sz w:val="24"/>
          <w:szCs w:val="24"/>
        </w:rPr>
        <w:t>1. Коммунальное обслуживание - 3.1</w:t>
      </w:r>
    </w:p>
    <w:p w:rsidR="00A77427" w:rsidRDefault="009F17FE" w:rsidP="00A77427">
      <w:pPr>
        <w:keepNext/>
        <w:spacing w:after="0"/>
        <w:ind w:firstLine="709"/>
      </w:pPr>
      <w:r>
        <w:rPr>
          <w:rFonts w:ascii="Times New Roman" w:eastAsia="Times New Roman" w:hAnsi="Times New Roman" w:cs="Times New Roman"/>
          <w:sz w:val="24"/>
          <w:szCs w:val="24"/>
        </w:rPr>
        <w:t>2. Связь - 6.8</w:t>
      </w:r>
    </w:p>
    <w:p w:rsidR="00A77427" w:rsidRDefault="009F17FE" w:rsidP="00A77427">
      <w:pPr>
        <w:spacing w:after="0"/>
        <w:ind w:firstLine="709"/>
      </w:pPr>
      <w:r>
        <w:rPr>
          <w:rFonts w:ascii="Times New Roman" w:eastAsia="Times New Roman" w:hAnsi="Times New Roman" w:cs="Times New Roman"/>
          <w:sz w:val="24"/>
          <w:szCs w:val="24"/>
        </w:rPr>
        <w:t>3. Обеспечение внутреннего правопорядка - 8.3</w:t>
      </w:r>
    </w:p>
    <w:p w:rsidR="00A77427" w:rsidRDefault="001020FF" w:rsidP="00A77427"/>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Условно разрешенные виды использования земельных участков и объектов капитального строительства в градостроительном регламенте для зоны СП-2.1 не установлены.</w:t>
      </w:r>
    </w:p>
    <w:p w:rsidR="00A77427" w:rsidRPr="009F17FE" w:rsidRDefault="001020FF" w:rsidP="00A77427">
      <w:pPr>
        <w:rPr>
          <w:lang w:val="ru-RU"/>
        </w:rPr>
        <w:sectPr w:rsidR="00A77427" w:rsidRPr="009F17FE" w:rsidSect="00897086">
          <w:pgSz w:w="16838" w:h="11906" w:orient="landscape"/>
          <w:pgMar w:top="1134" w:right="650" w:bottom="1134" w:left="650" w:header="284" w:footer="284" w:gutter="0"/>
          <w:cols w:space="720"/>
          <w:docGrid w:linePitch="360"/>
        </w:sectPr>
      </w:pPr>
    </w:p>
    <w:p w:rsidR="00A77427" w:rsidRPr="009F17FE" w:rsidRDefault="009F17FE" w:rsidP="00A77427">
      <w:pPr>
        <w:pStyle w:val="1"/>
        <w:pageBreakBefore/>
        <w:spacing w:before="0" w:after="120"/>
        <w:jc w:val="center"/>
        <w:rPr>
          <w:lang w:val="ru-RU"/>
        </w:rPr>
      </w:pPr>
      <w:bookmarkStart w:id="6" w:name="_Toc140154266"/>
      <w:r w:rsidRPr="009F17FE">
        <w:rPr>
          <w:rFonts w:ascii="Times New Roman" w:eastAsia="Times New Roman" w:hAnsi="Times New Roman" w:cs="Times New Roman"/>
          <w:color w:val="000000"/>
          <w:sz w:val="24"/>
          <w:szCs w:val="24"/>
          <w:lang w:val="ru-RU"/>
        </w:rPr>
        <w:t>Статья 43. Требования к архитектурно-градостроительному облику объектов капитального строительства</w:t>
      </w:r>
      <w:bookmarkEnd w:id="6"/>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1. В соответствие с Градостроительным кодексом Российской Федерации и Требованиями к архитектурно-градостроительному облику объекта капитального строительства, утвержденными Постановлением Правительства Российской Федерации от 29.05.2023 № 857 для видов разрешенного использования в градостроительном регламенте могут быть установлены следующие требования: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требования к объемно-пространственным характеристикам объектов капитального строительства (далее – Требование №1);</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требования к архитектурно-стилистическим характеристикам объектов капитального строительства (далее – Требование №2);</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требования к цветовым решениям зданий, строений и сооружений (цвета и оттенки, используемые для отделки фасадов с указанием палитры) (далее – Требование №3);</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требования к отделочным и (или) строительным материалам, определяющие архитектурный облик зданий, строений и сооружений (материалы для отделки фасадов) (далее – Требование №4);</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требования к размещению технического и инженерного оборудования на фасадах и кровлях зданий, строений и сооружений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 (далее – Требование №5);</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требования к подсветке фасадов зданий, строений и сооружений (перечисление архитектурных приемов внешнего освещения их фасадов и цветов, а также оттенков такого освещения с указанием палитры) (далее – Требование №6).</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2. Требования к архитектурно-градостроительному облику объектов капитального строительства распространяются на земельные участки, полностью или частично расположенные в границах территорий (Тип 1, Тип 2), в соответствии с картой градостроительного зонирования с установлением территорий, в границах которых предусматриваются требования к архитектурно-градостроительному облику объектов капитального строительства.</w:t>
      </w:r>
    </w:p>
    <w:p w:rsidR="00A77427" w:rsidRPr="009F17FE" w:rsidRDefault="009F17FE" w:rsidP="00A77427">
      <w:pPr>
        <w:spacing w:before="120" w:after="120"/>
        <w:jc w:val="center"/>
        <w:rPr>
          <w:lang w:val="ru-RU"/>
        </w:rPr>
      </w:pPr>
      <w:r w:rsidRPr="009F17FE">
        <w:rPr>
          <w:rFonts w:ascii="Times New Roman" w:eastAsia="Times New Roman" w:hAnsi="Times New Roman" w:cs="Times New Roman"/>
          <w:b/>
          <w:bCs/>
          <w:color w:val="000000"/>
          <w:sz w:val="24"/>
          <w:szCs w:val="24"/>
          <w:lang w:val="ru-RU"/>
        </w:rPr>
        <w:t>Территории, в границах которых предусматриваются требования к архитектурно-градостроительному облику объектов капитального строительства (Тип 1)</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Перечень видов разрешенного использования земельных участков, полностью или частично расположенных в границах территорий (Тип 1), в отношении которых предусматриваются требования к архитектурно-градостроительному облику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7"/>
        <w:gridCol w:w="2541"/>
        <w:gridCol w:w="1321"/>
        <w:gridCol w:w="2744"/>
        <w:gridCol w:w="2099"/>
      </w:tblGrid>
      <w:tr w:rsidR="00995B51" w:rsidTr="007F1D13">
        <w:trPr>
          <w:tblHeader/>
        </w:trPr>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Наименование вида разрешенного использования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Код класси фикато ра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Перечень объектов капитального строительства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Требования к АГО ОКС</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Жилая застройка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2.0</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жилых домов различного вида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Малоэтажная многоквартирная жилая застройка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2.1.1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малоэтажных многоквартирных домов (многоквартирные дома высотой до 4 этажей, включая мансардный);</w:t>
            </w:r>
            <w:r w:rsidRPr="009F17FE">
              <w:rPr>
                <w:rFonts w:ascii="Times New Roman" w:hAnsi="Times New Roman"/>
                <w:lang w:val="ru-RU"/>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Блокированная жилая застройка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размещение гаражей для собственных нужд и иных вспомогательных сооружений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Среднеэтажная жилая застройка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2.5</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многоквартирных домов этажностью не выше восьми этажей;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Многоэтажная жилая застройка (высотная застройка)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2.6</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многоквартирных домов этажностью девять этажей и выше;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Обслуживание жилой застройки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2.7</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Хранение автотранспорта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2.7.1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Коммунальное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в целях обеспечения физических и юридических лиц коммунальными услугами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Социальное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оказания гражданам социальной помощи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ст.43.2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Дома социального обслуживания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ст.43.2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Оказание социальной помощи населению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ст.43.2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Оказание услуг связи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Общежития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Бытовое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Здравоохранение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гражданам медицинской помощи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ст.43.3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Амбулаторно-поликлиническое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3.4.1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ст.43.3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Стационарное медицинское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3.4.2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ст.43.3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Образование и просвещение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3.5</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воспитания, образования и просвещения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ст.43.4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19</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Дошкольное, начальное и среднее общее образование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3.5.1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ст.43.4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20</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Среднее и высшее профессиональное образование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3.5.2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ст.43.4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Культурное развитие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размещения объектов культуры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домов культуры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планетариев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кинотеатров и кинозалов, театров, филармоний, концертных залов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библиотек</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музеев, выставочных залов, художественных галерей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Цирки и зверинцы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Религиозное использование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3.7</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религиозного использования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ст.43.6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Осуществление религиозных обрядов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3.7.1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ст.43.6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Религиозное управление и образование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3.7.2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ст.43.6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управление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3.8</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органов и организаций общественного управления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Государственное управление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3.8.1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научной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3.9</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для обеспечения научной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Проведение научных исследований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3.9.2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Ветеринарное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3.10</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Амбулаторное ветеринарное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3.10.1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ветеринарных услуг без содержания животных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Приюты для животных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3.10.2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Предпринимательство</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4.0</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Деловое управление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40</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Объекты торговли (торговые центры, торгово-развлекательные центры (комплексы)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Рынки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Магазины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Банковская и страховая деятельность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4.5</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питание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4.6</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Гостиничное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4.7</w:t>
            </w:r>
          </w:p>
        </w:tc>
        <w:tc>
          <w:tcPr>
            <w:tcW w:w="4261" w:type="dxa"/>
            <w:vAlign w:val="center"/>
          </w:tcPr>
          <w:p w:rsidR="00995B51" w:rsidRPr="00722E63" w:rsidRDefault="009F17FE">
            <w:pPr>
              <w:spacing w:before="100" w:after="100" w:line="240" w:lineRule="atLeast"/>
            </w:pPr>
            <w:r w:rsidRPr="00722E63">
              <w:rPr>
                <w:rFonts w:ascii="Times New Roman" w:hAnsi="Times New Roman"/>
              </w:rPr>
              <w:t>Размещение гостиниц</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ст.43.9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Развлечение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4.8</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развлечения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Развлекательные мероприятия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4.8.1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Проведение азартных игр</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4.8.2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Проведение азартных игр в игорных зонах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4.8.3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Служебные гаражи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дорожного сервиса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дорожного сервиса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дорожного отдыха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4.9.1.2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Автомобильные мойки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4.9.1.3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автомобильных моек, а также размещение магазинов сопутствующей торговли, открытых моек самообслуживания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Ремонт автомобилей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4.9.1.4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Выставочно-ярмарочная деятельность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4.10</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Спорт</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для занятия спортом</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ст.43.7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спортивно-зрелищных мероприятий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5.1.1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ст.43.7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58</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Обеспечение занятий спортом в помещениях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5.1.2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спортивных клубов, спортивных залов, бассейнов, физкультурно-оздоровительных комплексов в зданиях и сооружениях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ст.43.7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Спортивные базы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5.1.7</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спортивных баз и лагерей, в которых осуществляется спортивная подготовка длительно проживающих в них лиц</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ст.43.7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Туристическое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5.2.1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пансионатов, гостиниц, кемпингов, домов отдыха, не оказывающих услуги по лечению; размещение детских лагерей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ст.43.9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Обслуживание железнодорожных перевозок</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7.1.2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в том числе железнодорожных вокзалов и станций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Обслуживание перевозок пассажиров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7.2.2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Воздушный транспорт</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Санаторная деятельность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9.2.1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лечебно-оздоровительных лагерей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ст.43.9 настоящих Правил</w:t>
            </w:r>
          </w:p>
        </w:tc>
      </w:tr>
    </w:tbl>
    <w:p w:rsidR="00A77427" w:rsidRPr="009F17FE" w:rsidRDefault="009F17FE" w:rsidP="00A77427">
      <w:pPr>
        <w:spacing w:before="120" w:after="120"/>
        <w:jc w:val="center"/>
        <w:rPr>
          <w:lang w:val="ru-RU"/>
        </w:rPr>
      </w:pPr>
      <w:r w:rsidRPr="009F17FE">
        <w:rPr>
          <w:rFonts w:ascii="Times New Roman" w:eastAsia="Times New Roman" w:hAnsi="Times New Roman" w:cs="Times New Roman"/>
          <w:b/>
          <w:bCs/>
          <w:color w:val="000000"/>
          <w:sz w:val="24"/>
          <w:szCs w:val="24"/>
          <w:lang w:val="ru-RU"/>
        </w:rPr>
        <w:t>Территории, в границах которых предусматриваются требования к архитектурно-градостроительному облику объектов капитального строительства (Тип 2)</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Перечень видов разрешенного использования земельных участков, полностью или частично расположенных в границах территорий (Тип 2), в отношении которых предусматриваются требования к архитектурно-градостроительному облику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2774"/>
        <w:gridCol w:w="1253"/>
        <w:gridCol w:w="2709"/>
        <w:gridCol w:w="2049"/>
      </w:tblGrid>
      <w:tr w:rsidR="00995B51" w:rsidTr="007F1D13">
        <w:trPr>
          <w:tblHeader/>
        </w:trPr>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Наименование вида разрешенного использования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Код класси фикато ра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Перечень объектов капитального строительства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Требования к АГО ОКС</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Сельскохозяйственное использование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используемых для хранения и переработки сельскохозяйственной продукции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Животноводство</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1.7</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Скотоводство</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1.8</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сооружений, используемых для содержания и разведения сельскохозяйственных животных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Звероводство</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1.9</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Птицеводство</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1.10</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Свиноводство</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1.11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Пчеловодство</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1.12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сооружений, используемых для хранения и первичной переработки продукции пчеловодства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Рыбоводство</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1.13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сооружений, оборудования, необходимых для осуществления рыбоводства (аквакультуры)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Хранение и переработка сельскохозяйственной продукции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1.15</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Питомники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1.17</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сооружений, необходимых для указанных видов сельскохозяйственного производства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сельскохозяйственного производства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1.18</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машинно-транспортных и ремонтных станций, ангаров и гаражей для сельскохозяйственной техники, амбаров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Жилая застройка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2.0</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жилых домов различного вида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Малоэтажная многоквартирная жилая застройка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2.1.1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малоэтажных многоквартирных домов (многоквартирные дома высотой до 4 этажей, включая мансардный);</w:t>
            </w:r>
            <w:r w:rsidRPr="009F17FE">
              <w:rPr>
                <w:rFonts w:ascii="Times New Roman" w:hAnsi="Times New Roman"/>
                <w:lang w:val="ru-RU"/>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Блокированная жилая застройка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размещение гаражей для собственных нужд и иных вспомогательных сооружений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Среднеэтажная жилая застройка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2.5</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многоквартирных домов этажностью не выше восьми этажей;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16</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Многоэтажная жилая застройка (высотная застройка)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2.6</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многоквартирных домов этажностью девять этажей и выше;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Обслуживание жилой застройки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2.7</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Хранение автотранспорта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2.7.1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Коммунальное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в целях обеспечения физических и юридических лиц коммунальными услугами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20</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Административные здания организаций, обеспечивающих предоставление коммунальных услуг</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3.1.2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приема физических и юридических лиц в связи с предоставлением им коммунальных услуг</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Социальное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оказания гражданам социальной помощи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ст.43.2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Дома социального обслуживания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ст.43.2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Оказание социальной помощи населению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ст.43.2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Оказание услуг связи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Общежития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Бытовое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Здравоохранение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гражданам медицинской помощи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ст.43.3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Амбулаторно-поликлиническое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3.4.1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ст.43.3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Стационарное медицинское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3.4.2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ст.43.3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Образование и просвещение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3.5</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воспитания, образования и просвещения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ст.43.4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Дошкольное, начальное и среднее общее образование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3.5.1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ст.43.4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Среднее и высшее профессиональное образование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3.5.2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ст.43.4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Культурное развитие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размещения объектов культуры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библиотек</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планетариев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кинотеатров и кинозалов, театров, филармоний, концертных залов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домов культуры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музеев, выставочных залов, художественных галерей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Цирки и зверинцы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Религиозное использование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3.7</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религиозного использования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ст.43.6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Осуществление религиозных обрядов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3.7.1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ст.43.6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Религиозное управление и образование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3.7.2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ст.43.6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управление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3.8</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органов и организаций общественного управления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Государственное управление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3.8.1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научной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3.9</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для обеспечения научной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Проведение научных исследований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3.9.2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Проведение научных испытаний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3.9.3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Ветеринарное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3.10</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Амбулаторное ветеринарное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3.10.1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ветеринарных услуг без содержания животных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Приюты для животных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3.10.2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Предпринимательство</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4.0</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Деловое управление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53</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Объекты торговли (торговые центры, торгово-развлекательные центры (комплексы)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Рынки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Магазины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Банковская и страховая деятельность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4.5</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питание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4.6</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Гостиничное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4.7</w:t>
            </w:r>
          </w:p>
        </w:tc>
        <w:tc>
          <w:tcPr>
            <w:tcW w:w="4261" w:type="dxa"/>
            <w:vAlign w:val="center"/>
          </w:tcPr>
          <w:p w:rsidR="00995B51" w:rsidRPr="00722E63" w:rsidRDefault="009F17FE">
            <w:pPr>
              <w:spacing w:before="100" w:after="100" w:line="240" w:lineRule="atLeast"/>
            </w:pPr>
            <w:r w:rsidRPr="00722E63">
              <w:rPr>
                <w:rFonts w:ascii="Times New Roman" w:hAnsi="Times New Roman"/>
              </w:rPr>
              <w:t>Размещение гостиниц</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ст.43.9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Развлечение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4.8</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развлечения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Развлекательные мероприятия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4.8.1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Проведение азартных игр</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4.8.2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62</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Проведение азартных игр в игорных зонах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4.8.3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Служебные гаражи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дорожного сервиса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дорожного сервиса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дорожного отдыха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4.9.1.2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Автомобильные мойки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4.9.1.3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автомобильных моек, а также размещение магазинов сопутствующей торговли, открытых моек самообслуживания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Ремонт автомобилей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4.9.1.4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Выставочно-ярмарочная деятельность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4.10</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Спорт</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для занятия спортом</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ст.43.7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спортивно-зрелищных мероприятий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5.1.1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ст.43.7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71</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Обеспечение занятий спортом в помещениях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5.1.2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спортивных клубов, спортивных залов, бассейнов, физкультурно-оздоровительных комплексов в зданиях и сооружениях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ст.43.7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Авиационный спорт</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5.1.6</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ст.43.7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Спортивные базы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5.1.7</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спортивных баз и лагерей, в которых осуществляется спортивная подготовка длительно проживающих в них лиц</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ст.43.7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Туристическое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5.2.1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пансионатов, гостиниц, кемпингов, домов отдыха, не оказывающих услуги по лечению; размещение детских лагерей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ст.43.9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Производственная деятельность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Недропользование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Тяжелая промышленность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Автомобилестроительная промышленность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6.2.1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Легкая промышленность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80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Фармацевтическая промышленность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6.3.1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81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Фарфоро-фаянсовая промышленность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6.3.2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производства продукции фарфоро-фаянсовой промышленности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82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Электронная промышленность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6.3.3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производства продукции электронной промышленности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83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Ювелирная промышленность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6.3.4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производства продукции ювелирной промышленности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84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Пищевая промышленность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85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Нефтехимическая промышленность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6.5</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86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Строительная промышленность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6.6</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87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Склад</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6.9</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88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Целлюлозно-бумажная промышленность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6.11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89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Научно-производственная деятельность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6.12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технологических, промышленных, агропромышленных парков, бизнес-инкубаторов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90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Обслуживание железнодорожных перевозок</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7.1.2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в том числе железнодорожных вокзалов и станций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91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Обслуживание перевозок пассажиров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7.2.2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92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Воздушный транспорт</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93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Воздушный транспорт</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94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Санаторная деятельность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9.2.1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лечебно-оздоровительных лагерей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ст.43.9 настоящих Правил</w:t>
            </w:r>
          </w:p>
        </w:tc>
      </w:tr>
    </w:tbl>
    <w:p w:rsidR="00A77427" w:rsidRPr="009F17FE" w:rsidRDefault="009F17FE" w:rsidP="00A77427">
      <w:pPr>
        <w:pStyle w:val="1"/>
        <w:spacing w:before="120" w:after="120"/>
        <w:jc w:val="center"/>
        <w:rPr>
          <w:lang w:val="ru-RU"/>
        </w:rPr>
      </w:pPr>
      <w:bookmarkStart w:id="7" w:name="_Toc140154267"/>
      <w:r w:rsidRPr="009F17FE">
        <w:rPr>
          <w:rFonts w:ascii="Times New Roman" w:eastAsia="Times New Roman" w:hAnsi="Times New Roman" w:cs="Times New Roman"/>
          <w:color w:val="000000"/>
          <w:sz w:val="24"/>
          <w:szCs w:val="24"/>
          <w:lang w:val="ru-RU"/>
        </w:rPr>
        <w:t>Статья 43.1 Требования к архитектурно-градостроительному облику объектов жилого назначения</w:t>
      </w:r>
      <w:bookmarkEnd w:id="7"/>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b/>
          <w:bCs/>
          <w:sz w:val="24"/>
          <w:szCs w:val="24"/>
          <w:u w:val="single"/>
          <w:lang w:val="ru-RU"/>
        </w:rPr>
        <w:t>1. Основные принципы формирования архитектурно-градостроительного облика объектов.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Проектирование объектов капитального строительства жилого назначения вести с обеспечением принципов сомасштабности, ансамблевости и гармонии. В архитектурных решениях входных групп предусматривать индивидуализацию, выявление и разделение по функциональному назначению входных групп для жильцов/посетителей/работников, а также технических, эвакуационных выходов.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Архитектурно-градостроительный облик объекта необходимо формировать с учетом обеспечения интеграции объекта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В качестве строительных материалов должны использоваться долговечные, износостойкие, ремонтопригодные материалы.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Материалы, рекомендуемые для применения в отделке (финишные материалы):</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бетонная и керамическая плитка, природный камень (гранит или аналог), озелененная кровля, светопрозрачные конструкции и другие износостойкие материалы (включая материалы, используемые для эксплуатируемой кровли);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натуральный камень, металлокассеты, в том числе профилированные, аквапанель, </w:t>
      </w:r>
      <w:r>
        <w:rPr>
          <w:rFonts w:ascii="Times New Roman" w:eastAsia="Times New Roman" w:hAnsi="Times New Roman" w:cs="Times New Roman"/>
          <w:sz w:val="24"/>
          <w:szCs w:val="24"/>
        </w:rPr>
        <w:t>HPL</w:t>
      </w:r>
      <w:r w:rsidRPr="009F17FE">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5) декоративные элементы: гипс, стеклофибробетон, природный камень (гранит или аналог), металл и другие износостойкие материалы;</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6)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b/>
          <w:bCs/>
          <w:sz w:val="24"/>
          <w:szCs w:val="24"/>
          <w:u w:val="single"/>
          <w:lang w:val="ru-RU"/>
        </w:rPr>
        <w:t>2. Требования к объемно-пространственным характеристикам объектов капитального строительства (архитектурные решения объектов капитального строительства, определяющие их размер, форму, функциональное назначение и местоположение в границах земельного участка).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1. Размещение объектов капитального строительства (далее – объект/объекты) в границах земельного участка должно производиться с учетом реализации требований нормативов градостроительного проектирования Московской области, утвержденных Постановлением Правительства Московской области от 17.08.2015 </w:t>
      </w:r>
      <w:r>
        <w:rPr>
          <w:rFonts w:ascii="Times New Roman" w:eastAsia="Times New Roman" w:hAnsi="Times New Roman" w:cs="Times New Roman"/>
          <w:sz w:val="24"/>
          <w:szCs w:val="24"/>
        </w:rPr>
        <w:t>N</w:t>
      </w:r>
      <w:r w:rsidRPr="009F17FE">
        <w:rPr>
          <w:rFonts w:ascii="Times New Roman" w:eastAsia="Times New Roman" w:hAnsi="Times New Roman" w:cs="Times New Roman"/>
          <w:sz w:val="24"/>
          <w:szCs w:val="24"/>
          <w:lang w:val="ru-RU"/>
        </w:rPr>
        <w:t xml:space="preserve"> 713/30 «Об утверждении нормативов градостроительного проектирования Московской области), стандартов качества, утвержденных Постановлением Правительства Московской области от 01.06.2021 № 435/18 «Об утверждении стандартов жилого помещения и комфортности проживания на территории Московской области», правил благоустройства территории муниципального образования Московской области в части нормируемого комплекса элементов благоустройства и парковочных мест.</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2. Требования к объемно-пространственным характеристикам в части местоположения объекта (объектов):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1) возможность размещения технологически необходимой инфраструктуры для эксплуатации данных объектов (проезды, разворотные площадки, парковочные места и т.д.) в границах земельного участка и прилегающих к нему территориях;</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2) обеспечение нормируемого количества мест для хранения автомобилей, в т.ч. для маломобильных групп населения, посетителей, работников и специальных служб;</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3) формирование дворовой территории жилой застройки непосредственно у каждого жилого дома, которая должна включать в себя нормируемый (обязательный) комплекс элементов благоустройства. Возможно формирование группы (комплекса) жилых домов, объединенных общей дворовой территорией с обеспечением потребности нормируемого (обязательного) комплекса элементами благоустройства;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4) при благоустройстве территорий:</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а) устройство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без доступа автомобилей (за исключением: экстренных служб, подъезд по кратчайшему пути транспортных средств, подвозящих, кратковременная высадка пассажиров и выгрузка или погрузка вещей);</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б) при подготовке проектных решений объектов пешеходной инфраструктуры предусматривать условия безопасного и комфортного передвижения для МГН;</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в) новые пешеходные коммуникации должны проектироваться непрерывными с организацией пешеходных переходов в местах пересечения с проезжей частью, без тупиков и примыкать к существующим пешеходным коммуникациям муниципального образования; не допускается проектирование планировочной организации земельных участков, при которой движение пешеходов осуществляется по проезжей части, местам стоянки (остановки, парковки);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г) выполнить все площадки (детские игровые, спортивные, площадки отдыха взрослого населения, площадки выгула собак, парковки, контейнерные площадки и другие) в одном уровне с пешеходными подходами к ним (тротуаром, дорожкой), без перепада высот и без инженерных колодцев;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д) предусмотреть нормируемый (обязательный) комплекс элементов благоустройства: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проезды хозяйственные, для посадки и высадки пассажиров, для автомобилей скорой помощи, пожарных, аварийных служб;</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пешеходные коммуникации с шириной не менее 2 м;</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детскую площадку;</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физкультурную (спортивную) площадку;</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площадку отдыха;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контейнерную площадку;</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площадку автостоянки;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велосипедную парковку;</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уличную мебель;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элементы озеленения (газон, деревья, кустарники, устройства для оформления озеленения);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стационарные парковочные барьеры;</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освещение;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домовой знак;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информационный стенд дворовой территории;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урны.</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3. Требования к объемно-пространственным и архитектурным решениям объекта (объектов):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1) требования к объемно-пространственным и архитектурным решениям входных групп:</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а) для зданий с протяженностью фасадов более 50 м. должны быть организованы сквозные (проходные) подъезды (входы в жилую часть), предусматривающие возможность входа и выхода, как на улицу, так и на придомовую территорию;</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б) входы в жилую часть, а также помещения общественного назначения должны быть:</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раздельными,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организованы с уровня земли/в одном уровне с прилегающим твердым покрытием с учетом создания «безбарьерной среды»;</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выполнены с учетом требований доступности и безопасности для маломобильных групп, необходимо предусмотреть отсутствие ступеней, пандусов;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в) вход в помещения общественного назначения должен быть независим от входа в жилую часть;</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г) предусмотреть устройство козырьков (навесов) над каждым входом в целях защиты от атмосферных осадков;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д) входные площадки входов в подъезды многоквартирных жилых домов должны быть благоустроены элементами озеленения, скамьями для отдыха, урнами;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2) Устройство мусоропроводов не допускается;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3) Требования к объемно-пространственным и архитектурным решениям нежилых помещений первого этажа: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а) высота нежилых первых этажей жилых зданий должна быть не менее 4,2 м., а для высотных градостроительных комплексов – не менее 6 м.;</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б) в жилых зданиях свыше 12 этажей не допускается размещение жилых помещений в первых этажах;</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в) в жилых зданиях от 4 до 12 этажей необходимо предусматривать 6% нежилых помещений от общей площади здания;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г) входная группа в помещения общественного назначения должна быть оборудована тамбуром с учетом МГН;</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д) нежилые помещения общественного назначения должны быть оборудованы санитарными узлами с учетом МГН;</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4) Требования к объемно-пространственным и архитектурным решениям подземных и наземных паркингов: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а) при устройстве подземной автостоянки под жилыми зданиями или зданием необходимо предусматривать доступ в нее (в том числе на лифте) непосредственно из подъездов жилых зданий на каждый уровень автостоянки;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б) в обеспечение основного расчета потребности в местах хранения автотранспорта (в том числе при их размещении в многоуровневых паркингах, использовании механизированных систем хранения) запрещено использование зависимых машино-мест.</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b/>
          <w:bCs/>
          <w:sz w:val="24"/>
          <w:szCs w:val="24"/>
          <w:u w:val="single"/>
          <w:lang w:val="ru-RU"/>
        </w:rPr>
        <w:t>3. Требования к архитектурно-стилистическим характеристикам объектов капитального строительства (характеристики элементов фасадов, а также элементов иных наружных частей объектов капитального строительства и их характеристик).</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1. При формировании внешнего облика зданий руководствоваться принципами сомасштабности, ансамблевости и гармонии, предусмотрев: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1)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2) выявление функционального назначения проектируемого здания;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3) взаимную увязку и обоснование планировочных, объемно-пространственных и фасадных решений.</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2.</w:t>
      </w:r>
      <w:r w:rsidRPr="009F17FE">
        <w:rPr>
          <w:rFonts w:ascii="Times New Roman" w:eastAsia="Times New Roman" w:hAnsi="Times New Roman" w:cs="Times New Roman"/>
          <w:sz w:val="24"/>
          <w:szCs w:val="24"/>
          <w:lang w:val="ru-RU"/>
        </w:rPr>
        <w:tab/>
        <w:t xml:space="preserve">Архитектурный облик объекта должен быть подчинен единому стилистическому решению. Дизайн отдельных элементов должен подчиняться единому стилю всего объекта. Решения должны иметь обоснование.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3. Требования к размещению, типоразмерам и стилистическим характеристикам светопрозрачных конструкций:</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1) размещение светопрозрачных конструкций (оконные проемы, витражи) на фасаде должно быть обусловлено планировочными и композиционными решениями;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2) типоразмер светопрозрачных конструкций (оконные проемы, витражи) следует принимать, исходя из функционального назначения помещений, указанных на поэтажных планах;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3) недопустимо подчинение размещения оконных проемов только планировочным решениям без обоснования общей композиции фасада, учета тектоники здания;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4) процент остекления, габариты оконных проемов нежилых помещений первых этажей должны быть больше процента остекления, габаритов оконных проемов жилой части здания;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5) предусматривать остекление балконов/лоджий;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6) остекление балконов/лоджий возможно не предусматривать:</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для балконов французских и балконов, имеющих вынесенную площадку глубиной не более 50 см. от края ограждения балкона до плоскости наружной стены дома в месте примыкания;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когда конструкции, пропорции и/или материалы ограждения балкона не позволяют остеклить его после завершения строительства и расположенные на фасаде балконы не предусматривают несущих конструкций, стоящих в вертикальном створе друг с другом на соседних этажах, при этом застройщик обязан указывать в документации на объект строительства на невозможность и запрет изменения фасада, в частности, остекления балкона/лоджии силами будущих владельцев.</w:t>
      </w:r>
    </w:p>
    <w:p w:rsidR="00A77427" w:rsidRDefault="009F17FE" w:rsidP="00A77427">
      <w:pPr>
        <w:spacing w:after="0"/>
        <w:ind w:firstLine="709"/>
        <w:jc w:val="both"/>
      </w:pPr>
      <w:r>
        <w:rPr>
          <w:rFonts w:ascii="Times New Roman" w:eastAsia="Times New Roman" w:hAnsi="Times New Roman" w:cs="Times New Roman"/>
          <w:sz w:val="24"/>
          <w:szCs w:val="24"/>
        </w:rPr>
        <w:t>4. Требования к архитектурно-стилистическим характеристикам входных групп:</w:t>
      </w:r>
    </w:p>
    <w:p w:rsidR="00A77427" w:rsidRDefault="009F17FE" w:rsidP="00A77427">
      <w:pPr>
        <w:spacing w:after="0"/>
        <w:ind w:firstLine="709"/>
        <w:jc w:val="both"/>
      </w:pPr>
      <w:r>
        <w:rPr>
          <w:rFonts w:ascii="Times New Roman" w:eastAsia="Times New Roman" w:hAnsi="Times New Roman" w:cs="Times New Roman"/>
          <w:sz w:val="24"/>
          <w:szCs w:val="24"/>
        </w:rPr>
        <w:t xml:space="preserve">В архитектурных решениях входных групп предусматривать индивидуализацию, выявление и разделение по функциональному назначению входных групп для жильцов/посетителей/работников, а также технических, эвакуационных выходов. </w:t>
      </w:r>
    </w:p>
    <w:p w:rsidR="00A77427" w:rsidRDefault="009F17FE" w:rsidP="00A77427">
      <w:pPr>
        <w:spacing w:after="0"/>
        <w:ind w:firstLine="709"/>
        <w:jc w:val="both"/>
      </w:pPr>
      <w:r>
        <w:rPr>
          <w:rFonts w:ascii="Times New Roman" w:eastAsia="Times New Roman" w:hAnsi="Times New Roman" w:cs="Times New Roman"/>
          <w:sz w:val="24"/>
          <w:szCs w:val="24"/>
        </w:rPr>
        <w:t>5. Требования к архитектурно-стилистическим характеристикам системы навигации:</w:t>
      </w:r>
    </w:p>
    <w:p w:rsidR="00A77427" w:rsidRDefault="009F17FE" w:rsidP="00A77427">
      <w:pPr>
        <w:spacing w:after="0"/>
        <w:ind w:firstLine="709"/>
        <w:jc w:val="both"/>
      </w:pPr>
      <w:r>
        <w:rPr>
          <w:rFonts w:ascii="Times New Roman" w:eastAsia="Times New Roman" w:hAnsi="Times New Roman" w:cs="Times New Roman"/>
          <w:sz w:val="24"/>
          <w:szCs w:val="24"/>
        </w:rPr>
        <w:t xml:space="preserve">1) необходимо формировать комплексную систему навигации и информационного обеспечения с учетом масштаба и качества шрифтовых композиций, элементов инфографики, элементов освещения, а также мест их размещения в обоснованной взаимоувязке с общим стилистическим и композиционным решением фасадов здания; </w:t>
      </w:r>
    </w:p>
    <w:p w:rsidR="00A77427" w:rsidRDefault="009F17FE" w:rsidP="00A77427">
      <w:pPr>
        <w:spacing w:after="0"/>
        <w:ind w:firstLine="709"/>
        <w:jc w:val="both"/>
      </w:pPr>
      <w:r>
        <w:rPr>
          <w:rFonts w:ascii="Times New Roman" w:eastAsia="Times New Roman" w:hAnsi="Times New Roman" w:cs="Times New Roman"/>
          <w:sz w:val="24"/>
          <w:szCs w:val="24"/>
        </w:rPr>
        <w:t>2) необходимо предусматривать:</w:t>
      </w:r>
    </w:p>
    <w:p w:rsidR="00A77427" w:rsidRDefault="009F17FE" w:rsidP="00A77427">
      <w:pPr>
        <w:spacing w:after="0"/>
        <w:ind w:firstLine="709"/>
        <w:jc w:val="both"/>
      </w:pPr>
      <w:r>
        <w:rPr>
          <w:rFonts w:ascii="Times New Roman" w:eastAsia="Times New Roman" w:hAnsi="Times New Roman" w:cs="Times New Roman"/>
          <w:sz w:val="24"/>
          <w:szCs w:val="24"/>
        </w:rPr>
        <w:t>а) места для размещения рекламно-информационных конструкций на фасадах в уровне нежилых помещений;</w:t>
      </w:r>
    </w:p>
    <w:p w:rsidR="00A77427" w:rsidRDefault="009F17FE" w:rsidP="00A77427">
      <w:pPr>
        <w:spacing w:after="0"/>
        <w:ind w:firstLine="709"/>
        <w:jc w:val="both"/>
      </w:pPr>
      <w:r>
        <w:rPr>
          <w:rFonts w:ascii="Times New Roman" w:eastAsia="Times New Roman" w:hAnsi="Times New Roman" w:cs="Times New Roman"/>
          <w:sz w:val="24"/>
          <w:szCs w:val="24"/>
        </w:rPr>
        <w:t>б) информационно-навигационное оформление входа в жилую и общественные части;</w:t>
      </w:r>
    </w:p>
    <w:p w:rsidR="00A77427" w:rsidRDefault="009F17FE" w:rsidP="00A77427">
      <w:pPr>
        <w:spacing w:after="0"/>
        <w:ind w:firstLine="709"/>
        <w:jc w:val="both"/>
      </w:pPr>
      <w:r>
        <w:rPr>
          <w:rFonts w:ascii="Times New Roman" w:eastAsia="Times New Roman" w:hAnsi="Times New Roman" w:cs="Times New Roman"/>
          <w:sz w:val="24"/>
          <w:szCs w:val="24"/>
        </w:rPr>
        <w:t>в) информационные таблички с номерами подъездов, номерами всех квартир в подъезде, а также таблички, дублирующие информацию информационных табличек на каждом подъезде.</w:t>
      </w:r>
    </w:p>
    <w:p w:rsidR="00A77427" w:rsidRDefault="009F17FE" w:rsidP="00A77427">
      <w:pPr>
        <w:spacing w:after="0"/>
        <w:ind w:firstLine="709"/>
        <w:jc w:val="both"/>
      </w:pPr>
      <w:r>
        <w:rPr>
          <w:rFonts w:ascii="Times New Roman" w:eastAsia="Times New Roman" w:hAnsi="Times New Roman" w:cs="Times New Roman"/>
          <w:sz w:val="24"/>
          <w:szCs w:val="24"/>
        </w:rPr>
        <w:t>6. Требования к архитектурно-стилистическим характеристикам элементов благоустройства:</w:t>
      </w:r>
    </w:p>
    <w:p w:rsidR="00A77427" w:rsidRDefault="009F17FE" w:rsidP="00A77427">
      <w:pPr>
        <w:spacing w:after="0"/>
        <w:ind w:firstLine="709"/>
        <w:jc w:val="both"/>
      </w:pPr>
      <w:r>
        <w:rPr>
          <w:rFonts w:ascii="Times New Roman" w:eastAsia="Times New Roman" w:hAnsi="Times New Roman" w:cs="Times New Roman"/>
          <w:sz w:val="24"/>
          <w:szCs w:val="24"/>
        </w:rPr>
        <w:t>- элементы благоустройства территории (ограждение, уличная мебель и т.д.) должны быть выполнены в обоснованной увязке с общим стилистическим и цветовым решением объекта.</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4. Требования к цветовым решениям объектов капитального строительства (цвета и оттенки, используемые для отделки фасадов с указанием палитры).</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Цветовые решения внешней отделки фасадов объектов должны соответствовать требованиям, установленным в правилах благоустройства территории муниципального образования. </w:t>
      </w:r>
    </w:p>
    <w:p w:rsidR="00A77427" w:rsidRDefault="009F17FE" w:rsidP="00A77427">
      <w:pPr>
        <w:spacing w:after="0"/>
        <w:ind w:firstLine="709"/>
        <w:jc w:val="both"/>
      </w:pPr>
      <w:r>
        <w:rPr>
          <w:rFonts w:ascii="Times New Roman" w:eastAsia="Times New Roman" w:hAnsi="Times New Roman" w:cs="Times New Roman"/>
          <w:sz w:val="24"/>
          <w:szCs w:val="24"/>
        </w:rPr>
        <w:t>2. Общие требования к цветовым решениям:</w:t>
      </w:r>
    </w:p>
    <w:p w:rsidR="00A77427" w:rsidRDefault="009F17FE" w:rsidP="00A77427">
      <w:pPr>
        <w:spacing w:after="0"/>
        <w:ind w:firstLine="709"/>
        <w:jc w:val="both"/>
      </w:pPr>
      <w:r>
        <w:rPr>
          <w:rFonts w:ascii="Times New Roman" w:eastAsia="Times New Roman" w:hAnsi="Times New Roman" w:cs="Times New Roman"/>
          <w:sz w:val="24"/>
          <w:szCs w:val="24"/>
        </w:rPr>
        <w:t>1) цветовое решение должно быть обосновано и выполнено во взаимной увязке с композиционными решениями здания, тектоникой объема, оконными проемами;</w:t>
      </w:r>
    </w:p>
    <w:p w:rsidR="00A77427" w:rsidRDefault="009F17FE" w:rsidP="00A77427">
      <w:pPr>
        <w:spacing w:after="0"/>
        <w:ind w:firstLine="709"/>
        <w:jc w:val="both"/>
      </w:pPr>
      <w:r>
        <w:rPr>
          <w:rFonts w:ascii="Times New Roman" w:eastAsia="Times New Roman" w:hAnsi="Times New Roman" w:cs="Times New Roman"/>
          <w:sz w:val="24"/>
          <w:szCs w:val="24"/>
        </w:rPr>
        <w:t>2) при разработке цветовых решений необходимо:</w:t>
      </w:r>
    </w:p>
    <w:p w:rsidR="00A77427" w:rsidRDefault="009F17FE" w:rsidP="00A77427">
      <w:pPr>
        <w:spacing w:after="0"/>
        <w:ind w:firstLine="709"/>
        <w:jc w:val="both"/>
      </w:pPr>
      <w:r>
        <w:rPr>
          <w:rFonts w:ascii="Times New Roman" w:eastAsia="Times New Roman" w:hAnsi="Times New Roman" w:cs="Times New Roman"/>
          <w:sz w:val="24"/>
          <w:szCs w:val="24"/>
        </w:rPr>
        <w:t xml:space="preserve">а) избегать соотношения цветов на фасаде в пропорции 1:1; должен быть основной, базовый цвет и дополнительные, акцентные цвета; </w:t>
      </w:r>
    </w:p>
    <w:p w:rsidR="00A77427" w:rsidRDefault="009F17FE" w:rsidP="00A77427">
      <w:pPr>
        <w:spacing w:after="0"/>
        <w:ind w:firstLine="709"/>
        <w:jc w:val="both"/>
      </w:pPr>
      <w:r>
        <w:rPr>
          <w:rFonts w:ascii="Times New Roman" w:eastAsia="Times New Roman" w:hAnsi="Times New Roman" w:cs="Times New Roman"/>
          <w:sz w:val="24"/>
          <w:szCs w:val="24"/>
        </w:rPr>
        <w:t>б) руководствоваться принципом гармоничного сочетания с окружающей застройкой территории;</w:t>
      </w:r>
    </w:p>
    <w:p w:rsidR="00A77427" w:rsidRDefault="009F17FE" w:rsidP="00A77427">
      <w:pPr>
        <w:spacing w:after="0"/>
        <w:ind w:firstLine="709"/>
        <w:jc w:val="both"/>
      </w:pPr>
      <w:r>
        <w:rPr>
          <w:rFonts w:ascii="Times New Roman" w:eastAsia="Times New Roman" w:hAnsi="Times New Roman" w:cs="Times New Roman"/>
          <w:sz w:val="24"/>
          <w:szCs w:val="24"/>
        </w:rPr>
        <w:t>в) исключить случайное использование цвета; учитывать, что цветовые акценты выявляют объемно-пластические свойства объектов;</w:t>
      </w:r>
    </w:p>
    <w:p w:rsidR="00A77427" w:rsidRDefault="009F17FE" w:rsidP="00A77427">
      <w:pPr>
        <w:spacing w:after="0"/>
        <w:ind w:firstLine="709"/>
        <w:jc w:val="both"/>
      </w:pPr>
      <w:r>
        <w:rPr>
          <w:rFonts w:ascii="Times New Roman" w:eastAsia="Times New Roman" w:hAnsi="Times New Roman" w:cs="Times New Roman"/>
          <w:sz w:val="24"/>
          <w:szCs w:val="24"/>
        </w:rPr>
        <w:t xml:space="preserve">г) при выборе цветовых решений оконных, витражных, дверных переплетов использовать белый цвет (RAL 9010, 9016, 9003, 9001 или аналог) только в случае его обоснования архитектурно-художественным решением. </w:t>
      </w:r>
    </w:p>
    <w:p w:rsidR="00A77427" w:rsidRDefault="009F17FE" w:rsidP="00A77427">
      <w:pPr>
        <w:spacing w:after="0"/>
        <w:ind w:firstLine="709"/>
        <w:jc w:val="both"/>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При выборе базового цвета отдавать преимущество натуральным оттенкам и цветам. При выборе дополнительных и акцентных цветов необходимо обеспечить их гармоничное сочетание с базовым цветом. </w:t>
      </w:r>
    </w:p>
    <w:p w:rsidR="00A77427" w:rsidRDefault="009F17FE" w:rsidP="00A77427">
      <w:pPr>
        <w:spacing w:after="0"/>
        <w:ind w:firstLine="709"/>
        <w:jc w:val="both"/>
      </w:pPr>
      <w:r>
        <w:rPr>
          <w:rFonts w:ascii="Times New Roman" w:eastAsia="Times New Roman" w:hAnsi="Times New Roman" w:cs="Times New Roman"/>
          <w:sz w:val="24"/>
          <w:szCs w:val="24"/>
        </w:rPr>
        <w:t>4. В качестве базового цвета не допускается применять оттенки открытой и агрессивной цветовой гаммы, которые будут доминировать и разрушать общую композицию объема.</w:t>
      </w:r>
    </w:p>
    <w:p w:rsidR="00A77427" w:rsidRDefault="009F17FE" w:rsidP="00A77427">
      <w:pPr>
        <w:spacing w:after="0"/>
        <w:ind w:firstLine="709"/>
        <w:jc w:val="both"/>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При выборе цветовых решений, необходимо учитывать, что при использовании технологии оштукатуривания возможно использование только светлых, разбеленных, натуральных оттенков и цветов, в целях предупреждения выгорания в процессе эксплуатации. Возможно применение белого, бежевого и светло-серого цвета. </w:t>
      </w:r>
    </w:p>
    <w:p w:rsidR="00A77427" w:rsidRDefault="009F17FE" w:rsidP="00A77427">
      <w:pPr>
        <w:spacing w:after="0"/>
        <w:ind w:firstLine="709"/>
        <w:jc w:val="both"/>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При разработке системы навигации и рекламно-информационного обеспечения учитывать общую цветовую палитру проекта. </w:t>
      </w:r>
    </w:p>
    <w:p w:rsidR="00A77427" w:rsidRDefault="009F17FE" w:rsidP="00A77427">
      <w:pPr>
        <w:spacing w:after="0"/>
        <w:ind w:firstLine="709"/>
        <w:jc w:val="both"/>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Исключить визуальное восприятие крепежных изделий; выполнять крепежные изделия с учетом цвета основных элементов. </w:t>
      </w:r>
    </w:p>
    <w:p w:rsidR="00A77427" w:rsidRDefault="009F17FE" w:rsidP="00A77427">
      <w:pPr>
        <w:spacing w:after="0"/>
        <w:ind w:firstLine="709"/>
        <w:jc w:val="both"/>
      </w:pPr>
      <w:r>
        <w:rPr>
          <w:rFonts w:ascii="Times New Roman" w:eastAsia="Times New Roman" w:hAnsi="Times New Roman" w:cs="Times New Roman"/>
          <w:sz w:val="24"/>
          <w:szCs w:val="24"/>
        </w:rPr>
        <w:t>8. При использовании двух и более цветов штукатурки обеспечивать их стыковку в разных (смещенных друг относительно друга) плоскостях с перепадом или разрывом не менее 20 мм.</w:t>
      </w:r>
    </w:p>
    <w:p w:rsidR="00A77427" w:rsidRDefault="009F17FE" w:rsidP="00A77427">
      <w:pPr>
        <w:spacing w:after="0"/>
        <w:ind w:firstLine="709"/>
        <w:jc w:val="both"/>
      </w:pPr>
      <w:r>
        <w:rPr>
          <w:rFonts w:ascii="Times New Roman" w:eastAsia="Times New Roman" w:hAnsi="Times New Roman" w:cs="Times New Roman"/>
          <w:sz w:val="24"/>
          <w:szCs w:val="24"/>
        </w:rPr>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цветового решения, предусмотрев применение цветных покрытий (засыпки, мембраны) с учётом визуального восприятия кровли.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5. Требования к отделочным и (или) строительным материалам объектов капитального строительства (материалы для отделки фасадов).</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Общие требования к отделочным и (или) строительным материалам: </w:t>
      </w:r>
    </w:p>
    <w:p w:rsidR="00A77427" w:rsidRDefault="009F17FE" w:rsidP="00A77427">
      <w:pPr>
        <w:spacing w:after="0"/>
        <w:ind w:firstLine="709"/>
        <w:jc w:val="both"/>
      </w:pPr>
      <w:r>
        <w:rPr>
          <w:rFonts w:ascii="Times New Roman" w:eastAsia="Times New Roman" w:hAnsi="Times New Roman" w:cs="Times New Roman"/>
          <w:sz w:val="24"/>
          <w:szCs w:val="24"/>
        </w:rPr>
        <w:t xml:space="preserve">1) применять долговечные, износостойкие, ремонтопригодные материалы (учитывать дальнейшую эксплуатацию); </w:t>
      </w:r>
    </w:p>
    <w:p w:rsidR="00A77427" w:rsidRDefault="009F17FE" w:rsidP="00A77427">
      <w:pPr>
        <w:spacing w:after="0"/>
        <w:ind w:firstLine="709"/>
        <w:jc w:val="both"/>
      </w:pPr>
      <w:r>
        <w:rPr>
          <w:rFonts w:ascii="Times New Roman" w:eastAsia="Times New Roman" w:hAnsi="Times New Roman" w:cs="Times New Roman"/>
          <w:sz w:val="24"/>
          <w:szCs w:val="24"/>
        </w:rPr>
        <w:t>2) выполнять первые этажи и цоколь из устойчивых к атмосферным явлениям, вандалостойких и визуально привлекательных материалов;</w:t>
      </w:r>
    </w:p>
    <w:p w:rsidR="00A77427" w:rsidRDefault="009F17FE" w:rsidP="00A77427">
      <w:pPr>
        <w:spacing w:after="0"/>
        <w:ind w:firstLine="709"/>
        <w:jc w:val="both"/>
      </w:pPr>
      <w:r>
        <w:rPr>
          <w:rFonts w:ascii="Times New Roman" w:eastAsia="Times New Roman" w:hAnsi="Times New Roman" w:cs="Times New Roman"/>
          <w:sz w:val="24"/>
          <w:szCs w:val="24"/>
        </w:rPr>
        <w:t xml:space="preserve">3) предусматривать систему разрезки облицовочных панелей с учетом архитектурных решений и габаритов дверных и оконных проемов. </w:t>
      </w:r>
    </w:p>
    <w:p w:rsidR="00A77427" w:rsidRDefault="009F17FE" w:rsidP="00A77427">
      <w:pPr>
        <w:spacing w:after="0"/>
        <w:ind w:firstLine="709"/>
        <w:jc w:val="both"/>
      </w:pPr>
      <w:r>
        <w:rPr>
          <w:rFonts w:ascii="Times New Roman" w:eastAsia="Times New Roman" w:hAnsi="Times New Roman" w:cs="Times New Roman"/>
          <w:sz w:val="24"/>
          <w:szCs w:val="24"/>
        </w:rPr>
        <w:t>2. Материалы для применения в отделке (финишные материалы):</w:t>
      </w:r>
    </w:p>
    <w:p w:rsidR="00A77427" w:rsidRDefault="009F17FE" w:rsidP="00A77427">
      <w:pPr>
        <w:spacing w:after="0"/>
        <w:ind w:firstLine="709"/>
        <w:jc w:val="both"/>
      </w:pPr>
      <w:r>
        <w:rPr>
          <w:rFonts w:ascii="Times New Roman" w:eastAsia="Times New Roman" w:hAnsi="Times New Roman" w:cs="Times New Roman"/>
          <w:sz w:val="24"/>
          <w:szCs w:val="24"/>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бетонная и керамическая плитка, природный камень (гранит или аналог), озелененная кровля, светопрозрачные конструкции и другие износостойкие материалы (включая материалы, используемые для эксплуатируемой кровли);</w:t>
      </w:r>
    </w:p>
    <w:p w:rsidR="00A77427" w:rsidRDefault="009F17FE" w:rsidP="00A77427">
      <w:pPr>
        <w:spacing w:after="0"/>
        <w:ind w:firstLine="709"/>
        <w:jc w:val="both"/>
      </w:pPr>
      <w:r>
        <w:rPr>
          <w:rFonts w:ascii="Times New Roman" w:eastAsia="Times New Roman" w:hAnsi="Times New Roman" w:cs="Times New Roman"/>
          <w:sz w:val="24"/>
          <w:szCs w:val="24"/>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натуральный камень, металлокассеты, в том числе профилированные,  аквапанель, HPL-панель, линеарная панель)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Default="009F17FE" w:rsidP="00A77427">
      <w:pPr>
        <w:spacing w:after="0"/>
        <w:ind w:firstLine="709"/>
        <w:jc w:val="both"/>
      </w:pPr>
      <w:r>
        <w:rPr>
          <w:rFonts w:ascii="Times New Roman" w:eastAsia="Times New Roman" w:hAnsi="Times New Roman" w:cs="Times New Roman"/>
          <w:sz w:val="24"/>
          <w:szCs w:val="24"/>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6) декоративные элементы: гипс, стеклофибробетон, природный камень (гранит или аналог), металл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Default="009F17FE" w:rsidP="00A77427">
      <w:pPr>
        <w:spacing w:after="0"/>
        <w:ind w:firstLine="709"/>
        <w:jc w:val="both"/>
      </w:pPr>
      <w:r>
        <w:rPr>
          <w:rFonts w:ascii="Times New Roman" w:eastAsia="Times New Roman" w:hAnsi="Times New Roman" w:cs="Times New Roman"/>
          <w:sz w:val="24"/>
          <w:szCs w:val="24"/>
        </w:rPr>
        <w:t>3. При отделке фасадов не допускается:</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применение керамогранита с креплением на видимых клямерах в отделке фасадов первых и вторых этажей; </w:t>
      </w:r>
    </w:p>
    <w:p w:rsidR="00A77427" w:rsidRDefault="009F17FE" w:rsidP="00A77427">
      <w:pPr>
        <w:spacing w:after="0"/>
        <w:ind w:firstLine="709"/>
        <w:jc w:val="both"/>
      </w:pPr>
      <w:r>
        <w:rPr>
          <w:rFonts w:ascii="Times New Roman" w:eastAsia="Times New Roman" w:hAnsi="Times New Roman" w:cs="Times New Roman"/>
          <w:sz w:val="24"/>
          <w:szCs w:val="24"/>
        </w:rPr>
        <w:t>2) опирание фасада навесного, оштукатуренного, фиброцементного, алюмокомпозитного  без устройства цоколя на отметке земли; необходимо исключить примыкание элементов отделки к уровню грунта (отмостки);</w:t>
      </w:r>
    </w:p>
    <w:p w:rsidR="00A77427" w:rsidRDefault="009F17FE" w:rsidP="00A77427">
      <w:pPr>
        <w:spacing w:after="0"/>
        <w:ind w:firstLine="709"/>
        <w:jc w:val="both"/>
      </w:pPr>
      <w:r>
        <w:rPr>
          <w:rFonts w:ascii="Times New Roman" w:eastAsia="Times New Roman" w:hAnsi="Times New Roman" w:cs="Times New Roman"/>
          <w:sz w:val="24"/>
          <w:szCs w:val="24"/>
        </w:rPr>
        <w:t>3) использование сэндвич-панелей с открытым типом крепления (визуально заметные соединения панелей, видимые крепежные элементы (винты, дюбели, заклепки);</w:t>
      </w:r>
    </w:p>
    <w:p w:rsidR="00A77427" w:rsidRDefault="009F17FE" w:rsidP="00A77427">
      <w:pPr>
        <w:spacing w:after="0"/>
        <w:ind w:firstLine="709"/>
        <w:jc w:val="both"/>
      </w:pPr>
      <w:r>
        <w:rPr>
          <w:rFonts w:ascii="Times New Roman" w:eastAsia="Times New Roman" w:hAnsi="Times New Roman" w:cs="Times New Roman"/>
          <w:sz w:val="24"/>
          <w:szCs w:val="24"/>
        </w:rPr>
        <w:t>4) сопряжение в одной плоскости поверхностей с различными отделочными материалами без раскреповки (за исключением мозаичных панно).</w:t>
      </w:r>
    </w:p>
    <w:p w:rsidR="00A77427" w:rsidRDefault="009F17FE" w:rsidP="00A77427">
      <w:pPr>
        <w:spacing w:after="0"/>
        <w:ind w:firstLine="709"/>
        <w:jc w:val="both"/>
      </w:pPr>
      <w:r>
        <w:rPr>
          <w:rFonts w:ascii="Times New Roman" w:eastAsia="Times New Roman" w:hAnsi="Times New Roman" w:cs="Times New Roman"/>
          <w:sz w:val="24"/>
          <w:szCs w:val="24"/>
        </w:rPr>
        <w:t>4. Запрещенные для применения в отделке (финишные материалы) материалы:</w:t>
      </w:r>
    </w:p>
    <w:p w:rsidR="00A77427" w:rsidRDefault="009F17FE" w:rsidP="00A77427">
      <w:pPr>
        <w:spacing w:after="0"/>
        <w:ind w:firstLine="709"/>
        <w:jc w:val="both"/>
      </w:pPr>
      <w:r>
        <w:rPr>
          <w:rFonts w:ascii="Times New Roman" w:eastAsia="Times New Roman" w:hAnsi="Times New Roman" w:cs="Times New Roman"/>
          <w:sz w:val="24"/>
          <w:szCs w:val="24"/>
        </w:rPr>
        <w:t>а) бетонные блоки без финишной отделки;</w:t>
      </w:r>
    </w:p>
    <w:p w:rsidR="00A77427" w:rsidRDefault="009F17FE" w:rsidP="00A77427">
      <w:pPr>
        <w:spacing w:after="0"/>
        <w:ind w:firstLine="709"/>
        <w:jc w:val="both"/>
      </w:pPr>
      <w:r>
        <w:rPr>
          <w:rFonts w:ascii="Times New Roman" w:eastAsia="Times New Roman" w:hAnsi="Times New Roman" w:cs="Times New Roman"/>
          <w:sz w:val="24"/>
          <w:szCs w:val="24"/>
        </w:rPr>
        <w:t xml:space="preserve">б) фасад: сотовый или профилированный поликарбонат, профлист, металлический и пластиковый сайдинг, цветная и тонирующая самоклеющаяся пленка, сэндвич-панель с открытым типом крепления; </w:t>
      </w:r>
    </w:p>
    <w:p w:rsidR="00A77427" w:rsidRDefault="009F17FE" w:rsidP="00A77427">
      <w:pPr>
        <w:spacing w:after="0"/>
        <w:ind w:firstLine="709"/>
        <w:jc w:val="both"/>
      </w:pPr>
      <w:r>
        <w:rPr>
          <w:rFonts w:ascii="Times New Roman" w:eastAsia="Times New Roman" w:hAnsi="Times New Roman" w:cs="Times New Roman"/>
          <w:sz w:val="24"/>
          <w:szCs w:val="24"/>
        </w:rPr>
        <w:t xml:space="preserve">в) цоколь: фиброцементные панели, металлокассеты, сэндвич-панели, профлист, вентфасад с облицовкой керамогранитом или плиткой; </w:t>
      </w:r>
    </w:p>
    <w:p w:rsidR="00A77427" w:rsidRDefault="009F17FE" w:rsidP="00A77427">
      <w:pPr>
        <w:spacing w:after="0"/>
        <w:ind w:firstLine="709"/>
        <w:jc w:val="both"/>
      </w:pPr>
      <w:r>
        <w:rPr>
          <w:rFonts w:ascii="Times New Roman" w:eastAsia="Times New Roman" w:hAnsi="Times New Roman" w:cs="Times New Roman"/>
          <w:sz w:val="24"/>
          <w:szCs w:val="24"/>
        </w:rPr>
        <w:t>г) первый этаж, входные группы, витражные конструкции: поливинилхлорид (ПВХ).</w:t>
      </w:r>
    </w:p>
    <w:p w:rsidR="00A77427" w:rsidRDefault="009F17FE" w:rsidP="00A77427">
      <w:pPr>
        <w:spacing w:after="0"/>
        <w:ind w:firstLine="709"/>
        <w:jc w:val="both"/>
      </w:pPr>
      <w:r>
        <w:rPr>
          <w:rFonts w:ascii="Times New Roman" w:eastAsia="Times New Roman" w:hAnsi="Times New Roman" w:cs="Times New Roman"/>
          <w:sz w:val="24"/>
          <w:szCs w:val="24"/>
        </w:rPr>
        <w:t xml:space="preserve">5.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при этом общая площадь оштукатуренных поверхностей не может быть более 50% от общей площади поверхностей здания. </w:t>
      </w:r>
    </w:p>
    <w:p w:rsidR="00A77427" w:rsidRDefault="009F17FE" w:rsidP="00A77427">
      <w:pPr>
        <w:spacing w:after="0"/>
        <w:ind w:firstLine="709"/>
        <w:jc w:val="both"/>
      </w:pPr>
      <w:r>
        <w:rPr>
          <w:rFonts w:ascii="Times New Roman" w:eastAsia="Times New Roman" w:hAnsi="Times New Roman" w:cs="Times New Roman"/>
          <w:sz w:val="24"/>
          <w:szCs w:val="24"/>
        </w:rPr>
        <w:t>Допускается применение штукатурных фасадов со сроком дальнейшей эксплуатации без потери качества не менее 15 лет.</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6. Требования к размещению технического и инженерного оборудования на фасадах и кровлях объектов капитального строительства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A77427" w:rsidRDefault="009F17FE" w:rsidP="00A77427">
      <w:pPr>
        <w:spacing w:after="0"/>
        <w:ind w:firstLine="709"/>
        <w:jc w:val="both"/>
      </w:pPr>
      <w:r>
        <w:rPr>
          <w:rFonts w:ascii="Times New Roman" w:eastAsia="Times New Roman" w:hAnsi="Times New Roman" w:cs="Times New Roman"/>
          <w:sz w:val="24"/>
          <w:szCs w:val="24"/>
        </w:rPr>
        <w:t>1. При размещении всех видов инженерных систем на визуально воспринимаемых поверхностях фасадов здания и кровле необходимо предусматривать мероприятия по их визуальному сокрытию и гармоничной интеграции в общее архитектурное решение.</w:t>
      </w:r>
    </w:p>
    <w:p w:rsidR="00A77427" w:rsidRDefault="009F17FE" w:rsidP="00A77427">
      <w:pPr>
        <w:spacing w:after="0"/>
        <w:ind w:firstLine="709"/>
        <w:jc w:val="both"/>
      </w:pPr>
      <w:r>
        <w:rPr>
          <w:rFonts w:ascii="Times New Roman" w:eastAsia="Times New Roman" w:hAnsi="Times New Roman" w:cs="Times New Roman"/>
          <w:sz w:val="24"/>
          <w:szCs w:val="24"/>
        </w:rPr>
        <w:t>2. Исключить размещение инженерного оборудования на декоративных элементах здания.</w:t>
      </w:r>
    </w:p>
    <w:p w:rsidR="00A77427" w:rsidRDefault="009F17FE" w:rsidP="00A77427">
      <w:pPr>
        <w:spacing w:after="0"/>
        <w:ind w:firstLine="709"/>
        <w:jc w:val="both"/>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Для всех помещений общественного и жилого назначения предусмотреть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фасадов). Для помещений жилого назначения из расчета не менее 2-х мест размещения для двухкомнатных квартир, ориентированных на две стороны света и трехкомнатных квартир, при дальнейшем увеличении количества жилых помещений (комнат) количество мест размещения также пропорционально увеличивается. </w:t>
      </w:r>
    </w:p>
    <w:p w:rsidR="00A77427" w:rsidRDefault="009F17FE" w:rsidP="00A77427">
      <w:pPr>
        <w:spacing w:after="0"/>
        <w:ind w:firstLine="709"/>
        <w:jc w:val="both"/>
      </w:pPr>
      <w:r>
        <w:rPr>
          <w:rFonts w:ascii="Times New Roman" w:eastAsia="Times New Roman" w:hAnsi="Times New Roman" w:cs="Times New Roman"/>
          <w:sz w:val="24"/>
          <w:szCs w:val="24"/>
        </w:rPr>
        <w:t>4. Размещение наружных блоков кондиционеров на балконах/лоджиях квартир не допускается без выделения на всю высоту этажа/помещения технической зоны, отделенной перегородкой, стеной от балкона/лоджии квартиры.</w:t>
      </w:r>
    </w:p>
    <w:p w:rsidR="00A77427" w:rsidRDefault="009F17FE" w:rsidP="00A77427">
      <w:pPr>
        <w:spacing w:after="0"/>
        <w:ind w:firstLine="709"/>
        <w:jc w:val="both"/>
      </w:pPr>
      <w:r>
        <w:rPr>
          <w:rFonts w:ascii="Times New Roman" w:eastAsia="Times New Roman" w:hAnsi="Times New Roman" w:cs="Times New Roman"/>
          <w:sz w:val="24"/>
          <w:szCs w:val="24"/>
        </w:rPr>
        <w:t>5. При устройстве козырьков (навесов) с конструктивными элементами предусмотреть организованный отвод поверхностных стоков, за исключением стеклянных козырьков (навесов) вантового и зажимного типа.</w:t>
      </w:r>
    </w:p>
    <w:p w:rsidR="00A77427" w:rsidRDefault="009F17FE" w:rsidP="00A77427">
      <w:pPr>
        <w:spacing w:after="0"/>
        <w:ind w:firstLine="709"/>
        <w:jc w:val="both"/>
      </w:pPr>
      <w:r>
        <w:rPr>
          <w:rFonts w:ascii="Times New Roman" w:eastAsia="Times New Roman" w:hAnsi="Times New Roman" w:cs="Times New Roman"/>
          <w:sz w:val="24"/>
          <w:szCs w:val="24"/>
        </w:rPr>
        <w:t>6. Отвод ливневых и талых вод выполнять через систему внутренних водостоков. Неорганизованный водоотвод не допускается.</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7. Требования к подсветке фасадов объектов капитального строительства (перечисление архитектурных приемов внешнего освещения их фасадов и цветов, а также оттенков такого освещения с указанием палитры).</w:t>
      </w:r>
    </w:p>
    <w:p w:rsidR="00A77427" w:rsidRDefault="009F17FE" w:rsidP="00A77427">
      <w:pPr>
        <w:spacing w:after="0"/>
        <w:ind w:firstLine="709"/>
        <w:jc w:val="both"/>
      </w:pPr>
      <w:r>
        <w:rPr>
          <w:rFonts w:ascii="Times New Roman" w:eastAsia="Times New Roman" w:hAnsi="Times New Roman" w:cs="Times New Roman"/>
          <w:sz w:val="24"/>
          <w:szCs w:val="24"/>
        </w:rPr>
        <w:t>При формировании внешнего облика зданий с элементами декоративного освещения, необходимо предусмотреть:</w:t>
      </w:r>
    </w:p>
    <w:p w:rsidR="00A77427" w:rsidRDefault="009F17FE" w:rsidP="00A77427">
      <w:pPr>
        <w:spacing w:after="0"/>
        <w:ind w:firstLine="709"/>
        <w:jc w:val="both"/>
      </w:pPr>
      <w:r>
        <w:rPr>
          <w:rFonts w:ascii="Times New Roman" w:eastAsia="Times New Roman" w:hAnsi="Times New Roman" w:cs="Times New Roman"/>
          <w:sz w:val="24"/>
          <w:szCs w:val="24"/>
        </w:rPr>
        <w:t>а) освещение входных групп жилой и общественной части (фасадные светильники);</w:t>
      </w:r>
    </w:p>
    <w:p w:rsidR="00A77427" w:rsidRDefault="009F17FE" w:rsidP="00A77427">
      <w:pPr>
        <w:spacing w:after="0"/>
        <w:ind w:firstLine="709"/>
        <w:jc w:val="both"/>
      </w:pPr>
      <w:r>
        <w:rPr>
          <w:rFonts w:ascii="Times New Roman" w:eastAsia="Times New Roman" w:hAnsi="Times New Roman" w:cs="Times New Roman"/>
          <w:sz w:val="24"/>
          <w:szCs w:val="24"/>
        </w:rPr>
        <w:t>б) освещение домовых знаков в темное время суток;</w:t>
      </w:r>
    </w:p>
    <w:p w:rsidR="00A77427" w:rsidRDefault="009F17FE" w:rsidP="00A77427">
      <w:pPr>
        <w:spacing w:after="0"/>
        <w:ind w:firstLine="709"/>
        <w:jc w:val="both"/>
      </w:pPr>
      <w:r>
        <w:rPr>
          <w:rFonts w:ascii="Times New Roman" w:eastAsia="Times New Roman" w:hAnsi="Times New Roman" w:cs="Times New Roman"/>
          <w:sz w:val="24"/>
          <w:szCs w:val="24"/>
        </w:rPr>
        <w:t>в) размещение архитектурно-художественного освещения на фасадах зданий, визуально воспринимаемых со стороны улиц, дорог (если предусмотрено техническим заданием).</w:t>
      </w:r>
    </w:p>
    <w:p w:rsidR="00A77427" w:rsidRDefault="009F17FE" w:rsidP="00A77427">
      <w:pPr>
        <w:pStyle w:val="1"/>
        <w:spacing w:before="120" w:after="120"/>
        <w:jc w:val="center"/>
      </w:pPr>
      <w:bookmarkStart w:id="8" w:name="_Toc140154268"/>
      <w:r>
        <w:rPr>
          <w:rFonts w:ascii="Times New Roman" w:eastAsia="Times New Roman" w:hAnsi="Times New Roman" w:cs="Times New Roman"/>
          <w:color w:val="000000"/>
          <w:sz w:val="24"/>
          <w:szCs w:val="24"/>
        </w:rPr>
        <w:t>Статья 43.2 Требования к архитектурно-градостроительному облику объектов социального обслуживания</w:t>
      </w:r>
      <w:bookmarkEnd w:id="8"/>
    </w:p>
    <w:p w:rsidR="00A77427" w:rsidRDefault="009F17FE" w:rsidP="00A77427">
      <w:pPr>
        <w:spacing w:after="0"/>
        <w:ind w:firstLine="709"/>
        <w:jc w:val="both"/>
      </w:pPr>
      <w:r>
        <w:rPr>
          <w:rFonts w:ascii="Times New Roman" w:eastAsia="Times New Roman" w:hAnsi="Times New Roman" w:cs="Times New Roman"/>
          <w:b/>
          <w:bCs/>
          <w:sz w:val="24"/>
          <w:szCs w:val="24"/>
          <w:u w:val="single"/>
        </w:rPr>
        <w:t>1. Основные принципы формирования архитектурно-градостроительного облика объектов.</w:t>
      </w:r>
    </w:p>
    <w:p w:rsidR="00A77427" w:rsidRDefault="009F17FE" w:rsidP="00A77427">
      <w:pPr>
        <w:spacing w:after="0"/>
        <w:ind w:firstLine="709"/>
        <w:jc w:val="both"/>
      </w:pPr>
      <w:r>
        <w:rPr>
          <w:rFonts w:ascii="Times New Roman" w:eastAsia="Times New Roman" w:hAnsi="Times New Roman" w:cs="Times New Roman"/>
          <w:sz w:val="24"/>
          <w:szCs w:val="24"/>
        </w:rPr>
        <w:t>1. При формировании внешнего облика зданий руководствоваться принципами сомасштабности, ансамблевости и гармонии, обеспечивая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Default="009F17FE" w:rsidP="00A77427">
      <w:pPr>
        <w:spacing w:after="0"/>
        <w:ind w:firstLine="709"/>
        <w:jc w:val="both"/>
      </w:pPr>
      <w:r>
        <w:rPr>
          <w:rFonts w:ascii="Times New Roman" w:eastAsia="Times New Roman" w:hAnsi="Times New Roman" w:cs="Times New Roman"/>
          <w:sz w:val="24"/>
          <w:szCs w:val="24"/>
        </w:rPr>
        <w:t xml:space="preserve">2. Общие требования к отделочным и (или) строительным материалам: </w:t>
      </w:r>
    </w:p>
    <w:p w:rsidR="00A77427" w:rsidRDefault="009F17FE" w:rsidP="00A77427">
      <w:pPr>
        <w:spacing w:after="0"/>
        <w:ind w:firstLine="709"/>
        <w:jc w:val="both"/>
      </w:pPr>
      <w:r>
        <w:rPr>
          <w:rFonts w:ascii="Times New Roman" w:eastAsia="Times New Roman" w:hAnsi="Times New Roman" w:cs="Times New Roman"/>
          <w:sz w:val="24"/>
          <w:szCs w:val="24"/>
        </w:rPr>
        <w:t xml:space="preserve">1) применять долговечные, износостойкие, ремонтопригодные материалы (учитывать дальнейшую эксплуатацию); </w:t>
      </w:r>
    </w:p>
    <w:p w:rsidR="00A77427" w:rsidRDefault="009F17FE" w:rsidP="00A77427">
      <w:pPr>
        <w:spacing w:after="0"/>
        <w:ind w:firstLine="709"/>
        <w:jc w:val="both"/>
      </w:pPr>
      <w:r>
        <w:rPr>
          <w:rFonts w:ascii="Times New Roman" w:eastAsia="Times New Roman" w:hAnsi="Times New Roman" w:cs="Times New Roman"/>
          <w:sz w:val="24"/>
          <w:szCs w:val="24"/>
        </w:rPr>
        <w:t>2) выполнять первые этажи и цоколь из устойчивых к атмосферным явлениям, вандалостойких и визуально привлекательных материалов;</w:t>
      </w:r>
    </w:p>
    <w:p w:rsidR="00A77427" w:rsidRDefault="009F17FE" w:rsidP="00A77427">
      <w:pPr>
        <w:spacing w:after="0"/>
        <w:ind w:firstLine="709"/>
        <w:jc w:val="both"/>
      </w:pPr>
      <w:r>
        <w:rPr>
          <w:rFonts w:ascii="Times New Roman" w:eastAsia="Times New Roman" w:hAnsi="Times New Roman" w:cs="Times New Roman"/>
          <w:sz w:val="24"/>
          <w:szCs w:val="24"/>
        </w:rPr>
        <w:t>3) предусматривать систему разрезки облицовочных панелей с учетом архитектурных решений и габаритов дверных и оконных проемов.</w:t>
      </w:r>
    </w:p>
    <w:p w:rsidR="00A77427" w:rsidRDefault="009F17FE" w:rsidP="00A77427">
      <w:pPr>
        <w:spacing w:after="0"/>
        <w:ind w:firstLine="709"/>
        <w:jc w:val="both"/>
      </w:pPr>
      <w:r>
        <w:rPr>
          <w:rFonts w:ascii="Times New Roman" w:eastAsia="Times New Roman" w:hAnsi="Times New Roman" w:cs="Times New Roman"/>
          <w:sz w:val="24"/>
          <w:szCs w:val="24"/>
        </w:rPr>
        <w:t>3. Материалы для применения в отделке (финишные материалы):</w:t>
      </w:r>
    </w:p>
    <w:p w:rsidR="00A77427" w:rsidRDefault="009F17FE" w:rsidP="00A77427">
      <w:pPr>
        <w:spacing w:after="0"/>
        <w:ind w:firstLine="709"/>
        <w:jc w:val="both"/>
      </w:pPr>
      <w:r>
        <w:rPr>
          <w:rFonts w:ascii="Times New Roman" w:eastAsia="Times New Roman" w:hAnsi="Times New Roman" w:cs="Times New Roman"/>
          <w:sz w:val="24"/>
          <w:szCs w:val="24"/>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бетонная и керамическая плитка, природный камень (гранит или аналог), озелененная кровля, светопрозрачные конструкции и другие износостойкие материалы (включая материалы, используемые для эксплуатируемой кровли);</w:t>
      </w:r>
    </w:p>
    <w:p w:rsidR="00A77427" w:rsidRDefault="009F17FE" w:rsidP="00A77427">
      <w:pPr>
        <w:spacing w:after="0"/>
        <w:ind w:firstLine="709"/>
        <w:jc w:val="both"/>
      </w:pPr>
      <w:r>
        <w:rPr>
          <w:rFonts w:ascii="Times New Roman" w:eastAsia="Times New Roman" w:hAnsi="Times New Roman" w:cs="Times New Roman"/>
          <w:sz w:val="24"/>
          <w:szCs w:val="24"/>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HPL-панель, линеарная панель)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Default="009F17FE" w:rsidP="00A77427">
      <w:pPr>
        <w:spacing w:after="0"/>
        <w:ind w:firstLine="709"/>
        <w:jc w:val="both"/>
      </w:pPr>
      <w:r>
        <w:rPr>
          <w:rFonts w:ascii="Times New Roman" w:eastAsia="Times New Roman" w:hAnsi="Times New Roman" w:cs="Times New Roman"/>
          <w:sz w:val="24"/>
          <w:szCs w:val="24"/>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6) декоративные элементы: гипс, стеклофибробетон, природный камень, металл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2. Требования к объемно-пространственным характеристикам объектов капитального строительства (архитектурные решения объектов капитального строительства, определяющие их размер, форму, функциональное назначение и местоположение в границах земельного участка).</w:t>
      </w:r>
    </w:p>
    <w:p w:rsidR="00A77427" w:rsidRDefault="009F17FE" w:rsidP="00A77427">
      <w:pPr>
        <w:spacing w:after="0"/>
        <w:ind w:firstLine="709"/>
        <w:jc w:val="both"/>
      </w:pPr>
      <w:r>
        <w:rPr>
          <w:rFonts w:ascii="Times New Roman" w:eastAsia="Times New Roman" w:hAnsi="Times New Roman" w:cs="Times New Roman"/>
          <w:sz w:val="24"/>
          <w:szCs w:val="24"/>
        </w:rPr>
        <w:t>1. Размещение объектов капитального строительства (далее – объект) в границах земельного участка должно производиться с учетом реализации требований нормативов градостроительного проектирования Московской области (Постановление Правительства Московской области от 17.08.2015 N 713/30 «Об утверждении нормативов градостроительного проектирования Московской области), а также правил благоустройства территории муниципального образования Московской области в части нормируемого комплекса элементов благоустройства и парковочных мест.</w:t>
      </w:r>
    </w:p>
    <w:p w:rsidR="00A77427" w:rsidRDefault="009F17FE" w:rsidP="00A77427">
      <w:pPr>
        <w:spacing w:after="0"/>
        <w:ind w:firstLine="709"/>
        <w:jc w:val="both"/>
      </w:pPr>
      <w:r>
        <w:rPr>
          <w:rFonts w:ascii="Times New Roman" w:eastAsia="Times New Roman" w:hAnsi="Times New Roman" w:cs="Times New Roman"/>
          <w:sz w:val="24"/>
          <w:szCs w:val="24"/>
        </w:rPr>
        <w:t>2.  Требования к объемно-пространственным и архитектурным решениям:</w:t>
      </w:r>
    </w:p>
    <w:p w:rsidR="00A77427" w:rsidRDefault="009F17FE" w:rsidP="00A77427">
      <w:pPr>
        <w:spacing w:after="0"/>
        <w:ind w:firstLine="709"/>
        <w:jc w:val="both"/>
      </w:pPr>
      <w:r>
        <w:rPr>
          <w:rFonts w:ascii="Times New Roman" w:eastAsia="Times New Roman" w:hAnsi="Times New Roman" w:cs="Times New Roman"/>
          <w:sz w:val="24"/>
          <w:szCs w:val="24"/>
        </w:rPr>
        <w:t>1) требования к объемно-пространственным и архитектурным решениям входных групп:</w:t>
      </w:r>
    </w:p>
    <w:p w:rsidR="00A77427" w:rsidRDefault="009F17FE" w:rsidP="00A77427">
      <w:pPr>
        <w:spacing w:after="0"/>
        <w:ind w:firstLine="709"/>
        <w:jc w:val="both"/>
      </w:pPr>
      <w:r>
        <w:rPr>
          <w:rFonts w:ascii="Times New Roman" w:eastAsia="Times New Roman" w:hAnsi="Times New Roman" w:cs="Times New Roman"/>
          <w:sz w:val="24"/>
          <w:szCs w:val="24"/>
        </w:rPr>
        <w:t xml:space="preserve">а) основной вход (входы) в здание должен быть организован с уровня земли/в одном уровне с прилегающим твердым покрытием с учетом создания «безбарьерной среды»; </w:t>
      </w:r>
    </w:p>
    <w:p w:rsidR="00A77427" w:rsidRDefault="009F17FE" w:rsidP="00A77427">
      <w:pPr>
        <w:spacing w:after="0"/>
        <w:ind w:firstLine="709"/>
        <w:jc w:val="both"/>
      </w:pPr>
      <w:r>
        <w:rPr>
          <w:rFonts w:ascii="Times New Roman" w:eastAsia="Times New Roman" w:hAnsi="Times New Roman" w:cs="Times New Roman"/>
          <w:sz w:val="24"/>
          <w:szCs w:val="24"/>
        </w:rPr>
        <w:t>б) в зоне основного входа необходимо предусмотреть отсутствие ступеней, пандусов, препятствующих доступности и безопасности для маломобильных групп;</w:t>
      </w:r>
    </w:p>
    <w:p w:rsidR="00A77427" w:rsidRDefault="009F17FE" w:rsidP="00A77427">
      <w:pPr>
        <w:spacing w:after="0"/>
        <w:ind w:firstLine="709"/>
        <w:jc w:val="both"/>
      </w:pPr>
      <w:r>
        <w:rPr>
          <w:rFonts w:ascii="Times New Roman" w:eastAsia="Times New Roman" w:hAnsi="Times New Roman" w:cs="Times New Roman"/>
          <w:sz w:val="24"/>
          <w:szCs w:val="24"/>
        </w:rPr>
        <w:t>в) главный вход в здание необходимо выявить (акцентировать), второстепенные входы (служебные, технические, эвакуационные) - нивелировать;</w:t>
      </w:r>
    </w:p>
    <w:p w:rsidR="00A77427" w:rsidRDefault="009F17FE" w:rsidP="00A77427">
      <w:pPr>
        <w:spacing w:after="0"/>
        <w:ind w:firstLine="709"/>
        <w:jc w:val="both"/>
      </w:pPr>
      <w:r>
        <w:rPr>
          <w:rFonts w:ascii="Times New Roman" w:eastAsia="Times New Roman" w:hAnsi="Times New Roman" w:cs="Times New Roman"/>
          <w:sz w:val="24"/>
          <w:szCs w:val="24"/>
        </w:rPr>
        <w:t xml:space="preserve">г) предусмотреть устройство козырьков (навесов) над каждым входом в целях защиты от атмосферных осадков; </w:t>
      </w:r>
    </w:p>
    <w:p w:rsidR="00A77427" w:rsidRDefault="009F17FE" w:rsidP="00A77427">
      <w:pPr>
        <w:spacing w:after="0"/>
        <w:ind w:firstLine="709"/>
        <w:jc w:val="both"/>
      </w:pPr>
      <w:r>
        <w:rPr>
          <w:rFonts w:ascii="Times New Roman" w:eastAsia="Times New Roman" w:hAnsi="Times New Roman" w:cs="Times New Roman"/>
          <w:sz w:val="24"/>
          <w:szCs w:val="24"/>
        </w:rPr>
        <w:t>д) при устройстве козырьков (навесов) использовать безопорные конструкции, в случае обоснованной необходимости наличия опорных элементов в зоне главного входа (под козырьком (навесом)), предусмотреть их по массе соотносимыми нависающими над ними объему, а также четное количество опорных элементов;</w:t>
      </w:r>
    </w:p>
    <w:p w:rsidR="00A77427" w:rsidRDefault="009F17FE" w:rsidP="00A77427">
      <w:pPr>
        <w:spacing w:after="0"/>
        <w:ind w:firstLine="709"/>
        <w:jc w:val="both"/>
      </w:pPr>
      <w:r>
        <w:rPr>
          <w:rFonts w:ascii="Times New Roman" w:eastAsia="Times New Roman" w:hAnsi="Times New Roman" w:cs="Times New Roman"/>
          <w:sz w:val="24"/>
          <w:szCs w:val="24"/>
        </w:rPr>
        <w:t>е) предусмотреть информационно-навигационное оформление входа.</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3. Требования к архитектурно-стилистическим характеристикам объектов капитального строительства (характеристики элементов фасадов, а также элементов иных наружных частей объектов капитального строительства и их характеристик).</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При формировании внешнего облика зданий руководствоваться принципами сомасштабности, ансамблевости и гармонии, предусмотрев: </w:t>
      </w:r>
    </w:p>
    <w:p w:rsidR="00A77427" w:rsidRDefault="009F17FE" w:rsidP="00A77427">
      <w:pPr>
        <w:spacing w:after="0"/>
        <w:ind w:firstLine="709"/>
        <w:jc w:val="both"/>
      </w:pPr>
      <w:r>
        <w:rPr>
          <w:rFonts w:ascii="Times New Roman" w:eastAsia="Times New Roman" w:hAnsi="Times New Roman" w:cs="Times New Roman"/>
          <w:sz w:val="24"/>
          <w:szCs w:val="24"/>
        </w:rPr>
        <w:t>1)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Default="009F17FE" w:rsidP="00A77427">
      <w:pPr>
        <w:spacing w:after="0"/>
        <w:ind w:firstLine="709"/>
        <w:jc w:val="both"/>
      </w:pPr>
      <w:r>
        <w:rPr>
          <w:rFonts w:ascii="Times New Roman" w:eastAsia="Times New Roman" w:hAnsi="Times New Roman" w:cs="Times New Roman"/>
          <w:sz w:val="24"/>
          <w:szCs w:val="24"/>
        </w:rPr>
        <w:t>2) выявление функционального назначения проектируемого здания;</w:t>
      </w:r>
    </w:p>
    <w:p w:rsidR="00A77427" w:rsidRDefault="009F17FE" w:rsidP="00A77427">
      <w:pPr>
        <w:spacing w:after="0"/>
        <w:ind w:firstLine="709"/>
        <w:jc w:val="both"/>
      </w:pPr>
      <w:r>
        <w:rPr>
          <w:rFonts w:ascii="Times New Roman" w:eastAsia="Times New Roman" w:hAnsi="Times New Roman" w:cs="Times New Roman"/>
          <w:sz w:val="24"/>
          <w:szCs w:val="24"/>
        </w:rPr>
        <w:t>3) взаимную увязку и обоснование планировочных, объемно-пространственных и фасадных решений.</w:t>
      </w:r>
    </w:p>
    <w:p w:rsidR="00A77427" w:rsidRDefault="009F17FE" w:rsidP="00A77427">
      <w:pPr>
        <w:spacing w:after="0"/>
        <w:ind w:firstLine="709"/>
        <w:jc w:val="both"/>
      </w:pPr>
      <w:r>
        <w:rPr>
          <w:rFonts w:ascii="Times New Roman" w:eastAsia="Times New Roman" w:hAnsi="Times New Roman" w:cs="Times New Roman"/>
          <w:sz w:val="24"/>
          <w:szCs w:val="24"/>
        </w:rPr>
        <w:t>2.  Архитектурный облик объекта должен быть подчинен единому стилистическому решению. Дизайн отдельных элементов должен подчиняться единому стилю всего объекта. Решения должны иметь обоснование.</w:t>
      </w:r>
    </w:p>
    <w:p w:rsidR="00A77427" w:rsidRDefault="009F17FE" w:rsidP="00A77427">
      <w:pPr>
        <w:spacing w:after="0"/>
        <w:ind w:firstLine="709"/>
        <w:jc w:val="both"/>
      </w:pPr>
      <w:r>
        <w:rPr>
          <w:rFonts w:ascii="Times New Roman" w:eastAsia="Times New Roman" w:hAnsi="Times New Roman" w:cs="Times New Roman"/>
          <w:sz w:val="24"/>
          <w:szCs w:val="24"/>
        </w:rPr>
        <w:t>3.  Требования к размещению, типоразмерам и стилистическим характеристикам светопрозрачных конструкций:</w:t>
      </w:r>
    </w:p>
    <w:p w:rsidR="00A77427" w:rsidRDefault="009F17FE" w:rsidP="00A77427">
      <w:pPr>
        <w:spacing w:after="0"/>
        <w:ind w:firstLine="709"/>
        <w:jc w:val="both"/>
      </w:pPr>
      <w:r>
        <w:rPr>
          <w:rFonts w:ascii="Times New Roman" w:eastAsia="Times New Roman" w:hAnsi="Times New Roman" w:cs="Times New Roman"/>
          <w:sz w:val="24"/>
          <w:szCs w:val="24"/>
        </w:rPr>
        <w:t xml:space="preserve">1) размещение светопрозрачных конструкций (оконные проемы, витражи) на фасаде должно быть обусловлено планировочными и композиционными решениями; </w:t>
      </w:r>
    </w:p>
    <w:p w:rsidR="00A77427" w:rsidRDefault="009F17FE" w:rsidP="00A77427">
      <w:pPr>
        <w:spacing w:after="0"/>
        <w:ind w:firstLine="709"/>
        <w:jc w:val="both"/>
      </w:pPr>
      <w:r>
        <w:rPr>
          <w:rFonts w:ascii="Times New Roman" w:eastAsia="Times New Roman" w:hAnsi="Times New Roman" w:cs="Times New Roman"/>
          <w:sz w:val="24"/>
          <w:szCs w:val="24"/>
        </w:rPr>
        <w:t xml:space="preserve">2) типоразмер светопрозрачных конструкций (оконные проемы, витражи) следует принимать, исходя из функционального назначения помещений, указанных на поэтажных планах; </w:t>
      </w:r>
    </w:p>
    <w:p w:rsidR="00A77427" w:rsidRDefault="009F17FE" w:rsidP="00A77427">
      <w:pPr>
        <w:spacing w:after="0"/>
        <w:ind w:firstLine="709"/>
        <w:jc w:val="both"/>
      </w:pPr>
      <w:r>
        <w:rPr>
          <w:rFonts w:ascii="Times New Roman" w:eastAsia="Times New Roman" w:hAnsi="Times New Roman" w:cs="Times New Roman"/>
          <w:sz w:val="24"/>
          <w:szCs w:val="24"/>
        </w:rPr>
        <w:t>3) недопустимо подчинение размещения оконных проемов только планировочным решениям без обоснования общей композиции фасада, учета тектоники здания;</w:t>
      </w:r>
    </w:p>
    <w:p w:rsidR="00A77427" w:rsidRDefault="009F17FE" w:rsidP="00A77427">
      <w:pPr>
        <w:spacing w:after="0"/>
        <w:ind w:firstLine="709"/>
        <w:jc w:val="both"/>
      </w:pPr>
      <w:r>
        <w:rPr>
          <w:rFonts w:ascii="Times New Roman" w:eastAsia="Times New Roman" w:hAnsi="Times New Roman" w:cs="Times New Roman"/>
          <w:sz w:val="24"/>
          <w:szCs w:val="24"/>
        </w:rPr>
        <w:t xml:space="preserve">4) исключение использования типологических приемов, характерных для жилищного строительства. </w:t>
      </w:r>
    </w:p>
    <w:p w:rsidR="00A77427" w:rsidRDefault="009F17FE" w:rsidP="00A77427">
      <w:pPr>
        <w:spacing w:after="0"/>
        <w:ind w:firstLine="709"/>
        <w:jc w:val="both"/>
      </w:pPr>
      <w:r>
        <w:rPr>
          <w:rFonts w:ascii="Times New Roman" w:eastAsia="Times New Roman" w:hAnsi="Times New Roman" w:cs="Times New Roman"/>
          <w:sz w:val="24"/>
          <w:szCs w:val="24"/>
        </w:rPr>
        <w:t>4.  В оформлении фасадов могут быть использованы произведения монументального и декоративно-прикладного искусства.</w:t>
      </w:r>
    </w:p>
    <w:p w:rsidR="00A77427" w:rsidRDefault="009F17FE" w:rsidP="00A77427">
      <w:pPr>
        <w:spacing w:after="0"/>
        <w:ind w:firstLine="709"/>
        <w:jc w:val="both"/>
      </w:pPr>
      <w:r>
        <w:rPr>
          <w:rFonts w:ascii="Times New Roman" w:eastAsia="Times New Roman" w:hAnsi="Times New Roman" w:cs="Times New Roman"/>
          <w:sz w:val="24"/>
          <w:szCs w:val="24"/>
        </w:rPr>
        <w:t>5.  Возможно применение архитектурных приемов, предназначенных для визуального выделения отдельных фрагментов здания – это могут быть оконные или дверные проёмы, арки, межоконные проёмы, колонны, стеновые плоскости и т.д.</w:t>
      </w:r>
    </w:p>
    <w:p w:rsidR="00A77427" w:rsidRDefault="009F17FE" w:rsidP="00A77427">
      <w:pPr>
        <w:spacing w:after="0"/>
        <w:ind w:firstLine="709"/>
        <w:jc w:val="both"/>
      </w:pPr>
      <w:r>
        <w:rPr>
          <w:rFonts w:ascii="Times New Roman" w:eastAsia="Times New Roman" w:hAnsi="Times New Roman" w:cs="Times New Roman"/>
          <w:sz w:val="24"/>
          <w:szCs w:val="24"/>
        </w:rPr>
        <w:t>6.  Требования к архитектурно-стилистическим характеристикам входных групп:</w:t>
      </w:r>
    </w:p>
    <w:p w:rsidR="00A77427" w:rsidRDefault="009F17FE" w:rsidP="00A77427">
      <w:pPr>
        <w:spacing w:after="0"/>
        <w:ind w:firstLine="709"/>
        <w:jc w:val="both"/>
      </w:pPr>
      <w:r>
        <w:rPr>
          <w:rFonts w:ascii="Times New Roman" w:eastAsia="Times New Roman" w:hAnsi="Times New Roman" w:cs="Times New Roman"/>
          <w:sz w:val="24"/>
          <w:szCs w:val="24"/>
        </w:rPr>
        <w:t>1) козырек (навес) главного входа должен визуально отличаться от второстепенных входов, при этом должен подчиняться единому стилю объекта;</w:t>
      </w:r>
    </w:p>
    <w:p w:rsidR="00A77427" w:rsidRDefault="009F17FE" w:rsidP="00A77427">
      <w:pPr>
        <w:spacing w:after="0"/>
        <w:ind w:firstLine="709"/>
        <w:jc w:val="both"/>
      </w:pPr>
      <w:r>
        <w:rPr>
          <w:rFonts w:ascii="Times New Roman" w:eastAsia="Times New Roman" w:hAnsi="Times New Roman" w:cs="Times New Roman"/>
          <w:sz w:val="24"/>
          <w:szCs w:val="24"/>
        </w:rPr>
        <w:t xml:space="preserve">2) устройство козырьков (навесов) над всеми входными группами должно быть выполнено с учетом стилистической взаимоувязки с фасадными решениями. </w:t>
      </w:r>
    </w:p>
    <w:p w:rsidR="00A77427" w:rsidRDefault="009F17FE" w:rsidP="00A77427">
      <w:pPr>
        <w:spacing w:after="0"/>
        <w:ind w:firstLine="709"/>
        <w:jc w:val="both"/>
      </w:pPr>
      <w:r>
        <w:rPr>
          <w:rFonts w:ascii="Times New Roman" w:eastAsia="Times New Roman" w:hAnsi="Times New Roman" w:cs="Times New Roman"/>
          <w:sz w:val="24"/>
          <w:szCs w:val="24"/>
        </w:rPr>
        <w:t>7.  Требования к архитектурно-стилистическим характеристикам элементов благоустройства:</w:t>
      </w:r>
    </w:p>
    <w:p w:rsidR="00A77427" w:rsidRDefault="009F17FE" w:rsidP="00A77427">
      <w:pPr>
        <w:spacing w:after="0"/>
        <w:ind w:firstLine="709"/>
        <w:jc w:val="both"/>
      </w:pPr>
      <w:r>
        <w:rPr>
          <w:rFonts w:ascii="Times New Roman" w:eastAsia="Times New Roman" w:hAnsi="Times New Roman" w:cs="Times New Roman"/>
          <w:sz w:val="24"/>
          <w:szCs w:val="24"/>
        </w:rPr>
        <w:t xml:space="preserve">- элементы благоустройства территории (ограждение, уличная мебель и т.д.) должны быть выполнены в увязке с общим стилистическим и колористическим решением объекта. </w:t>
      </w:r>
    </w:p>
    <w:p w:rsidR="00A77427" w:rsidRDefault="009F17FE" w:rsidP="00A77427">
      <w:pPr>
        <w:spacing w:after="0"/>
        <w:ind w:firstLine="709"/>
        <w:jc w:val="both"/>
      </w:pPr>
      <w:r>
        <w:rPr>
          <w:rFonts w:ascii="Times New Roman" w:eastAsia="Times New Roman" w:hAnsi="Times New Roman" w:cs="Times New Roman"/>
          <w:sz w:val="24"/>
          <w:szCs w:val="24"/>
        </w:rPr>
        <w:t>8.  Требования к архитектурно-стилистическим характеристикам системы навигации:</w:t>
      </w:r>
    </w:p>
    <w:p w:rsidR="00A77427" w:rsidRDefault="009F17FE" w:rsidP="00A77427">
      <w:pPr>
        <w:spacing w:after="0"/>
        <w:ind w:firstLine="709"/>
        <w:jc w:val="both"/>
      </w:pPr>
      <w:r>
        <w:rPr>
          <w:rFonts w:ascii="Times New Roman" w:eastAsia="Times New Roman" w:hAnsi="Times New Roman" w:cs="Times New Roman"/>
          <w:sz w:val="24"/>
          <w:szCs w:val="24"/>
        </w:rPr>
        <w:t>1) необходимо формировать комплексную систему навигации и информационного обеспечения с учетом масштаба и качества шрифтовых композиций, элементов инфографики, а также мест их размещения во взаимоувязке с общим стилистическим и композиционным решением фасадов здания;</w:t>
      </w:r>
    </w:p>
    <w:p w:rsidR="00A77427" w:rsidRDefault="009F17FE" w:rsidP="00A77427">
      <w:pPr>
        <w:spacing w:after="0"/>
        <w:ind w:firstLine="709"/>
        <w:jc w:val="both"/>
      </w:pPr>
      <w:r>
        <w:rPr>
          <w:rFonts w:ascii="Times New Roman" w:eastAsia="Times New Roman" w:hAnsi="Times New Roman" w:cs="Times New Roman"/>
          <w:sz w:val="24"/>
          <w:szCs w:val="24"/>
        </w:rPr>
        <w:t>2) масштаб шрифтовой композиции с названием объекта должен учитывать визуальное восприятие со стороны основного пешеходного потока посетителей, а также автомобильных дорог. Возможны различные варианты размещения композиции (кровля, козырек главного входа, отдельно стоящая стела и т.п.);</w:t>
      </w:r>
    </w:p>
    <w:p w:rsidR="00A77427" w:rsidRDefault="009F17FE" w:rsidP="00A77427">
      <w:pPr>
        <w:spacing w:after="0"/>
        <w:ind w:firstLine="709"/>
        <w:jc w:val="both"/>
      </w:pPr>
      <w:r>
        <w:rPr>
          <w:rFonts w:ascii="Times New Roman" w:eastAsia="Times New Roman" w:hAnsi="Times New Roman" w:cs="Times New Roman"/>
          <w:sz w:val="24"/>
          <w:szCs w:val="24"/>
        </w:rPr>
        <w:t>3) при разработке системы навигации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4. Требования к цветовым решениям объектов капитального строительства (цвета и оттенки, используемые для отделки фасадов с указанием палитры).</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Цветовые решения внешней отделки фасадов объектов должны соответствовать требованиям, установленным в правилах благоустройства территории муниципального образования. </w:t>
      </w:r>
    </w:p>
    <w:p w:rsidR="00A77427" w:rsidRDefault="009F17FE" w:rsidP="00A77427">
      <w:pPr>
        <w:spacing w:after="0"/>
        <w:ind w:firstLine="709"/>
        <w:jc w:val="both"/>
      </w:pPr>
      <w:r>
        <w:rPr>
          <w:rFonts w:ascii="Times New Roman" w:eastAsia="Times New Roman" w:hAnsi="Times New Roman" w:cs="Times New Roman"/>
          <w:sz w:val="24"/>
          <w:szCs w:val="24"/>
        </w:rPr>
        <w:t>2. Общие требования к цветовым решениям:</w:t>
      </w:r>
    </w:p>
    <w:p w:rsidR="00A77427" w:rsidRDefault="009F17FE" w:rsidP="00A77427">
      <w:pPr>
        <w:spacing w:after="0"/>
        <w:ind w:firstLine="709"/>
        <w:jc w:val="both"/>
      </w:pPr>
      <w:r>
        <w:rPr>
          <w:rFonts w:ascii="Times New Roman" w:eastAsia="Times New Roman" w:hAnsi="Times New Roman" w:cs="Times New Roman"/>
          <w:sz w:val="24"/>
          <w:szCs w:val="24"/>
        </w:rPr>
        <w:t>1) цветовое решение должно быть обосновано и выполнено во взаимной увязке с композиционными решениями здания, тектоникой объема, оконными проемами;</w:t>
      </w:r>
    </w:p>
    <w:p w:rsidR="00A77427" w:rsidRDefault="009F17FE" w:rsidP="00A77427">
      <w:pPr>
        <w:spacing w:after="0"/>
        <w:ind w:firstLine="709"/>
        <w:jc w:val="both"/>
      </w:pPr>
      <w:r>
        <w:rPr>
          <w:rFonts w:ascii="Times New Roman" w:eastAsia="Times New Roman" w:hAnsi="Times New Roman" w:cs="Times New Roman"/>
          <w:sz w:val="24"/>
          <w:szCs w:val="24"/>
        </w:rPr>
        <w:t>2) при разработке цветовых решений необходимо:</w:t>
      </w:r>
    </w:p>
    <w:p w:rsidR="00A77427" w:rsidRDefault="009F17FE" w:rsidP="00A77427">
      <w:pPr>
        <w:spacing w:after="0"/>
        <w:ind w:firstLine="709"/>
        <w:jc w:val="both"/>
      </w:pPr>
      <w:r>
        <w:rPr>
          <w:rFonts w:ascii="Times New Roman" w:eastAsia="Times New Roman" w:hAnsi="Times New Roman" w:cs="Times New Roman"/>
          <w:sz w:val="24"/>
          <w:szCs w:val="24"/>
        </w:rPr>
        <w:t xml:space="preserve">а) избегать соотношения цветов на фасаде в пропорции 1:1; должен быть основной, базовый цвет и дополнительные, акцентные цвета; </w:t>
      </w:r>
    </w:p>
    <w:p w:rsidR="00A77427" w:rsidRDefault="009F17FE" w:rsidP="00A77427">
      <w:pPr>
        <w:spacing w:after="0"/>
        <w:ind w:firstLine="709"/>
        <w:jc w:val="both"/>
      </w:pPr>
      <w:r>
        <w:rPr>
          <w:rFonts w:ascii="Times New Roman" w:eastAsia="Times New Roman" w:hAnsi="Times New Roman" w:cs="Times New Roman"/>
          <w:sz w:val="24"/>
          <w:szCs w:val="24"/>
        </w:rPr>
        <w:t>б) руководствоваться принципом гармоничного сочетания с окружающей застройкой территории;</w:t>
      </w:r>
    </w:p>
    <w:p w:rsidR="00A77427" w:rsidRDefault="009F17FE" w:rsidP="00A77427">
      <w:pPr>
        <w:spacing w:after="0"/>
        <w:ind w:firstLine="709"/>
        <w:jc w:val="both"/>
      </w:pPr>
      <w:r>
        <w:rPr>
          <w:rFonts w:ascii="Times New Roman" w:eastAsia="Times New Roman" w:hAnsi="Times New Roman" w:cs="Times New Roman"/>
          <w:sz w:val="24"/>
          <w:szCs w:val="24"/>
        </w:rPr>
        <w:t>в) исключить случайное использование цвета; учитывать, что цветовые акценты выявляют объемно-пластические свойства объектов;</w:t>
      </w:r>
    </w:p>
    <w:p w:rsidR="00A77427" w:rsidRDefault="009F17FE" w:rsidP="00A77427">
      <w:pPr>
        <w:spacing w:after="0"/>
        <w:ind w:firstLine="709"/>
        <w:jc w:val="both"/>
      </w:pPr>
      <w:r>
        <w:rPr>
          <w:rFonts w:ascii="Times New Roman" w:eastAsia="Times New Roman" w:hAnsi="Times New Roman" w:cs="Times New Roman"/>
          <w:sz w:val="24"/>
          <w:szCs w:val="24"/>
        </w:rPr>
        <w:t xml:space="preserve">г) при выборе цветовых решений оконных, витражных, дверных переплетов использовать белый цвет (RAL 9010, 9016, 9003, 9001 или аналог) только в случае его обоснования архитектурно-художественным решением. </w:t>
      </w:r>
    </w:p>
    <w:p w:rsidR="00A77427" w:rsidRDefault="009F17FE" w:rsidP="00A77427">
      <w:pPr>
        <w:spacing w:after="0"/>
        <w:ind w:firstLine="709"/>
        <w:jc w:val="both"/>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При выборе базового цвета отдавать преимущество натуральным оттенкам и цветам. При выборе дополнительных и акцентных цветов необходимо обеспечить их гармоничное сочетание с базовым цветом. </w:t>
      </w:r>
    </w:p>
    <w:p w:rsidR="00A77427" w:rsidRDefault="009F17FE" w:rsidP="00A77427">
      <w:pPr>
        <w:spacing w:after="0"/>
        <w:ind w:firstLine="709"/>
        <w:jc w:val="both"/>
      </w:pPr>
      <w:r>
        <w:rPr>
          <w:rFonts w:ascii="Times New Roman" w:eastAsia="Times New Roman" w:hAnsi="Times New Roman" w:cs="Times New Roman"/>
          <w:sz w:val="24"/>
          <w:szCs w:val="24"/>
        </w:rPr>
        <w:t>4. В качестве базового цвета не допускается применять оттенки открытой и агрессивной цветовой гаммы, которые будут доминировать и разрушать общую композицию объема.</w:t>
      </w:r>
    </w:p>
    <w:p w:rsidR="00A77427" w:rsidRDefault="009F17FE" w:rsidP="00A77427">
      <w:pPr>
        <w:spacing w:after="0"/>
        <w:ind w:firstLine="709"/>
        <w:jc w:val="both"/>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При выборе цветовых решений, необходимо учитывать, что при использовании технологии оштукатуривания возможно использование только светлых, разбеленных, натуральных оттенков и цветов, в целях предупреждения выгорания в процессе эксплуатации. Возможно применение белого, бежевого и светло-серого цвета. </w:t>
      </w:r>
    </w:p>
    <w:p w:rsidR="00A77427" w:rsidRDefault="009F17FE" w:rsidP="00A77427">
      <w:pPr>
        <w:spacing w:after="0"/>
        <w:ind w:firstLine="709"/>
        <w:jc w:val="both"/>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При разработке системы навигации и рекламно-информационного обеспечения учитывать общую цветовую палитру проекта. </w:t>
      </w:r>
    </w:p>
    <w:p w:rsidR="00A77427" w:rsidRDefault="009F17FE" w:rsidP="00A77427">
      <w:pPr>
        <w:spacing w:after="0"/>
        <w:ind w:firstLine="709"/>
        <w:jc w:val="both"/>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Исключить визуальное восприятие крепежных изделий; выполнять крепежные изделия с учетом цвета основных элементов. </w:t>
      </w:r>
    </w:p>
    <w:p w:rsidR="00A77427" w:rsidRDefault="009F17FE" w:rsidP="00A77427">
      <w:pPr>
        <w:spacing w:after="0"/>
        <w:ind w:firstLine="709"/>
        <w:jc w:val="both"/>
      </w:pPr>
      <w:r>
        <w:rPr>
          <w:rFonts w:ascii="Times New Roman" w:eastAsia="Times New Roman" w:hAnsi="Times New Roman" w:cs="Times New Roman"/>
          <w:sz w:val="24"/>
          <w:szCs w:val="24"/>
        </w:rPr>
        <w:t>8. При использовании двух и более цветов штукатурки обеспечивать их стыковку в разных (смещенных друг относительно друга) плоскостях с перепадом или разрывом не менее 20 мм.</w:t>
      </w:r>
    </w:p>
    <w:p w:rsidR="00A77427" w:rsidRDefault="009F17FE" w:rsidP="00A77427">
      <w:pPr>
        <w:spacing w:after="0"/>
        <w:ind w:firstLine="709"/>
        <w:jc w:val="both"/>
      </w:pPr>
      <w:r>
        <w:rPr>
          <w:rFonts w:ascii="Times New Roman" w:eastAsia="Times New Roman" w:hAnsi="Times New Roman" w:cs="Times New Roman"/>
          <w:sz w:val="24"/>
          <w:szCs w:val="24"/>
        </w:rPr>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цветового решения, предусмотрев применение цветных покрытий (засыпки, мембраны) с учётом визуального восприятия кровли из окон многоэтажных зданий.</w:t>
      </w:r>
    </w:p>
    <w:p w:rsidR="00A77427" w:rsidRDefault="009F17FE" w:rsidP="00A77427">
      <w:pPr>
        <w:spacing w:after="0"/>
        <w:ind w:firstLine="709"/>
        <w:jc w:val="both"/>
      </w:pPr>
      <w:r>
        <w:rPr>
          <w:rFonts w:ascii="Times New Roman" w:eastAsia="Times New Roman" w:hAnsi="Times New Roman" w:cs="Times New Roman"/>
          <w:sz w:val="24"/>
          <w:szCs w:val="24"/>
        </w:rPr>
        <w:t>10. При разработке цветовых решений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5. Требования к отделочным и (или) строительным материалам объектов капитального строительства (материалы для отделки фасадов).</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Общие требования к отделочным и (или) строительным материалам: </w:t>
      </w:r>
    </w:p>
    <w:p w:rsidR="00A77427" w:rsidRDefault="009F17FE" w:rsidP="00A77427">
      <w:pPr>
        <w:spacing w:after="0"/>
        <w:ind w:firstLine="709"/>
        <w:jc w:val="both"/>
      </w:pPr>
      <w:r>
        <w:rPr>
          <w:rFonts w:ascii="Times New Roman" w:eastAsia="Times New Roman" w:hAnsi="Times New Roman" w:cs="Times New Roman"/>
          <w:sz w:val="24"/>
          <w:szCs w:val="24"/>
        </w:rPr>
        <w:t xml:space="preserve">1) применять долговечные, износостойкие, ремонтопригодные материалы (учитывать дальнейшую эксплуатацию); </w:t>
      </w:r>
    </w:p>
    <w:p w:rsidR="00A77427" w:rsidRDefault="009F17FE" w:rsidP="00A77427">
      <w:pPr>
        <w:spacing w:after="0"/>
        <w:ind w:firstLine="709"/>
        <w:jc w:val="both"/>
      </w:pPr>
      <w:r>
        <w:rPr>
          <w:rFonts w:ascii="Times New Roman" w:eastAsia="Times New Roman" w:hAnsi="Times New Roman" w:cs="Times New Roman"/>
          <w:sz w:val="24"/>
          <w:szCs w:val="24"/>
        </w:rPr>
        <w:t>2) выполнять первые этажи и цоколь из устойчивых к атмосферным явлениям, вандалостойких и визуально привлекательных материалов;</w:t>
      </w:r>
    </w:p>
    <w:p w:rsidR="00A77427" w:rsidRDefault="009F17FE" w:rsidP="00A77427">
      <w:pPr>
        <w:spacing w:after="0"/>
        <w:ind w:firstLine="709"/>
        <w:jc w:val="both"/>
      </w:pPr>
      <w:r>
        <w:rPr>
          <w:rFonts w:ascii="Times New Roman" w:eastAsia="Times New Roman" w:hAnsi="Times New Roman" w:cs="Times New Roman"/>
          <w:sz w:val="24"/>
          <w:szCs w:val="24"/>
        </w:rPr>
        <w:t>3) предусматривать систему разрезки облицовочных панелей с учетом архитектурных решений и габаритов дверных и оконных проемов.</w:t>
      </w:r>
    </w:p>
    <w:p w:rsidR="00A77427" w:rsidRDefault="009F17FE" w:rsidP="00A77427">
      <w:pPr>
        <w:spacing w:after="0"/>
        <w:ind w:firstLine="709"/>
        <w:jc w:val="both"/>
      </w:pPr>
      <w:r>
        <w:rPr>
          <w:rFonts w:ascii="Times New Roman" w:eastAsia="Times New Roman" w:hAnsi="Times New Roman" w:cs="Times New Roman"/>
          <w:sz w:val="24"/>
          <w:szCs w:val="24"/>
        </w:rPr>
        <w:t>2. Материалы для применения в отделке (финишные материалы):</w:t>
      </w:r>
    </w:p>
    <w:p w:rsidR="00A77427" w:rsidRDefault="009F17FE" w:rsidP="00A77427">
      <w:pPr>
        <w:spacing w:after="0"/>
        <w:ind w:firstLine="709"/>
        <w:jc w:val="both"/>
      </w:pPr>
      <w:r>
        <w:rPr>
          <w:rFonts w:ascii="Times New Roman" w:eastAsia="Times New Roman" w:hAnsi="Times New Roman" w:cs="Times New Roman"/>
          <w:sz w:val="24"/>
          <w:szCs w:val="24"/>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бетонная и керамическая плитка, природный камень (гранит или аналог), озелененная кровля, светопрозрачные конструкции и другие износостойкие материалы (включая материалы, используемые для эксплуатируемой кровли);</w:t>
      </w:r>
    </w:p>
    <w:p w:rsidR="00A77427" w:rsidRDefault="009F17FE" w:rsidP="00A77427">
      <w:pPr>
        <w:spacing w:after="0"/>
        <w:ind w:firstLine="709"/>
        <w:jc w:val="both"/>
      </w:pPr>
      <w:r>
        <w:rPr>
          <w:rFonts w:ascii="Times New Roman" w:eastAsia="Times New Roman" w:hAnsi="Times New Roman" w:cs="Times New Roman"/>
          <w:sz w:val="24"/>
          <w:szCs w:val="24"/>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HPL-панель, линеарная панель)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Default="009F17FE" w:rsidP="00A77427">
      <w:pPr>
        <w:spacing w:after="0"/>
        <w:ind w:firstLine="709"/>
        <w:jc w:val="both"/>
      </w:pPr>
      <w:r>
        <w:rPr>
          <w:rFonts w:ascii="Times New Roman" w:eastAsia="Times New Roman" w:hAnsi="Times New Roman" w:cs="Times New Roman"/>
          <w:sz w:val="24"/>
          <w:szCs w:val="24"/>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6) декоративные элементы: гипс, стеклофибробетон, природный камень, металл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Default="009F17FE" w:rsidP="00A77427">
      <w:pPr>
        <w:spacing w:after="0"/>
        <w:ind w:firstLine="709"/>
        <w:jc w:val="both"/>
      </w:pPr>
      <w:r>
        <w:rPr>
          <w:rFonts w:ascii="Times New Roman" w:eastAsia="Times New Roman" w:hAnsi="Times New Roman" w:cs="Times New Roman"/>
          <w:sz w:val="24"/>
          <w:szCs w:val="24"/>
        </w:rPr>
        <w:t>3.  При отделке фасадов не допускается:</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применение керамогранита с креплением на видимых клямерах в отделке фасадов первых и вторых этажей; </w:t>
      </w:r>
    </w:p>
    <w:p w:rsidR="00A77427" w:rsidRDefault="009F17FE" w:rsidP="00A77427">
      <w:pPr>
        <w:spacing w:after="0"/>
        <w:ind w:firstLine="709"/>
        <w:jc w:val="both"/>
      </w:pPr>
      <w:r>
        <w:rPr>
          <w:rFonts w:ascii="Times New Roman" w:eastAsia="Times New Roman" w:hAnsi="Times New Roman" w:cs="Times New Roman"/>
          <w:sz w:val="24"/>
          <w:szCs w:val="24"/>
        </w:rPr>
        <w:t>2) опирание фасада навесного, оштукатуренного, фиброцементного, алюмокомпозитного  без устройства цоколя на отметке земли; необходимо исключить примыкание элементов отделки к уровню грунта (отмостки);</w:t>
      </w:r>
    </w:p>
    <w:p w:rsidR="00A77427" w:rsidRDefault="009F17FE" w:rsidP="00A77427">
      <w:pPr>
        <w:spacing w:after="0"/>
        <w:ind w:firstLine="709"/>
        <w:jc w:val="both"/>
      </w:pPr>
      <w:r>
        <w:rPr>
          <w:rFonts w:ascii="Times New Roman" w:eastAsia="Times New Roman" w:hAnsi="Times New Roman" w:cs="Times New Roman"/>
          <w:sz w:val="24"/>
          <w:szCs w:val="24"/>
        </w:rPr>
        <w:t>3) использование сэндвич-панелей с открытым типом крепления (визуально заметные соединения панелей, видимые крепежные элементы (винты, дюбели, заклепки);</w:t>
      </w:r>
    </w:p>
    <w:p w:rsidR="00A77427" w:rsidRDefault="009F17FE" w:rsidP="00A77427">
      <w:pPr>
        <w:spacing w:after="0"/>
        <w:ind w:firstLine="709"/>
        <w:jc w:val="both"/>
      </w:pPr>
      <w:r>
        <w:rPr>
          <w:rFonts w:ascii="Times New Roman" w:eastAsia="Times New Roman" w:hAnsi="Times New Roman" w:cs="Times New Roman"/>
          <w:sz w:val="24"/>
          <w:szCs w:val="24"/>
        </w:rPr>
        <w:t>4) сопряжение в одной плоскости поверхностей с различными отделочными материалами без раскреповки (за исключением мозаичных панно).</w:t>
      </w:r>
    </w:p>
    <w:p w:rsidR="00A77427" w:rsidRDefault="009F17FE" w:rsidP="00A77427">
      <w:pPr>
        <w:spacing w:after="0"/>
        <w:ind w:firstLine="709"/>
        <w:jc w:val="both"/>
      </w:pPr>
      <w:r>
        <w:rPr>
          <w:rFonts w:ascii="Times New Roman" w:eastAsia="Times New Roman" w:hAnsi="Times New Roman" w:cs="Times New Roman"/>
          <w:sz w:val="24"/>
          <w:szCs w:val="24"/>
        </w:rPr>
        <w:t>4. Запрещенные для применения в отделке (финишные материалы) материалы:</w:t>
      </w:r>
    </w:p>
    <w:p w:rsidR="00A77427" w:rsidRDefault="009F17FE" w:rsidP="00A77427">
      <w:pPr>
        <w:spacing w:after="0"/>
        <w:ind w:firstLine="709"/>
        <w:jc w:val="both"/>
      </w:pPr>
      <w:r>
        <w:rPr>
          <w:rFonts w:ascii="Times New Roman" w:eastAsia="Times New Roman" w:hAnsi="Times New Roman" w:cs="Times New Roman"/>
          <w:sz w:val="24"/>
          <w:szCs w:val="24"/>
        </w:rPr>
        <w:t>а) бетонные блоки без финишной отделки;</w:t>
      </w:r>
    </w:p>
    <w:p w:rsidR="00A77427" w:rsidRDefault="009F17FE" w:rsidP="00A77427">
      <w:pPr>
        <w:spacing w:after="0"/>
        <w:ind w:firstLine="709"/>
        <w:jc w:val="both"/>
      </w:pPr>
      <w:r>
        <w:rPr>
          <w:rFonts w:ascii="Times New Roman" w:eastAsia="Times New Roman" w:hAnsi="Times New Roman" w:cs="Times New Roman"/>
          <w:sz w:val="24"/>
          <w:szCs w:val="24"/>
        </w:rPr>
        <w:t xml:space="preserve">б) фасад: сотовый или профилированный поликарбонат, профлист, металлический и пластиковый сайдинг, цветная и тонирующая самоклеющаяся пленка, сэндвич-панель с открытым типом крепления; </w:t>
      </w:r>
    </w:p>
    <w:p w:rsidR="00A77427" w:rsidRDefault="009F17FE" w:rsidP="00A77427">
      <w:pPr>
        <w:spacing w:after="0"/>
        <w:ind w:firstLine="709"/>
        <w:jc w:val="both"/>
      </w:pPr>
      <w:r>
        <w:rPr>
          <w:rFonts w:ascii="Times New Roman" w:eastAsia="Times New Roman" w:hAnsi="Times New Roman" w:cs="Times New Roman"/>
          <w:sz w:val="24"/>
          <w:szCs w:val="24"/>
        </w:rPr>
        <w:t xml:space="preserve">в) цоколь: фиброцементные панели, металлокассеты, сэндвич-панели, профлист, вентфасад с облицовкой керамогранитом или плиткой; </w:t>
      </w:r>
    </w:p>
    <w:p w:rsidR="00A77427" w:rsidRDefault="009F17FE" w:rsidP="00A77427">
      <w:pPr>
        <w:spacing w:after="0"/>
        <w:ind w:firstLine="709"/>
        <w:jc w:val="both"/>
      </w:pPr>
      <w:r>
        <w:rPr>
          <w:rFonts w:ascii="Times New Roman" w:eastAsia="Times New Roman" w:hAnsi="Times New Roman" w:cs="Times New Roman"/>
          <w:sz w:val="24"/>
          <w:szCs w:val="24"/>
        </w:rPr>
        <w:t>г) первый этаж, входные группы, витражные конструкции: поливинилхлорид (ПВХ).</w:t>
      </w:r>
    </w:p>
    <w:p w:rsidR="00A77427" w:rsidRDefault="009F17FE" w:rsidP="00A77427">
      <w:pPr>
        <w:spacing w:after="0"/>
        <w:ind w:firstLine="709"/>
        <w:jc w:val="both"/>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при этом общая площадь оштукатуренных поверхностей не может быть более 50% от общей площади поверхностей здания. </w:t>
      </w:r>
    </w:p>
    <w:p w:rsidR="00A77427" w:rsidRDefault="009F17FE" w:rsidP="00A77427">
      <w:pPr>
        <w:spacing w:after="0"/>
        <w:ind w:firstLine="709"/>
        <w:jc w:val="both"/>
      </w:pPr>
      <w:r>
        <w:rPr>
          <w:rFonts w:ascii="Times New Roman" w:eastAsia="Times New Roman" w:hAnsi="Times New Roman" w:cs="Times New Roman"/>
          <w:sz w:val="24"/>
          <w:szCs w:val="24"/>
        </w:rPr>
        <w:t>6. Допускается применение штукатурных фасадов со сроком дальнейшей эксплуатации без потери качества не менее 15 лет.</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6. Требования к размещению технического и инженерного оборудования на фасадах и кровлях объектов капитального строительства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A77427" w:rsidRDefault="009F17FE" w:rsidP="00A77427">
      <w:pPr>
        <w:spacing w:after="0"/>
        <w:ind w:firstLine="709"/>
        <w:jc w:val="both"/>
      </w:pPr>
      <w:r>
        <w:rPr>
          <w:rFonts w:ascii="Times New Roman" w:eastAsia="Times New Roman" w:hAnsi="Times New Roman" w:cs="Times New Roman"/>
          <w:sz w:val="24"/>
          <w:szCs w:val="24"/>
        </w:rPr>
        <w:t>1. При размещении всех видов инженерных систем на визуально воспринимаемых поверхностях фасадов (в том числе на кровле) объектов нежилого назначения необходимо предлагать мероприятия по их визуальному сокрытию и гармоничной интеграции в общий объем здания.</w:t>
      </w:r>
    </w:p>
    <w:p w:rsidR="00A77427" w:rsidRDefault="009F17FE" w:rsidP="00A77427">
      <w:pPr>
        <w:spacing w:after="0"/>
        <w:ind w:firstLine="709"/>
        <w:jc w:val="both"/>
      </w:pPr>
      <w:r>
        <w:rPr>
          <w:rFonts w:ascii="Times New Roman" w:eastAsia="Times New Roman" w:hAnsi="Times New Roman" w:cs="Times New Roman"/>
          <w:sz w:val="24"/>
          <w:szCs w:val="24"/>
        </w:rPr>
        <w:t>2. Исключить размещение инженерного оборудования на декоративных элементах здания.</w:t>
      </w:r>
    </w:p>
    <w:p w:rsidR="00A77427" w:rsidRDefault="009F17FE" w:rsidP="00A77427">
      <w:pPr>
        <w:spacing w:after="0"/>
        <w:ind w:firstLine="709"/>
        <w:jc w:val="both"/>
      </w:pPr>
      <w:r>
        <w:rPr>
          <w:rFonts w:ascii="Times New Roman" w:eastAsia="Times New Roman" w:hAnsi="Times New Roman" w:cs="Times New Roman"/>
          <w:sz w:val="24"/>
          <w:szCs w:val="24"/>
        </w:rPr>
        <w:t>3. Предусмотреть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фасадов).</w:t>
      </w:r>
    </w:p>
    <w:p w:rsidR="00A77427" w:rsidRDefault="009F17FE" w:rsidP="00A77427">
      <w:pPr>
        <w:spacing w:after="0"/>
        <w:ind w:firstLine="709"/>
        <w:jc w:val="both"/>
      </w:pPr>
      <w:r>
        <w:rPr>
          <w:rFonts w:ascii="Times New Roman" w:eastAsia="Times New Roman" w:hAnsi="Times New Roman" w:cs="Times New Roman"/>
          <w:sz w:val="24"/>
          <w:szCs w:val="24"/>
        </w:rPr>
        <w:t>4.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двух сторон.</w:t>
      </w:r>
    </w:p>
    <w:p w:rsidR="00A77427" w:rsidRDefault="009F17FE" w:rsidP="00A77427">
      <w:pPr>
        <w:spacing w:after="0"/>
        <w:ind w:firstLine="709"/>
        <w:jc w:val="both"/>
      </w:pPr>
      <w:r>
        <w:rPr>
          <w:rFonts w:ascii="Times New Roman" w:eastAsia="Times New Roman" w:hAnsi="Times New Roman" w:cs="Times New Roman"/>
          <w:sz w:val="24"/>
          <w:szCs w:val="24"/>
        </w:rPr>
        <w:t>5. При устройстве открытой водосточной системы на фасаде и козырьках (навесах), предусмотреть скрытый отвод поверхностных стоков или их интеграцию в общее стилистическое решение.</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7. Требования к подсветке фасадов объектов капитального строительства (перечисление архитектурных приемов внешнего освещения их фасадов и цветов, а также оттенков такого освещения с указанием палитры).</w:t>
      </w:r>
    </w:p>
    <w:p w:rsidR="00A77427" w:rsidRDefault="009F17FE" w:rsidP="00A77427">
      <w:pPr>
        <w:spacing w:after="0"/>
        <w:ind w:firstLine="709"/>
        <w:jc w:val="both"/>
      </w:pPr>
      <w:r>
        <w:rPr>
          <w:rFonts w:ascii="Times New Roman" w:eastAsia="Times New Roman" w:hAnsi="Times New Roman" w:cs="Times New Roman"/>
          <w:sz w:val="24"/>
          <w:szCs w:val="24"/>
        </w:rPr>
        <w:t>1. При формировании внешнего облика зданий с элементами декоративного освещения, необходимо предусмотреть:</w:t>
      </w:r>
    </w:p>
    <w:p w:rsidR="00A77427" w:rsidRDefault="009F17FE" w:rsidP="00A77427">
      <w:pPr>
        <w:spacing w:after="0"/>
        <w:ind w:firstLine="709"/>
        <w:jc w:val="both"/>
      </w:pPr>
      <w:r>
        <w:rPr>
          <w:rFonts w:ascii="Times New Roman" w:eastAsia="Times New Roman" w:hAnsi="Times New Roman" w:cs="Times New Roman"/>
          <w:sz w:val="24"/>
          <w:szCs w:val="24"/>
        </w:rPr>
        <w:t>а) освещение входной группы (фасадные светильники);</w:t>
      </w:r>
    </w:p>
    <w:p w:rsidR="00A77427" w:rsidRDefault="009F17FE" w:rsidP="00A77427">
      <w:pPr>
        <w:spacing w:after="0"/>
        <w:ind w:firstLine="709"/>
        <w:jc w:val="both"/>
      </w:pPr>
      <w:r>
        <w:rPr>
          <w:rFonts w:ascii="Times New Roman" w:eastAsia="Times New Roman" w:hAnsi="Times New Roman" w:cs="Times New Roman"/>
          <w:sz w:val="24"/>
          <w:szCs w:val="24"/>
        </w:rPr>
        <w:t>б) освещение домовых знаков в темное время суток;</w:t>
      </w:r>
    </w:p>
    <w:p w:rsidR="00A77427" w:rsidRDefault="009F17FE" w:rsidP="00A77427">
      <w:pPr>
        <w:spacing w:after="0"/>
        <w:ind w:firstLine="709"/>
        <w:jc w:val="both"/>
      </w:pPr>
      <w:r>
        <w:rPr>
          <w:rFonts w:ascii="Times New Roman" w:eastAsia="Times New Roman" w:hAnsi="Times New Roman" w:cs="Times New Roman"/>
          <w:sz w:val="24"/>
          <w:szCs w:val="24"/>
        </w:rPr>
        <w:t>в) размещение архитектурно-художественного освещения на фасадах зданий, визуально воспринимаемых со стороны улиц, дорог (если предусмотрено техническим заданием).</w:t>
      </w:r>
    </w:p>
    <w:p w:rsidR="00A77427" w:rsidRDefault="009F17FE" w:rsidP="00A77427">
      <w:pPr>
        <w:pStyle w:val="1"/>
        <w:spacing w:before="120" w:after="120"/>
        <w:jc w:val="center"/>
      </w:pPr>
      <w:bookmarkStart w:id="9" w:name="_Toc140154269"/>
      <w:r>
        <w:rPr>
          <w:rFonts w:ascii="Times New Roman" w:eastAsia="Times New Roman" w:hAnsi="Times New Roman" w:cs="Times New Roman"/>
          <w:color w:val="000000"/>
          <w:sz w:val="24"/>
          <w:szCs w:val="24"/>
        </w:rPr>
        <w:t>Статья 43.3 Требования к архитектурно-градостроительному облику объектов здравоохранения</w:t>
      </w:r>
      <w:bookmarkEnd w:id="9"/>
    </w:p>
    <w:p w:rsidR="00A77427" w:rsidRDefault="009F17FE" w:rsidP="00A77427">
      <w:pPr>
        <w:spacing w:after="0"/>
        <w:ind w:firstLine="709"/>
        <w:jc w:val="both"/>
      </w:pPr>
      <w:r>
        <w:rPr>
          <w:rFonts w:ascii="Times New Roman" w:eastAsia="Times New Roman" w:hAnsi="Times New Roman" w:cs="Times New Roman"/>
          <w:b/>
          <w:bCs/>
          <w:sz w:val="24"/>
          <w:szCs w:val="24"/>
          <w:u w:val="single"/>
        </w:rPr>
        <w:t>1. Основные принципы формирования архитектурно-градостроительного облика объектов.</w:t>
      </w:r>
    </w:p>
    <w:p w:rsidR="00A77427" w:rsidRDefault="009F17FE" w:rsidP="00A77427">
      <w:pPr>
        <w:spacing w:after="0"/>
        <w:ind w:firstLine="709"/>
        <w:jc w:val="both"/>
      </w:pPr>
      <w:r>
        <w:rPr>
          <w:rFonts w:ascii="Times New Roman" w:eastAsia="Times New Roman" w:hAnsi="Times New Roman" w:cs="Times New Roman"/>
          <w:sz w:val="24"/>
          <w:szCs w:val="24"/>
        </w:rPr>
        <w:t>1. При формировании внешнего облика зданий руководствоваться принципами сомасштабности, ансамблевости и гармонии, обеспечивая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Default="009F17FE" w:rsidP="00A77427">
      <w:pPr>
        <w:spacing w:after="0"/>
        <w:ind w:firstLine="709"/>
        <w:jc w:val="both"/>
      </w:pPr>
      <w:r>
        <w:rPr>
          <w:rFonts w:ascii="Times New Roman" w:eastAsia="Times New Roman" w:hAnsi="Times New Roman" w:cs="Times New Roman"/>
          <w:sz w:val="24"/>
          <w:szCs w:val="24"/>
        </w:rPr>
        <w:t xml:space="preserve">2. Общие требования к отделочным и (или) строительным материалам: </w:t>
      </w:r>
    </w:p>
    <w:p w:rsidR="00A77427" w:rsidRDefault="009F17FE" w:rsidP="00A77427">
      <w:pPr>
        <w:spacing w:after="0"/>
        <w:ind w:firstLine="709"/>
        <w:jc w:val="both"/>
      </w:pPr>
      <w:r>
        <w:rPr>
          <w:rFonts w:ascii="Times New Roman" w:eastAsia="Times New Roman" w:hAnsi="Times New Roman" w:cs="Times New Roman"/>
          <w:sz w:val="24"/>
          <w:szCs w:val="24"/>
        </w:rPr>
        <w:t xml:space="preserve">1) применять долговечные, износостойкие, ремонтопригодные материалы (учитывать дальнейшую эксплуатацию); </w:t>
      </w:r>
    </w:p>
    <w:p w:rsidR="00A77427" w:rsidRDefault="009F17FE" w:rsidP="00A77427">
      <w:pPr>
        <w:spacing w:after="0"/>
        <w:ind w:firstLine="709"/>
        <w:jc w:val="both"/>
      </w:pPr>
      <w:r>
        <w:rPr>
          <w:rFonts w:ascii="Times New Roman" w:eastAsia="Times New Roman" w:hAnsi="Times New Roman" w:cs="Times New Roman"/>
          <w:sz w:val="24"/>
          <w:szCs w:val="24"/>
        </w:rPr>
        <w:t>2) выполнять первые этажи и цоколь из устойчивых к атмосферным явлениям, вандалостойких и визуально привлекательных материалов;</w:t>
      </w:r>
    </w:p>
    <w:p w:rsidR="00A77427" w:rsidRDefault="009F17FE" w:rsidP="00A77427">
      <w:pPr>
        <w:spacing w:after="0"/>
        <w:ind w:firstLine="709"/>
        <w:jc w:val="both"/>
      </w:pPr>
      <w:r>
        <w:rPr>
          <w:rFonts w:ascii="Times New Roman" w:eastAsia="Times New Roman" w:hAnsi="Times New Roman" w:cs="Times New Roman"/>
          <w:sz w:val="24"/>
          <w:szCs w:val="24"/>
        </w:rPr>
        <w:t>3) предусматривать систему разрезки облицовочных панелей с учетом архитектурных решений и габаритов дверных и оконных проемов.</w:t>
      </w:r>
    </w:p>
    <w:p w:rsidR="00A77427" w:rsidRDefault="009F17FE" w:rsidP="00A77427">
      <w:pPr>
        <w:spacing w:after="0"/>
        <w:ind w:firstLine="709"/>
        <w:jc w:val="both"/>
      </w:pPr>
      <w:r>
        <w:rPr>
          <w:rFonts w:ascii="Times New Roman" w:eastAsia="Times New Roman" w:hAnsi="Times New Roman" w:cs="Times New Roman"/>
          <w:sz w:val="24"/>
          <w:szCs w:val="24"/>
        </w:rPr>
        <w:t>3. Материалы для применения в отделке (финишные материалы):</w:t>
      </w:r>
    </w:p>
    <w:p w:rsidR="00A77427" w:rsidRDefault="009F17FE" w:rsidP="00A77427">
      <w:pPr>
        <w:spacing w:after="0"/>
        <w:ind w:firstLine="709"/>
        <w:jc w:val="both"/>
      </w:pPr>
      <w:r>
        <w:rPr>
          <w:rFonts w:ascii="Times New Roman" w:eastAsia="Times New Roman" w:hAnsi="Times New Roman" w:cs="Times New Roman"/>
          <w:sz w:val="24"/>
          <w:szCs w:val="24"/>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бетонная и керамическая плитка, природный камень (гранит или аналог), озелененная кровля, светопрозрачные конструкции и другие износостойкие материалы (включая материалы, используемые для эксплуатируемой кровли);</w:t>
      </w:r>
    </w:p>
    <w:p w:rsidR="00A77427" w:rsidRDefault="009F17FE" w:rsidP="00A77427">
      <w:pPr>
        <w:spacing w:after="0"/>
        <w:ind w:firstLine="709"/>
        <w:jc w:val="both"/>
      </w:pPr>
      <w:r>
        <w:rPr>
          <w:rFonts w:ascii="Times New Roman" w:eastAsia="Times New Roman" w:hAnsi="Times New Roman" w:cs="Times New Roman"/>
          <w:sz w:val="24"/>
          <w:szCs w:val="24"/>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HPL-панель, линеарная панель)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Default="009F17FE" w:rsidP="00A77427">
      <w:pPr>
        <w:spacing w:after="0"/>
        <w:ind w:firstLine="709"/>
        <w:jc w:val="both"/>
      </w:pPr>
      <w:r>
        <w:rPr>
          <w:rFonts w:ascii="Times New Roman" w:eastAsia="Times New Roman" w:hAnsi="Times New Roman" w:cs="Times New Roman"/>
          <w:sz w:val="24"/>
          <w:szCs w:val="24"/>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6) декоративные элементы: гипс, стеклофибробетон, природный камень, металл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2. Требования к объемно-пространственным характеристикам объектов капитального строительства (архитектурные решения объектов капитального строительства, определяющие их размер, форму, функциональное назначение и местоположение в границах земельного участка).</w:t>
      </w:r>
    </w:p>
    <w:p w:rsidR="00A77427" w:rsidRDefault="009F17FE" w:rsidP="00A77427">
      <w:pPr>
        <w:spacing w:after="0"/>
        <w:ind w:firstLine="709"/>
        <w:jc w:val="both"/>
      </w:pPr>
      <w:r>
        <w:rPr>
          <w:rFonts w:ascii="Times New Roman" w:eastAsia="Times New Roman" w:hAnsi="Times New Roman" w:cs="Times New Roman"/>
          <w:sz w:val="24"/>
          <w:szCs w:val="24"/>
        </w:rPr>
        <w:t>1. Размещение объектов капитального строительства (далее – объект) в границах земельного участка должно производиться с учетом реализации требований нормативов градостроительного проектирования Московской области (Постановление Правительства Московской области от 17.08.2015 N 713/30 «Об утверждении нормативов градостроительного проектирования Московской области), а также правил благоустройства территории муниципального образования Московской области в части нормируемого комплекса элементов благоустройства и парковочных мест.</w:t>
      </w:r>
    </w:p>
    <w:p w:rsidR="00A77427" w:rsidRDefault="009F17FE" w:rsidP="00A77427">
      <w:pPr>
        <w:spacing w:after="0"/>
        <w:ind w:firstLine="709"/>
        <w:jc w:val="both"/>
      </w:pPr>
      <w:r>
        <w:rPr>
          <w:rFonts w:ascii="Times New Roman" w:eastAsia="Times New Roman" w:hAnsi="Times New Roman" w:cs="Times New Roman"/>
          <w:sz w:val="24"/>
          <w:szCs w:val="24"/>
        </w:rPr>
        <w:t>2. Требования к объемно-пространственным и архитектурным решениям:</w:t>
      </w:r>
    </w:p>
    <w:p w:rsidR="00A77427" w:rsidRDefault="009F17FE" w:rsidP="00A77427">
      <w:pPr>
        <w:spacing w:after="0"/>
        <w:ind w:firstLine="709"/>
        <w:jc w:val="both"/>
      </w:pPr>
      <w:r>
        <w:rPr>
          <w:rFonts w:ascii="Times New Roman" w:eastAsia="Times New Roman" w:hAnsi="Times New Roman" w:cs="Times New Roman"/>
          <w:sz w:val="24"/>
          <w:szCs w:val="24"/>
        </w:rPr>
        <w:t>1) требования к объемно-пространственным и архитектурным решениям входных групп:</w:t>
      </w:r>
    </w:p>
    <w:p w:rsidR="00A77427" w:rsidRDefault="009F17FE" w:rsidP="00A77427">
      <w:pPr>
        <w:spacing w:after="0"/>
        <w:ind w:firstLine="709"/>
        <w:jc w:val="both"/>
      </w:pPr>
      <w:r>
        <w:rPr>
          <w:rFonts w:ascii="Times New Roman" w:eastAsia="Times New Roman" w:hAnsi="Times New Roman" w:cs="Times New Roman"/>
          <w:sz w:val="24"/>
          <w:szCs w:val="24"/>
        </w:rPr>
        <w:t xml:space="preserve">а) основной вход (входы) в здание должен быть организован с уровня земли/в одном уровне с прилегающим твердым покрытием с учетом создания «безбарьерной среды»; </w:t>
      </w:r>
    </w:p>
    <w:p w:rsidR="00A77427" w:rsidRDefault="009F17FE" w:rsidP="00A77427">
      <w:pPr>
        <w:spacing w:after="0"/>
        <w:ind w:firstLine="709"/>
        <w:jc w:val="both"/>
      </w:pPr>
      <w:r>
        <w:rPr>
          <w:rFonts w:ascii="Times New Roman" w:eastAsia="Times New Roman" w:hAnsi="Times New Roman" w:cs="Times New Roman"/>
          <w:sz w:val="24"/>
          <w:szCs w:val="24"/>
        </w:rPr>
        <w:t>б) в зоне основного входа необходимо предусмотреть отсутствие ступеней, пандусов, препятствующих доступности и безопасности для маломобильных групп;</w:t>
      </w:r>
    </w:p>
    <w:p w:rsidR="00A77427" w:rsidRDefault="009F17FE" w:rsidP="00A77427">
      <w:pPr>
        <w:spacing w:after="0"/>
        <w:ind w:firstLine="709"/>
        <w:jc w:val="both"/>
      </w:pPr>
      <w:r>
        <w:rPr>
          <w:rFonts w:ascii="Times New Roman" w:eastAsia="Times New Roman" w:hAnsi="Times New Roman" w:cs="Times New Roman"/>
          <w:sz w:val="24"/>
          <w:szCs w:val="24"/>
        </w:rPr>
        <w:t>в) главный вход в здание необходимо выявить (акцентировать), второстепенные входы (служебные, технические, эвакуационные) - нивелировать;</w:t>
      </w:r>
    </w:p>
    <w:p w:rsidR="00A77427" w:rsidRDefault="009F17FE" w:rsidP="00A77427">
      <w:pPr>
        <w:spacing w:after="0"/>
        <w:ind w:firstLine="709"/>
        <w:jc w:val="both"/>
      </w:pPr>
      <w:r>
        <w:rPr>
          <w:rFonts w:ascii="Times New Roman" w:eastAsia="Times New Roman" w:hAnsi="Times New Roman" w:cs="Times New Roman"/>
          <w:sz w:val="24"/>
          <w:szCs w:val="24"/>
        </w:rPr>
        <w:t xml:space="preserve">г) предусмотреть устройство козырьков (навесов) над каждым входом в целях защиты от атмосферных осадков; </w:t>
      </w:r>
    </w:p>
    <w:p w:rsidR="00A77427" w:rsidRDefault="009F17FE" w:rsidP="00A77427">
      <w:pPr>
        <w:spacing w:after="0"/>
        <w:ind w:firstLine="709"/>
        <w:jc w:val="both"/>
      </w:pPr>
      <w:r>
        <w:rPr>
          <w:rFonts w:ascii="Times New Roman" w:eastAsia="Times New Roman" w:hAnsi="Times New Roman" w:cs="Times New Roman"/>
          <w:sz w:val="24"/>
          <w:szCs w:val="24"/>
        </w:rPr>
        <w:t>д) при устройстве козырьков (навесов) использовать безопорные конструкции, в случае обоснованной необходимости наличия опорных элементов в зоне главного входа (под козырьком (навесом)), предусмотреть их по массе соотносимыми нависающими над ними объему, а также четное количество опорных элементов;</w:t>
      </w:r>
    </w:p>
    <w:p w:rsidR="00A77427" w:rsidRDefault="009F17FE" w:rsidP="00A77427">
      <w:pPr>
        <w:spacing w:after="0"/>
        <w:ind w:firstLine="709"/>
        <w:jc w:val="both"/>
      </w:pPr>
      <w:r>
        <w:rPr>
          <w:rFonts w:ascii="Times New Roman" w:eastAsia="Times New Roman" w:hAnsi="Times New Roman" w:cs="Times New Roman"/>
          <w:sz w:val="24"/>
          <w:szCs w:val="24"/>
        </w:rPr>
        <w:t>е) предусмотреть информационно-навигационное оформление входа.</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3. Требования к архитектурно-стилистическим характеристикам объектов капитального строительства (характеристики элементов фасадов, а также элементов иных наружных частей объектов капитального строительства и их характеристик).</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При формировании внешнего облика зданий руководствоваться принципами сомасштабности, ансамблевости и гармонии, предусмотрев: </w:t>
      </w:r>
    </w:p>
    <w:p w:rsidR="00A77427" w:rsidRDefault="009F17FE" w:rsidP="00A77427">
      <w:pPr>
        <w:spacing w:after="0"/>
        <w:ind w:firstLine="709"/>
        <w:jc w:val="both"/>
      </w:pPr>
      <w:r>
        <w:rPr>
          <w:rFonts w:ascii="Times New Roman" w:eastAsia="Times New Roman" w:hAnsi="Times New Roman" w:cs="Times New Roman"/>
          <w:sz w:val="24"/>
          <w:szCs w:val="24"/>
        </w:rPr>
        <w:t>1)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Default="009F17FE" w:rsidP="00A77427">
      <w:pPr>
        <w:spacing w:after="0"/>
        <w:ind w:firstLine="709"/>
        <w:jc w:val="both"/>
      </w:pPr>
      <w:r>
        <w:rPr>
          <w:rFonts w:ascii="Times New Roman" w:eastAsia="Times New Roman" w:hAnsi="Times New Roman" w:cs="Times New Roman"/>
          <w:sz w:val="24"/>
          <w:szCs w:val="24"/>
        </w:rPr>
        <w:t>2) выявление функционального назначения проектируемого здания;</w:t>
      </w:r>
    </w:p>
    <w:p w:rsidR="00A77427" w:rsidRDefault="009F17FE" w:rsidP="00A77427">
      <w:pPr>
        <w:spacing w:after="0"/>
        <w:ind w:firstLine="709"/>
        <w:jc w:val="both"/>
      </w:pPr>
      <w:r>
        <w:rPr>
          <w:rFonts w:ascii="Times New Roman" w:eastAsia="Times New Roman" w:hAnsi="Times New Roman" w:cs="Times New Roman"/>
          <w:sz w:val="24"/>
          <w:szCs w:val="24"/>
        </w:rPr>
        <w:t>3) взаимную увязку и обоснование планировочных, объемно-пространственных и фасадных решений.</w:t>
      </w:r>
    </w:p>
    <w:p w:rsidR="00A77427" w:rsidRDefault="009F17FE" w:rsidP="00A77427">
      <w:pPr>
        <w:spacing w:after="0"/>
        <w:ind w:firstLine="709"/>
        <w:jc w:val="both"/>
      </w:pPr>
      <w:r>
        <w:rPr>
          <w:rFonts w:ascii="Times New Roman" w:eastAsia="Times New Roman" w:hAnsi="Times New Roman" w:cs="Times New Roman"/>
          <w:sz w:val="24"/>
          <w:szCs w:val="24"/>
        </w:rPr>
        <w:t>2.  Архитектурный облик объекта должен быть подчинен единому стилистическому решению. Дизайн отдельных элементов должен подчиняться единому стилю всего объекта. Решения должны иметь обоснование.</w:t>
      </w:r>
    </w:p>
    <w:p w:rsidR="00A77427" w:rsidRDefault="009F17FE" w:rsidP="00A77427">
      <w:pPr>
        <w:spacing w:after="0"/>
        <w:ind w:firstLine="709"/>
        <w:jc w:val="both"/>
      </w:pPr>
      <w:r>
        <w:rPr>
          <w:rFonts w:ascii="Times New Roman" w:eastAsia="Times New Roman" w:hAnsi="Times New Roman" w:cs="Times New Roman"/>
          <w:sz w:val="24"/>
          <w:szCs w:val="24"/>
        </w:rPr>
        <w:t>3.  Требования к размещению, типоразмерам и стилистическим характеристикам светопрозрачных конструкций:</w:t>
      </w:r>
    </w:p>
    <w:p w:rsidR="00A77427" w:rsidRDefault="009F17FE" w:rsidP="00A77427">
      <w:pPr>
        <w:spacing w:after="0"/>
        <w:ind w:firstLine="709"/>
        <w:jc w:val="both"/>
      </w:pPr>
      <w:r>
        <w:rPr>
          <w:rFonts w:ascii="Times New Roman" w:eastAsia="Times New Roman" w:hAnsi="Times New Roman" w:cs="Times New Roman"/>
          <w:sz w:val="24"/>
          <w:szCs w:val="24"/>
        </w:rPr>
        <w:t xml:space="preserve">1) размещение светопрозрачных конструкций (оконные проемы, витражи) на фасаде должно быть обусловлено планировочными и композиционными решениями; </w:t>
      </w:r>
    </w:p>
    <w:p w:rsidR="00A77427" w:rsidRDefault="009F17FE" w:rsidP="00A77427">
      <w:pPr>
        <w:spacing w:after="0"/>
        <w:ind w:firstLine="709"/>
        <w:jc w:val="both"/>
      </w:pPr>
      <w:r>
        <w:rPr>
          <w:rFonts w:ascii="Times New Roman" w:eastAsia="Times New Roman" w:hAnsi="Times New Roman" w:cs="Times New Roman"/>
          <w:sz w:val="24"/>
          <w:szCs w:val="24"/>
        </w:rPr>
        <w:t xml:space="preserve">2) типоразмер светопрозрачных конструкций (оконные проемы, витражи) следует принимать, исходя из функционального назначения помещений, указанных на поэтажных планах; </w:t>
      </w:r>
    </w:p>
    <w:p w:rsidR="00A77427" w:rsidRDefault="009F17FE" w:rsidP="00A77427">
      <w:pPr>
        <w:spacing w:after="0"/>
        <w:ind w:firstLine="709"/>
        <w:jc w:val="both"/>
      </w:pPr>
      <w:r>
        <w:rPr>
          <w:rFonts w:ascii="Times New Roman" w:eastAsia="Times New Roman" w:hAnsi="Times New Roman" w:cs="Times New Roman"/>
          <w:sz w:val="24"/>
          <w:szCs w:val="24"/>
        </w:rPr>
        <w:t>3) недопустимо подчинение размещения оконных проемов только планировочным решениям без обоснования общей композиции фасада, учета тектоники здания;</w:t>
      </w:r>
    </w:p>
    <w:p w:rsidR="00A77427" w:rsidRDefault="009F17FE" w:rsidP="00A77427">
      <w:pPr>
        <w:spacing w:after="0"/>
        <w:ind w:firstLine="709"/>
        <w:jc w:val="both"/>
      </w:pPr>
      <w:r>
        <w:rPr>
          <w:rFonts w:ascii="Times New Roman" w:eastAsia="Times New Roman" w:hAnsi="Times New Roman" w:cs="Times New Roman"/>
          <w:sz w:val="24"/>
          <w:szCs w:val="24"/>
        </w:rPr>
        <w:t xml:space="preserve">4) исключение использования типологических приемов, характерных для жилищного строительства. </w:t>
      </w:r>
    </w:p>
    <w:p w:rsidR="00A77427" w:rsidRDefault="009F17FE" w:rsidP="00A77427">
      <w:pPr>
        <w:spacing w:after="0"/>
        <w:ind w:firstLine="709"/>
        <w:jc w:val="both"/>
      </w:pPr>
      <w:r>
        <w:rPr>
          <w:rFonts w:ascii="Times New Roman" w:eastAsia="Times New Roman" w:hAnsi="Times New Roman" w:cs="Times New Roman"/>
          <w:sz w:val="24"/>
          <w:szCs w:val="24"/>
        </w:rPr>
        <w:t>4.  В оформлении фасадов могут быть использованы произведения монументального и декоративно-прикладного искусства.</w:t>
      </w:r>
    </w:p>
    <w:p w:rsidR="00A77427" w:rsidRDefault="009F17FE" w:rsidP="00A77427">
      <w:pPr>
        <w:spacing w:after="0"/>
        <w:ind w:firstLine="709"/>
        <w:jc w:val="both"/>
      </w:pPr>
      <w:r>
        <w:rPr>
          <w:rFonts w:ascii="Times New Roman" w:eastAsia="Times New Roman" w:hAnsi="Times New Roman" w:cs="Times New Roman"/>
          <w:sz w:val="24"/>
          <w:szCs w:val="24"/>
        </w:rPr>
        <w:t>5.  Возможно применение архитектурных приемов, предназначенных для визуального выделения отдельных фрагментов здания – это могут быть оконные или дверные проёмы, арки, межоконные проёмы, колонны, стеновые плоскости и т.д.</w:t>
      </w:r>
    </w:p>
    <w:p w:rsidR="00A77427" w:rsidRDefault="009F17FE" w:rsidP="00A77427">
      <w:pPr>
        <w:spacing w:after="0"/>
        <w:ind w:firstLine="709"/>
        <w:jc w:val="both"/>
      </w:pPr>
      <w:r>
        <w:rPr>
          <w:rFonts w:ascii="Times New Roman" w:eastAsia="Times New Roman" w:hAnsi="Times New Roman" w:cs="Times New Roman"/>
          <w:sz w:val="24"/>
          <w:szCs w:val="24"/>
        </w:rPr>
        <w:t>6.  Требования к архитектурно-стилистическим характеристикам входных групп:</w:t>
      </w:r>
    </w:p>
    <w:p w:rsidR="00A77427" w:rsidRDefault="009F17FE" w:rsidP="00A77427">
      <w:pPr>
        <w:spacing w:after="0"/>
        <w:ind w:firstLine="709"/>
        <w:jc w:val="both"/>
      </w:pPr>
      <w:r>
        <w:rPr>
          <w:rFonts w:ascii="Times New Roman" w:eastAsia="Times New Roman" w:hAnsi="Times New Roman" w:cs="Times New Roman"/>
          <w:sz w:val="24"/>
          <w:szCs w:val="24"/>
        </w:rPr>
        <w:t>1) козырек (навес) главного входа должен визуально отличаться от второстепенных входов, при этом должен подчиняться единому стилю объекта;</w:t>
      </w:r>
    </w:p>
    <w:p w:rsidR="00A77427" w:rsidRDefault="009F17FE" w:rsidP="00A77427">
      <w:pPr>
        <w:spacing w:after="0"/>
        <w:ind w:firstLine="709"/>
        <w:jc w:val="both"/>
      </w:pPr>
      <w:r>
        <w:rPr>
          <w:rFonts w:ascii="Times New Roman" w:eastAsia="Times New Roman" w:hAnsi="Times New Roman" w:cs="Times New Roman"/>
          <w:sz w:val="24"/>
          <w:szCs w:val="24"/>
        </w:rPr>
        <w:t xml:space="preserve">2) устройство козырьков (навесов) над всеми входными группами должно быть выполнено с учетом стилистической взаимоувязки с фасадными решениями. </w:t>
      </w:r>
    </w:p>
    <w:p w:rsidR="00A77427" w:rsidRDefault="009F17FE" w:rsidP="00A77427">
      <w:pPr>
        <w:spacing w:after="0"/>
        <w:ind w:firstLine="709"/>
        <w:jc w:val="both"/>
      </w:pPr>
      <w:r>
        <w:rPr>
          <w:rFonts w:ascii="Times New Roman" w:eastAsia="Times New Roman" w:hAnsi="Times New Roman" w:cs="Times New Roman"/>
          <w:sz w:val="24"/>
          <w:szCs w:val="24"/>
        </w:rPr>
        <w:t>7.  Требования к архитектурно-стилистическим характеристикам элементов благоустройства:</w:t>
      </w:r>
    </w:p>
    <w:p w:rsidR="00A77427" w:rsidRDefault="009F17FE" w:rsidP="00A77427">
      <w:pPr>
        <w:spacing w:after="0"/>
        <w:ind w:firstLine="709"/>
        <w:jc w:val="both"/>
      </w:pPr>
      <w:r>
        <w:rPr>
          <w:rFonts w:ascii="Times New Roman" w:eastAsia="Times New Roman" w:hAnsi="Times New Roman" w:cs="Times New Roman"/>
          <w:sz w:val="24"/>
          <w:szCs w:val="24"/>
        </w:rPr>
        <w:t xml:space="preserve">- элементы благоустройства территории (ограждение, уличная мебель и т.д.) должны быть выполнены в увязке с общим стилистическим и колористическим решением объекта. </w:t>
      </w:r>
    </w:p>
    <w:p w:rsidR="00A77427" w:rsidRDefault="009F17FE" w:rsidP="00A77427">
      <w:pPr>
        <w:spacing w:after="0"/>
        <w:ind w:firstLine="709"/>
        <w:jc w:val="both"/>
      </w:pPr>
      <w:r>
        <w:rPr>
          <w:rFonts w:ascii="Times New Roman" w:eastAsia="Times New Roman" w:hAnsi="Times New Roman" w:cs="Times New Roman"/>
          <w:sz w:val="24"/>
          <w:szCs w:val="24"/>
        </w:rPr>
        <w:t>8.  Требования к архитектурно-стилистическим характеристикам системы навигации:</w:t>
      </w:r>
    </w:p>
    <w:p w:rsidR="00A77427" w:rsidRDefault="009F17FE" w:rsidP="00A77427">
      <w:pPr>
        <w:spacing w:after="0"/>
        <w:ind w:firstLine="709"/>
        <w:jc w:val="both"/>
      </w:pPr>
      <w:r>
        <w:rPr>
          <w:rFonts w:ascii="Times New Roman" w:eastAsia="Times New Roman" w:hAnsi="Times New Roman" w:cs="Times New Roman"/>
          <w:sz w:val="24"/>
          <w:szCs w:val="24"/>
        </w:rPr>
        <w:t xml:space="preserve">1) необходимо формировать комплексную систему навигации и информационного обеспечения с учетом масштаба и качества шрифтовых композиций, элементов инфографики, а также мест их размещения во взаимоувязке с общим стилистическим и композиционным решением фасадов здания; </w:t>
      </w:r>
    </w:p>
    <w:p w:rsidR="00A77427" w:rsidRDefault="009F17FE" w:rsidP="00A77427">
      <w:pPr>
        <w:spacing w:after="0"/>
        <w:ind w:firstLine="709"/>
        <w:jc w:val="both"/>
      </w:pPr>
      <w:r>
        <w:rPr>
          <w:rFonts w:ascii="Times New Roman" w:eastAsia="Times New Roman" w:hAnsi="Times New Roman" w:cs="Times New Roman"/>
          <w:sz w:val="24"/>
          <w:szCs w:val="24"/>
        </w:rPr>
        <w:t>2) масштаб шрифтовой композиции с названием объекта должен учитывать визуальное восприятие со стороны основного пешеходного потока посетителей, а также автомобильных дорог. Возможны различные варианты размещения композиции (кровля, козырек главного входа, отдельно стоящая стела и т.п.);</w:t>
      </w:r>
    </w:p>
    <w:p w:rsidR="00A77427" w:rsidRDefault="009F17FE" w:rsidP="00A77427">
      <w:pPr>
        <w:spacing w:after="0"/>
        <w:ind w:firstLine="709"/>
        <w:jc w:val="both"/>
      </w:pPr>
      <w:r>
        <w:rPr>
          <w:rFonts w:ascii="Times New Roman" w:eastAsia="Times New Roman" w:hAnsi="Times New Roman" w:cs="Times New Roman"/>
          <w:sz w:val="24"/>
          <w:szCs w:val="24"/>
        </w:rPr>
        <w:t>3) при разработке системы навигации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4. Требования к цветовым решениям объектов капитального строительства (цвета и оттенки, используемые для отделки фасадов с указанием палитры).</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Цветовые решения внешней отделки фасадов объектов должны соответствовать требованиям, установленным в правилах благоустройства территории муниципального образования. </w:t>
      </w:r>
    </w:p>
    <w:p w:rsidR="00A77427" w:rsidRDefault="009F17FE" w:rsidP="00A77427">
      <w:pPr>
        <w:spacing w:after="0"/>
        <w:ind w:firstLine="709"/>
        <w:jc w:val="both"/>
      </w:pPr>
      <w:r>
        <w:rPr>
          <w:rFonts w:ascii="Times New Roman" w:eastAsia="Times New Roman" w:hAnsi="Times New Roman" w:cs="Times New Roman"/>
          <w:sz w:val="24"/>
          <w:szCs w:val="24"/>
        </w:rPr>
        <w:t>2. Общие требования к цветовым решениям:</w:t>
      </w:r>
    </w:p>
    <w:p w:rsidR="00A77427" w:rsidRDefault="009F17FE" w:rsidP="00A77427">
      <w:pPr>
        <w:spacing w:after="0"/>
        <w:ind w:firstLine="709"/>
        <w:jc w:val="both"/>
      </w:pPr>
      <w:r>
        <w:rPr>
          <w:rFonts w:ascii="Times New Roman" w:eastAsia="Times New Roman" w:hAnsi="Times New Roman" w:cs="Times New Roman"/>
          <w:sz w:val="24"/>
          <w:szCs w:val="24"/>
        </w:rPr>
        <w:t>1) цветовое решение должно быть обосновано и выполнено во взаимной увязке с композиционными решениями здания, тектоникой объема, оконными проемами;</w:t>
      </w:r>
    </w:p>
    <w:p w:rsidR="00A77427" w:rsidRDefault="009F17FE" w:rsidP="00A77427">
      <w:pPr>
        <w:spacing w:after="0"/>
        <w:ind w:firstLine="709"/>
        <w:jc w:val="both"/>
      </w:pPr>
      <w:r>
        <w:rPr>
          <w:rFonts w:ascii="Times New Roman" w:eastAsia="Times New Roman" w:hAnsi="Times New Roman" w:cs="Times New Roman"/>
          <w:sz w:val="24"/>
          <w:szCs w:val="24"/>
        </w:rPr>
        <w:t>2) при разработке цветовых решений необходимо:</w:t>
      </w:r>
    </w:p>
    <w:p w:rsidR="00A77427" w:rsidRDefault="009F17FE" w:rsidP="00A77427">
      <w:pPr>
        <w:spacing w:after="0"/>
        <w:ind w:firstLine="709"/>
        <w:jc w:val="both"/>
      </w:pPr>
      <w:r>
        <w:rPr>
          <w:rFonts w:ascii="Times New Roman" w:eastAsia="Times New Roman" w:hAnsi="Times New Roman" w:cs="Times New Roman"/>
          <w:sz w:val="24"/>
          <w:szCs w:val="24"/>
        </w:rPr>
        <w:t xml:space="preserve">а) избегать соотношения цветов на фасаде в пропорции 1:1; должен быть основной, базовый цвет и дополнительные, акцентные цвета; </w:t>
      </w:r>
    </w:p>
    <w:p w:rsidR="00A77427" w:rsidRDefault="009F17FE" w:rsidP="00A77427">
      <w:pPr>
        <w:spacing w:after="0"/>
        <w:ind w:firstLine="709"/>
        <w:jc w:val="both"/>
      </w:pPr>
      <w:r>
        <w:rPr>
          <w:rFonts w:ascii="Times New Roman" w:eastAsia="Times New Roman" w:hAnsi="Times New Roman" w:cs="Times New Roman"/>
          <w:sz w:val="24"/>
          <w:szCs w:val="24"/>
        </w:rPr>
        <w:t>б) руководствоваться принципом гармоничного сочетания с окружающей застройкой территории;</w:t>
      </w:r>
    </w:p>
    <w:p w:rsidR="00A77427" w:rsidRDefault="009F17FE" w:rsidP="00A77427">
      <w:pPr>
        <w:spacing w:after="0"/>
        <w:ind w:firstLine="709"/>
        <w:jc w:val="both"/>
      </w:pPr>
      <w:r>
        <w:rPr>
          <w:rFonts w:ascii="Times New Roman" w:eastAsia="Times New Roman" w:hAnsi="Times New Roman" w:cs="Times New Roman"/>
          <w:sz w:val="24"/>
          <w:szCs w:val="24"/>
        </w:rPr>
        <w:t>в) исключить случайное использование цвета; учитывать, что цветовые акценты выявляют объемно-пластические свойства объектов;</w:t>
      </w:r>
    </w:p>
    <w:p w:rsidR="00A77427" w:rsidRDefault="009F17FE" w:rsidP="00A77427">
      <w:pPr>
        <w:spacing w:after="0"/>
        <w:ind w:firstLine="709"/>
        <w:jc w:val="both"/>
      </w:pPr>
      <w:r>
        <w:rPr>
          <w:rFonts w:ascii="Times New Roman" w:eastAsia="Times New Roman" w:hAnsi="Times New Roman" w:cs="Times New Roman"/>
          <w:sz w:val="24"/>
          <w:szCs w:val="24"/>
        </w:rPr>
        <w:t xml:space="preserve">г) при выборе цветовых решений оконных, витражных, дверных переплетов использовать белый цвет (RAL 9010, 9016, 9003, 9001 или аналог) только в случае его обоснования архитектурно-художественным решением. </w:t>
      </w:r>
    </w:p>
    <w:p w:rsidR="00A77427" w:rsidRDefault="009F17FE" w:rsidP="00A77427">
      <w:pPr>
        <w:spacing w:after="0"/>
        <w:ind w:firstLine="709"/>
        <w:jc w:val="both"/>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При выборе базового цвета отдавать преимущество натуральным оттенкам и цветам. При выборе дополнительных и акцентных цветов необходимо обеспечить их гармоничное сочетание с базовым цветом. </w:t>
      </w:r>
    </w:p>
    <w:p w:rsidR="00A77427" w:rsidRDefault="009F17FE" w:rsidP="00A77427">
      <w:pPr>
        <w:spacing w:after="0"/>
        <w:ind w:firstLine="709"/>
        <w:jc w:val="both"/>
      </w:pPr>
      <w:r>
        <w:rPr>
          <w:rFonts w:ascii="Times New Roman" w:eastAsia="Times New Roman" w:hAnsi="Times New Roman" w:cs="Times New Roman"/>
          <w:sz w:val="24"/>
          <w:szCs w:val="24"/>
        </w:rPr>
        <w:t>4. В качестве базового цвета не допускается применять оттенки открытой и агрессивной цветовой гаммы, которые будут доминировать и разрушать общую композицию объема.</w:t>
      </w:r>
    </w:p>
    <w:p w:rsidR="00A77427" w:rsidRDefault="009F17FE" w:rsidP="00A77427">
      <w:pPr>
        <w:spacing w:after="0"/>
        <w:ind w:firstLine="709"/>
        <w:jc w:val="both"/>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При выборе цветовых решений, необходимо учитывать, что при использовании технологии оштукатуривания возможно использование только светлых, разбеленных, натуральных оттенков и цветов, в целях предупреждения выгорания в процессе эксплуатации. Возможно применение белого, бежевого и светло-серого цвета. </w:t>
      </w:r>
    </w:p>
    <w:p w:rsidR="00A77427" w:rsidRDefault="009F17FE" w:rsidP="00A77427">
      <w:pPr>
        <w:spacing w:after="0"/>
        <w:ind w:firstLine="709"/>
        <w:jc w:val="both"/>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При разработке системы навигации и рекламно-информационного обеспечения учитывать общую цветовую палитру проекта. </w:t>
      </w:r>
    </w:p>
    <w:p w:rsidR="00A77427" w:rsidRDefault="009F17FE" w:rsidP="00A77427">
      <w:pPr>
        <w:spacing w:after="0"/>
        <w:ind w:firstLine="709"/>
        <w:jc w:val="both"/>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Исключить визуальное восприятие крепежных изделий; выполнять крепежные изделия с учетом цвета основных элементов. </w:t>
      </w:r>
    </w:p>
    <w:p w:rsidR="00A77427" w:rsidRDefault="009F17FE" w:rsidP="00A77427">
      <w:pPr>
        <w:spacing w:after="0"/>
        <w:ind w:firstLine="709"/>
        <w:jc w:val="both"/>
      </w:pPr>
      <w:r>
        <w:rPr>
          <w:rFonts w:ascii="Times New Roman" w:eastAsia="Times New Roman" w:hAnsi="Times New Roman" w:cs="Times New Roman"/>
          <w:sz w:val="24"/>
          <w:szCs w:val="24"/>
        </w:rPr>
        <w:t>8. При использовании двух и более цветов штукатурки обеспечивать их стыковку в разных (смещенных друг относительно друга) плоскостях с перепадом или разрывом не менее 20 мм.</w:t>
      </w:r>
    </w:p>
    <w:p w:rsidR="00A77427" w:rsidRDefault="009F17FE" w:rsidP="00A77427">
      <w:pPr>
        <w:spacing w:after="0"/>
        <w:ind w:firstLine="709"/>
        <w:jc w:val="both"/>
      </w:pPr>
      <w:r>
        <w:rPr>
          <w:rFonts w:ascii="Times New Roman" w:eastAsia="Times New Roman" w:hAnsi="Times New Roman" w:cs="Times New Roman"/>
          <w:sz w:val="24"/>
          <w:szCs w:val="24"/>
        </w:rPr>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цветового решения, предусмотрев применение цветных покрытий (засыпки, мембраны) с учётом визуального восприятия кровли из окон многоэтажных зданий.</w:t>
      </w:r>
    </w:p>
    <w:p w:rsidR="00A77427" w:rsidRDefault="009F17FE" w:rsidP="00A77427">
      <w:pPr>
        <w:spacing w:after="0"/>
        <w:ind w:firstLine="709"/>
        <w:jc w:val="both"/>
      </w:pPr>
      <w:r>
        <w:rPr>
          <w:rFonts w:ascii="Times New Roman" w:eastAsia="Times New Roman" w:hAnsi="Times New Roman" w:cs="Times New Roman"/>
          <w:sz w:val="24"/>
          <w:szCs w:val="24"/>
        </w:rPr>
        <w:t>10. При разработке цветовых решений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5. Требования к отделочным и (или) строительным материалам объектов капитального строительства (материалы для отделки фасадов).</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Общие требования к отделочным и (или) строительным материалам: </w:t>
      </w:r>
    </w:p>
    <w:p w:rsidR="00A77427" w:rsidRDefault="009F17FE" w:rsidP="00A77427">
      <w:pPr>
        <w:spacing w:after="0"/>
        <w:ind w:firstLine="709"/>
        <w:jc w:val="both"/>
      </w:pPr>
      <w:r>
        <w:rPr>
          <w:rFonts w:ascii="Times New Roman" w:eastAsia="Times New Roman" w:hAnsi="Times New Roman" w:cs="Times New Roman"/>
          <w:sz w:val="24"/>
          <w:szCs w:val="24"/>
        </w:rPr>
        <w:t xml:space="preserve">1) применять долговечные, износостойкие, ремонтопригодные материалы (учитывать дальнейшую эксплуатацию); </w:t>
      </w:r>
    </w:p>
    <w:p w:rsidR="00A77427" w:rsidRDefault="009F17FE" w:rsidP="00A77427">
      <w:pPr>
        <w:spacing w:after="0"/>
        <w:ind w:firstLine="709"/>
        <w:jc w:val="both"/>
      </w:pPr>
      <w:r>
        <w:rPr>
          <w:rFonts w:ascii="Times New Roman" w:eastAsia="Times New Roman" w:hAnsi="Times New Roman" w:cs="Times New Roman"/>
          <w:sz w:val="24"/>
          <w:szCs w:val="24"/>
        </w:rPr>
        <w:t>2) выполнять первые этажи и цоколь из устойчивых к атмосферным явлениям, вандалостойких и визуально привлекательных материалов;</w:t>
      </w:r>
    </w:p>
    <w:p w:rsidR="00A77427" w:rsidRDefault="009F17FE" w:rsidP="00A77427">
      <w:pPr>
        <w:spacing w:after="0"/>
        <w:ind w:firstLine="709"/>
        <w:jc w:val="both"/>
      </w:pPr>
      <w:r>
        <w:rPr>
          <w:rFonts w:ascii="Times New Roman" w:eastAsia="Times New Roman" w:hAnsi="Times New Roman" w:cs="Times New Roman"/>
          <w:sz w:val="24"/>
          <w:szCs w:val="24"/>
        </w:rPr>
        <w:t>3) предусматривать систему разрезки облицовочных панелей с учетом архитектурных решений и габаритов дверных и оконных проемов.</w:t>
      </w:r>
    </w:p>
    <w:p w:rsidR="00A77427" w:rsidRDefault="009F17FE" w:rsidP="00A77427">
      <w:pPr>
        <w:spacing w:after="0"/>
        <w:ind w:firstLine="709"/>
        <w:jc w:val="both"/>
      </w:pPr>
      <w:r>
        <w:rPr>
          <w:rFonts w:ascii="Times New Roman" w:eastAsia="Times New Roman" w:hAnsi="Times New Roman" w:cs="Times New Roman"/>
          <w:sz w:val="24"/>
          <w:szCs w:val="24"/>
        </w:rPr>
        <w:t>2. Материалы для применения в отделке (финишные материалы):</w:t>
      </w:r>
    </w:p>
    <w:p w:rsidR="00A77427" w:rsidRDefault="009F17FE" w:rsidP="00A77427">
      <w:pPr>
        <w:spacing w:after="0"/>
        <w:ind w:firstLine="709"/>
        <w:jc w:val="both"/>
      </w:pPr>
      <w:r>
        <w:rPr>
          <w:rFonts w:ascii="Times New Roman" w:eastAsia="Times New Roman" w:hAnsi="Times New Roman" w:cs="Times New Roman"/>
          <w:sz w:val="24"/>
          <w:szCs w:val="24"/>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бетонная и керамическая плитка, природный камень (гранит или аналог), озелененная кровля, светопрозрачные конструкции и другие износостойкие материалы (включая материалы, используемые для эксплуатируемой кровли);</w:t>
      </w:r>
    </w:p>
    <w:p w:rsidR="00A77427" w:rsidRDefault="009F17FE" w:rsidP="00A77427">
      <w:pPr>
        <w:spacing w:after="0"/>
        <w:ind w:firstLine="709"/>
        <w:jc w:val="both"/>
      </w:pPr>
      <w:r>
        <w:rPr>
          <w:rFonts w:ascii="Times New Roman" w:eastAsia="Times New Roman" w:hAnsi="Times New Roman" w:cs="Times New Roman"/>
          <w:sz w:val="24"/>
          <w:szCs w:val="24"/>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HPL-панель, линеарная панель)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Default="009F17FE" w:rsidP="00A77427">
      <w:pPr>
        <w:spacing w:after="0"/>
        <w:ind w:firstLine="709"/>
        <w:jc w:val="both"/>
      </w:pPr>
      <w:r>
        <w:rPr>
          <w:rFonts w:ascii="Times New Roman" w:eastAsia="Times New Roman" w:hAnsi="Times New Roman" w:cs="Times New Roman"/>
          <w:sz w:val="24"/>
          <w:szCs w:val="24"/>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6) декоративные элементы: гипс, стеклофибробетон, природный камень, металл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Default="009F17FE" w:rsidP="00A77427">
      <w:pPr>
        <w:spacing w:after="0"/>
        <w:ind w:firstLine="709"/>
        <w:jc w:val="both"/>
      </w:pPr>
      <w:r>
        <w:rPr>
          <w:rFonts w:ascii="Times New Roman" w:eastAsia="Times New Roman" w:hAnsi="Times New Roman" w:cs="Times New Roman"/>
          <w:sz w:val="24"/>
          <w:szCs w:val="24"/>
        </w:rPr>
        <w:t>3.  При отделке фасадов не допускается:</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применение керамогранита с креплением на видимых клямерах в отделке фасадов первых и вторых этажей; </w:t>
      </w:r>
    </w:p>
    <w:p w:rsidR="00A77427" w:rsidRDefault="009F17FE" w:rsidP="00A77427">
      <w:pPr>
        <w:spacing w:after="0"/>
        <w:ind w:firstLine="709"/>
        <w:jc w:val="both"/>
      </w:pPr>
      <w:r>
        <w:rPr>
          <w:rFonts w:ascii="Times New Roman" w:eastAsia="Times New Roman" w:hAnsi="Times New Roman" w:cs="Times New Roman"/>
          <w:sz w:val="24"/>
          <w:szCs w:val="24"/>
        </w:rPr>
        <w:t>2) опирание фасада навесного, оштукатуренного, фиброцементного, алюмокомпозитного  без устройства цоколя на отметке земли; необходимо исключить примыкание элементов отделки к уровню грунта (отмостки);</w:t>
      </w:r>
    </w:p>
    <w:p w:rsidR="00A77427" w:rsidRDefault="009F17FE" w:rsidP="00A77427">
      <w:pPr>
        <w:spacing w:after="0"/>
        <w:ind w:firstLine="709"/>
        <w:jc w:val="both"/>
      </w:pPr>
      <w:r>
        <w:rPr>
          <w:rFonts w:ascii="Times New Roman" w:eastAsia="Times New Roman" w:hAnsi="Times New Roman" w:cs="Times New Roman"/>
          <w:sz w:val="24"/>
          <w:szCs w:val="24"/>
        </w:rPr>
        <w:t>3) использование сэндвич-панелей с открытым типом крепления (визуально заметные соединения панелей, видимые крепежные элементы (винты, дюбели, заклепки);</w:t>
      </w:r>
    </w:p>
    <w:p w:rsidR="00A77427" w:rsidRDefault="009F17FE" w:rsidP="00A77427">
      <w:pPr>
        <w:spacing w:after="0"/>
        <w:ind w:firstLine="709"/>
        <w:jc w:val="both"/>
      </w:pPr>
      <w:r>
        <w:rPr>
          <w:rFonts w:ascii="Times New Roman" w:eastAsia="Times New Roman" w:hAnsi="Times New Roman" w:cs="Times New Roman"/>
          <w:sz w:val="24"/>
          <w:szCs w:val="24"/>
        </w:rPr>
        <w:t>4) сопряжение в одной плоскости поверхностей с различными отделочными материалами без раскреповки (за исключением мозаичных панно).</w:t>
      </w:r>
    </w:p>
    <w:p w:rsidR="00A77427" w:rsidRDefault="009F17FE" w:rsidP="00A77427">
      <w:pPr>
        <w:spacing w:after="0"/>
        <w:ind w:firstLine="709"/>
        <w:jc w:val="both"/>
      </w:pPr>
      <w:r>
        <w:rPr>
          <w:rFonts w:ascii="Times New Roman" w:eastAsia="Times New Roman" w:hAnsi="Times New Roman" w:cs="Times New Roman"/>
          <w:sz w:val="24"/>
          <w:szCs w:val="24"/>
        </w:rPr>
        <w:t>4. Запрещенные для применения в отделке (финишные материалы) материалы:</w:t>
      </w:r>
    </w:p>
    <w:p w:rsidR="00A77427" w:rsidRDefault="009F17FE" w:rsidP="00A77427">
      <w:pPr>
        <w:spacing w:after="0"/>
        <w:ind w:firstLine="709"/>
        <w:jc w:val="both"/>
      </w:pPr>
      <w:r>
        <w:rPr>
          <w:rFonts w:ascii="Times New Roman" w:eastAsia="Times New Roman" w:hAnsi="Times New Roman" w:cs="Times New Roman"/>
          <w:sz w:val="24"/>
          <w:szCs w:val="24"/>
        </w:rPr>
        <w:t>а) бетонные блоки без финишной отделки;</w:t>
      </w:r>
    </w:p>
    <w:p w:rsidR="00A77427" w:rsidRDefault="009F17FE" w:rsidP="00A77427">
      <w:pPr>
        <w:spacing w:after="0"/>
        <w:ind w:firstLine="709"/>
        <w:jc w:val="both"/>
      </w:pPr>
      <w:r>
        <w:rPr>
          <w:rFonts w:ascii="Times New Roman" w:eastAsia="Times New Roman" w:hAnsi="Times New Roman" w:cs="Times New Roman"/>
          <w:sz w:val="24"/>
          <w:szCs w:val="24"/>
        </w:rPr>
        <w:t xml:space="preserve">б) фасад: сотовый или профилированный поликарбонат, профлист, металлический и пластиковый сайдинг, цветная и тонирующая самоклеющаяся пленка, сэндвич-панель с открытым типом крепления; </w:t>
      </w:r>
    </w:p>
    <w:p w:rsidR="00A77427" w:rsidRDefault="009F17FE" w:rsidP="00A77427">
      <w:pPr>
        <w:spacing w:after="0"/>
        <w:ind w:firstLine="709"/>
        <w:jc w:val="both"/>
      </w:pPr>
      <w:r>
        <w:rPr>
          <w:rFonts w:ascii="Times New Roman" w:eastAsia="Times New Roman" w:hAnsi="Times New Roman" w:cs="Times New Roman"/>
          <w:sz w:val="24"/>
          <w:szCs w:val="24"/>
        </w:rPr>
        <w:t xml:space="preserve">в) цоколь: фиброцементные панели, металлокассеты, сэндвич-панели, профлист, вентфасад с облицовкой керамогранитом или плиткой; </w:t>
      </w:r>
    </w:p>
    <w:p w:rsidR="00A77427" w:rsidRDefault="009F17FE" w:rsidP="00A77427">
      <w:pPr>
        <w:spacing w:after="0"/>
        <w:ind w:firstLine="709"/>
        <w:jc w:val="both"/>
      </w:pPr>
      <w:r>
        <w:rPr>
          <w:rFonts w:ascii="Times New Roman" w:eastAsia="Times New Roman" w:hAnsi="Times New Roman" w:cs="Times New Roman"/>
          <w:sz w:val="24"/>
          <w:szCs w:val="24"/>
        </w:rPr>
        <w:t>г) первый этаж, входные группы, витражные конструкции: поливинилхлорид (ПВХ).</w:t>
      </w:r>
    </w:p>
    <w:p w:rsidR="00A77427" w:rsidRDefault="009F17FE" w:rsidP="00A77427">
      <w:pPr>
        <w:spacing w:after="0"/>
        <w:ind w:firstLine="709"/>
        <w:jc w:val="both"/>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при этом общая площадь оштукатуренных поверхностей не может быть более 50% от общей площади поверхностей здания. </w:t>
      </w:r>
    </w:p>
    <w:p w:rsidR="00A77427" w:rsidRDefault="009F17FE" w:rsidP="00A77427">
      <w:pPr>
        <w:spacing w:after="0"/>
        <w:ind w:firstLine="709"/>
        <w:jc w:val="both"/>
      </w:pPr>
      <w:r>
        <w:rPr>
          <w:rFonts w:ascii="Times New Roman" w:eastAsia="Times New Roman" w:hAnsi="Times New Roman" w:cs="Times New Roman"/>
          <w:sz w:val="24"/>
          <w:szCs w:val="24"/>
        </w:rPr>
        <w:t>6. Допускается применение штукатурных фасадов со сроком дальнейшей эксплуатации без потери качества не менее 15 лет.</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6. Требования к размещению технического и инженерного оборудования на фасадах и кровлях объектов капитального строительства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A77427" w:rsidRDefault="009F17FE" w:rsidP="00A77427">
      <w:pPr>
        <w:spacing w:after="0"/>
        <w:ind w:firstLine="709"/>
        <w:jc w:val="both"/>
      </w:pPr>
      <w:r>
        <w:rPr>
          <w:rFonts w:ascii="Times New Roman" w:eastAsia="Times New Roman" w:hAnsi="Times New Roman" w:cs="Times New Roman"/>
          <w:sz w:val="24"/>
          <w:szCs w:val="24"/>
        </w:rPr>
        <w:t>1. При размещении всех видов инженерных систем на визуально воспринимаемых поверхностях фасадов (в том числе на кровле) объектов нежилого назначения необходимо предлагать мероприятия по их визуальному сокрытию и гармоничной интеграции в общий объем здания.</w:t>
      </w:r>
    </w:p>
    <w:p w:rsidR="00A77427" w:rsidRDefault="009F17FE" w:rsidP="00A77427">
      <w:pPr>
        <w:spacing w:after="0"/>
        <w:ind w:firstLine="709"/>
        <w:jc w:val="both"/>
      </w:pPr>
      <w:r>
        <w:rPr>
          <w:rFonts w:ascii="Times New Roman" w:eastAsia="Times New Roman" w:hAnsi="Times New Roman" w:cs="Times New Roman"/>
          <w:sz w:val="24"/>
          <w:szCs w:val="24"/>
        </w:rPr>
        <w:t>2. Исключить размещение инженерного оборудования на декоративных элементах здания.</w:t>
      </w:r>
    </w:p>
    <w:p w:rsidR="00A77427" w:rsidRDefault="009F17FE" w:rsidP="00A77427">
      <w:pPr>
        <w:spacing w:after="0"/>
        <w:ind w:firstLine="709"/>
        <w:jc w:val="both"/>
      </w:pPr>
      <w:r>
        <w:rPr>
          <w:rFonts w:ascii="Times New Roman" w:eastAsia="Times New Roman" w:hAnsi="Times New Roman" w:cs="Times New Roman"/>
          <w:sz w:val="24"/>
          <w:szCs w:val="24"/>
        </w:rPr>
        <w:t>3. Предусмотреть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фасадов).</w:t>
      </w:r>
    </w:p>
    <w:p w:rsidR="00A77427" w:rsidRDefault="009F17FE" w:rsidP="00A77427">
      <w:pPr>
        <w:spacing w:after="0"/>
        <w:ind w:firstLine="709"/>
        <w:jc w:val="both"/>
      </w:pPr>
      <w:r>
        <w:rPr>
          <w:rFonts w:ascii="Times New Roman" w:eastAsia="Times New Roman" w:hAnsi="Times New Roman" w:cs="Times New Roman"/>
          <w:sz w:val="24"/>
          <w:szCs w:val="24"/>
        </w:rPr>
        <w:t>4.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двух сторон.</w:t>
      </w:r>
    </w:p>
    <w:p w:rsidR="00A77427" w:rsidRDefault="009F17FE" w:rsidP="00A77427">
      <w:pPr>
        <w:spacing w:after="0"/>
        <w:ind w:firstLine="709"/>
        <w:jc w:val="both"/>
      </w:pPr>
      <w:r>
        <w:rPr>
          <w:rFonts w:ascii="Times New Roman" w:eastAsia="Times New Roman" w:hAnsi="Times New Roman" w:cs="Times New Roman"/>
          <w:sz w:val="24"/>
          <w:szCs w:val="24"/>
        </w:rPr>
        <w:t>5. При устройстве открытой водосточной системы на фасаде и козырьках (навесах), предусмотреть скрытый отвод поверхностных стоков или их интеграцию в общее стилистическое решение.</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7. Требования к подсветке фасадов объектов капитального строительства (перечисление архитектурных приемов внешнего освещения их фасадов и цветов, а также оттенков такого освещения с указанием палитры).</w:t>
      </w:r>
    </w:p>
    <w:p w:rsidR="00A77427" w:rsidRDefault="009F17FE" w:rsidP="00A77427">
      <w:pPr>
        <w:spacing w:after="0"/>
        <w:ind w:firstLine="709"/>
        <w:jc w:val="both"/>
      </w:pPr>
      <w:r>
        <w:rPr>
          <w:rFonts w:ascii="Times New Roman" w:eastAsia="Times New Roman" w:hAnsi="Times New Roman" w:cs="Times New Roman"/>
          <w:sz w:val="24"/>
          <w:szCs w:val="24"/>
        </w:rPr>
        <w:t>1. При формировании внешнего облика зданий с элементами декоративного освещения, необходимо предусмотреть:</w:t>
      </w:r>
    </w:p>
    <w:p w:rsidR="00A77427" w:rsidRDefault="009F17FE" w:rsidP="00A77427">
      <w:pPr>
        <w:spacing w:after="0"/>
        <w:ind w:firstLine="709"/>
        <w:jc w:val="both"/>
      </w:pPr>
      <w:r>
        <w:rPr>
          <w:rFonts w:ascii="Times New Roman" w:eastAsia="Times New Roman" w:hAnsi="Times New Roman" w:cs="Times New Roman"/>
          <w:sz w:val="24"/>
          <w:szCs w:val="24"/>
        </w:rPr>
        <w:t>а) освещение входной группы (фасадные светильники);</w:t>
      </w:r>
    </w:p>
    <w:p w:rsidR="00A77427" w:rsidRDefault="009F17FE" w:rsidP="00A77427">
      <w:pPr>
        <w:spacing w:after="0"/>
        <w:ind w:firstLine="709"/>
        <w:jc w:val="both"/>
      </w:pPr>
      <w:r>
        <w:rPr>
          <w:rFonts w:ascii="Times New Roman" w:eastAsia="Times New Roman" w:hAnsi="Times New Roman" w:cs="Times New Roman"/>
          <w:sz w:val="24"/>
          <w:szCs w:val="24"/>
        </w:rPr>
        <w:t>б) освещение домовых знаков в темное время суток;</w:t>
      </w:r>
    </w:p>
    <w:p w:rsidR="00A77427" w:rsidRDefault="009F17FE" w:rsidP="00A77427">
      <w:pPr>
        <w:spacing w:after="0"/>
        <w:ind w:firstLine="709"/>
        <w:jc w:val="both"/>
      </w:pPr>
      <w:r>
        <w:rPr>
          <w:rFonts w:ascii="Times New Roman" w:eastAsia="Times New Roman" w:hAnsi="Times New Roman" w:cs="Times New Roman"/>
          <w:sz w:val="24"/>
          <w:szCs w:val="24"/>
        </w:rPr>
        <w:t>в) размещение архитектурно-художественного освещения на фасадах зданий, визуально воспринимаемых со стороны улиц, дорог (если предусмотрено техническим заданием).</w:t>
      </w:r>
    </w:p>
    <w:p w:rsidR="00A77427" w:rsidRDefault="009F17FE" w:rsidP="00A77427">
      <w:pPr>
        <w:pStyle w:val="1"/>
        <w:spacing w:before="120" w:after="120"/>
        <w:jc w:val="center"/>
      </w:pPr>
      <w:bookmarkStart w:id="10" w:name="_Toc140154270"/>
      <w:r>
        <w:rPr>
          <w:rFonts w:ascii="Times New Roman" w:eastAsia="Times New Roman" w:hAnsi="Times New Roman" w:cs="Times New Roman"/>
          <w:color w:val="000000"/>
          <w:sz w:val="24"/>
          <w:szCs w:val="24"/>
        </w:rPr>
        <w:t>Статья 43.4 Требования к архитектурно-градостроительному облику объектов образования и просвещения</w:t>
      </w:r>
      <w:bookmarkEnd w:id="10"/>
    </w:p>
    <w:p w:rsidR="00A77427" w:rsidRDefault="009F17FE" w:rsidP="00A77427">
      <w:pPr>
        <w:spacing w:after="0"/>
        <w:ind w:firstLine="709"/>
        <w:jc w:val="both"/>
      </w:pPr>
      <w:r>
        <w:rPr>
          <w:rFonts w:ascii="Times New Roman" w:eastAsia="Times New Roman" w:hAnsi="Times New Roman" w:cs="Times New Roman"/>
          <w:b/>
          <w:bCs/>
          <w:sz w:val="24"/>
          <w:szCs w:val="24"/>
          <w:u w:val="single"/>
        </w:rPr>
        <w:t>1. Основные принципы формирования архитектурно-градостроительного облика объектов.</w:t>
      </w:r>
    </w:p>
    <w:p w:rsidR="00A77427" w:rsidRDefault="009F17FE" w:rsidP="00A77427">
      <w:pPr>
        <w:spacing w:after="0"/>
        <w:ind w:firstLine="709"/>
        <w:jc w:val="both"/>
      </w:pPr>
      <w:r>
        <w:rPr>
          <w:rFonts w:ascii="Times New Roman" w:eastAsia="Times New Roman" w:hAnsi="Times New Roman" w:cs="Times New Roman"/>
          <w:sz w:val="24"/>
          <w:szCs w:val="24"/>
        </w:rPr>
        <w:t>1. При формировании внешнего облика зданий руководствоваться принципами сомасштабности, ансамблевости и гармонии, обеспечивая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Default="009F17FE" w:rsidP="00A77427">
      <w:pPr>
        <w:spacing w:after="0"/>
        <w:ind w:firstLine="709"/>
        <w:jc w:val="both"/>
      </w:pPr>
      <w:r>
        <w:rPr>
          <w:rFonts w:ascii="Times New Roman" w:eastAsia="Times New Roman" w:hAnsi="Times New Roman" w:cs="Times New Roman"/>
          <w:sz w:val="24"/>
          <w:szCs w:val="24"/>
        </w:rPr>
        <w:t xml:space="preserve">2. Общие требования к отделочным и (или) строительным материалам: </w:t>
      </w:r>
    </w:p>
    <w:p w:rsidR="00A77427" w:rsidRDefault="009F17FE" w:rsidP="00A77427">
      <w:pPr>
        <w:spacing w:after="0"/>
        <w:ind w:firstLine="709"/>
        <w:jc w:val="both"/>
      </w:pPr>
      <w:r>
        <w:rPr>
          <w:rFonts w:ascii="Times New Roman" w:eastAsia="Times New Roman" w:hAnsi="Times New Roman" w:cs="Times New Roman"/>
          <w:sz w:val="24"/>
          <w:szCs w:val="24"/>
        </w:rPr>
        <w:t xml:space="preserve">1) применять долговечные, износостойкие, ремонтопригодные материалы (учитывать дальнейшую эксплуатацию); </w:t>
      </w:r>
    </w:p>
    <w:p w:rsidR="00A77427" w:rsidRDefault="009F17FE" w:rsidP="00A77427">
      <w:pPr>
        <w:spacing w:after="0"/>
        <w:ind w:firstLine="709"/>
        <w:jc w:val="both"/>
      </w:pPr>
      <w:r>
        <w:rPr>
          <w:rFonts w:ascii="Times New Roman" w:eastAsia="Times New Roman" w:hAnsi="Times New Roman" w:cs="Times New Roman"/>
          <w:sz w:val="24"/>
          <w:szCs w:val="24"/>
        </w:rPr>
        <w:t>2) уделять особое внимание противопожарным свойствам материалов;</w:t>
      </w:r>
    </w:p>
    <w:p w:rsidR="00A77427" w:rsidRDefault="009F17FE" w:rsidP="00A77427">
      <w:pPr>
        <w:spacing w:after="0"/>
        <w:ind w:firstLine="709"/>
        <w:jc w:val="both"/>
      </w:pPr>
      <w:r>
        <w:rPr>
          <w:rFonts w:ascii="Times New Roman" w:eastAsia="Times New Roman" w:hAnsi="Times New Roman" w:cs="Times New Roman"/>
          <w:sz w:val="24"/>
          <w:szCs w:val="24"/>
        </w:rPr>
        <w:t>3) выполнять первые этажи и цоколь из устойчивых к атмосферным явлениям, вандалостойких и визуально привлекательных материалов;</w:t>
      </w:r>
    </w:p>
    <w:p w:rsidR="00A77427" w:rsidRDefault="009F17FE" w:rsidP="00A77427">
      <w:pPr>
        <w:spacing w:after="0"/>
        <w:ind w:firstLine="709"/>
        <w:jc w:val="both"/>
      </w:pPr>
      <w:r>
        <w:rPr>
          <w:rFonts w:ascii="Times New Roman" w:eastAsia="Times New Roman" w:hAnsi="Times New Roman" w:cs="Times New Roman"/>
          <w:sz w:val="24"/>
          <w:szCs w:val="24"/>
        </w:rPr>
        <w:t>4) обеспечивать вариативность отделочных материалов при применении крупнопанельных изделий в наружных ограждающих конструкциях;</w:t>
      </w:r>
    </w:p>
    <w:p w:rsidR="00A77427" w:rsidRDefault="009F17FE" w:rsidP="00A77427">
      <w:pPr>
        <w:spacing w:after="0"/>
        <w:ind w:firstLine="709"/>
        <w:jc w:val="both"/>
      </w:pPr>
      <w:r>
        <w:rPr>
          <w:rFonts w:ascii="Times New Roman" w:eastAsia="Times New Roman" w:hAnsi="Times New Roman" w:cs="Times New Roman"/>
          <w:sz w:val="24"/>
          <w:szCs w:val="24"/>
        </w:rPr>
        <w:t>5) предусматривать систему разрезки облицовочных панелей с учетом архитектурных решений и габаритов дверных и оконных проемов;</w:t>
      </w:r>
    </w:p>
    <w:p w:rsidR="00A77427" w:rsidRDefault="009F17FE" w:rsidP="00A77427">
      <w:pPr>
        <w:spacing w:after="0"/>
        <w:ind w:firstLine="709"/>
        <w:jc w:val="both"/>
      </w:pPr>
      <w:r>
        <w:rPr>
          <w:rFonts w:ascii="Times New Roman" w:eastAsia="Times New Roman" w:hAnsi="Times New Roman" w:cs="Times New Roman"/>
          <w:sz w:val="24"/>
          <w:szCs w:val="24"/>
        </w:rPr>
        <w:t>6) учитывать, что козырьки (навесы) должны выдерживать снеговую нагрузку (не менее 200 кг/кв.м.);</w:t>
      </w:r>
    </w:p>
    <w:p w:rsidR="00A77427" w:rsidRDefault="009F17FE" w:rsidP="00A77427">
      <w:pPr>
        <w:spacing w:after="0"/>
        <w:ind w:firstLine="709"/>
        <w:jc w:val="both"/>
      </w:pPr>
      <w:r>
        <w:rPr>
          <w:rFonts w:ascii="Times New Roman" w:eastAsia="Times New Roman" w:hAnsi="Times New Roman" w:cs="Times New Roman"/>
          <w:sz w:val="24"/>
          <w:szCs w:val="24"/>
        </w:rPr>
        <w:t>7) принимать во внимание, что материалы должны иметь сертификаты, паспорта соответствия и санитарно-эпидемиологические паспорта.</w:t>
      </w:r>
    </w:p>
    <w:p w:rsidR="00A77427" w:rsidRDefault="009F17FE" w:rsidP="00A77427">
      <w:pPr>
        <w:spacing w:after="0"/>
        <w:ind w:firstLine="709"/>
        <w:jc w:val="both"/>
      </w:pPr>
      <w:r>
        <w:rPr>
          <w:rFonts w:ascii="Times New Roman" w:eastAsia="Times New Roman" w:hAnsi="Times New Roman" w:cs="Times New Roman"/>
          <w:sz w:val="24"/>
          <w:szCs w:val="24"/>
        </w:rPr>
        <w:t>3. Материалы для применения в отделке (финишные материалы):</w:t>
      </w:r>
    </w:p>
    <w:p w:rsidR="00A77427" w:rsidRDefault="009F17FE" w:rsidP="00A77427">
      <w:pPr>
        <w:spacing w:after="0"/>
        <w:ind w:firstLine="709"/>
        <w:jc w:val="both"/>
      </w:pPr>
      <w:r>
        <w:rPr>
          <w:rFonts w:ascii="Times New Roman" w:eastAsia="Times New Roman" w:hAnsi="Times New Roman" w:cs="Times New Roman"/>
          <w:sz w:val="24"/>
          <w:szCs w:val="24"/>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Default="009F17FE" w:rsidP="00A77427">
      <w:pPr>
        <w:spacing w:after="0"/>
        <w:ind w:firstLine="709"/>
        <w:jc w:val="both"/>
      </w:pPr>
      <w:r>
        <w:rPr>
          <w:rFonts w:ascii="Times New Roman" w:eastAsia="Times New Roman" w:hAnsi="Times New Roman" w:cs="Times New Roman"/>
          <w:sz w:val="24"/>
          <w:szCs w:val="24"/>
        </w:rPr>
        <w:t>2) цоколь: природный камень, клинкерный кирпич, керамогранит (толщина не менее 10 мм), панели из бетонных композитов, бетон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натуральный камень, металлокассеты, в том числе профилированные,  аквапанель, HPL-панель, линеарная панель)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Default="009F17FE" w:rsidP="00A77427">
      <w:pPr>
        <w:spacing w:after="0"/>
        <w:ind w:firstLine="709"/>
        <w:jc w:val="both"/>
      </w:pPr>
      <w:r>
        <w:rPr>
          <w:rFonts w:ascii="Times New Roman" w:eastAsia="Times New Roman" w:hAnsi="Times New Roman" w:cs="Times New Roman"/>
          <w:sz w:val="24"/>
          <w:szCs w:val="24"/>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6) требования к природному камню:</w:t>
      </w:r>
    </w:p>
    <w:p w:rsidR="00A77427" w:rsidRDefault="009F17FE" w:rsidP="00A77427">
      <w:pPr>
        <w:spacing w:after="0"/>
        <w:ind w:firstLine="709"/>
        <w:jc w:val="both"/>
      </w:pPr>
      <w:r>
        <w:rPr>
          <w:rFonts w:ascii="Times New Roman" w:eastAsia="Times New Roman" w:hAnsi="Times New Roman" w:cs="Times New Roman"/>
          <w:sz w:val="24"/>
          <w:szCs w:val="24"/>
        </w:rPr>
        <w:t>- применяемые облицовочные изделия из природного камня должны соответствовать требованиям ГОСТ 9480-2012, ГОСТ 23342-2012, ГОСТ 9479-2011, ГОСТ 30629-2011;</w:t>
      </w:r>
    </w:p>
    <w:p w:rsidR="00A77427" w:rsidRDefault="009F17FE" w:rsidP="00A77427">
      <w:pPr>
        <w:spacing w:after="0"/>
        <w:ind w:firstLine="709"/>
        <w:jc w:val="both"/>
      </w:pPr>
      <w:r>
        <w:rPr>
          <w:rFonts w:ascii="Times New Roman" w:eastAsia="Times New Roman" w:hAnsi="Times New Roman" w:cs="Times New Roman"/>
          <w:sz w:val="24"/>
          <w:szCs w:val="24"/>
        </w:rPr>
        <w:t>7) декоративные элементы: гипс, стеклофибробетон, природный камень, металл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8)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2. Требования к объемно-пространственным характеристикам объектов капитального строительства (архитектурные решения объектов капитального строительства, определяющие их размер, форму, функциональное назначение и местоположение в границах земельного участка).</w:t>
      </w:r>
    </w:p>
    <w:p w:rsidR="00A77427" w:rsidRDefault="009F17FE" w:rsidP="00A77427">
      <w:pPr>
        <w:spacing w:after="0"/>
        <w:ind w:firstLine="709"/>
        <w:jc w:val="both"/>
      </w:pPr>
      <w:r>
        <w:rPr>
          <w:rFonts w:ascii="Times New Roman" w:eastAsia="Times New Roman" w:hAnsi="Times New Roman" w:cs="Times New Roman"/>
          <w:sz w:val="24"/>
          <w:szCs w:val="24"/>
        </w:rPr>
        <w:t>1. Размещение объектов капитального строительства (далее – объект) в границах земельного участка, определение их размеров и форм, должно производиться с учетом реализации требований нормативов градостроительного проектирования Московской области (Постановление Правительства Московской области от 17.08.2015 N 713/30 «Об утверждении нормативов градостроительного проектирования Московской области), а также правил благоустройства территории муниципального образования Московской области в части нормируемого комплекса элементов благоустройства и парковочных мест.</w:t>
      </w:r>
    </w:p>
    <w:p w:rsidR="00A77427" w:rsidRDefault="009F17FE" w:rsidP="00A77427">
      <w:pPr>
        <w:spacing w:after="0"/>
        <w:ind w:firstLine="709"/>
        <w:jc w:val="both"/>
      </w:pPr>
      <w:r>
        <w:rPr>
          <w:rFonts w:ascii="Times New Roman" w:eastAsia="Times New Roman" w:hAnsi="Times New Roman" w:cs="Times New Roman"/>
          <w:sz w:val="24"/>
          <w:szCs w:val="24"/>
        </w:rPr>
        <w:t>2. Требования к объемно-пространственным характеристикам в части местоположения объекта (объектов):</w:t>
      </w:r>
    </w:p>
    <w:p w:rsidR="00A77427" w:rsidRDefault="009F17FE" w:rsidP="00A77427">
      <w:pPr>
        <w:spacing w:after="0"/>
        <w:ind w:firstLine="709"/>
        <w:jc w:val="both"/>
      </w:pPr>
      <w:r>
        <w:rPr>
          <w:rFonts w:ascii="Times New Roman" w:eastAsia="Times New Roman" w:hAnsi="Times New Roman" w:cs="Times New Roman"/>
          <w:sz w:val="24"/>
          <w:szCs w:val="24"/>
        </w:rPr>
        <w:t>а) возможность размещения технологически необходимой инфраструктуры для эксплуатации данных объектов (проезды, разворотные площадки, парковочные места и т.д.) в границах земельного участка и прилегающих к нему территориях;</w:t>
      </w:r>
    </w:p>
    <w:p w:rsidR="00A77427" w:rsidRDefault="009F17FE" w:rsidP="00A77427">
      <w:pPr>
        <w:spacing w:after="0"/>
        <w:ind w:firstLine="709"/>
        <w:jc w:val="both"/>
      </w:pPr>
      <w:r>
        <w:rPr>
          <w:rFonts w:ascii="Times New Roman" w:eastAsia="Times New Roman" w:hAnsi="Times New Roman" w:cs="Times New Roman"/>
          <w:sz w:val="24"/>
          <w:szCs w:val="24"/>
        </w:rPr>
        <w:t>б) учет сложившихся линий градостроительного регулирования и линий застройки, велопешеходных и автомобильных маршрутов, расположения остановок общественного транспорта;</w:t>
      </w:r>
    </w:p>
    <w:p w:rsidR="00A77427" w:rsidRDefault="009F17FE" w:rsidP="00A77427">
      <w:pPr>
        <w:spacing w:after="0"/>
        <w:ind w:firstLine="709"/>
        <w:jc w:val="both"/>
      </w:pPr>
      <w:r>
        <w:rPr>
          <w:rFonts w:ascii="Times New Roman" w:eastAsia="Times New Roman" w:hAnsi="Times New Roman" w:cs="Times New Roman"/>
          <w:sz w:val="24"/>
          <w:szCs w:val="24"/>
        </w:rPr>
        <w:t>в) учет особенностей функционального зонирование территории, технологических связей, необходимость разведения потоков пешеходных коммуникаций и машин транспорта;</w:t>
      </w:r>
    </w:p>
    <w:p w:rsidR="00A77427" w:rsidRDefault="009F17FE" w:rsidP="00A77427">
      <w:pPr>
        <w:spacing w:after="0"/>
        <w:ind w:firstLine="709"/>
        <w:jc w:val="both"/>
      </w:pPr>
      <w:r>
        <w:rPr>
          <w:rFonts w:ascii="Times New Roman" w:eastAsia="Times New Roman" w:hAnsi="Times New Roman" w:cs="Times New Roman"/>
          <w:sz w:val="24"/>
          <w:szCs w:val="24"/>
        </w:rPr>
        <w:t>г) обеспечение нормируемого количества машино-мест, в т.ч. для маломобильных групп населения, посетителей, работников и автотранспорта, нормируемого количества мест посадки-высадки пассажиров;</w:t>
      </w:r>
    </w:p>
    <w:p w:rsidR="00A77427" w:rsidRDefault="009F17FE" w:rsidP="00A77427">
      <w:pPr>
        <w:spacing w:after="0"/>
        <w:ind w:firstLine="709"/>
        <w:jc w:val="both"/>
      </w:pPr>
      <w:r>
        <w:rPr>
          <w:rFonts w:ascii="Times New Roman" w:eastAsia="Times New Roman" w:hAnsi="Times New Roman" w:cs="Times New Roman"/>
          <w:sz w:val="24"/>
          <w:szCs w:val="24"/>
        </w:rPr>
        <w:t>д) обеспечение разведения пешеходных коммуникаций исходя из разновозрастных особенностей посетителей, применив элементы пассивной навигации (цветное мощение, малые архитектурные формы, элементы озеленения, уличного декора и т.д.);</w:t>
      </w:r>
    </w:p>
    <w:p w:rsidR="00A77427" w:rsidRDefault="009F17FE" w:rsidP="00A77427">
      <w:pPr>
        <w:spacing w:after="0"/>
        <w:ind w:firstLine="709"/>
        <w:jc w:val="both"/>
      </w:pPr>
      <w:r>
        <w:rPr>
          <w:rFonts w:ascii="Times New Roman" w:eastAsia="Times New Roman" w:hAnsi="Times New Roman" w:cs="Times New Roman"/>
          <w:sz w:val="24"/>
          <w:szCs w:val="24"/>
        </w:rPr>
        <w:t>е) обеспечение нормируемого (обязательного) комплекса элементов благоустройства:</w:t>
      </w:r>
    </w:p>
    <w:p w:rsidR="00A77427" w:rsidRDefault="009F17FE" w:rsidP="00A77427">
      <w:pPr>
        <w:spacing w:after="0"/>
        <w:ind w:firstLine="709"/>
        <w:jc w:val="both"/>
      </w:pPr>
      <w:r>
        <w:rPr>
          <w:rFonts w:ascii="Times New Roman" w:eastAsia="Times New Roman" w:hAnsi="Times New Roman" w:cs="Times New Roman"/>
          <w:sz w:val="24"/>
          <w:szCs w:val="24"/>
        </w:rPr>
        <w:t>- проезды хозяйственные, для посадки и высадки пассажиров, для автомобилей скорой помощи, пожарных, аварийных служб;</w:t>
      </w:r>
    </w:p>
    <w:p w:rsidR="00A77427" w:rsidRDefault="009F17FE" w:rsidP="00A77427">
      <w:pPr>
        <w:spacing w:after="0"/>
        <w:ind w:firstLine="709"/>
        <w:jc w:val="both"/>
      </w:pPr>
      <w:r>
        <w:rPr>
          <w:rFonts w:ascii="Times New Roman" w:eastAsia="Times New Roman" w:hAnsi="Times New Roman" w:cs="Times New Roman"/>
          <w:sz w:val="24"/>
          <w:szCs w:val="24"/>
        </w:rPr>
        <w:t>- пешеходные коммуникации с шириной не менее 2 м;</w:t>
      </w:r>
    </w:p>
    <w:p w:rsidR="00A77427" w:rsidRDefault="009F17FE" w:rsidP="00A77427">
      <w:pPr>
        <w:spacing w:after="0"/>
        <w:ind w:firstLine="709"/>
        <w:jc w:val="both"/>
      </w:pPr>
      <w:r>
        <w:rPr>
          <w:rFonts w:ascii="Times New Roman" w:eastAsia="Times New Roman" w:hAnsi="Times New Roman" w:cs="Times New Roman"/>
          <w:sz w:val="24"/>
          <w:szCs w:val="24"/>
        </w:rPr>
        <w:t>- площадки для посетителей, раздельные площадки для отдыха работников и посетителей;</w:t>
      </w:r>
    </w:p>
    <w:p w:rsidR="00A77427" w:rsidRDefault="009F17FE" w:rsidP="00A77427">
      <w:pPr>
        <w:spacing w:after="0"/>
        <w:ind w:firstLine="709"/>
        <w:jc w:val="both"/>
      </w:pPr>
      <w:r>
        <w:rPr>
          <w:rFonts w:ascii="Times New Roman" w:eastAsia="Times New Roman" w:hAnsi="Times New Roman" w:cs="Times New Roman"/>
          <w:sz w:val="24"/>
          <w:szCs w:val="24"/>
        </w:rPr>
        <w:t>- хозяйственная зона с площадкой ТБО (исключить размещение в зоне главного входа на территорию, визуального восприятия со стороны автомобильной дороги, улицы);</w:t>
      </w:r>
    </w:p>
    <w:p w:rsidR="00A77427" w:rsidRDefault="009F17FE" w:rsidP="00A77427">
      <w:pPr>
        <w:spacing w:after="0"/>
        <w:ind w:firstLine="709"/>
        <w:jc w:val="both"/>
      </w:pPr>
      <w:r>
        <w:rPr>
          <w:rFonts w:ascii="Times New Roman" w:eastAsia="Times New Roman" w:hAnsi="Times New Roman" w:cs="Times New Roman"/>
          <w:sz w:val="24"/>
          <w:szCs w:val="24"/>
        </w:rPr>
        <w:t>- велосипедная парковка;</w:t>
      </w:r>
    </w:p>
    <w:p w:rsidR="00A77427" w:rsidRDefault="009F17FE" w:rsidP="00A77427">
      <w:pPr>
        <w:spacing w:after="0"/>
        <w:ind w:firstLine="709"/>
        <w:jc w:val="both"/>
      </w:pPr>
      <w:r>
        <w:rPr>
          <w:rFonts w:ascii="Times New Roman" w:eastAsia="Times New Roman" w:hAnsi="Times New Roman" w:cs="Times New Roman"/>
          <w:sz w:val="24"/>
          <w:szCs w:val="24"/>
        </w:rPr>
        <w:t>- элементы озеленения (газон, деревья, кустарники, устройства для оформления озеленения);</w:t>
      </w:r>
    </w:p>
    <w:p w:rsidR="00A77427" w:rsidRDefault="009F17FE" w:rsidP="00A77427">
      <w:pPr>
        <w:spacing w:after="0"/>
        <w:ind w:firstLine="709"/>
        <w:jc w:val="both"/>
      </w:pPr>
      <w:r>
        <w:rPr>
          <w:rFonts w:ascii="Times New Roman" w:eastAsia="Times New Roman" w:hAnsi="Times New Roman" w:cs="Times New Roman"/>
          <w:sz w:val="24"/>
          <w:szCs w:val="24"/>
        </w:rPr>
        <w:t>- уличная мебель;</w:t>
      </w:r>
    </w:p>
    <w:p w:rsidR="00A77427" w:rsidRDefault="009F17FE" w:rsidP="00A77427">
      <w:pPr>
        <w:spacing w:after="0"/>
        <w:ind w:firstLine="709"/>
        <w:jc w:val="both"/>
      </w:pPr>
      <w:r>
        <w:rPr>
          <w:rFonts w:ascii="Times New Roman" w:eastAsia="Times New Roman" w:hAnsi="Times New Roman" w:cs="Times New Roman"/>
          <w:sz w:val="24"/>
          <w:szCs w:val="24"/>
        </w:rPr>
        <w:t>- освещение территории;</w:t>
      </w:r>
    </w:p>
    <w:p w:rsidR="00A77427" w:rsidRDefault="009F17FE" w:rsidP="00A77427">
      <w:pPr>
        <w:spacing w:after="0"/>
        <w:ind w:firstLine="709"/>
        <w:jc w:val="both"/>
      </w:pPr>
      <w:r>
        <w:rPr>
          <w:rFonts w:ascii="Times New Roman" w:eastAsia="Times New Roman" w:hAnsi="Times New Roman" w:cs="Times New Roman"/>
          <w:sz w:val="24"/>
          <w:szCs w:val="24"/>
        </w:rPr>
        <w:t>- ограждение территории;</w:t>
      </w:r>
    </w:p>
    <w:p w:rsidR="00A77427" w:rsidRDefault="009F17FE" w:rsidP="00A77427">
      <w:pPr>
        <w:spacing w:after="0"/>
        <w:ind w:firstLine="709"/>
        <w:jc w:val="both"/>
      </w:pPr>
      <w:r>
        <w:rPr>
          <w:rFonts w:ascii="Times New Roman" w:eastAsia="Times New Roman" w:hAnsi="Times New Roman" w:cs="Times New Roman"/>
          <w:sz w:val="24"/>
          <w:szCs w:val="24"/>
        </w:rPr>
        <w:t>- средства размещения навигации и информации;</w:t>
      </w:r>
    </w:p>
    <w:p w:rsidR="00A77427" w:rsidRDefault="009F17FE" w:rsidP="00A77427">
      <w:pPr>
        <w:spacing w:after="0"/>
        <w:ind w:firstLine="709"/>
        <w:jc w:val="both"/>
      </w:pPr>
      <w:r>
        <w:rPr>
          <w:rFonts w:ascii="Times New Roman" w:eastAsia="Times New Roman" w:hAnsi="Times New Roman" w:cs="Times New Roman"/>
          <w:sz w:val="24"/>
          <w:szCs w:val="24"/>
        </w:rPr>
        <w:t>- стационарные парковочные барьеры;</w:t>
      </w:r>
    </w:p>
    <w:p w:rsidR="00A77427" w:rsidRDefault="009F17FE" w:rsidP="00A77427">
      <w:pPr>
        <w:spacing w:after="0"/>
        <w:ind w:firstLine="709"/>
        <w:jc w:val="both"/>
      </w:pPr>
      <w:r>
        <w:rPr>
          <w:rFonts w:ascii="Times New Roman" w:eastAsia="Times New Roman" w:hAnsi="Times New Roman" w:cs="Times New Roman"/>
          <w:sz w:val="24"/>
          <w:szCs w:val="24"/>
        </w:rPr>
        <w:t>- урны.</w:t>
      </w:r>
    </w:p>
    <w:p w:rsidR="00A77427" w:rsidRDefault="009F17FE" w:rsidP="00A77427">
      <w:pPr>
        <w:spacing w:after="0"/>
        <w:ind w:firstLine="709"/>
        <w:jc w:val="both"/>
      </w:pPr>
      <w:r>
        <w:rPr>
          <w:rFonts w:ascii="Times New Roman" w:eastAsia="Times New Roman" w:hAnsi="Times New Roman" w:cs="Times New Roman"/>
          <w:sz w:val="24"/>
          <w:szCs w:val="24"/>
        </w:rPr>
        <w:t>ж) дополнительно для школ, лицеев, гимназий предусмотреть:</w:t>
      </w:r>
    </w:p>
    <w:p w:rsidR="00A77427" w:rsidRDefault="009F17FE" w:rsidP="00A77427">
      <w:pPr>
        <w:spacing w:after="0"/>
        <w:ind w:firstLine="709"/>
        <w:jc w:val="both"/>
      </w:pPr>
      <w:r>
        <w:rPr>
          <w:rFonts w:ascii="Times New Roman" w:eastAsia="Times New Roman" w:hAnsi="Times New Roman" w:cs="Times New Roman"/>
          <w:sz w:val="24"/>
          <w:szCs w:val="24"/>
        </w:rPr>
        <w:t>- зону для установки трех флагштоков (Государственного флага Российской Федерации, Московской области, Муниципального образования Московской области);</w:t>
      </w:r>
    </w:p>
    <w:p w:rsidR="00A77427" w:rsidRDefault="009F17FE" w:rsidP="00A77427">
      <w:pPr>
        <w:spacing w:after="0"/>
        <w:ind w:firstLine="709"/>
        <w:jc w:val="both"/>
      </w:pPr>
      <w:r>
        <w:rPr>
          <w:rFonts w:ascii="Times New Roman" w:eastAsia="Times New Roman" w:hAnsi="Times New Roman" w:cs="Times New Roman"/>
          <w:sz w:val="24"/>
          <w:szCs w:val="24"/>
        </w:rPr>
        <w:t>- центральный школьный двор (площадка общего сбора);</w:t>
      </w:r>
    </w:p>
    <w:p w:rsidR="00A77427" w:rsidRDefault="009F17FE" w:rsidP="00A77427">
      <w:pPr>
        <w:spacing w:after="0"/>
        <w:ind w:firstLine="709"/>
        <w:jc w:val="both"/>
      </w:pPr>
      <w:r>
        <w:rPr>
          <w:rFonts w:ascii="Times New Roman" w:eastAsia="Times New Roman" w:hAnsi="Times New Roman" w:cs="Times New Roman"/>
          <w:sz w:val="24"/>
          <w:szCs w:val="24"/>
        </w:rPr>
        <w:t>- физкультурно-спортивную зону (ФСЗ);</w:t>
      </w:r>
    </w:p>
    <w:p w:rsidR="00A77427" w:rsidRDefault="009F17FE" w:rsidP="00A77427">
      <w:pPr>
        <w:spacing w:after="0"/>
        <w:ind w:firstLine="709"/>
        <w:jc w:val="both"/>
      </w:pPr>
      <w:r>
        <w:rPr>
          <w:rFonts w:ascii="Times New Roman" w:eastAsia="Times New Roman" w:hAnsi="Times New Roman" w:cs="Times New Roman"/>
          <w:sz w:val="24"/>
          <w:szCs w:val="24"/>
        </w:rPr>
        <w:t>- зону отдыха.</w:t>
      </w:r>
    </w:p>
    <w:p w:rsidR="00A77427" w:rsidRDefault="009F17FE" w:rsidP="00A77427">
      <w:pPr>
        <w:spacing w:after="0"/>
        <w:ind w:firstLine="709"/>
        <w:jc w:val="both"/>
      </w:pPr>
      <w:r>
        <w:rPr>
          <w:rFonts w:ascii="Times New Roman" w:eastAsia="Times New Roman" w:hAnsi="Times New Roman" w:cs="Times New Roman"/>
          <w:sz w:val="24"/>
          <w:szCs w:val="24"/>
        </w:rPr>
        <w:t>з) дополнительно для детских садов, ясель предусмотреть:</w:t>
      </w:r>
    </w:p>
    <w:p w:rsidR="00A77427" w:rsidRDefault="009F17FE" w:rsidP="00A77427">
      <w:pPr>
        <w:spacing w:after="0"/>
        <w:ind w:firstLine="709"/>
        <w:jc w:val="both"/>
      </w:pPr>
      <w:r>
        <w:rPr>
          <w:rFonts w:ascii="Times New Roman" w:eastAsia="Times New Roman" w:hAnsi="Times New Roman" w:cs="Times New Roman"/>
          <w:sz w:val="24"/>
          <w:szCs w:val="24"/>
        </w:rPr>
        <w:t>- групповые площадки;</w:t>
      </w:r>
    </w:p>
    <w:p w:rsidR="00A77427" w:rsidRDefault="009F17FE" w:rsidP="00A77427">
      <w:pPr>
        <w:spacing w:after="0"/>
        <w:ind w:firstLine="709"/>
        <w:jc w:val="both"/>
      </w:pPr>
      <w:r>
        <w:rPr>
          <w:rFonts w:ascii="Times New Roman" w:eastAsia="Times New Roman" w:hAnsi="Times New Roman" w:cs="Times New Roman"/>
          <w:sz w:val="24"/>
          <w:szCs w:val="24"/>
        </w:rPr>
        <w:t>- физкультурные площадки;</w:t>
      </w:r>
    </w:p>
    <w:p w:rsidR="00A77427" w:rsidRDefault="009F17FE" w:rsidP="00A77427">
      <w:pPr>
        <w:spacing w:after="0"/>
        <w:ind w:firstLine="709"/>
        <w:jc w:val="both"/>
      </w:pPr>
      <w:r>
        <w:rPr>
          <w:rFonts w:ascii="Times New Roman" w:eastAsia="Times New Roman" w:hAnsi="Times New Roman" w:cs="Times New Roman"/>
          <w:sz w:val="24"/>
          <w:szCs w:val="24"/>
        </w:rPr>
        <w:t>- теневые навесы или прогулочные веранды;</w:t>
      </w:r>
    </w:p>
    <w:p w:rsidR="00A77427" w:rsidRDefault="009F17FE" w:rsidP="00A77427">
      <w:pPr>
        <w:spacing w:after="0"/>
        <w:ind w:firstLine="709"/>
        <w:jc w:val="both"/>
      </w:pPr>
      <w:r>
        <w:rPr>
          <w:rFonts w:ascii="Times New Roman" w:eastAsia="Times New Roman" w:hAnsi="Times New Roman" w:cs="Times New Roman"/>
          <w:sz w:val="24"/>
          <w:szCs w:val="24"/>
        </w:rPr>
        <w:t>- навесы для детских колясок, санок.</w:t>
      </w:r>
    </w:p>
    <w:p w:rsidR="00A77427" w:rsidRDefault="009F17FE" w:rsidP="00A77427">
      <w:pPr>
        <w:spacing w:after="0"/>
        <w:ind w:firstLine="709"/>
        <w:jc w:val="both"/>
      </w:pPr>
      <w:r>
        <w:rPr>
          <w:rFonts w:ascii="Times New Roman" w:eastAsia="Times New Roman" w:hAnsi="Times New Roman" w:cs="Times New Roman"/>
          <w:sz w:val="24"/>
          <w:szCs w:val="24"/>
        </w:rPr>
        <w:t>3. Требования к объемно-пространственным и архитектурным решениям:</w:t>
      </w:r>
    </w:p>
    <w:p w:rsidR="00A77427" w:rsidRDefault="009F17FE" w:rsidP="00A77427">
      <w:pPr>
        <w:spacing w:after="0"/>
        <w:ind w:firstLine="709"/>
        <w:jc w:val="both"/>
      </w:pPr>
      <w:r>
        <w:rPr>
          <w:rFonts w:ascii="Times New Roman" w:eastAsia="Times New Roman" w:hAnsi="Times New Roman" w:cs="Times New Roman"/>
          <w:sz w:val="24"/>
          <w:szCs w:val="24"/>
        </w:rPr>
        <w:t>1) при формировании объемно-пространственного решения необходимо:</w:t>
      </w:r>
    </w:p>
    <w:p w:rsidR="00A77427" w:rsidRDefault="009F17FE" w:rsidP="00A77427">
      <w:pPr>
        <w:spacing w:after="0"/>
        <w:ind w:firstLine="709"/>
        <w:jc w:val="both"/>
      </w:pPr>
      <w:r>
        <w:rPr>
          <w:rFonts w:ascii="Times New Roman" w:eastAsia="Times New Roman" w:hAnsi="Times New Roman" w:cs="Times New Roman"/>
          <w:sz w:val="24"/>
          <w:szCs w:val="24"/>
        </w:rPr>
        <w:t>а) избегать необоснованного повторения геометрии земельного участка;</w:t>
      </w:r>
    </w:p>
    <w:p w:rsidR="00A77427" w:rsidRDefault="009F17FE" w:rsidP="00A77427">
      <w:pPr>
        <w:spacing w:after="0"/>
        <w:ind w:firstLine="709"/>
        <w:jc w:val="both"/>
      </w:pPr>
      <w:r>
        <w:rPr>
          <w:rFonts w:ascii="Times New Roman" w:eastAsia="Times New Roman" w:hAnsi="Times New Roman" w:cs="Times New Roman"/>
          <w:sz w:val="24"/>
          <w:szCs w:val="24"/>
        </w:rPr>
        <w:t>б) учитывать функциональное назначение объекта.</w:t>
      </w:r>
    </w:p>
    <w:p w:rsidR="00A77427" w:rsidRDefault="009F17FE" w:rsidP="00A77427">
      <w:pPr>
        <w:spacing w:after="0"/>
        <w:ind w:firstLine="709"/>
        <w:jc w:val="both"/>
      </w:pPr>
      <w:r>
        <w:rPr>
          <w:rFonts w:ascii="Times New Roman" w:eastAsia="Times New Roman" w:hAnsi="Times New Roman" w:cs="Times New Roman"/>
          <w:sz w:val="24"/>
          <w:szCs w:val="24"/>
        </w:rPr>
        <w:t>2) требования  к объемно-пространственным и архитектурным решениям входных групп:</w:t>
      </w:r>
    </w:p>
    <w:p w:rsidR="00A77427" w:rsidRDefault="009F17FE" w:rsidP="00A77427">
      <w:pPr>
        <w:spacing w:after="0"/>
        <w:ind w:firstLine="709"/>
        <w:jc w:val="both"/>
      </w:pPr>
      <w:r>
        <w:rPr>
          <w:rFonts w:ascii="Times New Roman" w:eastAsia="Times New Roman" w:hAnsi="Times New Roman" w:cs="Times New Roman"/>
          <w:sz w:val="24"/>
          <w:szCs w:val="24"/>
        </w:rPr>
        <w:t xml:space="preserve">а) основной вход (входы) в здание должен быть организован с уровня земли/в одном уровне с прилегающим твердым покрытием с учетом создания «безбарьерной среды»; </w:t>
      </w:r>
    </w:p>
    <w:p w:rsidR="00A77427" w:rsidRDefault="009F17FE" w:rsidP="00A77427">
      <w:pPr>
        <w:spacing w:after="0"/>
        <w:ind w:firstLine="709"/>
        <w:jc w:val="both"/>
      </w:pPr>
      <w:r>
        <w:rPr>
          <w:rFonts w:ascii="Times New Roman" w:eastAsia="Times New Roman" w:hAnsi="Times New Roman" w:cs="Times New Roman"/>
          <w:sz w:val="24"/>
          <w:szCs w:val="24"/>
        </w:rPr>
        <w:t>б) в зоне основного входа необходимо предусмотреть отсутствие ступеней, пандусов, препятствующих доступности и безопасности для маломобильных групп;</w:t>
      </w:r>
    </w:p>
    <w:p w:rsidR="00A77427" w:rsidRDefault="009F17FE" w:rsidP="00A77427">
      <w:pPr>
        <w:spacing w:after="0"/>
        <w:ind w:firstLine="709"/>
        <w:jc w:val="both"/>
      </w:pPr>
      <w:r>
        <w:rPr>
          <w:rFonts w:ascii="Times New Roman" w:eastAsia="Times New Roman" w:hAnsi="Times New Roman" w:cs="Times New Roman"/>
          <w:sz w:val="24"/>
          <w:szCs w:val="24"/>
        </w:rPr>
        <w:t>в) основной вход в здание должен быть организован со стороны наибольшего пешеходного потока и обеспечен удобным подъездом и подходом;</w:t>
      </w:r>
    </w:p>
    <w:p w:rsidR="00A77427" w:rsidRDefault="009F17FE" w:rsidP="00A77427">
      <w:pPr>
        <w:spacing w:after="0"/>
        <w:ind w:firstLine="709"/>
        <w:jc w:val="both"/>
      </w:pPr>
      <w:r>
        <w:rPr>
          <w:rFonts w:ascii="Times New Roman" w:eastAsia="Times New Roman" w:hAnsi="Times New Roman" w:cs="Times New Roman"/>
          <w:sz w:val="24"/>
          <w:szCs w:val="24"/>
        </w:rPr>
        <w:t>г) главный вход в здание необходимо выявить (акцентировать), второстепенные входы (служебные, технические, эвакуационные) - нивелировать;</w:t>
      </w:r>
    </w:p>
    <w:p w:rsidR="00A77427" w:rsidRDefault="009F17FE" w:rsidP="00A77427">
      <w:pPr>
        <w:spacing w:after="0"/>
        <w:ind w:firstLine="709"/>
        <w:jc w:val="both"/>
      </w:pPr>
      <w:r>
        <w:rPr>
          <w:rFonts w:ascii="Times New Roman" w:eastAsia="Times New Roman" w:hAnsi="Times New Roman" w:cs="Times New Roman"/>
          <w:sz w:val="24"/>
          <w:szCs w:val="24"/>
        </w:rPr>
        <w:t xml:space="preserve">д) в обязательном порядке предусмотреть устройство козырьков (навесов) над каждым входом в целях защиты от атмосферных осадков; </w:t>
      </w:r>
    </w:p>
    <w:p w:rsidR="00A77427" w:rsidRDefault="009F17FE" w:rsidP="00A77427">
      <w:pPr>
        <w:spacing w:after="0"/>
        <w:ind w:firstLine="709"/>
        <w:jc w:val="both"/>
      </w:pPr>
      <w:r>
        <w:rPr>
          <w:rFonts w:ascii="Times New Roman" w:eastAsia="Times New Roman" w:hAnsi="Times New Roman" w:cs="Times New Roman"/>
          <w:sz w:val="24"/>
          <w:szCs w:val="24"/>
        </w:rPr>
        <w:t>е) при устройстве козырьков (навесов) использовать безопорные конструкции, в случае обоснованной необходимости наличия опорных элементов в зоне главного входа (под козырьком (навесом)), предусмотреть их по массе соотносимыми нависающими над ними объему, а также четное количество опорных элементов;</w:t>
      </w:r>
    </w:p>
    <w:p w:rsidR="00A77427" w:rsidRDefault="009F17FE" w:rsidP="00A77427">
      <w:pPr>
        <w:spacing w:after="0"/>
        <w:ind w:firstLine="709"/>
        <w:jc w:val="both"/>
      </w:pPr>
      <w:r>
        <w:rPr>
          <w:rFonts w:ascii="Times New Roman" w:eastAsia="Times New Roman" w:hAnsi="Times New Roman" w:cs="Times New Roman"/>
          <w:sz w:val="24"/>
          <w:szCs w:val="24"/>
        </w:rPr>
        <w:t>ж) предусмотреть информационно-навигационное оформление входа.</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3. Требования к архитектурно-стилистическим характеристикам объектов капитального строительства (характеристики элементов фасадов, а также элементов иных наружных частей объектов капитального строительства и их характеристик).</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При формировании внешнего облика зданий руководствоваться принципами сомасштабности, ансамблевости и гармонии, предусмотрев: </w:t>
      </w:r>
    </w:p>
    <w:p w:rsidR="00A77427" w:rsidRDefault="009F17FE" w:rsidP="00A77427">
      <w:pPr>
        <w:spacing w:after="0"/>
        <w:ind w:firstLine="709"/>
        <w:jc w:val="both"/>
      </w:pPr>
      <w:r>
        <w:rPr>
          <w:rFonts w:ascii="Times New Roman" w:eastAsia="Times New Roman" w:hAnsi="Times New Roman" w:cs="Times New Roman"/>
          <w:sz w:val="24"/>
          <w:szCs w:val="24"/>
        </w:rPr>
        <w:t>1)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Default="009F17FE" w:rsidP="00A77427">
      <w:pPr>
        <w:spacing w:after="0"/>
        <w:ind w:firstLine="709"/>
        <w:jc w:val="both"/>
      </w:pPr>
      <w:r>
        <w:rPr>
          <w:rFonts w:ascii="Times New Roman" w:eastAsia="Times New Roman" w:hAnsi="Times New Roman" w:cs="Times New Roman"/>
          <w:sz w:val="24"/>
          <w:szCs w:val="24"/>
        </w:rPr>
        <w:t>2) выявление функционального назначения проектируемого здания;</w:t>
      </w:r>
    </w:p>
    <w:p w:rsidR="00A77427" w:rsidRDefault="009F17FE" w:rsidP="00A77427">
      <w:pPr>
        <w:spacing w:after="0"/>
        <w:ind w:firstLine="709"/>
        <w:jc w:val="both"/>
      </w:pPr>
      <w:r>
        <w:rPr>
          <w:rFonts w:ascii="Times New Roman" w:eastAsia="Times New Roman" w:hAnsi="Times New Roman" w:cs="Times New Roman"/>
          <w:sz w:val="24"/>
          <w:szCs w:val="24"/>
        </w:rPr>
        <w:t>3) взаимную увязку и обоснование планировочных, объемно-пространственных и фасадных решений.</w:t>
      </w:r>
    </w:p>
    <w:p w:rsidR="00A77427" w:rsidRDefault="009F17FE" w:rsidP="00A77427">
      <w:pPr>
        <w:spacing w:after="0"/>
        <w:ind w:firstLine="709"/>
        <w:jc w:val="both"/>
      </w:pPr>
      <w:r>
        <w:rPr>
          <w:rFonts w:ascii="Times New Roman" w:eastAsia="Times New Roman" w:hAnsi="Times New Roman" w:cs="Times New Roman"/>
          <w:sz w:val="24"/>
          <w:szCs w:val="24"/>
        </w:rPr>
        <w:t>2. Архитектурный облик объекта должен быть подчинен единому стилистическому решению. Дизайн отдельных элементов должен подчиняться единому стилю всего объекта. Решения должны иметь обоснование.</w:t>
      </w:r>
    </w:p>
    <w:p w:rsidR="00A77427" w:rsidRDefault="009F17FE" w:rsidP="00A77427">
      <w:pPr>
        <w:spacing w:after="0"/>
        <w:ind w:firstLine="709"/>
        <w:jc w:val="both"/>
      </w:pPr>
      <w:r>
        <w:rPr>
          <w:rFonts w:ascii="Times New Roman" w:eastAsia="Times New Roman" w:hAnsi="Times New Roman" w:cs="Times New Roman"/>
          <w:sz w:val="24"/>
          <w:szCs w:val="24"/>
        </w:rPr>
        <w:t>3. Требования к размещению, типоразмерам и стилистическим характеристикам светопрозрачных конструкций:</w:t>
      </w:r>
    </w:p>
    <w:p w:rsidR="00A77427" w:rsidRDefault="009F17FE" w:rsidP="00A77427">
      <w:pPr>
        <w:spacing w:after="0"/>
        <w:ind w:firstLine="709"/>
        <w:jc w:val="both"/>
      </w:pPr>
      <w:r>
        <w:rPr>
          <w:rFonts w:ascii="Times New Roman" w:eastAsia="Times New Roman" w:hAnsi="Times New Roman" w:cs="Times New Roman"/>
          <w:sz w:val="24"/>
          <w:szCs w:val="24"/>
        </w:rPr>
        <w:t xml:space="preserve">1) размещение светопрозрачных конструкций (оконные проемы, витражи) на фасаде должно быть обусловлено планировочными и композиционными решениями; </w:t>
      </w:r>
    </w:p>
    <w:p w:rsidR="00A77427" w:rsidRDefault="009F17FE" w:rsidP="00A77427">
      <w:pPr>
        <w:spacing w:after="0"/>
        <w:ind w:firstLine="709"/>
        <w:jc w:val="both"/>
      </w:pPr>
      <w:r>
        <w:rPr>
          <w:rFonts w:ascii="Times New Roman" w:eastAsia="Times New Roman" w:hAnsi="Times New Roman" w:cs="Times New Roman"/>
          <w:sz w:val="24"/>
          <w:szCs w:val="24"/>
        </w:rPr>
        <w:t xml:space="preserve">2) типоразмер светопрозрачных конструкций (оконные проемы, витражи) следует принимать, исходя из функционального назначения помещений, указанных на поэтажных планах; </w:t>
      </w:r>
    </w:p>
    <w:p w:rsidR="00A77427" w:rsidRDefault="009F17FE" w:rsidP="00A77427">
      <w:pPr>
        <w:spacing w:after="0"/>
        <w:ind w:firstLine="709"/>
        <w:jc w:val="both"/>
      </w:pPr>
      <w:r>
        <w:rPr>
          <w:rFonts w:ascii="Times New Roman" w:eastAsia="Times New Roman" w:hAnsi="Times New Roman" w:cs="Times New Roman"/>
          <w:sz w:val="24"/>
          <w:szCs w:val="24"/>
        </w:rPr>
        <w:t>3) недопустимо подчинение размещения оконных проемов только планировочным решениям без обоснования общей композиции фасада, учета тектоники здания;</w:t>
      </w:r>
    </w:p>
    <w:p w:rsidR="00A77427" w:rsidRDefault="009F17FE" w:rsidP="00A77427">
      <w:pPr>
        <w:spacing w:after="0"/>
        <w:ind w:firstLine="709"/>
        <w:jc w:val="both"/>
      </w:pPr>
      <w:r>
        <w:rPr>
          <w:rFonts w:ascii="Times New Roman" w:eastAsia="Times New Roman" w:hAnsi="Times New Roman" w:cs="Times New Roman"/>
          <w:sz w:val="24"/>
          <w:szCs w:val="24"/>
        </w:rPr>
        <w:t xml:space="preserve">4) исключение использования типологических приемов, характерных для жилищного строительства. </w:t>
      </w:r>
    </w:p>
    <w:p w:rsidR="00A77427" w:rsidRDefault="009F17FE" w:rsidP="00A77427">
      <w:pPr>
        <w:spacing w:after="0"/>
        <w:ind w:firstLine="709"/>
        <w:jc w:val="both"/>
      </w:pPr>
      <w:r>
        <w:rPr>
          <w:rFonts w:ascii="Times New Roman" w:eastAsia="Times New Roman" w:hAnsi="Times New Roman" w:cs="Times New Roman"/>
          <w:sz w:val="24"/>
          <w:szCs w:val="24"/>
        </w:rPr>
        <w:t>4. В оформлении фасадов могут быть использованы произведения монументального и декоративно-прикладного искусства.</w:t>
      </w:r>
    </w:p>
    <w:p w:rsidR="00A77427" w:rsidRDefault="009F17FE" w:rsidP="00A77427">
      <w:pPr>
        <w:spacing w:after="0"/>
        <w:ind w:firstLine="709"/>
        <w:jc w:val="both"/>
      </w:pPr>
      <w:r>
        <w:rPr>
          <w:rFonts w:ascii="Times New Roman" w:eastAsia="Times New Roman" w:hAnsi="Times New Roman" w:cs="Times New Roman"/>
          <w:sz w:val="24"/>
          <w:szCs w:val="24"/>
        </w:rPr>
        <w:t>5. Возможно применение архитектурных приемов, предназначенных для визуального выделения отдельных фрагментов здания – это могут быть оконные или дверные проёмы, арки, межоконные проёмы, колонны, стеновые плоскости и т.д.</w:t>
      </w:r>
    </w:p>
    <w:p w:rsidR="00A77427" w:rsidRDefault="009F17FE" w:rsidP="00A77427">
      <w:pPr>
        <w:spacing w:after="0"/>
        <w:ind w:firstLine="709"/>
        <w:jc w:val="both"/>
      </w:pPr>
      <w:r>
        <w:rPr>
          <w:rFonts w:ascii="Times New Roman" w:eastAsia="Times New Roman" w:hAnsi="Times New Roman" w:cs="Times New Roman"/>
          <w:sz w:val="24"/>
          <w:szCs w:val="24"/>
        </w:rPr>
        <w:t>6. Требования к архитектурно-стилистическим характеристикам входных групп:</w:t>
      </w:r>
    </w:p>
    <w:p w:rsidR="00A77427" w:rsidRDefault="009F17FE" w:rsidP="00A77427">
      <w:pPr>
        <w:spacing w:after="0"/>
        <w:ind w:firstLine="709"/>
        <w:jc w:val="both"/>
      </w:pPr>
      <w:r>
        <w:rPr>
          <w:rFonts w:ascii="Times New Roman" w:eastAsia="Times New Roman" w:hAnsi="Times New Roman" w:cs="Times New Roman"/>
          <w:sz w:val="24"/>
          <w:szCs w:val="24"/>
        </w:rPr>
        <w:t>1) козырек (навес) главного входа должен визуально отличаться от второстепенных входов, при этом должен подчиняться единому стилю объекта;</w:t>
      </w:r>
    </w:p>
    <w:p w:rsidR="00A77427" w:rsidRDefault="009F17FE" w:rsidP="00A77427">
      <w:pPr>
        <w:spacing w:after="0"/>
        <w:ind w:firstLine="709"/>
        <w:jc w:val="both"/>
      </w:pPr>
      <w:r>
        <w:rPr>
          <w:rFonts w:ascii="Times New Roman" w:eastAsia="Times New Roman" w:hAnsi="Times New Roman" w:cs="Times New Roman"/>
          <w:sz w:val="24"/>
          <w:szCs w:val="24"/>
        </w:rPr>
        <w:t xml:space="preserve">2) устройство козырьков (навесов) над всеми входными группами должно быть выполнено с учетом стилистической взаимоувязки с фасадными решениями. </w:t>
      </w:r>
    </w:p>
    <w:p w:rsidR="00A77427" w:rsidRDefault="009F17FE" w:rsidP="00A77427">
      <w:pPr>
        <w:spacing w:after="0"/>
        <w:ind w:firstLine="709"/>
        <w:jc w:val="both"/>
      </w:pPr>
      <w:r>
        <w:rPr>
          <w:rFonts w:ascii="Times New Roman" w:eastAsia="Times New Roman" w:hAnsi="Times New Roman" w:cs="Times New Roman"/>
          <w:sz w:val="24"/>
          <w:szCs w:val="24"/>
        </w:rPr>
        <w:t>7. Требования к архитектурно-стилистическим характеристикам элементов благоустройства:</w:t>
      </w:r>
    </w:p>
    <w:p w:rsidR="00A77427" w:rsidRDefault="009F17FE" w:rsidP="00A77427">
      <w:pPr>
        <w:spacing w:after="0"/>
        <w:ind w:firstLine="709"/>
        <w:jc w:val="both"/>
      </w:pPr>
      <w:r>
        <w:rPr>
          <w:rFonts w:ascii="Times New Roman" w:eastAsia="Times New Roman" w:hAnsi="Times New Roman" w:cs="Times New Roman"/>
          <w:sz w:val="24"/>
          <w:szCs w:val="24"/>
        </w:rPr>
        <w:t xml:space="preserve">- элементы благоустройства территории (ограждение, уличная мебель и т.д.) должны быть выполнены в увязке с общим стилистическим и колористическим решением объекта. </w:t>
      </w:r>
    </w:p>
    <w:p w:rsidR="00A77427" w:rsidRDefault="009F17FE" w:rsidP="00A77427">
      <w:pPr>
        <w:spacing w:after="0"/>
        <w:ind w:firstLine="709"/>
        <w:jc w:val="both"/>
      </w:pPr>
      <w:r>
        <w:rPr>
          <w:rFonts w:ascii="Times New Roman" w:eastAsia="Times New Roman" w:hAnsi="Times New Roman" w:cs="Times New Roman"/>
          <w:sz w:val="24"/>
          <w:szCs w:val="24"/>
        </w:rPr>
        <w:t>8. Требования к архитектурно-стилистическим характеристикам системы навигации:</w:t>
      </w:r>
    </w:p>
    <w:p w:rsidR="00A77427" w:rsidRDefault="009F17FE" w:rsidP="00A77427">
      <w:pPr>
        <w:spacing w:after="0"/>
        <w:ind w:firstLine="709"/>
        <w:jc w:val="both"/>
      </w:pPr>
      <w:r>
        <w:rPr>
          <w:rFonts w:ascii="Times New Roman" w:eastAsia="Times New Roman" w:hAnsi="Times New Roman" w:cs="Times New Roman"/>
          <w:sz w:val="24"/>
          <w:szCs w:val="24"/>
        </w:rPr>
        <w:t>1) необходимо формировать комплексную систему навигации и информационного обеспечения с учетом масштаба и качества шрифтовых композиций, элементов инфографики, а также мест их размещения во взаимоувязке с общим стилистическим и композиционным решением фасадов здания;</w:t>
      </w:r>
    </w:p>
    <w:p w:rsidR="00A77427" w:rsidRDefault="009F17FE" w:rsidP="00A77427">
      <w:pPr>
        <w:spacing w:after="0"/>
        <w:ind w:firstLine="709"/>
        <w:jc w:val="both"/>
      </w:pPr>
      <w:r>
        <w:rPr>
          <w:rFonts w:ascii="Times New Roman" w:eastAsia="Times New Roman" w:hAnsi="Times New Roman" w:cs="Times New Roman"/>
          <w:sz w:val="24"/>
          <w:szCs w:val="24"/>
        </w:rPr>
        <w:t>2) масштаб шрифтовой композиции с названием объекта должен учитывать визуальное восприятие со стороны основного пешеходного потока посетителей, а также автомобильных дорог. Возможны различные варианты размещения композиции (кровля, козырек главного входа, отдельно стоящая стела и т.п.);</w:t>
      </w:r>
    </w:p>
    <w:p w:rsidR="00A77427" w:rsidRDefault="009F17FE" w:rsidP="00A77427">
      <w:pPr>
        <w:spacing w:after="0"/>
        <w:ind w:firstLine="709"/>
        <w:jc w:val="both"/>
      </w:pPr>
      <w:r>
        <w:rPr>
          <w:rFonts w:ascii="Times New Roman" w:eastAsia="Times New Roman" w:hAnsi="Times New Roman" w:cs="Times New Roman"/>
          <w:sz w:val="24"/>
          <w:szCs w:val="24"/>
        </w:rPr>
        <w:t>3) при разработке системы навигации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4. Требования к цветовым решениям объектов капитального строительства (цвета и оттенки, используемые для отделки фасадов с указанием палитры).</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Цветовые решения внешней отделки фасадов объектов должны соответствовать требованиям, установленным в правилах благоустройства территории муниципального образования. </w:t>
      </w:r>
    </w:p>
    <w:p w:rsidR="00A77427" w:rsidRDefault="009F17FE" w:rsidP="00A77427">
      <w:pPr>
        <w:spacing w:after="0"/>
        <w:ind w:firstLine="709"/>
        <w:jc w:val="both"/>
      </w:pPr>
      <w:r>
        <w:rPr>
          <w:rFonts w:ascii="Times New Roman" w:eastAsia="Times New Roman" w:hAnsi="Times New Roman" w:cs="Times New Roman"/>
          <w:sz w:val="24"/>
          <w:szCs w:val="24"/>
        </w:rPr>
        <w:t>2. Общие требования к цветовым решениям:</w:t>
      </w:r>
    </w:p>
    <w:p w:rsidR="00A77427" w:rsidRDefault="009F17FE" w:rsidP="00A77427">
      <w:pPr>
        <w:spacing w:after="0"/>
        <w:ind w:firstLine="709"/>
        <w:jc w:val="both"/>
      </w:pPr>
      <w:r>
        <w:rPr>
          <w:rFonts w:ascii="Times New Roman" w:eastAsia="Times New Roman" w:hAnsi="Times New Roman" w:cs="Times New Roman"/>
          <w:sz w:val="24"/>
          <w:szCs w:val="24"/>
        </w:rPr>
        <w:t>1) цветовое решение должно быть обосновано и выполнено во взаимной увязке с композиционными решениями здания, тектоникой объема, оконными проемами;</w:t>
      </w:r>
    </w:p>
    <w:p w:rsidR="00A77427" w:rsidRDefault="009F17FE" w:rsidP="00A77427">
      <w:pPr>
        <w:spacing w:after="0"/>
        <w:ind w:firstLine="709"/>
        <w:jc w:val="both"/>
      </w:pPr>
      <w:r>
        <w:rPr>
          <w:rFonts w:ascii="Times New Roman" w:eastAsia="Times New Roman" w:hAnsi="Times New Roman" w:cs="Times New Roman"/>
          <w:sz w:val="24"/>
          <w:szCs w:val="24"/>
        </w:rPr>
        <w:t>2) при разработке цветовых решений необходимо:</w:t>
      </w:r>
    </w:p>
    <w:p w:rsidR="00A77427" w:rsidRDefault="009F17FE" w:rsidP="00A77427">
      <w:pPr>
        <w:spacing w:after="0"/>
        <w:ind w:firstLine="709"/>
        <w:jc w:val="both"/>
      </w:pPr>
      <w:r>
        <w:rPr>
          <w:rFonts w:ascii="Times New Roman" w:eastAsia="Times New Roman" w:hAnsi="Times New Roman" w:cs="Times New Roman"/>
          <w:sz w:val="24"/>
          <w:szCs w:val="24"/>
        </w:rPr>
        <w:t xml:space="preserve">а) избегать соотношения цветов на фасаде в пропорции 1:1; должен быть основной, базовый цвет и дополнительные, акцентные цвета; </w:t>
      </w:r>
    </w:p>
    <w:p w:rsidR="00A77427" w:rsidRDefault="009F17FE" w:rsidP="00A77427">
      <w:pPr>
        <w:spacing w:after="0"/>
        <w:ind w:firstLine="709"/>
        <w:jc w:val="both"/>
      </w:pPr>
      <w:r>
        <w:rPr>
          <w:rFonts w:ascii="Times New Roman" w:eastAsia="Times New Roman" w:hAnsi="Times New Roman" w:cs="Times New Roman"/>
          <w:sz w:val="24"/>
          <w:szCs w:val="24"/>
        </w:rPr>
        <w:t>б) руководствоваться принципом гармоничного сочетания с окружающей застройкой территории;</w:t>
      </w:r>
    </w:p>
    <w:p w:rsidR="00A77427" w:rsidRDefault="009F17FE" w:rsidP="00A77427">
      <w:pPr>
        <w:spacing w:after="0"/>
        <w:ind w:firstLine="709"/>
        <w:jc w:val="both"/>
      </w:pPr>
      <w:r>
        <w:rPr>
          <w:rFonts w:ascii="Times New Roman" w:eastAsia="Times New Roman" w:hAnsi="Times New Roman" w:cs="Times New Roman"/>
          <w:sz w:val="24"/>
          <w:szCs w:val="24"/>
        </w:rPr>
        <w:t>в) исключить случайное использование цвета; учитывать, что цветовые акценты выявляют объемно-пластические свойства объектов;</w:t>
      </w:r>
    </w:p>
    <w:p w:rsidR="00A77427" w:rsidRDefault="009F17FE" w:rsidP="00A77427">
      <w:pPr>
        <w:spacing w:after="0"/>
        <w:ind w:firstLine="709"/>
        <w:jc w:val="both"/>
      </w:pPr>
      <w:r>
        <w:rPr>
          <w:rFonts w:ascii="Times New Roman" w:eastAsia="Times New Roman" w:hAnsi="Times New Roman" w:cs="Times New Roman"/>
          <w:sz w:val="24"/>
          <w:szCs w:val="24"/>
        </w:rPr>
        <w:t xml:space="preserve">г) при выборе цветовых решений оконных, витражных, дверных переплетов использовать белый цвет (RAL 9010, 9016, 9003, 9001 или аналог) только в случае его обоснования архитектурно-художественным решением. </w:t>
      </w:r>
    </w:p>
    <w:p w:rsidR="00A77427" w:rsidRDefault="009F17FE" w:rsidP="00A77427">
      <w:pPr>
        <w:spacing w:after="0"/>
        <w:ind w:firstLine="709"/>
        <w:jc w:val="both"/>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При выборе базового цвета отдавать преимущество натуральным оттенкам и цветам. При выборе дополнительных и акцентных цветов необходимо обеспечить их гармоничное сочетание с базовым цветом. </w:t>
      </w:r>
    </w:p>
    <w:p w:rsidR="00A77427" w:rsidRDefault="009F17FE" w:rsidP="00A77427">
      <w:pPr>
        <w:spacing w:after="0"/>
        <w:ind w:firstLine="709"/>
        <w:jc w:val="both"/>
      </w:pPr>
      <w:r>
        <w:rPr>
          <w:rFonts w:ascii="Times New Roman" w:eastAsia="Times New Roman" w:hAnsi="Times New Roman" w:cs="Times New Roman"/>
          <w:sz w:val="24"/>
          <w:szCs w:val="24"/>
        </w:rPr>
        <w:t>4. В качестве базового цвета не допускается применять оттенки открытой и агрессивной цветовой гаммы, которые будут доминировать и разрушать общую композицию объема.</w:t>
      </w:r>
    </w:p>
    <w:p w:rsidR="00A77427" w:rsidRDefault="009F17FE" w:rsidP="00A77427">
      <w:pPr>
        <w:spacing w:after="0"/>
        <w:ind w:firstLine="709"/>
        <w:jc w:val="both"/>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При выборе цветовых решений, необходимо учитывать, что при использовании технологии оштукатуривания возможно использование только светлых, разбеленных, натуральных оттенков и цветов, в целях предупреждения выгорания в процессе эксплуатации. Возможно применение белого, бежевого и светло-серого цвета. </w:t>
      </w:r>
    </w:p>
    <w:p w:rsidR="00A77427" w:rsidRDefault="009F17FE" w:rsidP="00A77427">
      <w:pPr>
        <w:spacing w:after="0"/>
        <w:ind w:firstLine="709"/>
        <w:jc w:val="both"/>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При разработке системы навигации и рекламно-информационного обеспечения учитывать общую цветовую палитру проекта. </w:t>
      </w:r>
    </w:p>
    <w:p w:rsidR="00A77427" w:rsidRDefault="009F17FE" w:rsidP="00A77427">
      <w:pPr>
        <w:spacing w:after="0"/>
        <w:ind w:firstLine="709"/>
        <w:jc w:val="both"/>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Исключить визуальное восприятие крепежных изделий; выполнять крепежные изделия с учетом цвета основных элементов. </w:t>
      </w:r>
    </w:p>
    <w:p w:rsidR="00A77427" w:rsidRDefault="009F17FE" w:rsidP="00A77427">
      <w:pPr>
        <w:spacing w:after="0"/>
        <w:ind w:firstLine="709"/>
        <w:jc w:val="both"/>
      </w:pPr>
      <w:r>
        <w:rPr>
          <w:rFonts w:ascii="Times New Roman" w:eastAsia="Times New Roman" w:hAnsi="Times New Roman" w:cs="Times New Roman"/>
          <w:sz w:val="24"/>
          <w:szCs w:val="24"/>
        </w:rPr>
        <w:t>8. При использовании двух и более цветов штукатурки обеспечивать их стыковку в разных (смещенных друг относительно друга) плоскостях с перепадом или разрывом не менее 20 мм.</w:t>
      </w:r>
    </w:p>
    <w:p w:rsidR="00A77427" w:rsidRDefault="009F17FE" w:rsidP="00A77427">
      <w:pPr>
        <w:spacing w:after="0"/>
        <w:ind w:firstLine="709"/>
        <w:jc w:val="both"/>
      </w:pPr>
      <w:r>
        <w:rPr>
          <w:rFonts w:ascii="Times New Roman" w:eastAsia="Times New Roman" w:hAnsi="Times New Roman" w:cs="Times New Roman"/>
          <w:sz w:val="24"/>
          <w:szCs w:val="24"/>
        </w:rPr>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цветового решения, предусмотрев применение цветных покрытий (засыпки, мембраны) с учётом визуального восприятия кровли из окон многоэтажных зданий.</w:t>
      </w:r>
    </w:p>
    <w:p w:rsidR="00A77427" w:rsidRDefault="009F17FE" w:rsidP="00A77427">
      <w:pPr>
        <w:spacing w:after="0"/>
        <w:ind w:firstLine="709"/>
        <w:jc w:val="both"/>
      </w:pPr>
      <w:r>
        <w:rPr>
          <w:rFonts w:ascii="Times New Roman" w:eastAsia="Times New Roman" w:hAnsi="Times New Roman" w:cs="Times New Roman"/>
          <w:sz w:val="24"/>
          <w:szCs w:val="24"/>
        </w:rPr>
        <w:t>10. При разработке цветовых решений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5. Требования к отделочным и (или) строительным материалам объектов капитального строительства (материалы для отделки фасадов).</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Общие требования к отделочным и (или) строительным материалам: </w:t>
      </w:r>
    </w:p>
    <w:p w:rsidR="00A77427" w:rsidRDefault="009F17FE" w:rsidP="00A77427">
      <w:pPr>
        <w:spacing w:after="0"/>
        <w:ind w:firstLine="709"/>
        <w:jc w:val="both"/>
      </w:pPr>
      <w:r>
        <w:rPr>
          <w:rFonts w:ascii="Times New Roman" w:eastAsia="Times New Roman" w:hAnsi="Times New Roman" w:cs="Times New Roman"/>
          <w:sz w:val="24"/>
          <w:szCs w:val="24"/>
        </w:rPr>
        <w:t xml:space="preserve">1) применять долговечные, износостойкие, ремонтопригодные материалы (учитывать дальнейшую эксплуатацию); </w:t>
      </w:r>
    </w:p>
    <w:p w:rsidR="00A77427" w:rsidRDefault="009F17FE" w:rsidP="00A77427">
      <w:pPr>
        <w:spacing w:after="0"/>
        <w:ind w:firstLine="709"/>
        <w:jc w:val="both"/>
      </w:pPr>
      <w:r>
        <w:rPr>
          <w:rFonts w:ascii="Times New Roman" w:eastAsia="Times New Roman" w:hAnsi="Times New Roman" w:cs="Times New Roman"/>
          <w:sz w:val="24"/>
          <w:szCs w:val="24"/>
        </w:rPr>
        <w:t>2) уделять особое внимание противопожарным свойствам материалов;</w:t>
      </w:r>
    </w:p>
    <w:p w:rsidR="00A77427" w:rsidRDefault="009F17FE" w:rsidP="00A77427">
      <w:pPr>
        <w:spacing w:after="0"/>
        <w:ind w:firstLine="709"/>
        <w:jc w:val="both"/>
      </w:pPr>
      <w:r>
        <w:rPr>
          <w:rFonts w:ascii="Times New Roman" w:eastAsia="Times New Roman" w:hAnsi="Times New Roman" w:cs="Times New Roman"/>
          <w:sz w:val="24"/>
          <w:szCs w:val="24"/>
        </w:rPr>
        <w:t>3) выполнять первые этажи и цоколь из устойчивых к атмосферным явлениям, вандалостойких и визуально привлекательных материалов;</w:t>
      </w:r>
    </w:p>
    <w:p w:rsidR="00A77427" w:rsidRDefault="009F17FE" w:rsidP="00A77427">
      <w:pPr>
        <w:spacing w:after="0"/>
        <w:ind w:firstLine="709"/>
        <w:jc w:val="both"/>
      </w:pPr>
      <w:r>
        <w:rPr>
          <w:rFonts w:ascii="Times New Roman" w:eastAsia="Times New Roman" w:hAnsi="Times New Roman" w:cs="Times New Roman"/>
          <w:sz w:val="24"/>
          <w:szCs w:val="24"/>
        </w:rPr>
        <w:t>4) обеспечивать вариативность отделочных материалов при применении крупнопанельных изделий в наружных ограждающих конструкциях;</w:t>
      </w:r>
    </w:p>
    <w:p w:rsidR="00A77427" w:rsidRDefault="009F17FE" w:rsidP="00A77427">
      <w:pPr>
        <w:spacing w:after="0"/>
        <w:ind w:firstLine="709"/>
        <w:jc w:val="both"/>
      </w:pPr>
      <w:r>
        <w:rPr>
          <w:rFonts w:ascii="Times New Roman" w:eastAsia="Times New Roman" w:hAnsi="Times New Roman" w:cs="Times New Roman"/>
          <w:sz w:val="24"/>
          <w:szCs w:val="24"/>
        </w:rPr>
        <w:t>5) предусматривать систему разрезки облицовочных панелей с учетом архитектурных решений и габаритов дверных и оконных проемов;</w:t>
      </w:r>
    </w:p>
    <w:p w:rsidR="00A77427" w:rsidRDefault="009F17FE" w:rsidP="00A77427">
      <w:pPr>
        <w:spacing w:after="0"/>
        <w:ind w:firstLine="709"/>
        <w:jc w:val="both"/>
      </w:pPr>
      <w:r>
        <w:rPr>
          <w:rFonts w:ascii="Times New Roman" w:eastAsia="Times New Roman" w:hAnsi="Times New Roman" w:cs="Times New Roman"/>
          <w:sz w:val="24"/>
          <w:szCs w:val="24"/>
        </w:rPr>
        <w:t>6) учитывать, что козырьки (навесы) должны выдерживать снеговую нагрузку (не менее 200 кг/кв.м.);</w:t>
      </w:r>
    </w:p>
    <w:p w:rsidR="00A77427" w:rsidRDefault="009F17FE" w:rsidP="00A77427">
      <w:pPr>
        <w:spacing w:after="0"/>
        <w:ind w:firstLine="709"/>
        <w:jc w:val="both"/>
      </w:pPr>
      <w:r>
        <w:rPr>
          <w:rFonts w:ascii="Times New Roman" w:eastAsia="Times New Roman" w:hAnsi="Times New Roman" w:cs="Times New Roman"/>
          <w:sz w:val="24"/>
          <w:szCs w:val="24"/>
        </w:rPr>
        <w:t>7) принимать во внимание, что материалы должны иметь сертификаты, паспорта соответствия и санитарно-эпидемиологические паспорта.</w:t>
      </w:r>
    </w:p>
    <w:p w:rsidR="00A77427" w:rsidRDefault="009F17FE" w:rsidP="00A77427">
      <w:pPr>
        <w:spacing w:after="0"/>
        <w:ind w:firstLine="709"/>
        <w:jc w:val="both"/>
      </w:pPr>
      <w:r>
        <w:rPr>
          <w:rFonts w:ascii="Times New Roman" w:eastAsia="Times New Roman" w:hAnsi="Times New Roman" w:cs="Times New Roman"/>
          <w:sz w:val="24"/>
          <w:szCs w:val="24"/>
        </w:rPr>
        <w:t>2. Материалы для применения в отделке (финишные материалы):</w:t>
      </w:r>
    </w:p>
    <w:p w:rsidR="00A77427" w:rsidRDefault="009F17FE" w:rsidP="00A77427">
      <w:pPr>
        <w:spacing w:after="0"/>
        <w:ind w:firstLine="709"/>
        <w:jc w:val="both"/>
      </w:pPr>
      <w:r>
        <w:rPr>
          <w:rFonts w:ascii="Times New Roman" w:eastAsia="Times New Roman" w:hAnsi="Times New Roman" w:cs="Times New Roman"/>
          <w:sz w:val="24"/>
          <w:szCs w:val="24"/>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Default="009F17FE" w:rsidP="00A77427">
      <w:pPr>
        <w:spacing w:after="0"/>
        <w:ind w:firstLine="709"/>
        <w:jc w:val="both"/>
      </w:pPr>
      <w:r>
        <w:rPr>
          <w:rFonts w:ascii="Times New Roman" w:eastAsia="Times New Roman" w:hAnsi="Times New Roman" w:cs="Times New Roman"/>
          <w:sz w:val="24"/>
          <w:szCs w:val="24"/>
        </w:rPr>
        <w:t>2) цоколь: природный камень, клинкерный кирпич, керамогранит (толщина не менее 10 мм), панели из бетонных композитов, бетон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натуральный камень, металлокассеты, в том числе профилированные,  аквапанель, HPL-панель, линеарная панель)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Default="009F17FE" w:rsidP="00A77427">
      <w:pPr>
        <w:spacing w:after="0"/>
        <w:ind w:firstLine="709"/>
        <w:jc w:val="both"/>
      </w:pPr>
      <w:r>
        <w:rPr>
          <w:rFonts w:ascii="Times New Roman" w:eastAsia="Times New Roman" w:hAnsi="Times New Roman" w:cs="Times New Roman"/>
          <w:sz w:val="24"/>
          <w:szCs w:val="24"/>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6) требования к природному камню:</w:t>
      </w:r>
    </w:p>
    <w:p w:rsidR="00A77427" w:rsidRDefault="009F17FE" w:rsidP="00A77427">
      <w:pPr>
        <w:spacing w:after="0"/>
        <w:ind w:firstLine="709"/>
        <w:jc w:val="both"/>
      </w:pPr>
      <w:r>
        <w:rPr>
          <w:rFonts w:ascii="Times New Roman" w:eastAsia="Times New Roman" w:hAnsi="Times New Roman" w:cs="Times New Roman"/>
          <w:sz w:val="24"/>
          <w:szCs w:val="24"/>
        </w:rPr>
        <w:t>- применяемые облицовочные изделия из природного камня должны соответствовать требованиям ГОСТ 9480-2012, ГОСТ 23342-2012, ГОСТ 9479-2011, ГОСТ 30629-2011;</w:t>
      </w:r>
    </w:p>
    <w:p w:rsidR="00A77427" w:rsidRDefault="009F17FE" w:rsidP="00A77427">
      <w:pPr>
        <w:spacing w:after="0"/>
        <w:ind w:firstLine="709"/>
        <w:jc w:val="both"/>
      </w:pPr>
      <w:r>
        <w:rPr>
          <w:rFonts w:ascii="Times New Roman" w:eastAsia="Times New Roman" w:hAnsi="Times New Roman" w:cs="Times New Roman"/>
          <w:sz w:val="24"/>
          <w:szCs w:val="24"/>
        </w:rPr>
        <w:t>7) декоративные элементы: гипс, стеклофибробетон, природный камень, металл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8)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Default="009F17FE" w:rsidP="00A77427">
      <w:pPr>
        <w:spacing w:after="0"/>
        <w:ind w:firstLine="709"/>
        <w:jc w:val="both"/>
      </w:pPr>
      <w:r>
        <w:rPr>
          <w:rFonts w:ascii="Times New Roman" w:eastAsia="Times New Roman" w:hAnsi="Times New Roman" w:cs="Times New Roman"/>
          <w:sz w:val="24"/>
          <w:szCs w:val="24"/>
        </w:rPr>
        <w:t>3. При отделке фасадов не допускается:</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применение керамогранита с креплением на видимых клямерах в отделке фасадов первых и вторых этажей; </w:t>
      </w:r>
    </w:p>
    <w:p w:rsidR="00A77427" w:rsidRDefault="009F17FE" w:rsidP="00A77427">
      <w:pPr>
        <w:spacing w:after="0"/>
        <w:ind w:firstLine="709"/>
        <w:jc w:val="both"/>
      </w:pPr>
      <w:r>
        <w:rPr>
          <w:rFonts w:ascii="Times New Roman" w:eastAsia="Times New Roman" w:hAnsi="Times New Roman" w:cs="Times New Roman"/>
          <w:sz w:val="24"/>
          <w:szCs w:val="24"/>
        </w:rPr>
        <w:t>2) устройство цоколя на подсистеме;</w:t>
      </w:r>
    </w:p>
    <w:p w:rsidR="00A77427" w:rsidRDefault="009F17FE" w:rsidP="00A77427">
      <w:pPr>
        <w:spacing w:after="0"/>
        <w:ind w:firstLine="709"/>
        <w:jc w:val="both"/>
      </w:pPr>
      <w:r>
        <w:rPr>
          <w:rFonts w:ascii="Times New Roman" w:eastAsia="Times New Roman" w:hAnsi="Times New Roman" w:cs="Times New Roman"/>
          <w:sz w:val="24"/>
          <w:szCs w:val="24"/>
        </w:rPr>
        <w:t>3) опирание фасада навесного, оштукатуренного, фиброцементного, алюмокомпозитного без устройства цоколя на отметке земли; необходимо исключить примыкание элементов отделки к уровню грунта (отмостки);</w:t>
      </w:r>
    </w:p>
    <w:p w:rsidR="00A77427" w:rsidRDefault="009F17FE" w:rsidP="00A77427">
      <w:pPr>
        <w:spacing w:after="0"/>
        <w:ind w:firstLine="709"/>
        <w:jc w:val="both"/>
      </w:pPr>
      <w:r>
        <w:rPr>
          <w:rFonts w:ascii="Times New Roman" w:eastAsia="Times New Roman" w:hAnsi="Times New Roman" w:cs="Times New Roman"/>
          <w:sz w:val="24"/>
          <w:szCs w:val="24"/>
        </w:rPr>
        <w:t>4) использование сэндвич-панелей с открытым типом крепления (визуально заметные соединения панелей, видимые крепежные элементы (винты, дюбели, заклепки);</w:t>
      </w:r>
    </w:p>
    <w:p w:rsidR="00A77427" w:rsidRDefault="009F17FE" w:rsidP="00A77427">
      <w:pPr>
        <w:spacing w:after="0"/>
        <w:ind w:firstLine="709"/>
        <w:jc w:val="both"/>
      </w:pPr>
      <w:r>
        <w:rPr>
          <w:rFonts w:ascii="Times New Roman" w:eastAsia="Times New Roman" w:hAnsi="Times New Roman" w:cs="Times New Roman"/>
          <w:sz w:val="24"/>
          <w:szCs w:val="24"/>
        </w:rPr>
        <w:t>5) сопряжение в одной плоскости поверхностей с различными отделочными материалами без раскреповки (за исключением мозаичных панно);</w:t>
      </w:r>
    </w:p>
    <w:p w:rsidR="00A77427" w:rsidRDefault="009F17FE" w:rsidP="00A77427">
      <w:pPr>
        <w:spacing w:after="0"/>
        <w:ind w:firstLine="709"/>
        <w:jc w:val="both"/>
      </w:pPr>
      <w:r>
        <w:rPr>
          <w:rFonts w:ascii="Times New Roman" w:eastAsia="Times New Roman" w:hAnsi="Times New Roman" w:cs="Times New Roman"/>
          <w:sz w:val="24"/>
          <w:szCs w:val="24"/>
        </w:rPr>
        <w:t>6) поверхностное окрашивание бетонной поверхности при применении крупнопанельных изделий в наружных ограждающих конструкциях.</w:t>
      </w:r>
    </w:p>
    <w:p w:rsidR="00A77427" w:rsidRDefault="009F17FE" w:rsidP="00A77427">
      <w:pPr>
        <w:spacing w:after="0"/>
        <w:ind w:firstLine="709"/>
        <w:jc w:val="both"/>
      </w:pPr>
      <w:r>
        <w:rPr>
          <w:rFonts w:ascii="Times New Roman" w:eastAsia="Times New Roman" w:hAnsi="Times New Roman" w:cs="Times New Roman"/>
          <w:sz w:val="24"/>
          <w:szCs w:val="24"/>
        </w:rPr>
        <w:t>4. Запрещенные для применения в отделке (финишные материалы) материалы:</w:t>
      </w:r>
    </w:p>
    <w:p w:rsidR="00A77427" w:rsidRDefault="009F17FE" w:rsidP="00A77427">
      <w:pPr>
        <w:spacing w:after="0"/>
        <w:ind w:firstLine="709"/>
        <w:jc w:val="both"/>
      </w:pPr>
      <w:r>
        <w:rPr>
          <w:rFonts w:ascii="Times New Roman" w:eastAsia="Times New Roman" w:hAnsi="Times New Roman" w:cs="Times New Roman"/>
          <w:sz w:val="24"/>
          <w:szCs w:val="24"/>
        </w:rPr>
        <w:t>а) силикатный кирпич, бетонные блоки без финишной отделки;</w:t>
      </w:r>
    </w:p>
    <w:p w:rsidR="00A77427" w:rsidRDefault="009F17FE" w:rsidP="00A77427">
      <w:pPr>
        <w:spacing w:after="0"/>
        <w:ind w:firstLine="709"/>
        <w:jc w:val="both"/>
      </w:pPr>
      <w:r>
        <w:rPr>
          <w:rFonts w:ascii="Times New Roman" w:eastAsia="Times New Roman" w:hAnsi="Times New Roman" w:cs="Times New Roman"/>
          <w:sz w:val="24"/>
          <w:szCs w:val="24"/>
        </w:rPr>
        <w:t xml:space="preserve">б) фасад: сотовый или профилированный поликарбонат, профлист, металлический и пластиковый сайдинг, цветная и тонирующая самоклеющаяся пленка, сэндвич-панель с открытым типом крепления; </w:t>
      </w:r>
    </w:p>
    <w:p w:rsidR="00A77427" w:rsidRDefault="009F17FE" w:rsidP="00A77427">
      <w:pPr>
        <w:spacing w:after="0"/>
        <w:ind w:firstLine="709"/>
        <w:jc w:val="both"/>
      </w:pPr>
      <w:r>
        <w:rPr>
          <w:rFonts w:ascii="Times New Roman" w:eastAsia="Times New Roman" w:hAnsi="Times New Roman" w:cs="Times New Roman"/>
          <w:sz w:val="24"/>
          <w:szCs w:val="24"/>
        </w:rPr>
        <w:t xml:space="preserve">в) цоколь: фиброцементные панели, металлокассеты, сэндвич-панели, профлист, вентфасад с облицовкой керамогранитом или плиткой; </w:t>
      </w:r>
    </w:p>
    <w:p w:rsidR="00A77427" w:rsidRDefault="009F17FE" w:rsidP="00A77427">
      <w:pPr>
        <w:spacing w:after="0"/>
        <w:ind w:firstLine="709"/>
        <w:jc w:val="both"/>
      </w:pPr>
      <w:r>
        <w:rPr>
          <w:rFonts w:ascii="Times New Roman" w:eastAsia="Times New Roman" w:hAnsi="Times New Roman" w:cs="Times New Roman"/>
          <w:sz w:val="24"/>
          <w:szCs w:val="24"/>
        </w:rPr>
        <w:t>г) первый этаж, входные группы, витражные конструкции: поливинилхлорид (ПВХ).</w:t>
      </w:r>
    </w:p>
    <w:p w:rsidR="00A77427" w:rsidRDefault="009F17FE" w:rsidP="00A77427">
      <w:pPr>
        <w:spacing w:after="0"/>
        <w:ind w:firstLine="709"/>
        <w:jc w:val="both"/>
      </w:pPr>
      <w:r>
        <w:rPr>
          <w:rFonts w:ascii="Times New Roman" w:eastAsia="Times New Roman" w:hAnsi="Times New Roman" w:cs="Times New Roman"/>
          <w:sz w:val="24"/>
          <w:szCs w:val="24"/>
        </w:rPr>
        <w:t>5.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Допускается применение штукатурных фасадов при обязательном наличии у застройщика (технического заказчика) действующего договора с держателем (разработчиком) штукатурной фасадной системы на техническое сопровождение на этапах проектирования и строительства с гарантией сроком дальнейшей эксплуатации без потери качества не менее 15 лет.</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6. Требования к размещению технического и инженерного оборудования на фасадах и кровлях объектов капитального строительства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A77427" w:rsidRDefault="009F17FE" w:rsidP="00A77427">
      <w:pPr>
        <w:spacing w:after="0"/>
        <w:ind w:firstLine="709"/>
        <w:jc w:val="both"/>
      </w:pPr>
      <w:r>
        <w:rPr>
          <w:rFonts w:ascii="Times New Roman" w:eastAsia="Times New Roman" w:hAnsi="Times New Roman" w:cs="Times New Roman"/>
          <w:sz w:val="24"/>
          <w:szCs w:val="24"/>
        </w:rPr>
        <w:t>1. При размещении всех видов инженерных систем на визуально воспринимаемых поверхностях фасадов (в том числе на кровле) объектов нежилого назначения необходимо предлагать мероприятия по их визуальному сокрытию и гармоничной интеграции в общий объем здания.</w:t>
      </w:r>
    </w:p>
    <w:p w:rsidR="00A77427" w:rsidRDefault="009F17FE" w:rsidP="00A77427">
      <w:pPr>
        <w:spacing w:after="0"/>
        <w:ind w:firstLine="709"/>
        <w:jc w:val="both"/>
      </w:pPr>
      <w:r>
        <w:rPr>
          <w:rFonts w:ascii="Times New Roman" w:eastAsia="Times New Roman" w:hAnsi="Times New Roman" w:cs="Times New Roman"/>
          <w:sz w:val="24"/>
          <w:szCs w:val="24"/>
        </w:rPr>
        <w:t>2. Исключить размещение инженерного оборудования на декоративных элементах здания.</w:t>
      </w:r>
    </w:p>
    <w:p w:rsidR="00A77427" w:rsidRDefault="009F17FE" w:rsidP="00A77427">
      <w:pPr>
        <w:spacing w:after="0"/>
        <w:ind w:firstLine="709"/>
        <w:jc w:val="both"/>
      </w:pPr>
      <w:r>
        <w:rPr>
          <w:rFonts w:ascii="Times New Roman" w:eastAsia="Times New Roman" w:hAnsi="Times New Roman" w:cs="Times New Roman"/>
          <w:sz w:val="24"/>
          <w:szCs w:val="24"/>
        </w:rPr>
        <w:t>3. Предусмотреть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фасадов).</w:t>
      </w:r>
    </w:p>
    <w:p w:rsidR="00A77427" w:rsidRDefault="009F17FE" w:rsidP="00A77427">
      <w:pPr>
        <w:spacing w:after="0"/>
        <w:ind w:firstLine="709"/>
        <w:jc w:val="both"/>
      </w:pPr>
      <w:r>
        <w:rPr>
          <w:rFonts w:ascii="Times New Roman" w:eastAsia="Times New Roman" w:hAnsi="Times New Roman" w:cs="Times New Roman"/>
          <w:sz w:val="24"/>
          <w:szCs w:val="24"/>
        </w:rPr>
        <w:t>4.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двух сторон.</w:t>
      </w:r>
    </w:p>
    <w:p w:rsidR="00A77427" w:rsidRDefault="009F17FE" w:rsidP="00A77427">
      <w:pPr>
        <w:spacing w:after="0"/>
        <w:ind w:firstLine="709"/>
        <w:jc w:val="both"/>
      </w:pPr>
      <w:r>
        <w:rPr>
          <w:rFonts w:ascii="Times New Roman" w:eastAsia="Times New Roman" w:hAnsi="Times New Roman" w:cs="Times New Roman"/>
          <w:sz w:val="24"/>
          <w:szCs w:val="24"/>
        </w:rPr>
        <w:t>5. При устройстве открытой водосточной системы на фасаде и козырьках (навесах), предусмотреть скрытый отвод поверхностных стоков или их интеграцию в общее стилистическое решение.</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7. Требования к подсветке фасадов объектов капитального строительства (перечисление архитектурных приемов внешнего освещения их фасадов и цветов, а также оттенков такого освещения с указанием палитры).</w:t>
      </w:r>
    </w:p>
    <w:p w:rsidR="00A77427" w:rsidRDefault="009F17FE" w:rsidP="00A77427">
      <w:pPr>
        <w:spacing w:after="0"/>
        <w:ind w:firstLine="709"/>
        <w:jc w:val="both"/>
      </w:pPr>
      <w:r>
        <w:rPr>
          <w:rFonts w:ascii="Times New Roman" w:eastAsia="Times New Roman" w:hAnsi="Times New Roman" w:cs="Times New Roman"/>
          <w:sz w:val="24"/>
          <w:szCs w:val="24"/>
        </w:rPr>
        <w:t>1. Размещение элементов освещения необходимо осуществлять с учетом требований к архитектурно-художественному освещению, установленным в правилах благоустройства территории муниципального образования Московской области, методики «Стандарт систем наружного освещения территорий Московской области», утвержденный распоряжением Министерства благоустройства Московской области от 18.04.2023 № 10Р-4.</w:t>
      </w:r>
    </w:p>
    <w:p w:rsidR="00A77427" w:rsidRDefault="009F17FE" w:rsidP="00A77427">
      <w:pPr>
        <w:spacing w:after="0"/>
        <w:ind w:firstLine="709"/>
        <w:jc w:val="both"/>
      </w:pPr>
      <w:r>
        <w:rPr>
          <w:rFonts w:ascii="Times New Roman" w:eastAsia="Times New Roman" w:hAnsi="Times New Roman" w:cs="Times New Roman"/>
          <w:sz w:val="24"/>
          <w:szCs w:val="24"/>
        </w:rPr>
        <w:t>2. При формировании внешнего облика зданий с элементами декоративного освещения, необходимо предусмотреть:</w:t>
      </w:r>
    </w:p>
    <w:p w:rsidR="00A77427" w:rsidRDefault="009F17FE" w:rsidP="00A77427">
      <w:pPr>
        <w:spacing w:after="0"/>
        <w:ind w:firstLine="709"/>
        <w:jc w:val="both"/>
      </w:pPr>
      <w:r>
        <w:rPr>
          <w:rFonts w:ascii="Times New Roman" w:eastAsia="Times New Roman" w:hAnsi="Times New Roman" w:cs="Times New Roman"/>
          <w:sz w:val="24"/>
          <w:szCs w:val="24"/>
        </w:rPr>
        <w:t>а) освещение входной группы (фасадные светильники);</w:t>
      </w:r>
    </w:p>
    <w:p w:rsidR="00A77427" w:rsidRDefault="009F17FE" w:rsidP="00A77427">
      <w:pPr>
        <w:spacing w:after="0"/>
        <w:ind w:firstLine="709"/>
        <w:jc w:val="both"/>
      </w:pPr>
      <w:r>
        <w:rPr>
          <w:rFonts w:ascii="Times New Roman" w:eastAsia="Times New Roman" w:hAnsi="Times New Roman" w:cs="Times New Roman"/>
          <w:sz w:val="24"/>
          <w:szCs w:val="24"/>
        </w:rPr>
        <w:t>б) освещение домовых знаков в темное время суток;</w:t>
      </w:r>
    </w:p>
    <w:p w:rsidR="00A77427" w:rsidRDefault="009F17FE" w:rsidP="00A77427">
      <w:pPr>
        <w:spacing w:after="0"/>
        <w:ind w:firstLine="709"/>
        <w:jc w:val="both"/>
      </w:pPr>
      <w:r>
        <w:rPr>
          <w:rFonts w:ascii="Times New Roman" w:eastAsia="Times New Roman" w:hAnsi="Times New Roman" w:cs="Times New Roman"/>
          <w:sz w:val="24"/>
          <w:szCs w:val="24"/>
        </w:rPr>
        <w:t>в) размещение архитектурно-художественного освещения на фасадах зданий, визуально воспринимаемых со стороны улиц, дорог (если предусмотрено техническим заданием).</w:t>
      </w:r>
    </w:p>
    <w:p w:rsidR="00A77427" w:rsidRDefault="009F17FE" w:rsidP="00A77427">
      <w:pPr>
        <w:pStyle w:val="1"/>
        <w:spacing w:before="120" w:after="120"/>
        <w:jc w:val="center"/>
      </w:pPr>
      <w:bookmarkStart w:id="11" w:name="_Toc140154271"/>
      <w:r>
        <w:rPr>
          <w:rFonts w:ascii="Times New Roman" w:eastAsia="Times New Roman" w:hAnsi="Times New Roman" w:cs="Times New Roman"/>
          <w:color w:val="000000"/>
          <w:sz w:val="24"/>
          <w:szCs w:val="24"/>
        </w:rPr>
        <w:t>Статья 43.5 Требования к архитектурно-градостроительному облику объектов культурного развития</w:t>
      </w:r>
      <w:bookmarkEnd w:id="11"/>
    </w:p>
    <w:p w:rsidR="00A77427" w:rsidRDefault="009F17FE" w:rsidP="00A77427">
      <w:pPr>
        <w:spacing w:after="0"/>
        <w:ind w:firstLine="709"/>
        <w:jc w:val="both"/>
      </w:pPr>
      <w:r>
        <w:rPr>
          <w:rFonts w:ascii="Times New Roman" w:eastAsia="Times New Roman" w:hAnsi="Times New Roman" w:cs="Times New Roman"/>
          <w:b/>
          <w:bCs/>
          <w:sz w:val="24"/>
          <w:szCs w:val="24"/>
          <w:u w:val="single"/>
        </w:rPr>
        <w:t>1. Основные принципы формирования архитектурно-градостроительного облика объектов.</w:t>
      </w:r>
    </w:p>
    <w:p w:rsidR="00A77427" w:rsidRDefault="009F17FE" w:rsidP="00A77427">
      <w:pPr>
        <w:spacing w:after="0"/>
        <w:ind w:firstLine="709"/>
        <w:jc w:val="both"/>
      </w:pPr>
      <w:r>
        <w:rPr>
          <w:rFonts w:ascii="Times New Roman" w:eastAsia="Times New Roman" w:hAnsi="Times New Roman" w:cs="Times New Roman"/>
          <w:sz w:val="24"/>
          <w:szCs w:val="24"/>
        </w:rPr>
        <w:t>1. При формировании внешнего облика зданий руководствоваться принципами сомасштабности, ансамблевости и гармонии, обеспечивая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Default="009F17FE" w:rsidP="00A77427">
      <w:pPr>
        <w:spacing w:after="0"/>
        <w:ind w:firstLine="709"/>
        <w:jc w:val="both"/>
      </w:pPr>
      <w:r>
        <w:rPr>
          <w:rFonts w:ascii="Times New Roman" w:eastAsia="Times New Roman" w:hAnsi="Times New Roman" w:cs="Times New Roman"/>
          <w:sz w:val="24"/>
          <w:szCs w:val="24"/>
        </w:rPr>
        <w:t>2. В оформлении фасадов могут быть использованы произведения монументального и декоративно-прикладного искусства.</w:t>
      </w:r>
    </w:p>
    <w:p w:rsidR="00A77427" w:rsidRDefault="009F17FE" w:rsidP="00A77427">
      <w:pPr>
        <w:spacing w:after="0"/>
        <w:ind w:firstLine="709"/>
        <w:jc w:val="both"/>
      </w:pPr>
      <w:r>
        <w:rPr>
          <w:rFonts w:ascii="Times New Roman" w:eastAsia="Times New Roman" w:hAnsi="Times New Roman" w:cs="Times New Roman"/>
          <w:sz w:val="24"/>
          <w:szCs w:val="24"/>
        </w:rPr>
        <w:t xml:space="preserve">3. Общие требования к отделочным и (или) строительным материалам: </w:t>
      </w:r>
    </w:p>
    <w:p w:rsidR="00A77427" w:rsidRDefault="009F17FE" w:rsidP="00A77427">
      <w:pPr>
        <w:spacing w:after="0"/>
        <w:ind w:firstLine="709"/>
        <w:jc w:val="both"/>
      </w:pPr>
      <w:r>
        <w:rPr>
          <w:rFonts w:ascii="Times New Roman" w:eastAsia="Times New Roman" w:hAnsi="Times New Roman" w:cs="Times New Roman"/>
          <w:sz w:val="24"/>
          <w:szCs w:val="24"/>
        </w:rPr>
        <w:t xml:space="preserve">1) применять долговечные, износостойкие, ремонтопригодные материалы (учитывать дальнейшую эксплуатацию); </w:t>
      </w:r>
    </w:p>
    <w:p w:rsidR="00A77427" w:rsidRDefault="009F17FE" w:rsidP="00A77427">
      <w:pPr>
        <w:spacing w:after="0"/>
        <w:ind w:firstLine="709"/>
        <w:jc w:val="both"/>
      </w:pPr>
      <w:r>
        <w:rPr>
          <w:rFonts w:ascii="Times New Roman" w:eastAsia="Times New Roman" w:hAnsi="Times New Roman" w:cs="Times New Roman"/>
          <w:sz w:val="24"/>
          <w:szCs w:val="24"/>
        </w:rPr>
        <w:t>2) выполнять первые этажи и цоколь из устойчивых к атмосферным явлениям, вандалостойких и визуально привлекательных материалов;</w:t>
      </w:r>
    </w:p>
    <w:p w:rsidR="00A77427" w:rsidRDefault="009F17FE" w:rsidP="00A77427">
      <w:pPr>
        <w:spacing w:after="0"/>
        <w:ind w:firstLine="709"/>
        <w:jc w:val="both"/>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предусматривать систему разрезки облицовочных панелей с учетом архитектурных решений и габаритов дверных и оконных проемов. </w:t>
      </w:r>
    </w:p>
    <w:p w:rsidR="00A77427" w:rsidRDefault="009F17FE" w:rsidP="00A77427">
      <w:pPr>
        <w:spacing w:after="0"/>
        <w:ind w:firstLine="709"/>
        <w:jc w:val="both"/>
      </w:pPr>
      <w:r>
        <w:rPr>
          <w:rFonts w:ascii="Times New Roman" w:eastAsia="Times New Roman" w:hAnsi="Times New Roman" w:cs="Times New Roman"/>
          <w:sz w:val="24"/>
          <w:szCs w:val="24"/>
        </w:rPr>
        <w:t>4. Материалы для применения в отделке (финишные материалы):</w:t>
      </w:r>
    </w:p>
    <w:p w:rsidR="00A77427" w:rsidRDefault="009F17FE" w:rsidP="00A77427">
      <w:pPr>
        <w:spacing w:after="0"/>
        <w:ind w:firstLine="709"/>
        <w:jc w:val="both"/>
      </w:pPr>
      <w:r>
        <w:rPr>
          <w:rFonts w:ascii="Times New Roman" w:eastAsia="Times New Roman" w:hAnsi="Times New Roman" w:cs="Times New Roman"/>
          <w:sz w:val="24"/>
          <w:szCs w:val="24"/>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Default="009F17FE" w:rsidP="00A77427">
      <w:pPr>
        <w:spacing w:after="0"/>
        <w:ind w:firstLine="709"/>
        <w:jc w:val="both"/>
      </w:pPr>
      <w:r>
        <w:rPr>
          <w:rFonts w:ascii="Times New Roman" w:eastAsia="Times New Roman" w:hAnsi="Times New Roman" w:cs="Times New Roman"/>
          <w:sz w:val="24"/>
          <w:szCs w:val="24"/>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HPL-панель, линеарная панель)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Default="009F17FE" w:rsidP="00A77427">
      <w:pPr>
        <w:spacing w:after="0"/>
        <w:ind w:firstLine="709"/>
        <w:jc w:val="both"/>
      </w:pPr>
      <w:r>
        <w:rPr>
          <w:rFonts w:ascii="Times New Roman" w:eastAsia="Times New Roman" w:hAnsi="Times New Roman" w:cs="Times New Roman"/>
          <w:sz w:val="24"/>
          <w:szCs w:val="24"/>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6) декоративные элементы: гипс, стеклофибробетон, природный камень (гранит или аналог), металл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2. Требования к объемно-пространственным характеристикам объектов капитального строительства (архитектурные решения объектов капитального строительства, определяющие их размер, форму, функциональное назначение и местоположение в границах земельного участка).</w:t>
      </w:r>
    </w:p>
    <w:p w:rsidR="00A77427" w:rsidRDefault="009F17FE" w:rsidP="00A77427">
      <w:pPr>
        <w:spacing w:after="0"/>
        <w:ind w:firstLine="709"/>
        <w:jc w:val="both"/>
      </w:pPr>
      <w:r>
        <w:rPr>
          <w:rFonts w:ascii="Times New Roman" w:eastAsia="Times New Roman" w:hAnsi="Times New Roman" w:cs="Times New Roman"/>
          <w:sz w:val="24"/>
          <w:szCs w:val="24"/>
        </w:rPr>
        <w:t>1. Размещение объектов капитального строительства (далее – объект) в границах земельного участка должно производиться с учетом реализации требований нормативов градостроительного проектирования Московской области (Постановление Правительства Московской области от 17.08.2015 N 713/30 «Об утверждении нормативов градостроительного проектирования Московской области), а также правил благоустройства территории муниципального образования Московской области в части нормируемого комплекса элементов благоустройства и парковочных мест.</w:t>
      </w:r>
    </w:p>
    <w:p w:rsidR="00A77427" w:rsidRDefault="009F17FE" w:rsidP="00A77427">
      <w:pPr>
        <w:spacing w:after="0"/>
        <w:ind w:firstLine="709"/>
        <w:jc w:val="both"/>
      </w:pPr>
      <w:r>
        <w:rPr>
          <w:rFonts w:ascii="Times New Roman" w:eastAsia="Times New Roman" w:hAnsi="Times New Roman" w:cs="Times New Roman"/>
          <w:sz w:val="24"/>
          <w:szCs w:val="24"/>
        </w:rPr>
        <w:t>2. Требования к объемно-пространственным и архитектурным решениям:</w:t>
      </w:r>
    </w:p>
    <w:p w:rsidR="00A77427" w:rsidRDefault="009F17FE" w:rsidP="00A77427">
      <w:pPr>
        <w:spacing w:after="0"/>
        <w:ind w:firstLine="709"/>
        <w:jc w:val="both"/>
      </w:pPr>
      <w:r>
        <w:rPr>
          <w:rFonts w:ascii="Times New Roman" w:eastAsia="Times New Roman" w:hAnsi="Times New Roman" w:cs="Times New Roman"/>
          <w:sz w:val="24"/>
          <w:szCs w:val="24"/>
        </w:rPr>
        <w:t>1) требования к объемно-пространственным и архитектурным решениям входных групп:</w:t>
      </w:r>
    </w:p>
    <w:p w:rsidR="00A77427" w:rsidRDefault="009F17FE" w:rsidP="00A77427">
      <w:pPr>
        <w:spacing w:after="0"/>
        <w:ind w:firstLine="709"/>
        <w:jc w:val="both"/>
      </w:pPr>
      <w:r>
        <w:rPr>
          <w:rFonts w:ascii="Times New Roman" w:eastAsia="Times New Roman" w:hAnsi="Times New Roman" w:cs="Times New Roman"/>
          <w:sz w:val="24"/>
          <w:szCs w:val="24"/>
        </w:rPr>
        <w:t xml:space="preserve">а) основной вход (входы) в здание должен быть организован с уровня земли/в одном уровне с прилегающим твердым покрытием с учетом создания «безбарьерной среды»; </w:t>
      </w:r>
    </w:p>
    <w:p w:rsidR="00A77427" w:rsidRDefault="009F17FE" w:rsidP="00A77427">
      <w:pPr>
        <w:spacing w:after="0"/>
        <w:ind w:firstLine="709"/>
        <w:jc w:val="both"/>
      </w:pPr>
      <w:r>
        <w:rPr>
          <w:rFonts w:ascii="Times New Roman" w:eastAsia="Times New Roman" w:hAnsi="Times New Roman" w:cs="Times New Roman"/>
          <w:sz w:val="24"/>
          <w:szCs w:val="24"/>
        </w:rPr>
        <w:t>б) в зоне основного входа необходимо предусмотреть отсутствие ступеней, пандусов, препятствующих доступности и безопасности для маломобильных групп;</w:t>
      </w:r>
    </w:p>
    <w:p w:rsidR="00A77427" w:rsidRDefault="009F17FE" w:rsidP="00A77427">
      <w:pPr>
        <w:spacing w:after="0"/>
        <w:ind w:firstLine="709"/>
        <w:jc w:val="both"/>
      </w:pPr>
      <w:r>
        <w:rPr>
          <w:rFonts w:ascii="Times New Roman" w:eastAsia="Times New Roman" w:hAnsi="Times New Roman" w:cs="Times New Roman"/>
          <w:sz w:val="24"/>
          <w:szCs w:val="24"/>
        </w:rPr>
        <w:t>в) главный вход в здание необходимо выявить (акцентировать), второстепенные входы (служебные, технические, эвакуационные) - нивелировать;</w:t>
      </w:r>
    </w:p>
    <w:p w:rsidR="00A77427" w:rsidRDefault="009F17FE" w:rsidP="00A77427">
      <w:pPr>
        <w:spacing w:after="0"/>
        <w:ind w:firstLine="709"/>
        <w:jc w:val="both"/>
      </w:pPr>
      <w:r>
        <w:rPr>
          <w:rFonts w:ascii="Times New Roman" w:eastAsia="Times New Roman" w:hAnsi="Times New Roman" w:cs="Times New Roman"/>
          <w:sz w:val="24"/>
          <w:szCs w:val="24"/>
        </w:rPr>
        <w:t xml:space="preserve">г) предусмотреть устройство козырьков (навесов) над каждым входом в целях защиты от атмосферных осадков; </w:t>
      </w:r>
    </w:p>
    <w:p w:rsidR="00A77427" w:rsidRDefault="009F17FE" w:rsidP="00A77427">
      <w:pPr>
        <w:spacing w:after="0"/>
        <w:ind w:firstLine="709"/>
        <w:jc w:val="both"/>
      </w:pPr>
      <w:r>
        <w:rPr>
          <w:rFonts w:ascii="Times New Roman" w:eastAsia="Times New Roman" w:hAnsi="Times New Roman" w:cs="Times New Roman"/>
          <w:sz w:val="24"/>
          <w:szCs w:val="24"/>
        </w:rPr>
        <w:t>д) при устройстве козырьков (навесов) использовать безопорные конструкции, в случае обоснованной необходимости наличия опорных элементов в зоне главного входа (под козырьком (навесом)), предусмотреть их по массе соотносимыми нависающими над ними объему, а также четное количество опорных элементов;</w:t>
      </w:r>
    </w:p>
    <w:p w:rsidR="00A77427" w:rsidRDefault="009F17FE" w:rsidP="00A77427">
      <w:pPr>
        <w:spacing w:after="0"/>
        <w:ind w:firstLine="709"/>
        <w:jc w:val="both"/>
      </w:pPr>
      <w:r>
        <w:rPr>
          <w:rFonts w:ascii="Times New Roman" w:eastAsia="Times New Roman" w:hAnsi="Times New Roman" w:cs="Times New Roman"/>
          <w:sz w:val="24"/>
          <w:szCs w:val="24"/>
        </w:rPr>
        <w:t>е) предусмотреть информационно-навигационное оформление входа.</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3. Требования к архитектурно-стилистическим характеристикам объектов капитального строительства (характеристики элементов фасадов, а также элементов иных наружных частей объектов капитального строительства и их характеристик).</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При формировании внешнего облика зданий руководствоваться принципами сомасштабности, ансамблевости и гармонии, предусмотрев: </w:t>
      </w:r>
    </w:p>
    <w:p w:rsidR="00A77427" w:rsidRDefault="009F17FE" w:rsidP="00A77427">
      <w:pPr>
        <w:spacing w:after="0"/>
        <w:ind w:firstLine="709"/>
        <w:jc w:val="both"/>
      </w:pPr>
      <w:r>
        <w:rPr>
          <w:rFonts w:ascii="Times New Roman" w:eastAsia="Times New Roman" w:hAnsi="Times New Roman" w:cs="Times New Roman"/>
          <w:sz w:val="24"/>
          <w:szCs w:val="24"/>
        </w:rPr>
        <w:t>1)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Default="009F17FE" w:rsidP="00A77427">
      <w:pPr>
        <w:spacing w:after="0"/>
        <w:ind w:firstLine="709"/>
        <w:jc w:val="both"/>
      </w:pPr>
      <w:r>
        <w:rPr>
          <w:rFonts w:ascii="Times New Roman" w:eastAsia="Times New Roman" w:hAnsi="Times New Roman" w:cs="Times New Roman"/>
          <w:sz w:val="24"/>
          <w:szCs w:val="24"/>
        </w:rPr>
        <w:t>2) выявление функционального назначения проектируемого здания;</w:t>
      </w:r>
    </w:p>
    <w:p w:rsidR="00A77427" w:rsidRDefault="009F17FE" w:rsidP="00A77427">
      <w:pPr>
        <w:spacing w:after="0"/>
        <w:ind w:firstLine="709"/>
        <w:jc w:val="both"/>
      </w:pPr>
      <w:r>
        <w:rPr>
          <w:rFonts w:ascii="Times New Roman" w:eastAsia="Times New Roman" w:hAnsi="Times New Roman" w:cs="Times New Roman"/>
          <w:sz w:val="24"/>
          <w:szCs w:val="24"/>
        </w:rPr>
        <w:t>3) взаимную увязку и обоснование планировочных, объемно-пространственных и фасадных решений.</w:t>
      </w:r>
    </w:p>
    <w:p w:rsidR="00A77427" w:rsidRDefault="009F17FE" w:rsidP="00A77427">
      <w:pPr>
        <w:spacing w:after="0"/>
        <w:ind w:firstLine="709"/>
        <w:jc w:val="both"/>
      </w:pPr>
      <w:r>
        <w:rPr>
          <w:rFonts w:ascii="Times New Roman" w:eastAsia="Times New Roman" w:hAnsi="Times New Roman" w:cs="Times New Roman"/>
          <w:sz w:val="24"/>
          <w:szCs w:val="24"/>
        </w:rPr>
        <w:t>2.  Архитектурный облик объекта должен быть подчинен единому стилистическому решению. Дизайн отдельных элементов должен подчиняться единому стилю всего объекта. Решения должны иметь обоснование.</w:t>
      </w:r>
    </w:p>
    <w:p w:rsidR="00A77427" w:rsidRDefault="009F17FE" w:rsidP="00A77427">
      <w:pPr>
        <w:spacing w:after="0"/>
        <w:ind w:firstLine="709"/>
        <w:jc w:val="both"/>
      </w:pPr>
      <w:r>
        <w:rPr>
          <w:rFonts w:ascii="Times New Roman" w:eastAsia="Times New Roman" w:hAnsi="Times New Roman" w:cs="Times New Roman"/>
          <w:sz w:val="24"/>
          <w:szCs w:val="24"/>
        </w:rPr>
        <w:t>3.  Требования к размещению, типоразмерам и стилистическим характеристикам светопрозрачных конструкций:</w:t>
      </w:r>
    </w:p>
    <w:p w:rsidR="00A77427" w:rsidRDefault="009F17FE" w:rsidP="00A77427">
      <w:pPr>
        <w:spacing w:after="0"/>
        <w:ind w:firstLine="709"/>
        <w:jc w:val="both"/>
      </w:pPr>
      <w:r>
        <w:rPr>
          <w:rFonts w:ascii="Times New Roman" w:eastAsia="Times New Roman" w:hAnsi="Times New Roman" w:cs="Times New Roman"/>
          <w:sz w:val="24"/>
          <w:szCs w:val="24"/>
        </w:rPr>
        <w:t xml:space="preserve">1) размещение светопрозрачных конструкций (оконные проемы, витражи) на фасаде должно быть обусловлено планировочными и композиционными решениями; </w:t>
      </w:r>
    </w:p>
    <w:p w:rsidR="00A77427" w:rsidRDefault="009F17FE" w:rsidP="00A77427">
      <w:pPr>
        <w:spacing w:after="0"/>
        <w:ind w:firstLine="709"/>
        <w:jc w:val="both"/>
      </w:pPr>
      <w:r>
        <w:rPr>
          <w:rFonts w:ascii="Times New Roman" w:eastAsia="Times New Roman" w:hAnsi="Times New Roman" w:cs="Times New Roman"/>
          <w:sz w:val="24"/>
          <w:szCs w:val="24"/>
        </w:rPr>
        <w:t xml:space="preserve">2) типоразмер светопрозрачных конструкций (оконные проемы, витражи) следует принимать, исходя из функционального назначения помещений, указанных на поэтажных планах; </w:t>
      </w:r>
    </w:p>
    <w:p w:rsidR="00A77427" w:rsidRDefault="009F17FE" w:rsidP="00A77427">
      <w:pPr>
        <w:spacing w:after="0"/>
        <w:ind w:firstLine="709"/>
        <w:jc w:val="both"/>
      </w:pPr>
      <w:r>
        <w:rPr>
          <w:rFonts w:ascii="Times New Roman" w:eastAsia="Times New Roman" w:hAnsi="Times New Roman" w:cs="Times New Roman"/>
          <w:sz w:val="24"/>
          <w:szCs w:val="24"/>
        </w:rPr>
        <w:t>3) недопустимо подчинение размещения оконных проемов только планировочным решениям без обоснования общей композиции фасада, учета тектоники здания;</w:t>
      </w:r>
    </w:p>
    <w:p w:rsidR="00A77427" w:rsidRDefault="009F17FE" w:rsidP="00A77427">
      <w:pPr>
        <w:spacing w:after="0"/>
        <w:ind w:firstLine="709"/>
        <w:jc w:val="both"/>
      </w:pPr>
      <w:r>
        <w:rPr>
          <w:rFonts w:ascii="Times New Roman" w:eastAsia="Times New Roman" w:hAnsi="Times New Roman" w:cs="Times New Roman"/>
          <w:sz w:val="24"/>
          <w:szCs w:val="24"/>
        </w:rPr>
        <w:t>4) исключение использования типологических приемов, характерных для жилищного строительства;</w:t>
      </w:r>
    </w:p>
    <w:p w:rsidR="00A77427" w:rsidRDefault="009F17FE" w:rsidP="00A77427">
      <w:pPr>
        <w:spacing w:after="0"/>
        <w:ind w:firstLine="709"/>
        <w:jc w:val="both"/>
      </w:pPr>
      <w:r>
        <w:rPr>
          <w:rFonts w:ascii="Times New Roman" w:eastAsia="Times New Roman" w:hAnsi="Times New Roman" w:cs="Times New Roman"/>
          <w:sz w:val="24"/>
          <w:szCs w:val="24"/>
        </w:rPr>
        <w:t>5) при формировании облика объекта предусмотреть наибольший процент остекления в зальных помещениях (актовый зал, фойе, зона главного входа и т.д.), в случае невозможности устройства решения должны иметь обоснование.</w:t>
      </w:r>
    </w:p>
    <w:p w:rsidR="00A77427" w:rsidRDefault="009F17FE" w:rsidP="00A77427">
      <w:pPr>
        <w:spacing w:after="0"/>
        <w:ind w:firstLine="709"/>
        <w:jc w:val="both"/>
      </w:pPr>
      <w:r>
        <w:rPr>
          <w:rFonts w:ascii="Times New Roman" w:eastAsia="Times New Roman" w:hAnsi="Times New Roman" w:cs="Times New Roman"/>
          <w:sz w:val="24"/>
          <w:szCs w:val="24"/>
        </w:rPr>
        <w:t>4.  В оформлении фасадов могут быть использованы произведения монументального и декоративно-прикладного искусства.</w:t>
      </w:r>
    </w:p>
    <w:p w:rsidR="00A77427" w:rsidRDefault="009F17FE" w:rsidP="00A77427">
      <w:pPr>
        <w:spacing w:after="0"/>
        <w:ind w:firstLine="709"/>
        <w:jc w:val="both"/>
      </w:pPr>
      <w:r>
        <w:rPr>
          <w:rFonts w:ascii="Times New Roman" w:eastAsia="Times New Roman" w:hAnsi="Times New Roman" w:cs="Times New Roman"/>
          <w:sz w:val="24"/>
          <w:szCs w:val="24"/>
        </w:rPr>
        <w:t>5.  Требования к архитектурно-стилистическим характеристикам входных групп:</w:t>
      </w:r>
    </w:p>
    <w:p w:rsidR="00A77427" w:rsidRDefault="009F17FE" w:rsidP="00A77427">
      <w:pPr>
        <w:spacing w:after="0"/>
        <w:ind w:firstLine="709"/>
        <w:jc w:val="both"/>
      </w:pPr>
      <w:r>
        <w:rPr>
          <w:rFonts w:ascii="Times New Roman" w:eastAsia="Times New Roman" w:hAnsi="Times New Roman" w:cs="Times New Roman"/>
          <w:sz w:val="24"/>
          <w:szCs w:val="24"/>
        </w:rPr>
        <w:t>1) козырек (навес) главного входа должен визуально отличаться от второстепенных входов, при этом должен подчиняться единому стилю объекта;</w:t>
      </w:r>
    </w:p>
    <w:p w:rsidR="00A77427" w:rsidRDefault="009F17FE" w:rsidP="00A77427">
      <w:pPr>
        <w:spacing w:after="0"/>
        <w:ind w:firstLine="709"/>
        <w:jc w:val="both"/>
      </w:pPr>
      <w:r>
        <w:rPr>
          <w:rFonts w:ascii="Times New Roman" w:eastAsia="Times New Roman" w:hAnsi="Times New Roman" w:cs="Times New Roman"/>
          <w:sz w:val="24"/>
          <w:szCs w:val="24"/>
        </w:rPr>
        <w:t xml:space="preserve">2) устройство козырьков (навесов) над всеми входными группами должно быть выполнено с учетом стилистической взаимоувязки с фасадными решениями. </w:t>
      </w:r>
    </w:p>
    <w:p w:rsidR="00A77427" w:rsidRDefault="009F17FE" w:rsidP="00A77427">
      <w:pPr>
        <w:spacing w:after="0"/>
        <w:ind w:firstLine="709"/>
        <w:jc w:val="both"/>
      </w:pPr>
      <w:r>
        <w:rPr>
          <w:rFonts w:ascii="Times New Roman" w:eastAsia="Times New Roman" w:hAnsi="Times New Roman" w:cs="Times New Roman"/>
          <w:sz w:val="24"/>
          <w:szCs w:val="24"/>
        </w:rPr>
        <w:t>6.  Требования к архитектурно-стилистическим характеристикам элементов благоустройства:</w:t>
      </w:r>
    </w:p>
    <w:p w:rsidR="00A77427" w:rsidRDefault="009F17FE" w:rsidP="00A77427">
      <w:pPr>
        <w:spacing w:after="0"/>
        <w:ind w:firstLine="709"/>
        <w:jc w:val="both"/>
      </w:pPr>
      <w:r>
        <w:rPr>
          <w:rFonts w:ascii="Times New Roman" w:eastAsia="Times New Roman" w:hAnsi="Times New Roman" w:cs="Times New Roman"/>
          <w:sz w:val="24"/>
          <w:szCs w:val="24"/>
        </w:rPr>
        <w:t xml:space="preserve">- элементы благоустройства территории (ограждение, уличная мебель и т.д.) должны быть выполнены в увязке с общим стилистическим и колористическим решением объекта. </w:t>
      </w:r>
    </w:p>
    <w:p w:rsidR="00A77427" w:rsidRDefault="009F17FE" w:rsidP="00A77427">
      <w:pPr>
        <w:spacing w:after="0"/>
        <w:ind w:firstLine="709"/>
        <w:jc w:val="both"/>
      </w:pPr>
      <w:r>
        <w:rPr>
          <w:rFonts w:ascii="Times New Roman" w:eastAsia="Times New Roman" w:hAnsi="Times New Roman" w:cs="Times New Roman"/>
          <w:sz w:val="24"/>
          <w:szCs w:val="24"/>
        </w:rPr>
        <w:t>7.  Требования к архитектурно-стилистическим характеристикам системы навигации:</w:t>
      </w:r>
    </w:p>
    <w:p w:rsidR="00A77427" w:rsidRDefault="009F17FE" w:rsidP="00A77427">
      <w:pPr>
        <w:spacing w:after="0"/>
        <w:ind w:firstLine="709"/>
        <w:jc w:val="both"/>
      </w:pPr>
      <w:r>
        <w:rPr>
          <w:rFonts w:ascii="Times New Roman" w:eastAsia="Times New Roman" w:hAnsi="Times New Roman" w:cs="Times New Roman"/>
          <w:sz w:val="24"/>
          <w:szCs w:val="24"/>
        </w:rPr>
        <w:t xml:space="preserve">1) необходимо формировать комплексную систему навигации и информационного обеспечения с учетом масштаба и качества шрифтовых композиций, элементов инфографики, а также мест их размещения во взаимоувязке с общим стилистическим и композиционным решением фасадов здания; </w:t>
      </w:r>
    </w:p>
    <w:p w:rsidR="00A77427" w:rsidRDefault="009F17FE" w:rsidP="00A77427">
      <w:pPr>
        <w:spacing w:after="0"/>
        <w:ind w:firstLine="709"/>
        <w:jc w:val="both"/>
      </w:pPr>
      <w:r>
        <w:rPr>
          <w:rFonts w:ascii="Times New Roman" w:eastAsia="Times New Roman" w:hAnsi="Times New Roman" w:cs="Times New Roman"/>
          <w:sz w:val="24"/>
          <w:szCs w:val="24"/>
        </w:rPr>
        <w:t>2) масштаб шрифтовой композиции с названием объекта должен учитывать визуальное восприятие со стороны основного пешеходного потока посетителей, а также автомобильных дорог. Возможны различные варианты размещения композиции (кровля, козырек главного входа, отдельно стоящая стела и т.п.).</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4. Требования к цветовым решениям объектов капитального строительства (цвета и оттенки, используемые для отделки фасадов с указанием палитры).</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Цветовые решения внешней отделки фасадов объектов должны соответствовать требованиям, установленным в правилах благоустройства территории муниципального образования. </w:t>
      </w:r>
    </w:p>
    <w:p w:rsidR="00A77427" w:rsidRDefault="009F17FE" w:rsidP="00A77427">
      <w:pPr>
        <w:spacing w:after="0"/>
        <w:ind w:firstLine="709"/>
        <w:jc w:val="both"/>
      </w:pPr>
      <w:r>
        <w:rPr>
          <w:rFonts w:ascii="Times New Roman" w:eastAsia="Times New Roman" w:hAnsi="Times New Roman" w:cs="Times New Roman"/>
          <w:sz w:val="24"/>
          <w:szCs w:val="24"/>
        </w:rPr>
        <w:t>2. Общие требования к цветовым решениям:</w:t>
      </w:r>
    </w:p>
    <w:p w:rsidR="00A77427" w:rsidRDefault="009F17FE" w:rsidP="00A77427">
      <w:pPr>
        <w:spacing w:after="0"/>
        <w:ind w:firstLine="709"/>
        <w:jc w:val="both"/>
      </w:pPr>
      <w:r>
        <w:rPr>
          <w:rFonts w:ascii="Times New Roman" w:eastAsia="Times New Roman" w:hAnsi="Times New Roman" w:cs="Times New Roman"/>
          <w:sz w:val="24"/>
          <w:szCs w:val="24"/>
        </w:rPr>
        <w:t>1) цветовое решение должно быть обосновано и выполнено во взаимной увязке с композиционными решениями здания, тектоникой объема, оконными проемами;</w:t>
      </w:r>
    </w:p>
    <w:p w:rsidR="00A77427" w:rsidRDefault="009F17FE" w:rsidP="00A77427">
      <w:pPr>
        <w:spacing w:after="0"/>
        <w:ind w:firstLine="709"/>
        <w:jc w:val="both"/>
      </w:pPr>
      <w:r>
        <w:rPr>
          <w:rFonts w:ascii="Times New Roman" w:eastAsia="Times New Roman" w:hAnsi="Times New Roman" w:cs="Times New Roman"/>
          <w:sz w:val="24"/>
          <w:szCs w:val="24"/>
        </w:rPr>
        <w:t>2) при разработке цветовых решений необходимо:</w:t>
      </w:r>
    </w:p>
    <w:p w:rsidR="00A77427" w:rsidRDefault="009F17FE" w:rsidP="00A77427">
      <w:pPr>
        <w:spacing w:after="0"/>
        <w:ind w:firstLine="709"/>
        <w:jc w:val="both"/>
      </w:pPr>
      <w:r>
        <w:rPr>
          <w:rFonts w:ascii="Times New Roman" w:eastAsia="Times New Roman" w:hAnsi="Times New Roman" w:cs="Times New Roman"/>
          <w:sz w:val="24"/>
          <w:szCs w:val="24"/>
        </w:rPr>
        <w:t xml:space="preserve">а) избегать соотношения цветов на фасаде в пропорции 1:1; должен быть основной, базовый цвет и дополнительные, акцентные цвета; </w:t>
      </w:r>
    </w:p>
    <w:p w:rsidR="00A77427" w:rsidRDefault="009F17FE" w:rsidP="00A77427">
      <w:pPr>
        <w:spacing w:after="0"/>
        <w:ind w:firstLine="709"/>
        <w:jc w:val="both"/>
      </w:pPr>
      <w:r>
        <w:rPr>
          <w:rFonts w:ascii="Times New Roman" w:eastAsia="Times New Roman" w:hAnsi="Times New Roman" w:cs="Times New Roman"/>
          <w:sz w:val="24"/>
          <w:szCs w:val="24"/>
        </w:rPr>
        <w:t>б) руководствоваться принципом гармоничного сочетания с окружающей застройкой территории;</w:t>
      </w:r>
    </w:p>
    <w:p w:rsidR="00A77427" w:rsidRDefault="009F17FE" w:rsidP="00A77427">
      <w:pPr>
        <w:spacing w:after="0"/>
        <w:ind w:firstLine="709"/>
        <w:jc w:val="both"/>
      </w:pPr>
      <w:r>
        <w:rPr>
          <w:rFonts w:ascii="Times New Roman" w:eastAsia="Times New Roman" w:hAnsi="Times New Roman" w:cs="Times New Roman"/>
          <w:sz w:val="24"/>
          <w:szCs w:val="24"/>
        </w:rPr>
        <w:t>в) исключить случайное использование цвета; учитывать, что цветовые акценты выявляют объемно-пластические свойства объектов;</w:t>
      </w:r>
    </w:p>
    <w:p w:rsidR="00A77427" w:rsidRDefault="009F17FE" w:rsidP="00A77427">
      <w:pPr>
        <w:spacing w:after="0"/>
        <w:ind w:firstLine="709"/>
        <w:jc w:val="both"/>
      </w:pPr>
      <w:r>
        <w:rPr>
          <w:rFonts w:ascii="Times New Roman" w:eastAsia="Times New Roman" w:hAnsi="Times New Roman" w:cs="Times New Roman"/>
          <w:sz w:val="24"/>
          <w:szCs w:val="24"/>
        </w:rPr>
        <w:t xml:space="preserve">г) при выборе цветовых решений оконных, витражных, дверных переплетов использовать белый цвет (RAL 9010, 9016, 9003, 9001 или аналог) только в случае его обоснования архитектурно-художественным решением. </w:t>
      </w:r>
    </w:p>
    <w:p w:rsidR="00A77427" w:rsidRDefault="009F17FE" w:rsidP="00A77427">
      <w:pPr>
        <w:spacing w:after="0"/>
        <w:ind w:firstLine="709"/>
        <w:jc w:val="both"/>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При выборе базового цвета отдавать преимущество натуральным оттенкам и цветам. При выборе дополнительных и акцентных цветов необходимо обеспечить их гармоничное сочетание с базовым цветом. </w:t>
      </w:r>
    </w:p>
    <w:p w:rsidR="00A77427" w:rsidRDefault="009F17FE" w:rsidP="00A77427">
      <w:pPr>
        <w:spacing w:after="0"/>
        <w:ind w:firstLine="709"/>
        <w:jc w:val="both"/>
      </w:pPr>
      <w:r>
        <w:rPr>
          <w:rFonts w:ascii="Times New Roman" w:eastAsia="Times New Roman" w:hAnsi="Times New Roman" w:cs="Times New Roman"/>
          <w:sz w:val="24"/>
          <w:szCs w:val="24"/>
        </w:rPr>
        <w:t>4. В качестве базового цвета не допускается применять оттенки открытой и агрессивной цветовой гаммы, которые будут доминировать и разрушать общую композицию объема.</w:t>
      </w:r>
    </w:p>
    <w:p w:rsidR="00A77427" w:rsidRDefault="009F17FE" w:rsidP="00A77427">
      <w:pPr>
        <w:spacing w:after="0"/>
        <w:ind w:firstLine="709"/>
        <w:jc w:val="both"/>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При выборе цветовых решений, необходимо учитывать, что при использовании технологии оштукатуривания возможно использование только светлых, разбеленных, натуральных оттенков и цветов, в целях предупреждения выгорания в процессе эксплуатации. Возможно применение белого, бежевого и светло-серого цвета. </w:t>
      </w:r>
    </w:p>
    <w:p w:rsidR="00A77427" w:rsidRDefault="009F17FE" w:rsidP="00A77427">
      <w:pPr>
        <w:spacing w:after="0"/>
        <w:ind w:firstLine="709"/>
        <w:jc w:val="both"/>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При разработке системы навигации и рекламно-информационного обеспечения учитывать общую цветовую палитру проекта. </w:t>
      </w:r>
    </w:p>
    <w:p w:rsidR="00A77427" w:rsidRDefault="009F17FE" w:rsidP="00A77427">
      <w:pPr>
        <w:spacing w:after="0"/>
        <w:ind w:firstLine="709"/>
        <w:jc w:val="both"/>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Исключить визуальное восприятие крепежных изделий; выполнять крепежные изделия с учетом цвета основных элементов. </w:t>
      </w:r>
    </w:p>
    <w:p w:rsidR="00A77427" w:rsidRDefault="009F17FE" w:rsidP="00A77427">
      <w:pPr>
        <w:spacing w:after="0"/>
        <w:ind w:firstLine="709"/>
        <w:jc w:val="both"/>
      </w:pPr>
      <w:r>
        <w:rPr>
          <w:rFonts w:ascii="Times New Roman" w:eastAsia="Times New Roman" w:hAnsi="Times New Roman" w:cs="Times New Roman"/>
          <w:sz w:val="24"/>
          <w:szCs w:val="24"/>
        </w:rPr>
        <w:t>8. При использовании двух и более цветов штукатурки обеспечивать их стыковку в разных (смещенных друг относительно друга) плоскостях с перепадом или разрывом не менее 20 мм.</w:t>
      </w:r>
    </w:p>
    <w:p w:rsidR="00A77427" w:rsidRDefault="009F17FE" w:rsidP="00A77427">
      <w:pPr>
        <w:spacing w:after="0"/>
        <w:ind w:firstLine="709"/>
        <w:jc w:val="both"/>
      </w:pPr>
      <w:r>
        <w:rPr>
          <w:rFonts w:ascii="Times New Roman" w:eastAsia="Times New Roman" w:hAnsi="Times New Roman" w:cs="Times New Roman"/>
          <w:sz w:val="24"/>
          <w:szCs w:val="24"/>
        </w:rPr>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цветового решения, предусмотрев применение цветных покрытий (засыпки, мембраны) с учётом визуального восприятия кровли из окон многоэтажных зданий.</w:t>
      </w:r>
    </w:p>
    <w:p w:rsidR="00A77427" w:rsidRDefault="009F17FE" w:rsidP="00A77427">
      <w:pPr>
        <w:spacing w:after="0"/>
        <w:ind w:firstLine="709"/>
        <w:jc w:val="both"/>
      </w:pPr>
      <w:r>
        <w:rPr>
          <w:rFonts w:ascii="Times New Roman" w:eastAsia="Times New Roman" w:hAnsi="Times New Roman" w:cs="Times New Roman"/>
          <w:sz w:val="24"/>
          <w:szCs w:val="24"/>
        </w:rPr>
        <w:t>10. При разработке цветовых решений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5. Требования к отделочным и (или) строительным материалам объектов капитального строительства (материалы для отделки фасадов).</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Общие требования к отделочным и (или) строительным материалам: </w:t>
      </w:r>
    </w:p>
    <w:p w:rsidR="00A77427" w:rsidRDefault="009F17FE" w:rsidP="00A77427">
      <w:pPr>
        <w:spacing w:after="0"/>
        <w:ind w:firstLine="709"/>
        <w:jc w:val="both"/>
      </w:pPr>
      <w:r>
        <w:rPr>
          <w:rFonts w:ascii="Times New Roman" w:eastAsia="Times New Roman" w:hAnsi="Times New Roman" w:cs="Times New Roman"/>
          <w:sz w:val="24"/>
          <w:szCs w:val="24"/>
        </w:rPr>
        <w:t xml:space="preserve">1) применять долговечные, износостойкие, ремонтопригодные материалы (учитывать дальнейшую эксплуатацию); </w:t>
      </w:r>
    </w:p>
    <w:p w:rsidR="00A77427" w:rsidRDefault="009F17FE" w:rsidP="00A77427">
      <w:pPr>
        <w:spacing w:after="0"/>
        <w:ind w:firstLine="709"/>
        <w:jc w:val="both"/>
      </w:pPr>
      <w:r>
        <w:rPr>
          <w:rFonts w:ascii="Times New Roman" w:eastAsia="Times New Roman" w:hAnsi="Times New Roman" w:cs="Times New Roman"/>
          <w:sz w:val="24"/>
          <w:szCs w:val="24"/>
        </w:rPr>
        <w:t>2) выполнять первые этажи и цоколь из устойчивых к атмосферным явлениям, вандалостойких и визуально привлекательных материалов;</w:t>
      </w:r>
    </w:p>
    <w:p w:rsidR="00A77427" w:rsidRDefault="009F17FE" w:rsidP="00A77427">
      <w:pPr>
        <w:spacing w:after="0"/>
        <w:ind w:firstLine="709"/>
        <w:jc w:val="both"/>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предусматривать систему разрезки облицовочных панелей с учетом архитектурных решений и габаритов дверных и оконных проемов. </w:t>
      </w:r>
    </w:p>
    <w:p w:rsidR="00A77427" w:rsidRDefault="009F17FE" w:rsidP="00A77427">
      <w:pPr>
        <w:spacing w:after="0"/>
        <w:ind w:firstLine="709"/>
        <w:jc w:val="both"/>
      </w:pPr>
      <w:r>
        <w:rPr>
          <w:rFonts w:ascii="Times New Roman" w:eastAsia="Times New Roman" w:hAnsi="Times New Roman" w:cs="Times New Roman"/>
          <w:sz w:val="24"/>
          <w:szCs w:val="24"/>
        </w:rPr>
        <w:t>2. Материалы для применения в отделке (финишные материалы):</w:t>
      </w:r>
    </w:p>
    <w:p w:rsidR="00A77427" w:rsidRDefault="009F17FE" w:rsidP="00A77427">
      <w:pPr>
        <w:spacing w:after="0"/>
        <w:ind w:firstLine="709"/>
        <w:jc w:val="both"/>
      </w:pPr>
      <w:r>
        <w:rPr>
          <w:rFonts w:ascii="Times New Roman" w:eastAsia="Times New Roman" w:hAnsi="Times New Roman" w:cs="Times New Roman"/>
          <w:sz w:val="24"/>
          <w:szCs w:val="24"/>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Default="009F17FE" w:rsidP="00A77427">
      <w:pPr>
        <w:spacing w:after="0"/>
        <w:ind w:firstLine="709"/>
        <w:jc w:val="both"/>
      </w:pPr>
      <w:r>
        <w:rPr>
          <w:rFonts w:ascii="Times New Roman" w:eastAsia="Times New Roman" w:hAnsi="Times New Roman" w:cs="Times New Roman"/>
          <w:sz w:val="24"/>
          <w:szCs w:val="24"/>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HPL-панель, линеарная панель)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Default="009F17FE" w:rsidP="00A77427">
      <w:pPr>
        <w:spacing w:after="0"/>
        <w:ind w:firstLine="709"/>
        <w:jc w:val="both"/>
      </w:pPr>
      <w:r>
        <w:rPr>
          <w:rFonts w:ascii="Times New Roman" w:eastAsia="Times New Roman" w:hAnsi="Times New Roman" w:cs="Times New Roman"/>
          <w:sz w:val="24"/>
          <w:szCs w:val="24"/>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6) декоративные элементы: гипс, стеклофибробетон, природный камень (гранит или аналог), металл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Default="009F17FE" w:rsidP="00A77427">
      <w:pPr>
        <w:spacing w:after="0"/>
        <w:ind w:firstLine="709"/>
        <w:jc w:val="both"/>
      </w:pPr>
      <w:r>
        <w:rPr>
          <w:rFonts w:ascii="Times New Roman" w:eastAsia="Times New Roman" w:hAnsi="Times New Roman" w:cs="Times New Roman"/>
          <w:sz w:val="24"/>
          <w:szCs w:val="24"/>
        </w:rPr>
        <w:t>3.  При отделке фасадов не допускается:</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применение керамогранита с креплением на видимых клямерах в отделке фасадов первых и вторых этажей; </w:t>
      </w:r>
    </w:p>
    <w:p w:rsidR="00A77427" w:rsidRDefault="009F17FE" w:rsidP="00A77427">
      <w:pPr>
        <w:spacing w:after="0"/>
        <w:ind w:firstLine="709"/>
        <w:jc w:val="both"/>
      </w:pPr>
      <w:r>
        <w:rPr>
          <w:rFonts w:ascii="Times New Roman" w:eastAsia="Times New Roman" w:hAnsi="Times New Roman" w:cs="Times New Roman"/>
          <w:sz w:val="24"/>
          <w:szCs w:val="24"/>
        </w:rPr>
        <w:t>2) опирание фасада навесного, оштукатуренного, фиброцементного, алюмокомпозитного без устройства цоколя на отметке земли; необходимо исключить примыкание элементов отделки к уровню грунта (отмостки);</w:t>
      </w:r>
    </w:p>
    <w:p w:rsidR="00A77427" w:rsidRDefault="009F17FE" w:rsidP="00A77427">
      <w:pPr>
        <w:spacing w:after="0"/>
        <w:ind w:firstLine="709"/>
        <w:jc w:val="both"/>
      </w:pPr>
      <w:r>
        <w:rPr>
          <w:rFonts w:ascii="Times New Roman" w:eastAsia="Times New Roman" w:hAnsi="Times New Roman" w:cs="Times New Roman"/>
          <w:sz w:val="24"/>
          <w:szCs w:val="24"/>
        </w:rPr>
        <w:t>3) использование сэндвич-панелей с открытым типом крепления (визуально заметные соединения панелей, видимые крепежные элементы (винты, дюбели, заклепки);</w:t>
      </w:r>
    </w:p>
    <w:p w:rsidR="00A77427" w:rsidRDefault="009F17FE" w:rsidP="00A77427">
      <w:pPr>
        <w:spacing w:after="0"/>
        <w:ind w:firstLine="709"/>
        <w:jc w:val="both"/>
      </w:pPr>
      <w:r>
        <w:rPr>
          <w:rFonts w:ascii="Times New Roman" w:eastAsia="Times New Roman" w:hAnsi="Times New Roman" w:cs="Times New Roman"/>
          <w:sz w:val="24"/>
          <w:szCs w:val="24"/>
        </w:rPr>
        <w:t>4) сопряжение в одной плоскости поверхностей с различными отделочными материалами без раскреповки (за исключением мозаичных панно).</w:t>
      </w:r>
    </w:p>
    <w:p w:rsidR="00A77427" w:rsidRDefault="009F17FE" w:rsidP="00A77427">
      <w:pPr>
        <w:spacing w:after="0"/>
        <w:ind w:firstLine="709"/>
        <w:jc w:val="both"/>
      </w:pPr>
      <w:r>
        <w:rPr>
          <w:rFonts w:ascii="Times New Roman" w:eastAsia="Times New Roman" w:hAnsi="Times New Roman" w:cs="Times New Roman"/>
          <w:sz w:val="24"/>
          <w:szCs w:val="24"/>
        </w:rPr>
        <w:t>4. Запрещенные для применения в отделке (финишные материалы) материалы:</w:t>
      </w:r>
    </w:p>
    <w:p w:rsidR="00A77427" w:rsidRDefault="009F17FE" w:rsidP="00A77427">
      <w:pPr>
        <w:spacing w:after="0"/>
        <w:ind w:firstLine="709"/>
        <w:jc w:val="both"/>
      </w:pPr>
      <w:r>
        <w:rPr>
          <w:rFonts w:ascii="Times New Roman" w:eastAsia="Times New Roman" w:hAnsi="Times New Roman" w:cs="Times New Roman"/>
          <w:sz w:val="24"/>
          <w:szCs w:val="24"/>
        </w:rPr>
        <w:t>а) бетонные блоки без финишной отделки;</w:t>
      </w:r>
    </w:p>
    <w:p w:rsidR="00A77427" w:rsidRDefault="009F17FE" w:rsidP="00A77427">
      <w:pPr>
        <w:spacing w:after="0"/>
        <w:ind w:firstLine="709"/>
        <w:jc w:val="both"/>
      </w:pPr>
      <w:r>
        <w:rPr>
          <w:rFonts w:ascii="Times New Roman" w:eastAsia="Times New Roman" w:hAnsi="Times New Roman" w:cs="Times New Roman"/>
          <w:sz w:val="24"/>
          <w:szCs w:val="24"/>
        </w:rPr>
        <w:t xml:space="preserve">б) фасад: сотовый или профилированный поликарбонат, профлист, металлический и пластиковый сайдинг, цветная и тонирующая самоклеющаяся пленка, сэндвич-панель с открытым типом крепления; </w:t>
      </w:r>
    </w:p>
    <w:p w:rsidR="00A77427" w:rsidRDefault="009F17FE" w:rsidP="00A77427">
      <w:pPr>
        <w:spacing w:after="0"/>
        <w:ind w:firstLine="709"/>
        <w:jc w:val="both"/>
      </w:pPr>
      <w:r>
        <w:rPr>
          <w:rFonts w:ascii="Times New Roman" w:eastAsia="Times New Roman" w:hAnsi="Times New Roman" w:cs="Times New Roman"/>
          <w:sz w:val="24"/>
          <w:szCs w:val="24"/>
        </w:rPr>
        <w:t xml:space="preserve">в) цоколь: фиброцементные панели, металлокассеты, сэндвич-панели, профлист, вентфасад с облицовкой керамогранитом или плиткой; </w:t>
      </w:r>
    </w:p>
    <w:p w:rsidR="00A77427" w:rsidRDefault="009F17FE" w:rsidP="00A77427">
      <w:pPr>
        <w:spacing w:after="0"/>
        <w:ind w:firstLine="709"/>
        <w:jc w:val="both"/>
      </w:pPr>
      <w:r>
        <w:rPr>
          <w:rFonts w:ascii="Times New Roman" w:eastAsia="Times New Roman" w:hAnsi="Times New Roman" w:cs="Times New Roman"/>
          <w:sz w:val="24"/>
          <w:szCs w:val="24"/>
        </w:rPr>
        <w:t>г) первый этаж, входные группы, витражные конструкции: поливинилхлорид (ПВХ).</w:t>
      </w:r>
    </w:p>
    <w:p w:rsidR="00A77427" w:rsidRDefault="009F17FE" w:rsidP="00A77427">
      <w:pPr>
        <w:spacing w:after="0"/>
        <w:ind w:firstLine="709"/>
        <w:jc w:val="both"/>
      </w:pPr>
      <w:r>
        <w:rPr>
          <w:rFonts w:ascii="Times New Roman" w:eastAsia="Times New Roman" w:hAnsi="Times New Roman" w:cs="Times New Roman"/>
          <w:sz w:val="24"/>
          <w:szCs w:val="24"/>
        </w:rPr>
        <w:t>5.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Допускается применение штукатурных фасадов со сроком дальнейшей эксплуатации без потери качества не менее 15 лет.</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6. Требования к размещению технического и инженерного оборудования на фасадах и кровлях объектов капитального строительства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A77427" w:rsidRDefault="009F17FE" w:rsidP="00A77427">
      <w:pPr>
        <w:spacing w:after="0"/>
        <w:ind w:firstLine="709"/>
        <w:jc w:val="both"/>
      </w:pPr>
      <w:r>
        <w:rPr>
          <w:rFonts w:ascii="Times New Roman" w:eastAsia="Times New Roman" w:hAnsi="Times New Roman" w:cs="Times New Roman"/>
          <w:sz w:val="24"/>
          <w:szCs w:val="24"/>
        </w:rPr>
        <w:t>1. При размещении всех видов инженерных систем на визуально воспринимаемых поверхностях фасадов (в том числе на кровле) объектов нежилого назначения необходимо предлагать мероприятия по их визуальному сокрытию и гармоничной интеграции в общий объем здания.</w:t>
      </w:r>
    </w:p>
    <w:p w:rsidR="00A77427" w:rsidRDefault="009F17FE" w:rsidP="00A77427">
      <w:pPr>
        <w:spacing w:after="0"/>
        <w:ind w:firstLine="709"/>
        <w:jc w:val="both"/>
      </w:pPr>
      <w:r>
        <w:rPr>
          <w:rFonts w:ascii="Times New Roman" w:eastAsia="Times New Roman" w:hAnsi="Times New Roman" w:cs="Times New Roman"/>
          <w:sz w:val="24"/>
          <w:szCs w:val="24"/>
        </w:rPr>
        <w:t>2. Исключить размещение инженерного оборудования на декоративных элементах здания.</w:t>
      </w:r>
    </w:p>
    <w:p w:rsidR="00A77427" w:rsidRDefault="009F17FE" w:rsidP="00A77427">
      <w:pPr>
        <w:spacing w:after="0"/>
        <w:ind w:firstLine="709"/>
        <w:jc w:val="both"/>
      </w:pPr>
      <w:r>
        <w:rPr>
          <w:rFonts w:ascii="Times New Roman" w:eastAsia="Times New Roman" w:hAnsi="Times New Roman" w:cs="Times New Roman"/>
          <w:sz w:val="24"/>
          <w:szCs w:val="24"/>
        </w:rPr>
        <w:t>3. Предусмотреть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фасадов).</w:t>
      </w:r>
    </w:p>
    <w:p w:rsidR="00A77427" w:rsidRDefault="009F17FE" w:rsidP="00A77427">
      <w:pPr>
        <w:spacing w:after="0"/>
        <w:ind w:firstLine="709"/>
        <w:jc w:val="both"/>
      </w:pPr>
      <w:r>
        <w:rPr>
          <w:rFonts w:ascii="Times New Roman" w:eastAsia="Times New Roman" w:hAnsi="Times New Roman" w:cs="Times New Roman"/>
          <w:sz w:val="24"/>
          <w:szCs w:val="24"/>
        </w:rPr>
        <w:t>4.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двух сторон.</w:t>
      </w:r>
    </w:p>
    <w:p w:rsidR="00A77427" w:rsidRDefault="009F17FE" w:rsidP="00A77427">
      <w:pPr>
        <w:spacing w:after="0"/>
        <w:ind w:firstLine="709"/>
        <w:jc w:val="both"/>
      </w:pPr>
      <w:r>
        <w:rPr>
          <w:rFonts w:ascii="Times New Roman" w:eastAsia="Times New Roman" w:hAnsi="Times New Roman" w:cs="Times New Roman"/>
          <w:sz w:val="24"/>
          <w:szCs w:val="24"/>
        </w:rPr>
        <w:t>5. При устройстве открытой водосточной системы на фасаде и козырьках (навесах), предусмотреть скрытый отвод поверхностных стоков или их интеграцию в общее стилистическое решение.</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7. Требования к подсветке фасадов объектов капитального строительства (перечисление архитектурных приемов внешнего освещения их фасадов и цветов, а также оттенков такого освещения с указанием палитры).</w:t>
      </w:r>
    </w:p>
    <w:p w:rsidR="00A77427" w:rsidRDefault="009F17FE" w:rsidP="00A77427">
      <w:pPr>
        <w:spacing w:after="0"/>
        <w:ind w:firstLine="709"/>
        <w:jc w:val="both"/>
      </w:pPr>
      <w:r>
        <w:rPr>
          <w:rFonts w:ascii="Times New Roman" w:eastAsia="Times New Roman" w:hAnsi="Times New Roman" w:cs="Times New Roman"/>
          <w:sz w:val="24"/>
          <w:szCs w:val="24"/>
        </w:rPr>
        <w:t>1. При формировании внешнего облика зданий с элементами декоративного освещения, необходимо предусмотреть:</w:t>
      </w:r>
    </w:p>
    <w:p w:rsidR="00A77427" w:rsidRDefault="009F17FE" w:rsidP="00A77427">
      <w:pPr>
        <w:spacing w:after="0"/>
        <w:ind w:firstLine="709"/>
        <w:jc w:val="both"/>
      </w:pPr>
      <w:r>
        <w:rPr>
          <w:rFonts w:ascii="Times New Roman" w:eastAsia="Times New Roman" w:hAnsi="Times New Roman" w:cs="Times New Roman"/>
          <w:sz w:val="24"/>
          <w:szCs w:val="24"/>
        </w:rPr>
        <w:t>а) освещение входной группы (фасадные светильники);</w:t>
      </w:r>
    </w:p>
    <w:p w:rsidR="00A77427" w:rsidRDefault="009F17FE" w:rsidP="00A77427">
      <w:pPr>
        <w:spacing w:after="0"/>
        <w:ind w:firstLine="709"/>
        <w:jc w:val="both"/>
      </w:pPr>
      <w:r>
        <w:rPr>
          <w:rFonts w:ascii="Times New Roman" w:eastAsia="Times New Roman" w:hAnsi="Times New Roman" w:cs="Times New Roman"/>
          <w:sz w:val="24"/>
          <w:szCs w:val="24"/>
        </w:rPr>
        <w:t>б) освещение домовых знаков в темное время суток;</w:t>
      </w:r>
    </w:p>
    <w:p w:rsidR="00A77427" w:rsidRDefault="009F17FE" w:rsidP="00A77427">
      <w:pPr>
        <w:spacing w:after="0"/>
        <w:ind w:firstLine="709"/>
        <w:jc w:val="both"/>
      </w:pPr>
      <w:r>
        <w:rPr>
          <w:rFonts w:ascii="Times New Roman" w:eastAsia="Times New Roman" w:hAnsi="Times New Roman" w:cs="Times New Roman"/>
          <w:sz w:val="24"/>
          <w:szCs w:val="24"/>
        </w:rPr>
        <w:t>в) размещение архитектурно-художественного освещения на фасадах зданий, визуально воспринимаемых со стороны улиц, дорог (если предусмотрено техническим заданием).</w:t>
      </w:r>
    </w:p>
    <w:p w:rsidR="00A77427" w:rsidRDefault="009F17FE" w:rsidP="00A77427">
      <w:pPr>
        <w:pStyle w:val="1"/>
        <w:spacing w:before="120" w:after="120"/>
        <w:jc w:val="center"/>
      </w:pPr>
      <w:bookmarkStart w:id="12" w:name="_Toc140154272"/>
      <w:r>
        <w:rPr>
          <w:rFonts w:ascii="Times New Roman" w:eastAsia="Times New Roman" w:hAnsi="Times New Roman" w:cs="Times New Roman"/>
          <w:color w:val="000000"/>
          <w:sz w:val="24"/>
          <w:szCs w:val="24"/>
        </w:rPr>
        <w:t xml:space="preserve">Статья 43.6 Требования к архитектурно-градостроительному облику объектов религиозного назначения </w:t>
      </w:r>
      <w:bookmarkEnd w:id="12"/>
    </w:p>
    <w:p w:rsidR="00A77427" w:rsidRDefault="009F17FE" w:rsidP="00A77427">
      <w:pPr>
        <w:spacing w:after="0"/>
        <w:ind w:firstLine="709"/>
        <w:jc w:val="both"/>
      </w:pPr>
      <w:r>
        <w:rPr>
          <w:rFonts w:ascii="Times New Roman" w:eastAsia="Times New Roman" w:hAnsi="Times New Roman" w:cs="Times New Roman"/>
          <w:b/>
          <w:bCs/>
          <w:sz w:val="24"/>
          <w:szCs w:val="24"/>
          <w:u w:val="single"/>
        </w:rPr>
        <w:t>1. Основные принципы формирования архитектурно-градостроительного облика объектов.</w:t>
      </w:r>
    </w:p>
    <w:p w:rsidR="00A77427" w:rsidRDefault="009F17FE" w:rsidP="00A77427">
      <w:pPr>
        <w:spacing w:after="0"/>
        <w:ind w:firstLine="709"/>
        <w:jc w:val="both"/>
      </w:pPr>
      <w:r>
        <w:rPr>
          <w:rFonts w:ascii="Times New Roman" w:eastAsia="Times New Roman" w:hAnsi="Times New Roman" w:cs="Times New Roman"/>
          <w:sz w:val="24"/>
          <w:szCs w:val="24"/>
        </w:rPr>
        <w:t>1. При формировании внешнего облика зданий руководствоваться принципами сомасштабности, ансамблевости и гармонии, обеспечивая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Default="009F17FE" w:rsidP="00A77427">
      <w:pPr>
        <w:spacing w:after="0"/>
        <w:ind w:firstLine="709"/>
        <w:jc w:val="both"/>
      </w:pPr>
      <w:r>
        <w:rPr>
          <w:rFonts w:ascii="Times New Roman" w:eastAsia="Times New Roman" w:hAnsi="Times New Roman" w:cs="Times New Roman"/>
          <w:sz w:val="24"/>
          <w:szCs w:val="24"/>
        </w:rPr>
        <w:t xml:space="preserve">2. Общие требования к отделочным и (или) строительным материалам: </w:t>
      </w:r>
    </w:p>
    <w:p w:rsidR="00A77427" w:rsidRDefault="009F17FE" w:rsidP="00A77427">
      <w:pPr>
        <w:spacing w:after="0"/>
        <w:ind w:firstLine="709"/>
        <w:jc w:val="both"/>
      </w:pPr>
      <w:r>
        <w:rPr>
          <w:rFonts w:ascii="Times New Roman" w:eastAsia="Times New Roman" w:hAnsi="Times New Roman" w:cs="Times New Roman"/>
          <w:sz w:val="24"/>
          <w:szCs w:val="24"/>
        </w:rPr>
        <w:t xml:space="preserve">1) применять долговечные, износостойкие, ремонтопригодные материалы (учитывать дальнейшую эксплуатацию); </w:t>
      </w:r>
    </w:p>
    <w:p w:rsidR="00A77427" w:rsidRDefault="009F17FE" w:rsidP="00A77427">
      <w:pPr>
        <w:spacing w:after="0"/>
        <w:ind w:firstLine="709"/>
        <w:jc w:val="both"/>
      </w:pPr>
      <w:r>
        <w:rPr>
          <w:rFonts w:ascii="Times New Roman" w:eastAsia="Times New Roman" w:hAnsi="Times New Roman" w:cs="Times New Roman"/>
          <w:sz w:val="24"/>
          <w:szCs w:val="24"/>
        </w:rPr>
        <w:t>2) выполнять первые этажи и цоколь из устойчивых к атмосферным явлениям, вандалостойких и визуально привлекательных материалов;</w:t>
      </w:r>
    </w:p>
    <w:p w:rsidR="00A77427" w:rsidRDefault="009F17FE" w:rsidP="00A77427">
      <w:pPr>
        <w:spacing w:after="0"/>
        <w:ind w:firstLine="709"/>
        <w:jc w:val="both"/>
      </w:pPr>
      <w:r>
        <w:rPr>
          <w:rFonts w:ascii="Times New Roman" w:eastAsia="Times New Roman" w:hAnsi="Times New Roman" w:cs="Times New Roman"/>
          <w:sz w:val="24"/>
          <w:szCs w:val="24"/>
        </w:rPr>
        <w:t>3) предусматривать систему разрезки облицовочных панелей с учетом архитектурных решений и габаритов дверных и оконных проемов.</w:t>
      </w:r>
    </w:p>
    <w:p w:rsidR="00A77427" w:rsidRDefault="009F17FE" w:rsidP="00A77427">
      <w:pPr>
        <w:spacing w:after="0"/>
        <w:ind w:firstLine="709"/>
        <w:jc w:val="both"/>
      </w:pPr>
      <w:r>
        <w:rPr>
          <w:rFonts w:ascii="Times New Roman" w:eastAsia="Times New Roman" w:hAnsi="Times New Roman" w:cs="Times New Roman"/>
          <w:sz w:val="24"/>
          <w:szCs w:val="24"/>
        </w:rPr>
        <w:t>3. Материалы для применения в отделке (финишные материалы):</w:t>
      </w:r>
    </w:p>
    <w:p w:rsidR="00A77427" w:rsidRDefault="009F17FE" w:rsidP="00A77427">
      <w:pPr>
        <w:spacing w:after="0"/>
        <w:ind w:firstLine="709"/>
        <w:jc w:val="both"/>
      </w:pPr>
      <w:r>
        <w:rPr>
          <w:rFonts w:ascii="Times New Roman" w:eastAsia="Times New Roman" w:hAnsi="Times New Roman" w:cs="Times New Roman"/>
          <w:sz w:val="24"/>
          <w:szCs w:val="24"/>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Default="009F17FE" w:rsidP="00A77427">
      <w:pPr>
        <w:spacing w:after="0"/>
        <w:ind w:firstLine="709"/>
        <w:jc w:val="both"/>
      </w:pPr>
      <w:r>
        <w:rPr>
          <w:rFonts w:ascii="Times New Roman" w:eastAsia="Times New Roman" w:hAnsi="Times New Roman" w:cs="Times New Roman"/>
          <w:sz w:val="24"/>
          <w:szCs w:val="24"/>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HPL-панель, линеарная панель)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Default="009F17FE" w:rsidP="00A77427">
      <w:pPr>
        <w:spacing w:after="0"/>
        <w:ind w:firstLine="709"/>
        <w:jc w:val="both"/>
      </w:pPr>
      <w:r>
        <w:rPr>
          <w:rFonts w:ascii="Times New Roman" w:eastAsia="Times New Roman" w:hAnsi="Times New Roman" w:cs="Times New Roman"/>
          <w:sz w:val="24"/>
          <w:szCs w:val="24"/>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6) декоративные элементы: гипс, стеклофибробетон, природный камень (гранит или аналог), металл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2. Требования к объемно-пространственным характеристикам объектов капитального строительства (архитектурные решения объектов капитального строительства, определяющие их размер, форму, функциональное назначение и местоположение в границах земельного участка).</w:t>
      </w:r>
    </w:p>
    <w:p w:rsidR="00A77427" w:rsidRDefault="009F17FE" w:rsidP="00A77427">
      <w:pPr>
        <w:spacing w:after="0"/>
        <w:ind w:firstLine="709"/>
        <w:jc w:val="both"/>
      </w:pPr>
      <w:r>
        <w:rPr>
          <w:rFonts w:ascii="Times New Roman" w:eastAsia="Times New Roman" w:hAnsi="Times New Roman" w:cs="Times New Roman"/>
          <w:sz w:val="24"/>
          <w:szCs w:val="24"/>
        </w:rPr>
        <w:t>1. Размещение объектов капитального строительства (далее – объект) в границах земельного участка должно производиться с учетом реализации требований нормативов градостроительного проектирования Московской области (Постановление Правительства Московской области от 17.08.2015 N 713/30 «Об утверждении нормативов градостроительного проектирования Московской области), а также правил благоустройства территории муниципального образования Московской области в части нормируемого комплекса элементов благоустройства и парковочных мест.</w:t>
      </w:r>
    </w:p>
    <w:p w:rsidR="00A77427" w:rsidRDefault="009F17FE" w:rsidP="00A77427">
      <w:pPr>
        <w:spacing w:after="0"/>
        <w:ind w:firstLine="709"/>
        <w:jc w:val="both"/>
      </w:pPr>
      <w:r>
        <w:rPr>
          <w:rFonts w:ascii="Times New Roman" w:eastAsia="Times New Roman" w:hAnsi="Times New Roman" w:cs="Times New Roman"/>
          <w:sz w:val="24"/>
          <w:szCs w:val="24"/>
        </w:rPr>
        <w:t>2. Требования к объемно-пространственным и архитектурным решениям:</w:t>
      </w:r>
    </w:p>
    <w:p w:rsidR="00A77427" w:rsidRDefault="009F17FE" w:rsidP="00A77427">
      <w:pPr>
        <w:spacing w:after="0"/>
        <w:ind w:firstLine="709"/>
        <w:jc w:val="both"/>
      </w:pPr>
      <w:r>
        <w:rPr>
          <w:rFonts w:ascii="Times New Roman" w:eastAsia="Times New Roman" w:hAnsi="Times New Roman" w:cs="Times New Roman"/>
          <w:sz w:val="24"/>
          <w:szCs w:val="24"/>
        </w:rPr>
        <w:t>1) требования к объемно-пространственным и архитектурным решениям входных групп:</w:t>
      </w:r>
    </w:p>
    <w:p w:rsidR="00A77427" w:rsidRDefault="009F17FE" w:rsidP="00A77427">
      <w:pPr>
        <w:spacing w:after="0"/>
        <w:ind w:firstLine="709"/>
        <w:jc w:val="both"/>
      </w:pPr>
      <w:r>
        <w:rPr>
          <w:rFonts w:ascii="Times New Roman" w:eastAsia="Times New Roman" w:hAnsi="Times New Roman" w:cs="Times New Roman"/>
          <w:sz w:val="24"/>
          <w:szCs w:val="24"/>
        </w:rPr>
        <w:t xml:space="preserve">а) основной вход (входы) в здание должен быть организован с уровня земли/в одном уровне с прилегающим твердым покрытием с учетом создания «безбарьерной среды»; </w:t>
      </w:r>
    </w:p>
    <w:p w:rsidR="00A77427" w:rsidRDefault="009F17FE" w:rsidP="00A77427">
      <w:pPr>
        <w:spacing w:after="0"/>
        <w:ind w:firstLine="709"/>
        <w:jc w:val="both"/>
      </w:pPr>
      <w:r>
        <w:rPr>
          <w:rFonts w:ascii="Times New Roman" w:eastAsia="Times New Roman" w:hAnsi="Times New Roman" w:cs="Times New Roman"/>
          <w:sz w:val="24"/>
          <w:szCs w:val="24"/>
        </w:rPr>
        <w:t>б) в зоне основного входа необходимо предусмотреть отсутствие ступеней, пандусов, препятствующих доступности и безопасности для маломобильных групп;</w:t>
      </w:r>
    </w:p>
    <w:p w:rsidR="00A77427" w:rsidRDefault="009F17FE" w:rsidP="00A77427">
      <w:pPr>
        <w:spacing w:after="0"/>
        <w:ind w:firstLine="709"/>
        <w:jc w:val="both"/>
      </w:pPr>
      <w:r>
        <w:rPr>
          <w:rFonts w:ascii="Times New Roman" w:eastAsia="Times New Roman" w:hAnsi="Times New Roman" w:cs="Times New Roman"/>
          <w:sz w:val="24"/>
          <w:szCs w:val="24"/>
        </w:rPr>
        <w:t>в) главный вход в здание необходимо выявить (акцентировать), второстепенные входы (служебные, технические, эвакуационные) - нивелировать;</w:t>
      </w:r>
    </w:p>
    <w:p w:rsidR="00A77427" w:rsidRDefault="009F17FE" w:rsidP="00A77427">
      <w:pPr>
        <w:spacing w:after="0"/>
        <w:ind w:firstLine="709"/>
        <w:jc w:val="both"/>
      </w:pPr>
      <w:r>
        <w:rPr>
          <w:rFonts w:ascii="Times New Roman" w:eastAsia="Times New Roman" w:hAnsi="Times New Roman" w:cs="Times New Roman"/>
          <w:sz w:val="24"/>
          <w:szCs w:val="24"/>
        </w:rPr>
        <w:t xml:space="preserve">г) предусмотреть устройство козырьков (навесов) над каждым входом в целях защиты от атмосферных осадков; </w:t>
      </w:r>
    </w:p>
    <w:p w:rsidR="00A77427" w:rsidRDefault="009F17FE" w:rsidP="00A77427">
      <w:pPr>
        <w:spacing w:after="0"/>
        <w:ind w:firstLine="709"/>
        <w:jc w:val="both"/>
      </w:pPr>
      <w:r>
        <w:rPr>
          <w:rFonts w:ascii="Times New Roman" w:eastAsia="Times New Roman" w:hAnsi="Times New Roman" w:cs="Times New Roman"/>
          <w:sz w:val="24"/>
          <w:szCs w:val="24"/>
        </w:rPr>
        <w:t>д) при устройстве козырьков (навесов) использовать безопорные конструкции, в случае обоснованной необходимости наличия опорных элементов в зоне главного входа (под козырьком (навесом)), предусмотреть их по массе соотносимыми нависающими над ними объему, а также четное количество опорных элементов;</w:t>
      </w:r>
    </w:p>
    <w:p w:rsidR="00A77427" w:rsidRDefault="009F17FE" w:rsidP="00A77427">
      <w:pPr>
        <w:spacing w:after="0"/>
        <w:ind w:firstLine="709"/>
        <w:jc w:val="both"/>
      </w:pPr>
      <w:r>
        <w:rPr>
          <w:rFonts w:ascii="Times New Roman" w:eastAsia="Times New Roman" w:hAnsi="Times New Roman" w:cs="Times New Roman"/>
          <w:sz w:val="24"/>
          <w:szCs w:val="24"/>
        </w:rPr>
        <w:t>е) предусмотреть информационно-навигационное оформление входа.</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3. Требования к архитектурно-стилистическим характеристикам объектов капитального строительства (характеристики элементов фасадов, а также элементов иных наружных частей объектов капитального строительства и их характеристик).</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При формировании внешнего облика зданий руководствоваться принципами сомасштабности, ансамблевости и гармонии, предусмотрев: </w:t>
      </w:r>
    </w:p>
    <w:p w:rsidR="00A77427" w:rsidRDefault="009F17FE" w:rsidP="00A77427">
      <w:pPr>
        <w:spacing w:after="0"/>
        <w:ind w:firstLine="709"/>
        <w:jc w:val="both"/>
      </w:pPr>
      <w:r>
        <w:rPr>
          <w:rFonts w:ascii="Times New Roman" w:eastAsia="Times New Roman" w:hAnsi="Times New Roman" w:cs="Times New Roman"/>
          <w:sz w:val="24"/>
          <w:szCs w:val="24"/>
        </w:rPr>
        <w:t>1)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Default="009F17FE" w:rsidP="00A77427">
      <w:pPr>
        <w:spacing w:after="0"/>
        <w:ind w:firstLine="709"/>
        <w:jc w:val="both"/>
      </w:pPr>
      <w:r>
        <w:rPr>
          <w:rFonts w:ascii="Times New Roman" w:eastAsia="Times New Roman" w:hAnsi="Times New Roman" w:cs="Times New Roman"/>
          <w:sz w:val="24"/>
          <w:szCs w:val="24"/>
        </w:rPr>
        <w:t>2) выявление функционального назначения проектируемого здания;</w:t>
      </w:r>
    </w:p>
    <w:p w:rsidR="00A77427" w:rsidRDefault="009F17FE" w:rsidP="00A77427">
      <w:pPr>
        <w:spacing w:after="0"/>
        <w:ind w:firstLine="709"/>
        <w:jc w:val="both"/>
      </w:pPr>
      <w:r>
        <w:rPr>
          <w:rFonts w:ascii="Times New Roman" w:eastAsia="Times New Roman" w:hAnsi="Times New Roman" w:cs="Times New Roman"/>
          <w:sz w:val="24"/>
          <w:szCs w:val="24"/>
        </w:rPr>
        <w:t>3) взаимную увязку и обоснование планировочных, объемно-пространственных и фасадных решений.</w:t>
      </w:r>
    </w:p>
    <w:p w:rsidR="00A77427" w:rsidRDefault="009F17FE" w:rsidP="00A77427">
      <w:pPr>
        <w:spacing w:after="0"/>
        <w:ind w:firstLine="709"/>
        <w:jc w:val="both"/>
      </w:pPr>
      <w:r>
        <w:rPr>
          <w:rFonts w:ascii="Times New Roman" w:eastAsia="Times New Roman" w:hAnsi="Times New Roman" w:cs="Times New Roman"/>
          <w:sz w:val="24"/>
          <w:szCs w:val="24"/>
        </w:rPr>
        <w:t>2.  Архитектурный облик объекта должен быть подчинен единому стилистическому решению. Дизайн отдельных элементов должен подчиняться единому стилю всего объекта. Решения должны иметь обоснование.</w:t>
      </w:r>
    </w:p>
    <w:p w:rsidR="00A77427" w:rsidRDefault="009F17FE" w:rsidP="00A77427">
      <w:pPr>
        <w:spacing w:after="0"/>
        <w:ind w:firstLine="709"/>
        <w:jc w:val="both"/>
      </w:pPr>
      <w:r>
        <w:rPr>
          <w:rFonts w:ascii="Times New Roman" w:eastAsia="Times New Roman" w:hAnsi="Times New Roman" w:cs="Times New Roman"/>
          <w:sz w:val="24"/>
          <w:szCs w:val="24"/>
        </w:rPr>
        <w:t>3.  Требования к размещению, типоразмерам и стилистическим характеристикам светопрозрачных конструкций:</w:t>
      </w:r>
    </w:p>
    <w:p w:rsidR="00A77427" w:rsidRDefault="009F17FE" w:rsidP="00A77427">
      <w:pPr>
        <w:spacing w:after="0"/>
        <w:ind w:firstLine="709"/>
        <w:jc w:val="both"/>
      </w:pPr>
      <w:r>
        <w:rPr>
          <w:rFonts w:ascii="Times New Roman" w:eastAsia="Times New Roman" w:hAnsi="Times New Roman" w:cs="Times New Roman"/>
          <w:sz w:val="24"/>
          <w:szCs w:val="24"/>
        </w:rPr>
        <w:t xml:space="preserve">1) размещение светопрозрачных конструкций (оконные проемы, витражи) на фасаде должно быть обусловлено планировочными и композиционными решениями; </w:t>
      </w:r>
    </w:p>
    <w:p w:rsidR="00A77427" w:rsidRDefault="009F17FE" w:rsidP="00A77427">
      <w:pPr>
        <w:spacing w:after="0"/>
        <w:ind w:firstLine="709"/>
        <w:jc w:val="both"/>
      </w:pPr>
      <w:r>
        <w:rPr>
          <w:rFonts w:ascii="Times New Roman" w:eastAsia="Times New Roman" w:hAnsi="Times New Roman" w:cs="Times New Roman"/>
          <w:sz w:val="24"/>
          <w:szCs w:val="24"/>
        </w:rPr>
        <w:t xml:space="preserve">2) типоразмер светопрозрачных конструкций (оконные проемы, витражи) следует принимать, исходя из функционального назначения помещений, указанных на поэтажных планах; </w:t>
      </w:r>
    </w:p>
    <w:p w:rsidR="00A77427" w:rsidRDefault="009F17FE" w:rsidP="00A77427">
      <w:pPr>
        <w:spacing w:after="0"/>
        <w:ind w:firstLine="709"/>
        <w:jc w:val="both"/>
      </w:pPr>
      <w:r>
        <w:rPr>
          <w:rFonts w:ascii="Times New Roman" w:eastAsia="Times New Roman" w:hAnsi="Times New Roman" w:cs="Times New Roman"/>
          <w:sz w:val="24"/>
          <w:szCs w:val="24"/>
        </w:rPr>
        <w:t>3) недопустимо подчинение размещения оконных проемов только планировочным решениям без обоснования общей композиции фасада, учета тектоники здания;</w:t>
      </w:r>
    </w:p>
    <w:p w:rsidR="00A77427" w:rsidRDefault="009F17FE" w:rsidP="00A77427">
      <w:pPr>
        <w:spacing w:after="0"/>
        <w:ind w:firstLine="709"/>
        <w:jc w:val="both"/>
      </w:pPr>
      <w:r>
        <w:rPr>
          <w:rFonts w:ascii="Times New Roman" w:eastAsia="Times New Roman" w:hAnsi="Times New Roman" w:cs="Times New Roman"/>
          <w:sz w:val="24"/>
          <w:szCs w:val="24"/>
        </w:rPr>
        <w:t>4) исключение использования типологических приемов, характерных для жилищного строительства.</w:t>
      </w:r>
    </w:p>
    <w:p w:rsidR="00A77427" w:rsidRDefault="009F17FE" w:rsidP="00A77427">
      <w:pPr>
        <w:spacing w:after="0"/>
        <w:ind w:firstLine="709"/>
        <w:jc w:val="both"/>
      </w:pPr>
      <w:r>
        <w:rPr>
          <w:rFonts w:ascii="Times New Roman" w:eastAsia="Times New Roman" w:hAnsi="Times New Roman" w:cs="Times New Roman"/>
          <w:sz w:val="24"/>
          <w:szCs w:val="24"/>
        </w:rPr>
        <w:t>4.  В оформлении фасадов могут быть использованы произведения монументального и декоративно-прикладного искусства.</w:t>
      </w:r>
    </w:p>
    <w:p w:rsidR="00A77427" w:rsidRDefault="009F17FE" w:rsidP="00A77427">
      <w:pPr>
        <w:spacing w:after="0"/>
        <w:ind w:firstLine="709"/>
        <w:jc w:val="both"/>
      </w:pPr>
      <w:r>
        <w:rPr>
          <w:rFonts w:ascii="Times New Roman" w:eastAsia="Times New Roman" w:hAnsi="Times New Roman" w:cs="Times New Roman"/>
          <w:sz w:val="24"/>
          <w:szCs w:val="24"/>
        </w:rPr>
        <w:t>5.  Возможно применение архитектурных приемов, предназначенных для визуального выделения отдельных фрагментов здания – это могут быть оконные или дверные проёмы, арки, межоконные проёмы, колонны, стеновые плоскости и т.д.</w:t>
      </w:r>
    </w:p>
    <w:p w:rsidR="00A77427" w:rsidRDefault="009F17FE" w:rsidP="00A77427">
      <w:pPr>
        <w:spacing w:after="0"/>
        <w:ind w:firstLine="709"/>
        <w:jc w:val="both"/>
      </w:pPr>
      <w:r>
        <w:rPr>
          <w:rFonts w:ascii="Times New Roman" w:eastAsia="Times New Roman" w:hAnsi="Times New Roman" w:cs="Times New Roman"/>
          <w:sz w:val="24"/>
          <w:szCs w:val="24"/>
        </w:rPr>
        <w:t>6.  Требования к архитектурно-стилистическим характеристикам входных групп:</w:t>
      </w:r>
    </w:p>
    <w:p w:rsidR="00A77427" w:rsidRDefault="009F17FE" w:rsidP="00A77427">
      <w:pPr>
        <w:spacing w:after="0"/>
        <w:ind w:firstLine="709"/>
        <w:jc w:val="both"/>
      </w:pPr>
      <w:r>
        <w:rPr>
          <w:rFonts w:ascii="Times New Roman" w:eastAsia="Times New Roman" w:hAnsi="Times New Roman" w:cs="Times New Roman"/>
          <w:sz w:val="24"/>
          <w:szCs w:val="24"/>
        </w:rPr>
        <w:t>1) козырек (навес) главного входа должен визуально отличаться от второстепенных входов, при этом должен подчиняться единому стилю объекта;</w:t>
      </w:r>
    </w:p>
    <w:p w:rsidR="00A77427" w:rsidRDefault="009F17FE" w:rsidP="00A77427">
      <w:pPr>
        <w:spacing w:after="0"/>
        <w:ind w:firstLine="709"/>
        <w:jc w:val="both"/>
      </w:pPr>
      <w:r>
        <w:rPr>
          <w:rFonts w:ascii="Times New Roman" w:eastAsia="Times New Roman" w:hAnsi="Times New Roman" w:cs="Times New Roman"/>
          <w:sz w:val="24"/>
          <w:szCs w:val="24"/>
        </w:rPr>
        <w:t xml:space="preserve">2) устройство козырьков (навесов) над всеми входными группами должно быть выполнено с учетом стилистической взаимоувязки с фасадными решениями. </w:t>
      </w:r>
    </w:p>
    <w:p w:rsidR="00A77427" w:rsidRDefault="009F17FE" w:rsidP="00A77427">
      <w:pPr>
        <w:spacing w:after="0"/>
        <w:ind w:firstLine="709"/>
        <w:jc w:val="both"/>
      </w:pPr>
      <w:r>
        <w:rPr>
          <w:rFonts w:ascii="Times New Roman" w:eastAsia="Times New Roman" w:hAnsi="Times New Roman" w:cs="Times New Roman"/>
          <w:sz w:val="24"/>
          <w:szCs w:val="24"/>
        </w:rPr>
        <w:t>7.  Требования к архитектурно-стилистическим характеристикам элементов благоустройства:</w:t>
      </w:r>
    </w:p>
    <w:p w:rsidR="00A77427" w:rsidRDefault="009F17FE" w:rsidP="00A77427">
      <w:pPr>
        <w:spacing w:after="0"/>
        <w:ind w:firstLine="709"/>
        <w:jc w:val="both"/>
      </w:pPr>
      <w:r>
        <w:rPr>
          <w:rFonts w:ascii="Times New Roman" w:eastAsia="Times New Roman" w:hAnsi="Times New Roman" w:cs="Times New Roman"/>
          <w:sz w:val="24"/>
          <w:szCs w:val="24"/>
        </w:rPr>
        <w:t xml:space="preserve">- элементы благоустройства территории (ограждение, уличная мебель и т.д.) должны быть выполнены в увязке с общим стилистическим и колористическим решением объекта. </w:t>
      </w:r>
    </w:p>
    <w:p w:rsidR="00A77427" w:rsidRDefault="009F17FE" w:rsidP="00A77427">
      <w:pPr>
        <w:spacing w:after="0"/>
        <w:ind w:firstLine="709"/>
        <w:jc w:val="both"/>
      </w:pPr>
      <w:r>
        <w:rPr>
          <w:rFonts w:ascii="Times New Roman" w:eastAsia="Times New Roman" w:hAnsi="Times New Roman" w:cs="Times New Roman"/>
          <w:sz w:val="24"/>
          <w:szCs w:val="24"/>
        </w:rPr>
        <w:t>8.  Требования к архитектурно-стилистическим характеристикам системы навигации:</w:t>
      </w:r>
    </w:p>
    <w:p w:rsidR="00A77427" w:rsidRDefault="009F17FE" w:rsidP="00A77427">
      <w:pPr>
        <w:spacing w:after="0"/>
        <w:ind w:firstLine="709"/>
        <w:jc w:val="both"/>
      </w:pPr>
      <w:r>
        <w:rPr>
          <w:rFonts w:ascii="Times New Roman" w:eastAsia="Times New Roman" w:hAnsi="Times New Roman" w:cs="Times New Roman"/>
          <w:sz w:val="24"/>
          <w:szCs w:val="24"/>
        </w:rPr>
        <w:t>1) необходимо формировать комплексную систему навигации и информационного обеспечения с учетом масштаба и качества шрифтовых композиций, элементов инфографики, а также мест их размещения во взаимоувязке с общим стилистическим и композиционным решением фасадов здания;</w:t>
      </w:r>
    </w:p>
    <w:p w:rsidR="00A77427" w:rsidRDefault="009F17FE" w:rsidP="00A77427">
      <w:pPr>
        <w:spacing w:after="0"/>
        <w:ind w:firstLine="709"/>
        <w:jc w:val="both"/>
      </w:pPr>
      <w:r>
        <w:rPr>
          <w:rFonts w:ascii="Times New Roman" w:eastAsia="Times New Roman" w:hAnsi="Times New Roman" w:cs="Times New Roman"/>
          <w:sz w:val="24"/>
          <w:szCs w:val="24"/>
        </w:rPr>
        <w:t>2) масштаб шрифтовой композиции с названием объекта должен учитывать визуальное восприятие со стороны основного пешеходного потока посетителей, а также автомобильных дорог. Возможны различные варианты размещения композиции (кровля, козырек главного входа, отдельно стоящая стела и т.п.).</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4. Требования к цветовым решениям объектов капитального строительства (цвета и оттенки, используемые для отделки фасадов с указанием палитры).</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Цветовые решения внешней отделки фасадов объектов должны соответствовать требованиям, установленным в правилах благоустройства территории муниципального образования. </w:t>
      </w:r>
    </w:p>
    <w:p w:rsidR="00A77427" w:rsidRDefault="009F17FE" w:rsidP="00A77427">
      <w:pPr>
        <w:spacing w:after="0"/>
        <w:ind w:firstLine="709"/>
        <w:jc w:val="both"/>
      </w:pPr>
      <w:r>
        <w:rPr>
          <w:rFonts w:ascii="Times New Roman" w:eastAsia="Times New Roman" w:hAnsi="Times New Roman" w:cs="Times New Roman"/>
          <w:sz w:val="24"/>
          <w:szCs w:val="24"/>
        </w:rPr>
        <w:t>2. Общие требования к цветовым решениям:</w:t>
      </w:r>
    </w:p>
    <w:p w:rsidR="00A77427" w:rsidRDefault="009F17FE" w:rsidP="00A77427">
      <w:pPr>
        <w:spacing w:after="0"/>
        <w:ind w:firstLine="709"/>
        <w:jc w:val="both"/>
      </w:pPr>
      <w:r>
        <w:rPr>
          <w:rFonts w:ascii="Times New Roman" w:eastAsia="Times New Roman" w:hAnsi="Times New Roman" w:cs="Times New Roman"/>
          <w:sz w:val="24"/>
          <w:szCs w:val="24"/>
        </w:rPr>
        <w:t>1) цветовое решение должно быть обосновано и выполнено во взаимной увязке с композиционными решениями здания, тектоникой объема, оконными проемами;</w:t>
      </w:r>
    </w:p>
    <w:p w:rsidR="00A77427" w:rsidRDefault="009F17FE" w:rsidP="00A77427">
      <w:pPr>
        <w:spacing w:after="0"/>
        <w:ind w:firstLine="709"/>
        <w:jc w:val="both"/>
      </w:pPr>
      <w:r>
        <w:rPr>
          <w:rFonts w:ascii="Times New Roman" w:eastAsia="Times New Roman" w:hAnsi="Times New Roman" w:cs="Times New Roman"/>
          <w:sz w:val="24"/>
          <w:szCs w:val="24"/>
        </w:rPr>
        <w:t>2) при разработке цветовых решений необходимо:</w:t>
      </w:r>
    </w:p>
    <w:p w:rsidR="00A77427" w:rsidRDefault="009F17FE" w:rsidP="00A77427">
      <w:pPr>
        <w:spacing w:after="0"/>
        <w:ind w:firstLine="709"/>
        <w:jc w:val="both"/>
      </w:pPr>
      <w:r>
        <w:rPr>
          <w:rFonts w:ascii="Times New Roman" w:eastAsia="Times New Roman" w:hAnsi="Times New Roman" w:cs="Times New Roman"/>
          <w:sz w:val="24"/>
          <w:szCs w:val="24"/>
        </w:rPr>
        <w:t xml:space="preserve">а) избегать соотношения цветов на фасаде в пропорции 1:1; должен быть основной, базовый цвет и дополнительные, акцентные цвета; </w:t>
      </w:r>
    </w:p>
    <w:p w:rsidR="00A77427" w:rsidRDefault="009F17FE" w:rsidP="00A77427">
      <w:pPr>
        <w:spacing w:after="0"/>
        <w:ind w:firstLine="709"/>
        <w:jc w:val="both"/>
      </w:pPr>
      <w:r>
        <w:rPr>
          <w:rFonts w:ascii="Times New Roman" w:eastAsia="Times New Roman" w:hAnsi="Times New Roman" w:cs="Times New Roman"/>
          <w:sz w:val="24"/>
          <w:szCs w:val="24"/>
        </w:rPr>
        <w:t>б) руководствоваться принципом гармоничного сочетания с окружающей застройкой территории;</w:t>
      </w:r>
    </w:p>
    <w:p w:rsidR="00A77427" w:rsidRDefault="009F17FE" w:rsidP="00A77427">
      <w:pPr>
        <w:spacing w:after="0"/>
        <w:ind w:firstLine="709"/>
        <w:jc w:val="both"/>
      </w:pPr>
      <w:r>
        <w:rPr>
          <w:rFonts w:ascii="Times New Roman" w:eastAsia="Times New Roman" w:hAnsi="Times New Roman" w:cs="Times New Roman"/>
          <w:sz w:val="24"/>
          <w:szCs w:val="24"/>
        </w:rPr>
        <w:t>в) исключить случайное использование цвета; учитывать, что цветовые акценты выявляют объемно-пластические свойства объектов;</w:t>
      </w:r>
    </w:p>
    <w:p w:rsidR="00A77427" w:rsidRDefault="009F17FE" w:rsidP="00A77427">
      <w:pPr>
        <w:spacing w:after="0"/>
        <w:ind w:firstLine="709"/>
        <w:jc w:val="both"/>
      </w:pPr>
      <w:r>
        <w:rPr>
          <w:rFonts w:ascii="Times New Roman" w:eastAsia="Times New Roman" w:hAnsi="Times New Roman" w:cs="Times New Roman"/>
          <w:sz w:val="24"/>
          <w:szCs w:val="24"/>
        </w:rPr>
        <w:t xml:space="preserve">г) при выборе цветовых решений оконных, витражных, дверных переплетов использовать белый цвет (RAL 9010, 9016, 9003, 9001 или аналог) только в случае его обоснования архитектурно-художественным решением. </w:t>
      </w:r>
    </w:p>
    <w:p w:rsidR="00A77427" w:rsidRDefault="009F17FE" w:rsidP="00A77427">
      <w:pPr>
        <w:spacing w:after="0"/>
        <w:ind w:firstLine="709"/>
        <w:jc w:val="both"/>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При выборе базового цвета отдавать преимущество натуральным оттенкам и цветам. При выборе дополнительных и акцентных цветов необходимо обеспечить их гармоничное сочетание с базовым цветом. </w:t>
      </w:r>
    </w:p>
    <w:p w:rsidR="00A77427" w:rsidRDefault="009F17FE" w:rsidP="00A77427">
      <w:pPr>
        <w:spacing w:after="0"/>
        <w:ind w:firstLine="709"/>
        <w:jc w:val="both"/>
      </w:pPr>
      <w:r>
        <w:rPr>
          <w:rFonts w:ascii="Times New Roman" w:eastAsia="Times New Roman" w:hAnsi="Times New Roman" w:cs="Times New Roman"/>
          <w:sz w:val="24"/>
          <w:szCs w:val="24"/>
        </w:rPr>
        <w:t>4. В качестве базового цвета не допускается применять оттенки открытой и агрессивной цветовой гаммы, которые будут доминировать и разрушать общую композицию объема.</w:t>
      </w:r>
    </w:p>
    <w:p w:rsidR="00A77427" w:rsidRDefault="009F17FE" w:rsidP="00A77427">
      <w:pPr>
        <w:spacing w:after="0"/>
        <w:ind w:firstLine="709"/>
        <w:jc w:val="both"/>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При выборе цветовых решений, необходимо учитывать, что при использовании технологии оштукатуривания возможно использование только светлых, разбеленных, натуральных оттенков и цветов, в целях предупреждения выгорания в процессе эксплуатации. Возможно применение белого, бежевого и светло-серого цвета. </w:t>
      </w:r>
    </w:p>
    <w:p w:rsidR="00A77427" w:rsidRDefault="009F17FE" w:rsidP="00A77427">
      <w:pPr>
        <w:spacing w:after="0"/>
        <w:ind w:firstLine="709"/>
        <w:jc w:val="both"/>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При разработке системы навигации и рекламно-информационного обеспечения учитывать общую цветовую палитру проекта. </w:t>
      </w:r>
    </w:p>
    <w:p w:rsidR="00A77427" w:rsidRDefault="009F17FE" w:rsidP="00A77427">
      <w:pPr>
        <w:spacing w:after="0"/>
        <w:ind w:firstLine="709"/>
        <w:jc w:val="both"/>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Исключить визуальное восприятие крепежных изделий; выполнять крепежные изделия с учетом цвета основных элементов. </w:t>
      </w:r>
    </w:p>
    <w:p w:rsidR="00A77427" w:rsidRDefault="009F17FE" w:rsidP="00A77427">
      <w:pPr>
        <w:spacing w:after="0"/>
        <w:ind w:firstLine="709"/>
        <w:jc w:val="both"/>
      </w:pPr>
      <w:r>
        <w:rPr>
          <w:rFonts w:ascii="Times New Roman" w:eastAsia="Times New Roman" w:hAnsi="Times New Roman" w:cs="Times New Roman"/>
          <w:sz w:val="24"/>
          <w:szCs w:val="24"/>
        </w:rPr>
        <w:t>8. При использовании двух и более цветов штукатурки обеспечивать их стыковку в разных (смещенных друг относительно друга) плоскостях с перепадом или разрывом не менее 20 мм.</w:t>
      </w:r>
    </w:p>
    <w:p w:rsidR="00A77427" w:rsidRDefault="009F17FE" w:rsidP="00A77427">
      <w:pPr>
        <w:spacing w:after="0"/>
        <w:ind w:firstLine="709"/>
        <w:jc w:val="both"/>
      </w:pPr>
      <w:r>
        <w:rPr>
          <w:rFonts w:ascii="Times New Roman" w:eastAsia="Times New Roman" w:hAnsi="Times New Roman" w:cs="Times New Roman"/>
          <w:sz w:val="24"/>
          <w:szCs w:val="24"/>
        </w:rPr>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цветового решения, предусмотрев применение цветных покрытий (засыпки, мембраны) с учётом визуального восприятия кровли из окон многоэтажных зданий.</w:t>
      </w:r>
    </w:p>
    <w:p w:rsidR="00A77427" w:rsidRDefault="009F17FE" w:rsidP="00A77427">
      <w:pPr>
        <w:spacing w:after="0"/>
        <w:ind w:firstLine="709"/>
        <w:jc w:val="both"/>
      </w:pPr>
      <w:r>
        <w:rPr>
          <w:rFonts w:ascii="Times New Roman" w:eastAsia="Times New Roman" w:hAnsi="Times New Roman" w:cs="Times New Roman"/>
          <w:sz w:val="24"/>
          <w:szCs w:val="24"/>
        </w:rPr>
        <w:t>10. При разработке цветовых решений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5. Требования к отделочным и (или) строительным материалам объектов капитального строительства (материалы для отделки фасадов).</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.Общие требования к отделочным и (или) строительным материалам: </w:t>
      </w:r>
    </w:p>
    <w:p w:rsidR="00A77427" w:rsidRDefault="009F17FE" w:rsidP="00A77427">
      <w:pPr>
        <w:spacing w:after="0"/>
        <w:ind w:firstLine="709"/>
        <w:jc w:val="both"/>
      </w:pPr>
      <w:r>
        <w:rPr>
          <w:rFonts w:ascii="Times New Roman" w:eastAsia="Times New Roman" w:hAnsi="Times New Roman" w:cs="Times New Roman"/>
          <w:sz w:val="24"/>
          <w:szCs w:val="24"/>
        </w:rPr>
        <w:t xml:space="preserve">1) применять долговечные, износостойкие, ремонтопригодные материалы (учитывать дальнейшую эксплуатацию); </w:t>
      </w:r>
    </w:p>
    <w:p w:rsidR="00A77427" w:rsidRDefault="009F17FE" w:rsidP="00A77427">
      <w:pPr>
        <w:spacing w:after="0"/>
        <w:ind w:firstLine="709"/>
        <w:jc w:val="both"/>
      </w:pPr>
      <w:r>
        <w:rPr>
          <w:rFonts w:ascii="Times New Roman" w:eastAsia="Times New Roman" w:hAnsi="Times New Roman" w:cs="Times New Roman"/>
          <w:sz w:val="24"/>
          <w:szCs w:val="24"/>
        </w:rPr>
        <w:t>2) выполнять первые этажи и цоколь из устойчивых к атмосферным явлениям, вандалостойких и визуально привлекательных материалов;</w:t>
      </w:r>
    </w:p>
    <w:p w:rsidR="00A77427" w:rsidRDefault="009F17FE" w:rsidP="00A77427">
      <w:pPr>
        <w:spacing w:after="0"/>
        <w:ind w:firstLine="709"/>
        <w:jc w:val="both"/>
      </w:pPr>
      <w:r>
        <w:rPr>
          <w:rFonts w:ascii="Times New Roman" w:eastAsia="Times New Roman" w:hAnsi="Times New Roman" w:cs="Times New Roman"/>
          <w:sz w:val="24"/>
          <w:szCs w:val="24"/>
        </w:rPr>
        <w:t>3) предусматривать систему разрезки облицовочных панелей с учетом архитектурных решений и габаритов дверных и оконных проемов.</w:t>
      </w:r>
    </w:p>
    <w:p w:rsidR="00A77427" w:rsidRDefault="009F17FE" w:rsidP="00A77427">
      <w:pPr>
        <w:spacing w:after="0"/>
        <w:ind w:firstLine="709"/>
        <w:jc w:val="both"/>
      </w:pPr>
      <w:r>
        <w:rPr>
          <w:rFonts w:ascii="Times New Roman" w:eastAsia="Times New Roman" w:hAnsi="Times New Roman" w:cs="Times New Roman"/>
          <w:sz w:val="24"/>
          <w:szCs w:val="24"/>
        </w:rPr>
        <w:t>2. Материалы для применения в отделке (финишные материалы):</w:t>
      </w:r>
    </w:p>
    <w:p w:rsidR="00A77427" w:rsidRDefault="009F17FE" w:rsidP="00A77427">
      <w:pPr>
        <w:spacing w:after="0"/>
        <w:ind w:firstLine="709"/>
        <w:jc w:val="both"/>
      </w:pPr>
      <w:r>
        <w:rPr>
          <w:rFonts w:ascii="Times New Roman" w:eastAsia="Times New Roman" w:hAnsi="Times New Roman" w:cs="Times New Roman"/>
          <w:sz w:val="24"/>
          <w:szCs w:val="24"/>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Default="009F17FE" w:rsidP="00A77427">
      <w:pPr>
        <w:spacing w:after="0"/>
        <w:ind w:firstLine="709"/>
        <w:jc w:val="both"/>
      </w:pPr>
      <w:r>
        <w:rPr>
          <w:rFonts w:ascii="Times New Roman" w:eastAsia="Times New Roman" w:hAnsi="Times New Roman" w:cs="Times New Roman"/>
          <w:sz w:val="24"/>
          <w:szCs w:val="24"/>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HPL-панель, линеарная панель)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Default="009F17FE" w:rsidP="00A77427">
      <w:pPr>
        <w:spacing w:after="0"/>
        <w:ind w:firstLine="709"/>
        <w:jc w:val="both"/>
      </w:pPr>
      <w:r>
        <w:rPr>
          <w:rFonts w:ascii="Times New Roman" w:eastAsia="Times New Roman" w:hAnsi="Times New Roman" w:cs="Times New Roman"/>
          <w:sz w:val="24"/>
          <w:szCs w:val="24"/>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6) декоративные элементы: гипс, стеклофибробетон, природный камень (гранит или аналог), металл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Default="009F17FE" w:rsidP="00A77427">
      <w:pPr>
        <w:spacing w:after="0"/>
        <w:ind w:firstLine="709"/>
        <w:jc w:val="both"/>
      </w:pPr>
      <w:r>
        <w:rPr>
          <w:rFonts w:ascii="Times New Roman" w:eastAsia="Times New Roman" w:hAnsi="Times New Roman" w:cs="Times New Roman"/>
          <w:sz w:val="24"/>
          <w:szCs w:val="24"/>
        </w:rPr>
        <w:t>3.  При отделке фасадов не допускается:</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применение керамогранита с креплением на видимых клямерах в отделке фасадов первых и вторых этажей; </w:t>
      </w:r>
    </w:p>
    <w:p w:rsidR="00A77427" w:rsidRDefault="009F17FE" w:rsidP="00A77427">
      <w:pPr>
        <w:spacing w:after="0"/>
        <w:ind w:firstLine="709"/>
        <w:jc w:val="both"/>
      </w:pPr>
      <w:r>
        <w:rPr>
          <w:rFonts w:ascii="Times New Roman" w:eastAsia="Times New Roman" w:hAnsi="Times New Roman" w:cs="Times New Roman"/>
          <w:sz w:val="24"/>
          <w:szCs w:val="24"/>
        </w:rPr>
        <w:t>2) опирание фасада навесного, оштукатуренного, фиброцементного, алюмокомпозитного без устройства цоколя на отметке земли; необходимо исключить примыкание элементов отделки к уровню грунта (отмостки);</w:t>
      </w:r>
    </w:p>
    <w:p w:rsidR="00A77427" w:rsidRDefault="009F17FE" w:rsidP="00A77427">
      <w:pPr>
        <w:spacing w:after="0"/>
        <w:ind w:firstLine="709"/>
        <w:jc w:val="both"/>
      </w:pPr>
      <w:r>
        <w:rPr>
          <w:rFonts w:ascii="Times New Roman" w:eastAsia="Times New Roman" w:hAnsi="Times New Roman" w:cs="Times New Roman"/>
          <w:sz w:val="24"/>
          <w:szCs w:val="24"/>
        </w:rPr>
        <w:t>3) использование сэндвич-панелей с открытым типом крепления (визуально заметные соединения панелей, видимые крепежные элементы (винты, дюбели, заклепки);</w:t>
      </w:r>
    </w:p>
    <w:p w:rsidR="00A77427" w:rsidRDefault="009F17FE" w:rsidP="00A77427">
      <w:pPr>
        <w:spacing w:after="0"/>
        <w:ind w:firstLine="709"/>
        <w:jc w:val="both"/>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сопряжение в одной плоскости поверхностей с различными отделочными материалами без раскреповки (за исключением мозаичных панно). </w:t>
      </w:r>
    </w:p>
    <w:p w:rsidR="00A77427" w:rsidRDefault="009F17FE" w:rsidP="00A77427">
      <w:pPr>
        <w:spacing w:after="0"/>
        <w:ind w:firstLine="709"/>
        <w:jc w:val="both"/>
      </w:pPr>
      <w:r>
        <w:rPr>
          <w:rFonts w:ascii="Times New Roman" w:eastAsia="Times New Roman" w:hAnsi="Times New Roman" w:cs="Times New Roman"/>
          <w:sz w:val="24"/>
          <w:szCs w:val="24"/>
        </w:rPr>
        <w:t>4. Запрещенные для применения в отделке (финишные материалы) материалы:</w:t>
      </w:r>
    </w:p>
    <w:p w:rsidR="00A77427" w:rsidRDefault="009F17FE" w:rsidP="00A77427">
      <w:pPr>
        <w:spacing w:after="0"/>
        <w:ind w:firstLine="709"/>
        <w:jc w:val="both"/>
      </w:pPr>
      <w:r>
        <w:rPr>
          <w:rFonts w:ascii="Times New Roman" w:eastAsia="Times New Roman" w:hAnsi="Times New Roman" w:cs="Times New Roman"/>
          <w:sz w:val="24"/>
          <w:szCs w:val="24"/>
        </w:rPr>
        <w:t>а) бетонные блоки без финишной отделки;</w:t>
      </w:r>
    </w:p>
    <w:p w:rsidR="00A77427" w:rsidRDefault="009F17FE" w:rsidP="00A77427">
      <w:pPr>
        <w:spacing w:after="0"/>
        <w:ind w:firstLine="709"/>
        <w:jc w:val="both"/>
      </w:pPr>
      <w:r>
        <w:rPr>
          <w:rFonts w:ascii="Times New Roman" w:eastAsia="Times New Roman" w:hAnsi="Times New Roman" w:cs="Times New Roman"/>
          <w:sz w:val="24"/>
          <w:szCs w:val="24"/>
        </w:rPr>
        <w:t xml:space="preserve">б) фасад: сотовый или профилированный поликарбонат, профлист, металлический и пластиковый сайдинг, цветная и тонирующая самоклеющаяся пленка, сэндвич-панель с открытым типом крепления; </w:t>
      </w:r>
    </w:p>
    <w:p w:rsidR="00A77427" w:rsidRDefault="009F17FE" w:rsidP="00A77427">
      <w:pPr>
        <w:spacing w:after="0"/>
        <w:ind w:firstLine="709"/>
        <w:jc w:val="both"/>
      </w:pPr>
      <w:r>
        <w:rPr>
          <w:rFonts w:ascii="Times New Roman" w:eastAsia="Times New Roman" w:hAnsi="Times New Roman" w:cs="Times New Roman"/>
          <w:sz w:val="24"/>
          <w:szCs w:val="24"/>
        </w:rPr>
        <w:t xml:space="preserve">в) цоколь: фиброцементные панели, металлокассеты, сэндвич-панели, профлист, вентфасад с облицовкой керамогранитом или плиткой; </w:t>
      </w:r>
    </w:p>
    <w:p w:rsidR="00A77427" w:rsidRDefault="009F17FE" w:rsidP="00A77427">
      <w:pPr>
        <w:spacing w:after="0"/>
        <w:ind w:firstLine="709"/>
        <w:jc w:val="both"/>
      </w:pPr>
      <w:r>
        <w:rPr>
          <w:rFonts w:ascii="Times New Roman" w:eastAsia="Times New Roman" w:hAnsi="Times New Roman" w:cs="Times New Roman"/>
          <w:sz w:val="24"/>
          <w:szCs w:val="24"/>
        </w:rPr>
        <w:t>г) первый этаж, входные группы, витражные конструкции: поливинилхлорид (ПВХ).</w:t>
      </w:r>
    </w:p>
    <w:p w:rsidR="00A77427" w:rsidRDefault="009F17FE" w:rsidP="00A77427">
      <w:pPr>
        <w:spacing w:after="0"/>
        <w:ind w:firstLine="709"/>
        <w:jc w:val="both"/>
      </w:pPr>
      <w:r>
        <w:rPr>
          <w:rFonts w:ascii="Times New Roman" w:eastAsia="Times New Roman" w:hAnsi="Times New Roman" w:cs="Times New Roman"/>
          <w:sz w:val="24"/>
          <w:szCs w:val="24"/>
        </w:rPr>
        <w:t>5.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Допускается применение штукатурных фасадов со сроком дальнейшей эксплуатации без потери качества не менее 15 лет.</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6. Требования к размещению технического и инженерного оборудования на фасадах и кровлях объектов капитального строительства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A77427" w:rsidRDefault="009F17FE" w:rsidP="00A77427">
      <w:pPr>
        <w:spacing w:after="0"/>
        <w:ind w:firstLine="709"/>
        <w:jc w:val="both"/>
      </w:pPr>
      <w:r>
        <w:rPr>
          <w:rFonts w:ascii="Times New Roman" w:eastAsia="Times New Roman" w:hAnsi="Times New Roman" w:cs="Times New Roman"/>
          <w:sz w:val="24"/>
          <w:szCs w:val="24"/>
        </w:rPr>
        <w:t>1. При размещении всех видов инженерных систем на визуально воспринимаемых поверхностях фасадов (в том числе на кровле) объектов нежилого назначения необходимо предлагать мероприятия по их визуальному сокрытию и гармоничной интеграции в общий объем здания.</w:t>
      </w:r>
    </w:p>
    <w:p w:rsidR="00A77427" w:rsidRDefault="009F17FE" w:rsidP="00A77427">
      <w:pPr>
        <w:spacing w:after="0"/>
        <w:ind w:firstLine="709"/>
        <w:jc w:val="both"/>
      </w:pPr>
      <w:r>
        <w:rPr>
          <w:rFonts w:ascii="Times New Roman" w:eastAsia="Times New Roman" w:hAnsi="Times New Roman" w:cs="Times New Roman"/>
          <w:sz w:val="24"/>
          <w:szCs w:val="24"/>
        </w:rPr>
        <w:t>2. Исключить размещение инженерного оборудования на декоративных элементах здания.</w:t>
      </w:r>
    </w:p>
    <w:p w:rsidR="00A77427" w:rsidRDefault="009F17FE" w:rsidP="00A77427">
      <w:pPr>
        <w:spacing w:after="0"/>
        <w:ind w:firstLine="709"/>
        <w:jc w:val="both"/>
      </w:pPr>
      <w:r>
        <w:rPr>
          <w:rFonts w:ascii="Times New Roman" w:eastAsia="Times New Roman" w:hAnsi="Times New Roman" w:cs="Times New Roman"/>
          <w:sz w:val="24"/>
          <w:szCs w:val="24"/>
        </w:rPr>
        <w:t>3. Предусмотреть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фасадов).</w:t>
      </w:r>
    </w:p>
    <w:p w:rsidR="00A77427" w:rsidRDefault="009F17FE" w:rsidP="00A77427">
      <w:pPr>
        <w:spacing w:after="0"/>
        <w:ind w:firstLine="709"/>
        <w:jc w:val="both"/>
      </w:pPr>
      <w:r>
        <w:rPr>
          <w:rFonts w:ascii="Times New Roman" w:eastAsia="Times New Roman" w:hAnsi="Times New Roman" w:cs="Times New Roman"/>
          <w:sz w:val="24"/>
          <w:szCs w:val="24"/>
        </w:rPr>
        <w:t>4.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двух сторон.</w:t>
      </w:r>
    </w:p>
    <w:p w:rsidR="00A77427" w:rsidRDefault="009F17FE" w:rsidP="00A77427">
      <w:pPr>
        <w:spacing w:after="0"/>
        <w:ind w:firstLine="709"/>
        <w:jc w:val="both"/>
      </w:pPr>
      <w:r>
        <w:rPr>
          <w:rFonts w:ascii="Times New Roman" w:eastAsia="Times New Roman" w:hAnsi="Times New Roman" w:cs="Times New Roman"/>
          <w:sz w:val="24"/>
          <w:szCs w:val="24"/>
        </w:rPr>
        <w:t>5. При устройстве открытой водосточной системы на фасаде и козырьках (навесах), предусмотреть скрытый отвод поверхностных стоков или их интеграцию в общее стилистическое решение.</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7. Требования к подсветке фасадов объектов капитального строительства (перечисление архитектурных приемов внешнего освещения их фасадов и цветов, а также оттенков такого освещения с указанием палитры).</w:t>
      </w:r>
    </w:p>
    <w:p w:rsidR="00A77427" w:rsidRDefault="009F17FE" w:rsidP="00A77427">
      <w:pPr>
        <w:spacing w:after="0"/>
        <w:ind w:firstLine="709"/>
        <w:jc w:val="both"/>
      </w:pPr>
      <w:r>
        <w:rPr>
          <w:rFonts w:ascii="Times New Roman" w:eastAsia="Times New Roman" w:hAnsi="Times New Roman" w:cs="Times New Roman"/>
          <w:sz w:val="24"/>
          <w:szCs w:val="24"/>
        </w:rPr>
        <w:t>1. При формировании внешнего облика зданий с элементами декоративного освещения, необходимо предусмотреть:</w:t>
      </w:r>
    </w:p>
    <w:p w:rsidR="00A77427" w:rsidRDefault="009F17FE" w:rsidP="00A77427">
      <w:pPr>
        <w:spacing w:after="0"/>
        <w:ind w:firstLine="709"/>
        <w:jc w:val="both"/>
      </w:pPr>
      <w:r>
        <w:rPr>
          <w:rFonts w:ascii="Times New Roman" w:eastAsia="Times New Roman" w:hAnsi="Times New Roman" w:cs="Times New Roman"/>
          <w:sz w:val="24"/>
          <w:szCs w:val="24"/>
        </w:rPr>
        <w:t>а) освещение входной группы (фасадные светильники);</w:t>
      </w:r>
    </w:p>
    <w:p w:rsidR="00A77427" w:rsidRDefault="009F17FE" w:rsidP="00A77427">
      <w:pPr>
        <w:spacing w:after="0"/>
        <w:ind w:firstLine="709"/>
        <w:jc w:val="both"/>
      </w:pPr>
      <w:r>
        <w:rPr>
          <w:rFonts w:ascii="Times New Roman" w:eastAsia="Times New Roman" w:hAnsi="Times New Roman" w:cs="Times New Roman"/>
          <w:sz w:val="24"/>
          <w:szCs w:val="24"/>
        </w:rPr>
        <w:t>б) освещение домовых знаков в темное время суток;</w:t>
      </w:r>
    </w:p>
    <w:p w:rsidR="00A77427" w:rsidRDefault="009F17FE" w:rsidP="00A77427">
      <w:pPr>
        <w:spacing w:after="0"/>
        <w:ind w:firstLine="709"/>
        <w:jc w:val="both"/>
      </w:pPr>
      <w:r>
        <w:rPr>
          <w:rFonts w:ascii="Times New Roman" w:eastAsia="Times New Roman" w:hAnsi="Times New Roman" w:cs="Times New Roman"/>
          <w:sz w:val="24"/>
          <w:szCs w:val="24"/>
        </w:rPr>
        <w:t>в) размещение архитектурно-художественного освещения на фасадах зданий, визуально воспринимаемых со стороны улиц, дорог (если предусмотрено техническим заданием).</w:t>
      </w:r>
    </w:p>
    <w:p w:rsidR="00A77427" w:rsidRDefault="009F17FE" w:rsidP="00A77427">
      <w:pPr>
        <w:pStyle w:val="1"/>
        <w:spacing w:before="120" w:after="120"/>
        <w:jc w:val="center"/>
      </w:pPr>
      <w:bookmarkStart w:id="13" w:name="_Toc140154273"/>
      <w:r>
        <w:rPr>
          <w:rFonts w:ascii="Times New Roman" w:eastAsia="Times New Roman" w:hAnsi="Times New Roman" w:cs="Times New Roman"/>
          <w:color w:val="000000"/>
          <w:sz w:val="24"/>
          <w:szCs w:val="24"/>
        </w:rPr>
        <w:t>Статья 43.7 Требования к архитектурно-градостроительному облику объектов физической культуры и спорта</w:t>
      </w:r>
      <w:bookmarkEnd w:id="13"/>
    </w:p>
    <w:p w:rsidR="00A77427" w:rsidRDefault="009F17FE" w:rsidP="00A77427">
      <w:pPr>
        <w:spacing w:after="0"/>
        <w:ind w:firstLine="709"/>
        <w:jc w:val="both"/>
      </w:pPr>
      <w:r>
        <w:rPr>
          <w:rFonts w:ascii="Times New Roman" w:eastAsia="Times New Roman" w:hAnsi="Times New Roman" w:cs="Times New Roman"/>
          <w:b/>
          <w:bCs/>
          <w:sz w:val="24"/>
          <w:szCs w:val="24"/>
          <w:u w:val="single"/>
        </w:rPr>
        <w:t>1. Основные принципы формирования архитектурно-градостроительного облика объектов.</w:t>
      </w:r>
    </w:p>
    <w:p w:rsidR="00A77427" w:rsidRDefault="009F17FE" w:rsidP="00A77427">
      <w:pPr>
        <w:spacing w:after="0"/>
        <w:ind w:firstLine="709"/>
        <w:jc w:val="both"/>
      </w:pPr>
      <w:r>
        <w:rPr>
          <w:rFonts w:ascii="Times New Roman" w:eastAsia="Times New Roman" w:hAnsi="Times New Roman" w:cs="Times New Roman"/>
          <w:sz w:val="24"/>
          <w:szCs w:val="24"/>
        </w:rPr>
        <w:t>1. При формировании внешнего облика зданий руководствоваться принципами сомасштабности, ансамблевости и гармонии, обеспечивая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Default="009F17FE" w:rsidP="00A77427">
      <w:pPr>
        <w:spacing w:after="0"/>
        <w:ind w:firstLine="709"/>
        <w:jc w:val="both"/>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Общие требования к отделочным и (или) строительным материалам: </w:t>
      </w:r>
    </w:p>
    <w:p w:rsidR="00A77427" w:rsidRDefault="009F17FE" w:rsidP="00A77427">
      <w:pPr>
        <w:spacing w:after="0"/>
        <w:ind w:firstLine="709"/>
        <w:jc w:val="both"/>
      </w:pPr>
      <w:r>
        <w:rPr>
          <w:rFonts w:ascii="Times New Roman" w:eastAsia="Times New Roman" w:hAnsi="Times New Roman" w:cs="Times New Roman"/>
          <w:sz w:val="24"/>
          <w:szCs w:val="24"/>
        </w:rPr>
        <w:t xml:space="preserve">1) применять долговечные, износостойкие, ремонтопригодные материалы (учитывать дальнейшую эксплуатацию); </w:t>
      </w:r>
    </w:p>
    <w:p w:rsidR="00A77427" w:rsidRDefault="009F17FE" w:rsidP="00A77427">
      <w:pPr>
        <w:spacing w:after="0"/>
        <w:ind w:firstLine="709"/>
        <w:jc w:val="both"/>
      </w:pPr>
      <w:r>
        <w:rPr>
          <w:rFonts w:ascii="Times New Roman" w:eastAsia="Times New Roman" w:hAnsi="Times New Roman" w:cs="Times New Roman"/>
          <w:sz w:val="24"/>
          <w:szCs w:val="24"/>
        </w:rPr>
        <w:t>2) выполнять первые этажи и цоколь из устойчивых к атмосферным явлениям, вандалостойких и визуально привлекательных материалов;</w:t>
      </w:r>
    </w:p>
    <w:p w:rsidR="00A77427" w:rsidRDefault="009F17FE" w:rsidP="00A77427">
      <w:pPr>
        <w:spacing w:after="0"/>
        <w:ind w:firstLine="709"/>
        <w:jc w:val="both"/>
      </w:pPr>
      <w:r>
        <w:rPr>
          <w:rFonts w:ascii="Times New Roman" w:eastAsia="Times New Roman" w:hAnsi="Times New Roman" w:cs="Times New Roman"/>
          <w:sz w:val="24"/>
          <w:szCs w:val="24"/>
        </w:rPr>
        <w:t>3) предусматривать систему разрезки облицовочных панелей с учетом архитектурных решений и габаритов дверных и оконных проемов.</w:t>
      </w:r>
    </w:p>
    <w:p w:rsidR="00A77427" w:rsidRDefault="009F17FE" w:rsidP="00A77427">
      <w:pPr>
        <w:spacing w:after="0"/>
        <w:ind w:firstLine="709"/>
        <w:jc w:val="both"/>
      </w:pPr>
      <w:r>
        <w:rPr>
          <w:rFonts w:ascii="Times New Roman" w:eastAsia="Times New Roman" w:hAnsi="Times New Roman" w:cs="Times New Roman"/>
          <w:sz w:val="24"/>
          <w:szCs w:val="24"/>
        </w:rPr>
        <w:t>3. Материалы для применения в отделке (финишные материалы):</w:t>
      </w:r>
    </w:p>
    <w:p w:rsidR="00A77427" w:rsidRDefault="009F17FE" w:rsidP="00A77427">
      <w:pPr>
        <w:spacing w:after="0"/>
        <w:ind w:firstLine="709"/>
        <w:jc w:val="both"/>
      </w:pPr>
      <w:r>
        <w:rPr>
          <w:rFonts w:ascii="Times New Roman" w:eastAsia="Times New Roman" w:hAnsi="Times New Roman" w:cs="Times New Roman"/>
          <w:sz w:val="24"/>
          <w:szCs w:val="24"/>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бетонная и керамическая плитка, природный камень (гранит или аналог), озелененная кровля, светопрозрачные конструкции и другие износостойкие материалы (включая материалы, используемые для эксплуатируемой кровли);</w:t>
      </w:r>
    </w:p>
    <w:p w:rsidR="00A77427" w:rsidRDefault="009F17FE" w:rsidP="00A77427">
      <w:pPr>
        <w:spacing w:after="0"/>
        <w:ind w:firstLine="709"/>
        <w:jc w:val="both"/>
      </w:pPr>
      <w:r>
        <w:rPr>
          <w:rFonts w:ascii="Times New Roman" w:eastAsia="Times New Roman" w:hAnsi="Times New Roman" w:cs="Times New Roman"/>
          <w:sz w:val="24"/>
          <w:szCs w:val="24"/>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HPL-панель, линеарная панель)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Default="009F17FE" w:rsidP="00A77427">
      <w:pPr>
        <w:spacing w:after="0"/>
        <w:ind w:firstLine="709"/>
        <w:jc w:val="both"/>
      </w:pPr>
      <w:r>
        <w:rPr>
          <w:rFonts w:ascii="Times New Roman" w:eastAsia="Times New Roman" w:hAnsi="Times New Roman" w:cs="Times New Roman"/>
          <w:sz w:val="24"/>
          <w:szCs w:val="24"/>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6) декоративные элементы: гипс, стеклофибробетон, природный камень, металл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2. Требования к объемно-пространственным характеристикам объектов капитального строительства (архитектурные решения объектов капитального строительства, определяющие их размер, форму, функциональное назначение и местоположение в границах земельного участка).</w:t>
      </w:r>
    </w:p>
    <w:p w:rsidR="00A77427" w:rsidRDefault="009F17FE" w:rsidP="00A77427">
      <w:pPr>
        <w:spacing w:after="0"/>
        <w:ind w:firstLine="709"/>
        <w:jc w:val="both"/>
      </w:pPr>
      <w:r>
        <w:rPr>
          <w:rFonts w:ascii="Times New Roman" w:eastAsia="Times New Roman" w:hAnsi="Times New Roman" w:cs="Times New Roman"/>
          <w:sz w:val="24"/>
          <w:szCs w:val="24"/>
        </w:rPr>
        <w:t>1. Размещение объектов капитального строительства (далее – объект) в границах земельного участка должно производиться с учетом реализации требований нормативов градостроительного проектирования Московской области (Постановление Правительства Московской области от 17.08.2015 N 713/30 «Об утверждении нормативов градостроительного проектирования Московской области), а также правил благоустройства территории муниципального образования Московской области в части нормируемого комплекса элементов благоустройства и парковочных мест.</w:t>
      </w:r>
    </w:p>
    <w:p w:rsidR="00A77427" w:rsidRDefault="009F17FE" w:rsidP="00A77427">
      <w:pPr>
        <w:spacing w:after="0"/>
        <w:ind w:firstLine="709"/>
        <w:jc w:val="both"/>
      </w:pPr>
      <w:r>
        <w:rPr>
          <w:rFonts w:ascii="Times New Roman" w:eastAsia="Times New Roman" w:hAnsi="Times New Roman" w:cs="Times New Roman"/>
          <w:sz w:val="24"/>
          <w:szCs w:val="24"/>
        </w:rPr>
        <w:t>2. Требования к объемно-пространственным и архитектурным решениям:</w:t>
      </w:r>
    </w:p>
    <w:p w:rsidR="00A77427" w:rsidRDefault="009F17FE" w:rsidP="00A77427">
      <w:pPr>
        <w:spacing w:after="0"/>
        <w:ind w:firstLine="709"/>
        <w:jc w:val="both"/>
      </w:pPr>
      <w:r>
        <w:rPr>
          <w:rFonts w:ascii="Times New Roman" w:eastAsia="Times New Roman" w:hAnsi="Times New Roman" w:cs="Times New Roman"/>
          <w:sz w:val="24"/>
          <w:szCs w:val="24"/>
        </w:rPr>
        <w:t>1) требования к объемно-пространственным и архитектурным решениям входных групп:</w:t>
      </w:r>
    </w:p>
    <w:p w:rsidR="00A77427" w:rsidRDefault="009F17FE" w:rsidP="00A77427">
      <w:pPr>
        <w:spacing w:after="0"/>
        <w:ind w:firstLine="709"/>
        <w:jc w:val="both"/>
      </w:pPr>
      <w:r>
        <w:rPr>
          <w:rFonts w:ascii="Times New Roman" w:eastAsia="Times New Roman" w:hAnsi="Times New Roman" w:cs="Times New Roman"/>
          <w:sz w:val="24"/>
          <w:szCs w:val="24"/>
        </w:rPr>
        <w:t xml:space="preserve">а) основной вход (входы) в здание должен быть организован с уровня земли/в одном уровне с прилегающим твердым покрытием с учетом создания «безбарьерной среды»; </w:t>
      </w:r>
    </w:p>
    <w:p w:rsidR="00A77427" w:rsidRDefault="009F17FE" w:rsidP="00A77427">
      <w:pPr>
        <w:spacing w:after="0"/>
        <w:ind w:firstLine="709"/>
        <w:jc w:val="both"/>
      </w:pPr>
      <w:r>
        <w:rPr>
          <w:rFonts w:ascii="Times New Roman" w:eastAsia="Times New Roman" w:hAnsi="Times New Roman" w:cs="Times New Roman"/>
          <w:sz w:val="24"/>
          <w:szCs w:val="24"/>
        </w:rPr>
        <w:t>б) в зоне основного входа необходимо предусмотреть отсутствие ступеней, пандусов, препятствующих доступности и безопасности для маломобильных групп;</w:t>
      </w:r>
    </w:p>
    <w:p w:rsidR="00A77427" w:rsidRDefault="009F17FE" w:rsidP="00A77427">
      <w:pPr>
        <w:spacing w:after="0"/>
        <w:ind w:firstLine="709"/>
        <w:jc w:val="both"/>
      </w:pPr>
      <w:r>
        <w:rPr>
          <w:rFonts w:ascii="Times New Roman" w:eastAsia="Times New Roman" w:hAnsi="Times New Roman" w:cs="Times New Roman"/>
          <w:sz w:val="24"/>
          <w:szCs w:val="24"/>
        </w:rPr>
        <w:t>в) главный вход в здание необходимо выявить (акцентировать), второстепенные входы (служебные, технические, эвакуационные) - нивелировать;</w:t>
      </w:r>
    </w:p>
    <w:p w:rsidR="00A77427" w:rsidRDefault="009F17FE" w:rsidP="00A77427">
      <w:pPr>
        <w:spacing w:after="0"/>
        <w:ind w:firstLine="709"/>
        <w:jc w:val="both"/>
      </w:pPr>
      <w:r>
        <w:rPr>
          <w:rFonts w:ascii="Times New Roman" w:eastAsia="Times New Roman" w:hAnsi="Times New Roman" w:cs="Times New Roman"/>
          <w:sz w:val="24"/>
          <w:szCs w:val="24"/>
        </w:rPr>
        <w:t xml:space="preserve">г) предусмотреть устройство козырьков (навесов) над каждым входом в целях защиты от атмосферных осадков; </w:t>
      </w:r>
    </w:p>
    <w:p w:rsidR="00A77427" w:rsidRDefault="009F17FE" w:rsidP="00A77427">
      <w:pPr>
        <w:spacing w:after="0"/>
        <w:ind w:firstLine="709"/>
        <w:jc w:val="both"/>
      </w:pPr>
      <w:r>
        <w:rPr>
          <w:rFonts w:ascii="Times New Roman" w:eastAsia="Times New Roman" w:hAnsi="Times New Roman" w:cs="Times New Roman"/>
          <w:sz w:val="24"/>
          <w:szCs w:val="24"/>
        </w:rPr>
        <w:t>д) при устройстве козырьков (навесов) использовать безопорные конструкции, в случае обоснованной необходимости наличия опорных элементов в зоне главного входа (под козырьком (навесом)), предусмотреть их по массе соотносимыми нависающими над ними объему, а также четное количество опорных элементов;</w:t>
      </w:r>
    </w:p>
    <w:p w:rsidR="00A77427" w:rsidRDefault="009F17FE" w:rsidP="00A77427">
      <w:pPr>
        <w:spacing w:after="0"/>
        <w:ind w:firstLine="709"/>
        <w:jc w:val="both"/>
      </w:pPr>
      <w:r>
        <w:rPr>
          <w:rFonts w:ascii="Times New Roman" w:eastAsia="Times New Roman" w:hAnsi="Times New Roman" w:cs="Times New Roman"/>
          <w:sz w:val="24"/>
          <w:szCs w:val="24"/>
        </w:rPr>
        <w:t>е) предусмотреть информационно-навигационное оформление входа.</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3. Требования к архитектурно-стилистическим характеристикам объектов капитального строительства (характеристики элементов фасадов, а также элементов иных наружных частей объектов капитального строительства и их характеристик).</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При формировании внешнего облика зданий руководствоваться принципами сомасштабности, ансамблевости и гармонии, предусмотрев: </w:t>
      </w:r>
    </w:p>
    <w:p w:rsidR="00A77427" w:rsidRDefault="009F17FE" w:rsidP="00A77427">
      <w:pPr>
        <w:spacing w:after="0"/>
        <w:ind w:firstLine="709"/>
        <w:jc w:val="both"/>
      </w:pPr>
      <w:r>
        <w:rPr>
          <w:rFonts w:ascii="Times New Roman" w:eastAsia="Times New Roman" w:hAnsi="Times New Roman" w:cs="Times New Roman"/>
          <w:sz w:val="24"/>
          <w:szCs w:val="24"/>
        </w:rPr>
        <w:t>1)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Default="009F17FE" w:rsidP="00A77427">
      <w:pPr>
        <w:spacing w:after="0"/>
        <w:ind w:firstLine="709"/>
        <w:jc w:val="both"/>
      </w:pPr>
      <w:r>
        <w:rPr>
          <w:rFonts w:ascii="Times New Roman" w:eastAsia="Times New Roman" w:hAnsi="Times New Roman" w:cs="Times New Roman"/>
          <w:sz w:val="24"/>
          <w:szCs w:val="24"/>
        </w:rPr>
        <w:t>2) выявление функционального назначения проектируемого здания;</w:t>
      </w:r>
    </w:p>
    <w:p w:rsidR="00A77427" w:rsidRDefault="009F17FE" w:rsidP="00A77427">
      <w:pPr>
        <w:spacing w:after="0"/>
        <w:ind w:firstLine="709"/>
        <w:jc w:val="both"/>
      </w:pPr>
      <w:r>
        <w:rPr>
          <w:rFonts w:ascii="Times New Roman" w:eastAsia="Times New Roman" w:hAnsi="Times New Roman" w:cs="Times New Roman"/>
          <w:sz w:val="24"/>
          <w:szCs w:val="24"/>
        </w:rPr>
        <w:t>3) взаимную увязку и обоснование планировочных, объемно-пространственных и фасадных решений.</w:t>
      </w:r>
    </w:p>
    <w:p w:rsidR="00A77427" w:rsidRDefault="009F17FE" w:rsidP="00A77427">
      <w:pPr>
        <w:spacing w:after="0"/>
        <w:ind w:firstLine="709"/>
        <w:jc w:val="both"/>
      </w:pPr>
      <w:r>
        <w:rPr>
          <w:rFonts w:ascii="Times New Roman" w:eastAsia="Times New Roman" w:hAnsi="Times New Roman" w:cs="Times New Roman"/>
          <w:sz w:val="24"/>
          <w:szCs w:val="24"/>
        </w:rPr>
        <w:t>2. Архитектурный облик объекта должен быть подчинен единому стилистическому решению. Дизайн отдельных элементов должен подчиняться единому стилю всего объекта. Решения должны иметь обоснование.</w:t>
      </w:r>
    </w:p>
    <w:p w:rsidR="00A77427" w:rsidRDefault="009F17FE" w:rsidP="00A77427">
      <w:pPr>
        <w:spacing w:after="0"/>
        <w:ind w:firstLine="709"/>
        <w:jc w:val="both"/>
      </w:pPr>
      <w:r>
        <w:rPr>
          <w:rFonts w:ascii="Times New Roman" w:eastAsia="Times New Roman" w:hAnsi="Times New Roman" w:cs="Times New Roman"/>
          <w:sz w:val="24"/>
          <w:szCs w:val="24"/>
        </w:rPr>
        <w:t>3. Требования к размещению, типоразмерам и стилистическим характеристикам светопрозрачных конструкций:</w:t>
      </w:r>
    </w:p>
    <w:p w:rsidR="00A77427" w:rsidRDefault="009F17FE" w:rsidP="00A77427">
      <w:pPr>
        <w:spacing w:after="0"/>
        <w:ind w:firstLine="709"/>
        <w:jc w:val="both"/>
      </w:pPr>
      <w:r>
        <w:rPr>
          <w:rFonts w:ascii="Times New Roman" w:eastAsia="Times New Roman" w:hAnsi="Times New Roman" w:cs="Times New Roman"/>
          <w:sz w:val="24"/>
          <w:szCs w:val="24"/>
        </w:rPr>
        <w:t xml:space="preserve">1) размещение светопрозрачных конструкций (оконные проемы, витражи) на фасаде должно быть обусловлено планировочными и композиционными решениями; </w:t>
      </w:r>
    </w:p>
    <w:p w:rsidR="00A77427" w:rsidRDefault="009F17FE" w:rsidP="00A77427">
      <w:pPr>
        <w:spacing w:after="0"/>
        <w:ind w:firstLine="709"/>
        <w:jc w:val="both"/>
      </w:pPr>
      <w:r>
        <w:rPr>
          <w:rFonts w:ascii="Times New Roman" w:eastAsia="Times New Roman" w:hAnsi="Times New Roman" w:cs="Times New Roman"/>
          <w:sz w:val="24"/>
          <w:szCs w:val="24"/>
        </w:rPr>
        <w:t xml:space="preserve">2) типоразмер светопрозрачных конструкций (оконные проемы, витражи) следует принимать, исходя из функционального назначения помещений, указанных на поэтажных планах; </w:t>
      </w:r>
    </w:p>
    <w:p w:rsidR="00A77427" w:rsidRDefault="009F17FE" w:rsidP="00A77427">
      <w:pPr>
        <w:spacing w:after="0"/>
        <w:ind w:firstLine="709"/>
        <w:jc w:val="both"/>
      </w:pPr>
      <w:r>
        <w:rPr>
          <w:rFonts w:ascii="Times New Roman" w:eastAsia="Times New Roman" w:hAnsi="Times New Roman" w:cs="Times New Roman"/>
          <w:sz w:val="24"/>
          <w:szCs w:val="24"/>
        </w:rPr>
        <w:t>3) недопустимо подчинение размещения оконных проемов только планировочным решениям без обоснования общей композиции фасада, учета тектоники здания;</w:t>
      </w:r>
    </w:p>
    <w:p w:rsidR="00A77427" w:rsidRDefault="009F17FE" w:rsidP="00A77427">
      <w:pPr>
        <w:spacing w:after="0"/>
        <w:ind w:firstLine="709"/>
        <w:jc w:val="both"/>
      </w:pPr>
      <w:r>
        <w:rPr>
          <w:rFonts w:ascii="Times New Roman" w:eastAsia="Times New Roman" w:hAnsi="Times New Roman" w:cs="Times New Roman"/>
          <w:sz w:val="24"/>
          <w:szCs w:val="24"/>
        </w:rPr>
        <w:t>4) исключение использования типологических приемов, характерных для жилищного строительства;</w:t>
      </w:r>
    </w:p>
    <w:p w:rsidR="00A77427" w:rsidRDefault="009F17FE" w:rsidP="00A77427">
      <w:pPr>
        <w:spacing w:after="0"/>
        <w:ind w:firstLine="709"/>
        <w:jc w:val="both"/>
      </w:pPr>
      <w:r>
        <w:rPr>
          <w:rFonts w:ascii="Times New Roman" w:eastAsia="Times New Roman" w:hAnsi="Times New Roman" w:cs="Times New Roman"/>
          <w:sz w:val="24"/>
          <w:szCs w:val="24"/>
        </w:rPr>
        <w:t>5) при формировании облика объекта предусмотреть наибольший процент остекления в зальных помещениях (спортивные залы, фойе, зона главного входа и т.д.).</w:t>
      </w:r>
    </w:p>
    <w:p w:rsidR="00A77427" w:rsidRDefault="009F17FE" w:rsidP="00A77427">
      <w:pPr>
        <w:spacing w:after="0"/>
        <w:ind w:firstLine="709"/>
        <w:jc w:val="both"/>
      </w:pPr>
      <w:r>
        <w:rPr>
          <w:rFonts w:ascii="Times New Roman" w:eastAsia="Times New Roman" w:hAnsi="Times New Roman" w:cs="Times New Roman"/>
          <w:sz w:val="24"/>
          <w:szCs w:val="24"/>
        </w:rPr>
        <w:t>4. В оформлении фасадов могут быть использованы произведения монументального и декоративно-прикладного искусства.</w:t>
      </w:r>
    </w:p>
    <w:p w:rsidR="00A77427" w:rsidRDefault="009F17FE" w:rsidP="00A77427">
      <w:pPr>
        <w:spacing w:after="0"/>
        <w:ind w:firstLine="709"/>
        <w:jc w:val="both"/>
      </w:pPr>
      <w:r>
        <w:rPr>
          <w:rFonts w:ascii="Times New Roman" w:eastAsia="Times New Roman" w:hAnsi="Times New Roman" w:cs="Times New Roman"/>
          <w:sz w:val="24"/>
          <w:szCs w:val="24"/>
        </w:rPr>
        <w:t>5. Возможно применение архитектурных приемов, предназначенных для визуального выделения отдельных фрагментов здания – это могут быть оконные или дверные проёмы, арки, межоконные проёмы, колонны, стеновые плоскости и т.д.</w:t>
      </w:r>
    </w:p>
    <w:p w:rsidR="00A77427" w:rsidRDefault="009F17FE" w:rsidP="00A77427">
      <w:pPr>
        <w:spacing w:after="0"/>
        <w:ind w:firstLine="709"/>
        <w:jc w:val="both"/>
      </w:pPr>
      <w:r>
        <w:rPr>
          <w:rFonts w:ascii="Times New Roman" w:eastAsia="Times New Roman" w:hAnsi="Times New Roman" w:cs="Times New Roman"/>
          <w:sz w:val="24"/>
          <w:szCs w:val="24"/>
        </w:rPr>
        <w:t>6. Требования к архитектурно-стилистическим характеристикам входных групп:</w:t>
      </w:r>
    </w:p>
    <w:p w:rsidR="00A77427" w:rsidRDefault="009F17FE" w:rsidP="00A77427">
      <w:pPr>
        <w:spacing w:after="0"/>
        <w:ind w:firstLine="709"/>
        <w:jc w:val="both"/>
      </w:pPr>
      <w:r>
        <w:rPr>
          <w:rFonts w:ascii="Times New Roman" w:eastAsia="Times New Roman" w:hAnsi="Times New Roman" w:cs="Times New Roman"/>
          <w:sz w:val="24"/>
          <w:szCs w:val="24"/>
        </w:rPr>
        <w:t>1) козырек (навес) главного входа должен визуально отличаться от второстепенных входов, при этом должен подчиняться единому стилю объекта;</w:t>
      </w:r>
    </w:p>
    <w:p w:rsidR="00A77427" w:rsidRDefault="009F17FE" w:rsidP="00A77427">
      <w:pPr>
        <w:spacing w:after="0"/>
        <w:ind w:firstLine="709"/>
        <w:jc w:val="both"/>
      </w:pPr>
      <w:r>
        <w:rPr>
          <w:rFonts w:ascii="Times New Roman" w:eastAsia="Times New Roman" w:hAnsi="Times New Roman" w:cs="Times New Roman"/>
          <w:sz w:val="24"/>
          <w:szCs w:val="24"/>
        </w:rPr>
        <w:t xml:space="preserve">2) устройство козырьков (навесов) над всеми входными группами должно быть выполнено с учетом стилистической взаимоувязки с фасадными решениями. </w:t>
      </w:r>
    </w:p>
    <w:p w:rsidR="00A77427" w:rsidRDefault="009F17FE" w:rsidP="00A77427">
      <w:pPr>
        <w:spacing w:after="0"/>
        <w:ind w:firstLine="709"/>
        <w:jc w:val="both"/>
      </w:pPr>
      <w:r>
        <w:rPr>
          <w:rFonts w:ascii="Times New Roman" w:eastAsia="Times New Roman" w:hAnsi="Times New Roman" w:cs="Times New Roman"/>
          <w:sz w:val="24"/>
          <w:szCs w:val="24"/>
        </w:rPr>
        <w:t>7. Требования к архитектурно-стилистическим характеристикам элементов благоустройства:</w:t>
      </w:r>
    </w:p>
    <w:p w:rsidR="00A77427" w:rsidRDefault="009F17FE" w:rsidP="00A77427">
      <w:pPr>
        <w:spacing w:after="0"/>
        <w:ind w:firstLine="709"/>
        <w:jc w:val="both"/>
      </w:pPr>
      <w:r>
        <w:rPr>
          <w:rFonts w:ascii="Times New Roman" w:eastAsia="Times New Roman" w:hAnsi="Times New Roman" w:cs="Times New Roman"/>
          <w:sz w:val="24"/>
          <w:szCs w:val="24"/>
        </w:rPr>
        <w:t xml:space="preserve">- элементы благоустройства территории (ограждение, уличная мебель и т.д.) должны быть выполнены в увязке с общим стилистическим и колористическим решением объекта. </w:t>
      </w:r>
    </w:p>
    <w:p w:rsidR="00A77427" w:rsidRDefault="009F17FE" w:rsidP="00A77427">
      <w:pPr>
        <w:spacing w:after="0"/>
        <w:ind w:firstLine="709"/>
        <w:jc w:val="both"/>
      </w:pPr>
      <w:r>
        <w:rPr>
          <w:rFonts w:ascii="Times New Roman" w:eastAsia="Times New Roman" w:hAnsi="Times New Roman" w:cs="Times New Roman"/>
          <w:sz w:val="24"/>
          <w:szCs w:val="24"/>
        </w:rPr>
        <w:t>8. Требования к архитектурно-стилистическим характеристикам системы навигации:</w:t>
      </w:r>
    </w:p>
    <w:p w:rsidR="00A77427" w:rsidRDefault="009F17FE" w:rsidP="00A77427">
      <w:pPr>
        <w:spacing w:after="0"/>
        <w:ind w:firstLine="709"/>
        <w:jc w:val="both"/>
      </w:pPr>
      <w:r>
        <w:rPr>
          <w:rFonts w:ascii="Times New Roman" w:eastAsia="Times New Roman" w:hAnsi="Times New Roman" w:cs="Times New Roman"/>
          <w:sz w:val="24"/>
          <w:szCs w:val="24"/>
        </w:rPr>
        <w:t>1) необходимо формировать комплексную систему навигации и информационного обеспечения с учетом масштаба и качества шрифтовых композиций, элементов инфографики, а также мест их размещения во взаимоувязке с общим стилистическим и композиционным решением фасадов здания;</w:t>
      </w:r>
    </w:p>
    <w:p w:rsidR="00A77427" w:rsidRDefault="009F17FE" w:rsidP="00A77427">
      <w:pPr>
        <w:spacing w:after="0"/>
        <w:ind w:firstLine="709"/>
        <w:jc w:val="both"/>
      </w:pPr>
      <w:r>
        <w:rPr>
          <w:rFonts w:ascii="Times New Roman" w:eastAsia="Times New Roman" w:hAnsi="Times New Roman" w:cs="Times New Roman"/>
          <w:sz w:val="24"/>
          <w:szCs w:val="24"/>
        </w:rPr>
        <w:t>2) масштаб шрифтовой композиции с названием объекта должен учитывать визуальное восприятие со стороны основного пешеходного потока посетителей, а также автомобильных дорог. Возможны различные варианты размещения композиции (кровля, козырек главного входа, отдельно стоящая стела и т.п.);</w:t>
      </w:r>
    </w:p>
    <w:p w:rsidR="00A77427" w:rsidRDefault="009F17FE" w:rsidP="00A77427">
      <w:pPr>
        <w:spacing w:after="0"/>
        <w:ind w:firstLine="709"/>
        <w:jc w:val="both"/>
      </w:pPr>
      <w:r>
        <w:rPr>
          <w:rFonts w:ascii="Times New Roman" w:eastAsia="Times New Roman" w:hAnsi="Times New Roman" w:cs="Times New Roman"/>
          <w:sz w:val="24"/>
          <w:szCs w:val="24"/>
        </w:rPr>
        <w:t>3) при разработке системы навигации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4. Требования к цветовым решениям объектов капитального строительства (цвета и оттенки, используемые для отделки фасадов с указанием палитры).</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Цветовые решения внешней отделки фасадов объектов должны соответствовать требованиям, установленным в правилах благоустройства территории муниципального образования. </w:t>
      </w:r>
    </w:p>
    <w:p w:rsidR="00A77427" w:rsidRDefault="009F17FE" w:rsidP="00A77427">
      <w:pPr>
        <w:spacing w:after="0"/>
        <w:ind w:firstLine="709"/>
        <w:jc w:val="both"/>
      </w:pPr>
      <w:r>
        <w:rPr>
          <w:rFonts w:ascii="Times New Roman" w:eastAsia="Times New Roman" w:hAnsi="Times New Roman" w:cs="Times New Roman"/>
          <w:sz w:val="24"/>
          <w:szCs w:val="24"/>
        </w:rPr>
        <w:t>2. Общие требования к цветовым решениям:</w:t>
      </w:r>
    </w:p>
    <w:p w:rsidR="00A77427" w:rsidRDefault="009F17FE" w:rsidP="00A77427">
      <w:pPr>
        <w:spacing w:after="0"/>
        <w:ind w:firstLine="709"/>
        <w:jc w:val="both"/>
      </w:pPr>
      <w:r>
        <w:rPr>
          <w:rFonts w:ascii="Times New Roman" w:eastAsia="Times New Roman" w:hAnsi="Times New Roman" w:cs="Times New Roman"/>
          <w:sz w:val="24"/>
          <w:szCs w:val="24"/>
        </w:rPr>
        <w:t>1) цветовое решение должно быть обосновано и выполнено во взаимной увязке с композиционными решениями здания, тектоникой объема, оконными проемами;</w:t>
      </w:r>
    </w:p>
    <w:p w:rsidR="00A77427" w:rsidRDefault="009F17FE" w:rsidP="00A77427">
      <w:pPr>
        <w:spacing w:after="0"/>
        <w:ind w:firstLine="709"/>
        <w:jc w:val="both"/>
      </w:pPr>
      <w:r>
        <w:rPr>
          <w:rFonts w:ascii="Times New Roman" w:eastAsia="Times New Roman" w:hAnsi="Times New Roman" w:cs="Times New Roman"/>
          <w:sz w:val="24"/>
          <w:szCs w:val="24"/>
        </w:rPr>
        <w:t>2) при разработке цветовых решений необходимо:</w:t>
      </w:r>
    </w:p>
    <w:p w:rsidR="00A77427" w:rsidRDefault="009F17FE" w:rsidP="00A77427">
      <w:pPr>
        <w:spacing w:after="0"/>
        <w:ind w:firstLine="709"/>
        <w:jc w:val="both"/>
      </w:pPr>
      <w:r>
        <w:rPr>
          <w:rFonts w:ascii="Times New Roman" w:eastAsia="Times New Roman" w:hAnsi="Times New Roman" w:cs="Times New Roman"/>
          <w:sz w:val="24"/>
          <w:szCs w:val="24"/>
        </w:rPr>
        <w:t xml:space="preserve">а) избегать соотношения цветов на фасаде в пропорции 1:1; должен быть основной, базовый цвет и дополнительные, акцентные цвета; </w:t>
      </w:r>
    </w:p>
    <w:p w:rsidR="00A77427" w:rsidRDefault="009F17FE" w:rsidP="00A77427">
      <w:pPr>
        <w:spacing w:after="0"/>
        <w:ind w:firstLine="709"/>
        <w:jc w:val="both"/>
      </w:pPr>
      <w:r>
        <w:rPr>
          <w:rFonts w:ascii="Times New Roman" w:eastAsia="Times New Roman" w:hAnsi="Times New Roman" w:cs="Times New Roman"/>
          <w:sz w:val="24"/>
          <w:szCs w:val="24"/>
        </w:rPr>
        <w:t>б) руководствоваться принципом гармоничного сочетания с окружающей застройкой территории;</w:t>
      </w:r>
    </w:p>
    <w:p w:rsidR="00A77427" w:rsidRDefault="009F17FE" w:rsidP="00A77427">
      <w:pPr>
        <w:spacing w:after="0"/>
        <w:ind w:firstLine="709"/>
        <w:jc w:val="both"/>
      </w:pPr>
      <w:r>
        <w:rPr>
          <w:rFonts w:ascii="Times New Roman" w:eastAsia="Times New Roman" w:hAnsi="Times New Roman" w:cs="Times New Roman"/>
          <w:sz w:val="24"/>
          <w:szCs w:val="24"/>
        </w:rPr>
        <w:t>в) исключить случайное использование цвета; учитывать, что цветовые акценты выявляют объемно-пластические свойства объектов;</w:t>
      </w:r>
    </w:p>
    <w:p w:rsidR="00A77427" w:rsidRDefault="009F17FE" w:rsidP="00A77427">
      <w:pPr>
        <w:spacing w:after="0"/>
        <w:ind w:firstLine="709"/>
        <w:jc w:val="both"/>
      </w:pPr>
      <w:r>
        <w:rPr>
          <w:rFonts w:ascii="Times New Roman" w:eastAsia="Times New Roman" w:hAnsi="Times New Roman" w:cs="Times New Roman"/>
          <w:sz w:val="24"/>
          <w:szCs w:val="24"/>
        </w:rPr>
        <w:t xml:space="preserve">г) при выборе цветовых решений оконных, витражных, дверных переплетов использовать белый цвет (RAL 9010, 9016, 9003, 9001 или аналог) только в случае его обоснования архитектурно-художественным решением. </w:t>
      </w:r>
    </w:p>
    <w:p w:rsidR="00A77427" w:rsidRDefault="009F17FE" w:rsidP="00A77427">
      <w:pPr>
        <w:spacing w:after="0"/>
        <w:ind w:firstLine="709"/>
        <w:jc w:val="both"/>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При выборе базового цвета отдавать преимущество натуральным оттенкам и цветам. При выборе дополнительных и акцентных цветов необходимо обеспечить их гармоничное сочетание с базовым цветом. </w:t>
      </w:r>
    </w:p>
    <w:p w:rsidR="00A77427" w:rsidRDefault="009F17FE" w:rsidP="00A77427">
      <w:pPr>
        <w:spacing w:after="0"/>
        <w:ind w:firstLine="709"/>
        <w:jc w:val="both"/>
      </w:pPr>
      <w:r>
        <w:rPr>
          <w:rFonts w:ascii="Times New Roman" w:eastAsia="Times New Roman" w:hAnsi="Times New Roman" w:cs="Times New Roman"/>
          <w:sz w:val="24"/>
          <w:szCs w:val="24"/>
        </w:rPr>
        <w:t>4. В качестве базового цвета не допускается применять оттенки открытой и агрессивной цветовой гаммы, которые будут доминировать и разрушать общую композицию объема.</w:t>
      </w:r>
    </w:p>
    <w:p w:rsidR="00A77427" w:rsidRDefault="009F17FE" w:rsidP="00A77427">
      <w:pPr>
        <w:spacing w:after="0"/>
        <w:ind w:firstLine="709"/>
        <w:jc w:val="both"/>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При выборе цветовых решений, необходимо учитывать, что при использовании технологии оштукатуривания возможно использование только светлых, разбеленных, натуральных оттенков и цветов, в целях предупреждения выгорания в процессе эксплуатации. Возможно применение белого, бежевого и светло-серого цвета. </w:t>
      </w:r>
    </w:p>
    <w:p w:rsidR="00A77427" w:rsidRDefault="009F17FE" w:rsidP="00A77427">
      <w:pPr>
        <w:spacing w:after="0"/>
        <w:ind w:firstLine="709"/>
        <w:jc w:val="both"/>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При разработке системы навигации и рекламно-информационного обеспечения учитывать общую цветовую палитру проекта. </w:t>
      </w:r>
    </w:p>
    <w:p w:rsidR="00A77427" w:rsidRDefault="009F17FE" w:rsidP="00A77427">
      <w:pPr>
        <w:spacing w:after="0"/>
        <w:ind w:firstLine="709"/>
        <w:jc w:val="both"/>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Исключить визуальное восприятие крепежных изделий; выполнять крепежные изделия с учетом цвета основных элементов. </w:t>
      </w:r>
    </w:p>
    <w:p w:rsidR="00A77427" w:rsidRDefault="009F17FE" w:rsidP="00A77427">
      <w:pPr>
        <w:spacing w:after="0"/>
        <w:ind w:firstLine="709"/>
        <w:jc w:val="both"/>
      </w:pPr>
      <w:r>
        <w:rPr>
          <w:rFonts w:ascii="Times New Roman" w:eastAsia="Times New Roman" w:hAnsi="Times New Roman" w:cs="Times New Roman"/>
          <w:sz w:val="24"/>
          <w:szCs w:val="24"/>
        </w:rPr>
        <w:t>8. При использовании двух и более цветов штукатурки обеспечивать их стыковку в разных (смещенных друг относительно друга) плоскостях с перепадом или разрывом не менее 20 мм.</w:t>
      </w:r>
    </w:p>
    <w:p w:rsidR="00A77427" w:rsidRDefault="009F17FE" w:rsidP="00A77427">
      <w:pPr>
        <w:spacing w:after="0"/>
        <w:ind w:firstLine="709"/>
        <w:jc w:val="both"/>
      </w:pPr>
      <w:r>
        <w:rPr>
          <w:rFonts w:ascii="Times New Roman" w:eastAsia="Times New Roman" w:hAnsi="Times New Roman" w:cs="Times New Roman"/>
          <w:sz w:val="24"/>
          <w:szCs w:val="24"/>
        </w:rPr>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цветового решения, предусмотрев применение цветных покрытий (засыпки, мембраны) с учётом визуального восприятия кровли из окон многоэтажных зданий.</w:t>
      </w:r>
    </w:p>
    <w:p w:rsidR="00A77427" w:rsidRDefault="009F17FE" w:rsidP="00A77427">
      <w:pPr>
        <w:spacing w:after="0"/>
        <w:ind w:firstLine="709"/>
        <w:jc w:val="both"/>
      </w:pPr>
      <w:r>
        <w:rPr>
          <w:rFonts w:ascii="Times New Roman" w:eastAsia="Times New Roman" w:hAnsi="Times New Roman" w:cs="Times New Roman"/>
          <w:sz w:val="24"/>
          <w:szCs w:val="24"/>
        </w:rPr>
        <w:t>10. При разработке цветовых решений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5. Требования к отделочным и (или) строительным материалам объектов капитального строительства (материалы для отделки фасадов).</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Общие требования к отделочным и (или) строительным материалам: </w:t>
      </w:r>
    </w:p>
    <w:p w:rsidR="00A77427" w:rsidRDefault="009F17FE" w:rsidP="00A77427">
      <w:pPr>
        <w:spacing w:after="0"/>
        <w:ind w:firstLine="709"/>
        <w:jc w:val="both"/>
      </w:pPr>
      <w:r>
        <w:rPr>
          <w:rFonts w:ascii="Times New Roman" w:eastAsia="Times New Roman" w:hAnsi="Times New Roman" w:cs="Times New Roman"/>
          <w:sz w:val="24"/>
          <w:szCs w:val="24"/>
        </w:rPr>
        <w:t xml:space="preserve">1) применять долговечные, износостойкие, ремонтопригодные материалы (учитывать дальнейшую эксплуатацию); </w:t>
      </w:r>
    </w:p>
    <w:p w:rsidR="00A77427" w:rsidRDefault="009F17FE" w:rsidP="00A77427">
      <w:pPr>
        <w:spacing w:after="0"/>
        <w:ind w:firstLine="709"/>
        <w:jc w:val="both"/>
      </w:pPr>
      <w:r>
        <w:rPr>
          <w:rFonts w:ascii="Times New Roman" w:eastAsia="Times New Roman" w:hAnsi="Times New Roman" w:cs="Times New Roman"/>
          <w:sz w:val="24"/>
          <w:szCs w:val="24"/>
        </w:rPr>
        <w:t>2) выполнять первые этажи и цоколь из устойчивых к атмосферным явлениям, вандалостойких и визуально привлекательных материалов;</w:t>
      </w:r>
    </w:p>
    <w:p w:rsidR="00A77427" w:rsidRDefault="009F17FE" w:rsidP="00A77427">
      <w:pPr>
        <w:spacing w:after="0"/>
        <w:ind w:firstLine="709"/>
        <w:jc w:val="both"/>
      </w:pPr>
      <w:r>
        <w:rPr>
          <w:rFonts w:ascii="Times New Roman" w:eastAsia="Times New Roman" w:hAnsi="Times New Roman" w:cs="Times New Roman"/>
          <w:sz w:val="24"/>
          <w:szCs w:val="24"/>
        </w:rPr>
        <w:t>3) предусматривать систему разрезки облицовочных панелей с учетом архитектурных решений и габаритов дверных и оконных проемов.</w:t>
      </w:r>
    </w:p>
    <w:p w:rsidR="00A77427" w:rsidRDefault="009F17FE" w:rsidP="00A77427">
      <w:pPr>
        <w:spacing w:after="0"/>
        <w:ind w:firstLine="709"/>
        <w:jc w:val="both"/>
      </w:pPr>
      <w:r>
        <w:rPr>
          <w:rFonts w:ascii="Times New Roman" w:eastAsia="Times New Roman" w:hAnsi="Times New Roman" w:cs="Times New Roman"/>
          <w:sz w:val="24"/>
          <w:szCs w:val="24"/>
        </w:rPr>
        <w:t>2. Материалы для применения в отделке (финишные материалы):</w:t>
      </w:r>
    </w:p>
    <w:p w:rsidR="00A77427" w:rsidRDefault="009F17FE" w:rsidP="00A77427">
      <w:pPr>
        <w:spacing w:after="0"/>
        <w:ind w:firstLine="709"/>
        <w:jc w:val="both"/>
      </w:pPr>
      <w:r>
        <w:rPr>
          <w:rFonts w:ascii="Times New Roman" w:eastAsia="Times New Roman" w:hAnsi="Times New Roman" w:cs="Times New Roman"/>
          <w:sz w:val="24"/>
          <w:szCs w:val="24"/>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бетонная и керамическая плитка, природный камень (гранит или аналог), озелененная кровля, светопрозрачные конструкции и другие износостойкие материалы (включая материалы, используемые для эксплуатируемой кровли);</w:t>
      </w:r>
    </w:p>
    <w:p w:rsidR="00A77427" w:rsidRDefault="009F17FE" w:rsidP="00A77427">
      <w:pPr>
        <w:spacing w:after="0"/>
        <w:ind w:firstLine="709"/>
        <w:jc w:val="both"/>
      </w:pPr>
      <w:r>
        <w:rPr>
          <w:rFonts w:ascii="Times New Roman" w:eastAsia="Times New Roman" w:hAnsi="Times New Roman" w:cs="Times New Roman"/>
          <w:sz w:val="24"/>
          <w:szCs w:val="24"/>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HPL-панель, линеарная панель)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Default="009F17FE" w:rsidP="00A77427">
      <w:pPr>
        <w:spacing w:after="0"/>
        <w:ind w:firstLine="709"/>
        <w:jc w:val="both"/>
      </w:pPr>
      <w:r>
        <w:rPr>
          <w:rFonts w:ascii="Times New Roman" w:eastAsia="Times New Roman" w:hAnsi="Times New Roman" w:cs="Times New Roman"/>
          <w:sz w:val="24"/>
          <w:szCs w:val="24"/>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6) декоративные элементы: гипс, стеклофибробетон, природный камень, металл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Default="009F17FE" w:rsidP="00A77427">
      <w:pPr>
        <w:spacing w:after="0"/>
        <w:ind w:firstLine="709"/>
        <w:jc w:val="both"/>
      </w:pPr>
      <w:r>
        <w:rPr>
          <w:rFonts w:ascii="Times New Roman" w:eastAsia="Times New Roman" w:hAnsi="Times New Roman" w:cs="Times New Roman"/>
          <w:sz w:val="24"/>
          <w:szCs w:val="24"/>
        </w:rPr>
        <w:t>3. При отделке фасадов не допускается:</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применение керамогранита с креплением на видимых клямерах в отделке фасадов первых и вторых этажей; </w:t>
      </w:r>
    </w:p>
    <w:p w:rsidR="00A77427" w:rsidRDefault="009F17FE" w:rsidP="00A77427">
      <w:pPr>
        <w:spacing w:after="0"/>
        <w:ind w:firstLine="709"/>
        <w:jc w:val="both"/>
      </w:pPr>
      <w:r>
        <w:rPr>
          <w:rFonts w:ascii="Times New Roman" w:eastAsia="Times New Roman" w:hAnsi="Times New Roman" w:cs="Times New Roman"/>
          <w:sz w:val="24"/>
          <w:szCs w:val="24"/>
        </w:rPr>
        <w:t>2) опирание фасада навесного, оштукатуренного, фиброцементного, алюмокомпозитного  без устройства цоколя на отметке земли; необходимо исключить примыкание элементов отделки к уровню грунта (отмостки);</w:t>
      </w:r>
    </w:p>
    <w:p w:rsidR="00A77427" w:rsidRDefault="009F17FE" w:rsidP="00A77427">
      <w:pPr>
        <w:spacing w:after="0"/>
        <w:ind w:firstLine="709"/>
        <w:jc w:val="both"/>
      </w:pPr>
      <w:r>
        <w:rPr>
          <w:rFonts w:ascii="Times New Roman" w:eastAsia="Times New Roman" w:hAnsi="Times New Roman" w:cs="Times New Roman"/>
          <w:sz w:val="24"/>
          <w:szCs w:val="24"/>
        </w:rPr>
        <w:t>3) использование сэндвич-панелей с открытым типом крепления (визуально заметные соединения панелей, видимые крепежные элементы (винты, дюбели, заклепки);</w:t>
      </w:r>
    </w:p>
    <w:p w:rsidR="00A77427" w:rsidRDefault="009F17FE" w:rsidP="00A77427">
      <w:pPr>
        <w:spacing w:after="0"/>
        <w:ind w:firstLine="709"/>
        <w:jc w:val="both"/>
      </w:pPr>
      <w:r>
        <w:rPr>
          <w:rFonts w:ascii="Times New Roman" w:eastAsia="Times New Roman" w:hAnsi="Times New Roman" w:cs="Times New Roman"/>
          <w:sz w:val="24"/>
          <w:szCs w:val="24"/>
        </w:rPr>
        <w:t>4) сопряжение в одной плоскости поверхностей с различными отделочными материалами без раскреповки (за исключением мозаичных панно).</w:t>
      </w:r>
    </w:p>
    <w:p w:rsidR="00A77427" w:rsidRDefault="009F17FE" w:rsidP="00A77427">
      <w:pPr>
        <w:spacing w:after="0"/>
        <w:ind w:firstLine="709"/>
        <w:jc w:val="both"/>
      </w:pPr>
      <w:r>
        <w:rPr>
          <w:rFonts w:ascii="Times New Roman" w:eastAsia="Times New Roman" w:hAnsi="Times New Roman" w:cs="Times New Roman"/>
          <w:sz w:val="24"/>
          <w:szCs w:val="24"/>
        </w:rPr>
        <w:t>4. Запрещенные для применения в отделке (финишные материалы) материалы:</w:t>
      </w:r>
    </w:p>
    <w:p w:rsidR="00A77427" w:rsidRDefault="009F17FE" w:rsidP="00A77427">
      <w:pPr>
        <w:spacing w:after="0"/>
        <w:ind w:firstLine="709"/>
        <w:jc w:val="both"/>
      </w:pPr>
      <w:r>
        <w:rPr>
          <w:rFonts w:ascii="Times New Roman" w:eastAsia="Times New Roman" w:hAnsi="Times New Roman" w:cs="Times New Roman"/>
          <w:sz w:val="24"/>
          <w:szCs w:val="24"/>
        </w:rPr>
        <w:t>а) бетонные блоки без финишной отделки;</w:t>
      </w:r>
    </w:p>
    <w:p w:rsidR="00A77427" w:rsidRDefault="009F17FE" w:rsidP="00A77427">
      <w:pPr>
        <w:spacing w:after="0"/>
        <w:ind w:firstLine="709"/>
        <w:jc w:val="both"/>
      </w:pPr>
      <w:r>
        <w:rPr>
          <w:rFonts w:ascii="Times New Roman" w:eastAsia="Times New Roman" w:hAnsi="Times New Roman" w:cs="Times New Roman"/>
          <w:sz w:val="24"/>
          <w:szCs w:val="24"/>
        </w:rPr>
        <w:t xml:space="preserve">б) фасад: сотовый или профилированный поликарбонат, профлист, металлический и пластиковый сайдинг, цветная и тонирующая самоклеющаяся пленка, сэндвич-панель с открытым типом крепления; </w:t>
      </w:r>
    </w:p>
    <w:p w:rsidR="00A77427" w:rsidRDefault="009F17FE" w:rsidP="00A77427">
      <w:pPr>
        <w:spacing w:after="0"/>
        <w:ind w:firstLine="709"/>
        <w:jc w:val="both"/>
      </w:pPr>
      <w:r>
        <w:rPr>
          <w:rFonts w:ascii="Times New Roman" w:eastAsia="Times New Roman" w:hAnsi="Times New Roman" w:cs="Times New Roman"/>
          <w:sz w:val="24"/>
          <w:szCs w:val="24"/>
        </w:rPr>
        <w:t xml:space="preserve">в) цоколь: фиброцементные панели, металлокассеты, сэндвич-панели, профлист, вентфасад с облицовкой керамогранитом или плиткой; </w:t>
      </w:r>
    </w:p>
    <w:p w:rsidR="00A77427" w:rsidRDefault="009F17FE" w:rsidP="00A77427">
      <w:pPr>
        <w:spacing w:after="0"/>
        <w:ind w:firstLine="709"/>
        <w:jc w:val="both"/>
      </w:pPr>
      <w:r>
        <w:rPr>
          <w:rFonts w:ascii="Times New Roman" w:eastAsia="Times New Roman" w:hAnsi="Times New Roman" w:cs="Times New Roman"/>
          <w:sz w:val="24"/>
          <w:szCs w:val="24"/>
        </w:rPr>
        <w:t>г) первый этаж, входные группы, витражные конструкции: поливинилхлорид (ПВХ).</w:t>
      </w:r>
    </w:p>
    <w:p w:rsidR="00A77427" w:rsidRDefault="009F17FE" w:rsidP="00A77427">
      <w:pPr>
        <w:spacing w:after="0"/>
        <w:ind w:firstLine="709"/>
        <w:jc w:val="both"/>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при этом общая площадь оштукатуренных поверхностей не может быть более 50% от общей площади поверхностей здания. </w:t>
      </w:r>
    </w:p>
    <w:p w:rsidR="00A77427" w:rsidRDefault="009F17FE" w:rsidP="00A77427">
      <w:pPr>
        <w:spacing w:after="0"/>
        <w:ind w:firstLine="709"/>
        <w:jc w:val="both"/>
      </w:pPr>
      <w:r>
        <w:rPr>
          <w:rFonts w:ascii="Times New Roman" w:eastAsia="Times New Roman" w:hAnsi="Times New Roman" w:cs="Times New Roman"/>
          <w:sz w:val="24"/>
          <w:szCs w:val="24"/>
        </w:rPr>
        <w:t>6. Допускается применение штукатурных фасадов со сроком дальнейшей эксплуатации без потери качества не менее 15 лет.</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6. Требования к размещению технического и инженерного оборудования на фасадах и кровлях объектов капитального строительства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A77427" w:rsidRDefault="009F17FE" w:rsidP="00A77427">
      <w:pPr>
        <w:spacing w:after="0"/>
        <w:ind w:firstLine="709"/>
        <w:jc w:val="both"/>
      </w:pPr>
      <w:r>
        <w:rPr>
          <w:rFonts w:ascii="Times New Roman" w:eastAsia="Times New Roman" w:hAnsi="Times New Roman" w:cs="Times New Roman"/>
          <w:sz w:val="24"/>
          <w:szCs w:val="24"/>
        </w:rPr>
        <w:t>1. При размещении всех видов инженерных систем на визуально воспринимаемых поверхностях фасадов (в том числе на кровле) объектов нежилого назначения необходимо предлагать мероприятия по их визуальному сокрытию и гармоничной интеграции в общий объем здания.</w:t>
      </w:r>
    </w:p>
    <w:p w:rsidR="00A77427" w:rsidRDefault="009F17FE" w:rsidP="00A77427">
      <w:pPr>
        <w:spacing w:after="0"/>
        <w:ind w:firstLine="709"/>
        <w:jc w:val="both"/>
      </w:pPr>
      <w:r>
        <w:rPr>
          <w:rFonts w:ascii="Times New Roman" w:eastAsia="Times New Roman" w:hAnsi="Times New Roman" w:cs="Times New Roman"/>
          <w:sz w:val="24"/>
          <w:szCs w:val="24"/>
        </w:rPr>
        <w:t>2. Исключить размещение инженерного оборудования на декоративных элементах здания.</w:t>
      </w:r>
    </w:p>
    <w:p w:rsidR="00A77427" w:rsidRDefault="009F17FE" w:rsidP="00A77427">
      <w:pPr>
        <w:spacing w:after="0"/>
        <w:ind w:firstLine="709"/>
        <w:jc w:val="both"/>
      </w:pPr>
      <w:r>
        <w:rPr>
          <w:rFonts w:ascii="Times New Roman" w:eastAsia="Times New Roman" w:hAnsi="Times New Roman" w:cs="Times New Roman"/>
          <w:sz w:val="24"/>
          <w:szCs w:val="24"/>
        </w:rPr>
        <w:t>3. Предусмотреть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фасадов).</w:t>
      </w:r>
    </w:p>
    <w:p w:rsidR="00A77427" w:rsidRDefault="009F17FE" w:rsidP="00A77427">
      <w:pPr>
        <w:spacing w:after="0"/>
        <w:ind w:firstLine="709"/>
        <w:jc w:val="both"/>
      </w:pPr>
      <w:r>
        <w:rPr>
          <w:rFonts w:ascii="Times New Roman" w:eastAsia="Times New Roman" w:hAnsi="Times New Roman" w:cs="Times New Roman"/>
          <w:sz w:val="24"/>
          <w:szCs w:val="24"/>
        </w:rPr>
        <w:t>4.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двух сторон.</w:t>
      </w:r>
    </w:p>
    <w:p w:rsidR="00A77427" w:rsidRDefault="009F17FE" w:rsidP="00A77427">
      <w:pPr>
        <w:spacing w:after="0"/>
        <w:ind w:firstLine="709"/>
        <w:jc w:val="both"/>
      </w:pPr>
      <w:r>
        <w:rPr>
          <w:rFonts w:ascii="Times New Roman" w:eastAsia="Times New Roman" w:hAnsi="Times New Roman" w:cs="Times New Roman"/>
          <w:sz w:val="24"/>
          <w:szCs w:val="24"/>
        </w:rPr>
        <w:t>5. При устройстве открытой водосточной системы на фасаде и козырьках (навесах), предусмотреть скрытый отвод поверхностных стоков или их интеграцию в общее стилистическое решение.</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7. Требования к подсветке фасадов объектов капитального строительства (перечисление архитектурных приемов внешнего освещения их фасадов и цветов, а также оттенков такого освещения с указанием палитры).</w:t>
      </w:r>
    </w:p>
    <w:p w:rsidR="00A77427" w:rsidRDefault="009F17FE" w:rsidP="00A77427">
      <w:pPr>
        <w:spacing w:after="0"/>
        <w:ind w:firstLine="709"/>
        <w:jc w:val="both"/>
      </w:pPr>
      <w:r>
        <w:rPr>
          <w:rFonts w:ascii="Times New Roman" w:eastAsia="Times New Roman" w:hAnsi="Times New Roman" w:cs="Times New Roman"/>
          <w:sz w:val="24"/>
          <w:szCs w:val="24"/>
        </w:rPr>
        <w:t>1. При формировании внешнего облика зданий с элементами декоративного освещения, необходимо предусмотреть:</w:t>
      </w:r>
    </w:p>
    <w:p w:rsidR="00A77427" w:rsidRDefault="009F17FE" w:rsidP="00A77427">
      <w:pPr>
        <w:spacing w:after="0"/>
        <w:ind w:firstLine="709"/>
        <w:jc w:val="both"/>
      </w:pPr>
      <w:r>
        <w:rPr>
          <w:rFonts w:ascii="Times New Roman" w:eastAsia="Times New Roman" w:hAnsi="Times New Roman" w:cs="Times New Roman"/>
          <w:sz w:val="24"/>
          <w:szCs w:val="24"/>
        </w:rPr>
        <w:t>а) освещение входной группы (фасадные светильники);</w:t>
      </w:r>
    </w:p>
    <w:p w:rsidR="00A77427" w:rsidRDefault="009F17FE" w:rsidP="00A77427">
      <w:pPr>
        <w:spacing w:after="0"/>
        <w:ind w:firstLine="709"/>
        <w:jc w:val="both"/>
      </w:pPr>
      <w:r>
        <w:rPr>
          <w:rFonts w:ascii="Times New Roman" w:eastAsia="Times New Roman" w:hAnsi="Times New Roman" w:cs="Times New Roman"/>
          <w:sz w:val="24"/>
          <w:szCs w:val="24"/>
        </w:rPr>
        <w:t>б) освещение домовых знаков в темное время суток;</w:t>
      </w:r>
    </w:p>
    <w:p w:rsidR="00A77427" w:rsidRDefault="009F17FE" w:rsidP="00A77427">
      <w:pPr>
        <w:spacing w:after="0"/>
        <w:ind w:firstLine="709"/>
        <w:jc w:val="both"/>
      </w:pPr>
      <w:r>
        <w:rPr>
          <w:rFonts w:ascii="Times New Roman" w:eastAsia="Times New Roman" w:hAnsi="Times New Roman" w:cs="Times New Roman"/>
          <w:sz w:val="24"/>
          <w:szCs w:val="24"/>
        </w:rPr>
        <w:t>в) размещение архитектурно-художественного освещения на фасадах зданий, визуально воспринимаемых со стороны улиц, дорог (если предусмотрено техническим заданием).</w:t>
      </w:r>
    </w:p>
    <w:p w:rsidR="00A77427" w:rsidRDefault="009F17FE" w:rsidP="00A77427">
      <w:pPr>
        <w:pStyle w:val="1"/>
        <w:spacing w:before="120" w:after="120"/>
        <w:jc w:val="center"/>
      </w:pPr>
      <w:bookmarkStart w:id="14" w:name="_Toc140154274"/>
      <w:r>
        <w:rPr>
          <w:rFonts w:ascii="Times New Roman" w:eastAsia="Times New Roman" w:hAnsi="Times New Roman" w:cs="Times New Roman"/>
          <w:color w:val="000000"/>
          <w:sz w:val="24"/>
          <w:szCs w:val="24"/>
        </w:rPr>
        <w:t>Статья 43.8 Требования к архитектурно-градостроительному облику объектов торгового, развлекательного, досугового назначения</w:t>
      </w:r>
      <w:bookmarkEnd w:id="14"/>
    </w:p>
    <w:p w:rsidR="00A77427" w:rsidRDefault="009F17FE" w:rsidP="00A77427">
      <w:pPr>
        <w:spacing w:after="0"/>
        <w:ind w:firstLine="709"/>
        <w:jc w:val="both"/>
      </w:pPr>
      <w:r>
        <w:rPr>
          <w:rFonts w:ascii="Times New Roman" w:eastAsia="Times New Roman" w:hAnsi="Times New Roman" w:cs="Times New Roman"/>
          <w:b/>
          <w:bCs/>
          <w:sz w:val="24"/>
          <w:szCs w:val="24"/>
          <w:u w:val="single"/>
        </w:rPr>
        <w:t>1. Основные принципы формирования архитектурно-градостроительного облика объектов.</w:t>
      </w:r>
    </w:p>
    <w:p w:rsidR="00A77427" w:rsidRDefault="009F17FE" w:rsidP="00A77427">
      <w:pPr>
        <w:spacing w:after="0"/>
        <w:ind w:firstLine="709"/>
        <w:jc w:val="both"/>
      </w:pPr>
      <w:r>
        <w:rPr>
          <w:rFonts w:ascii="Times New Roman" w:eastAsia="Times New Roman" w:hAnsi="Times New Roman" w:cs="Times New Roman"/>
          <w:sz w:val="24"/>
          <w:szCs w:val="24"/>
        </w:rPr>
        <w:t>1. При формировании внешнего облика зданий руководствоваться принципами сомасштабности, ансамблевости и гармонии, обеспечивая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Default="009F17FE" w:rsidP="00A77427">
      <w:pPr>
        <w:spacing w:after="0"/>
        <w:ind w:firstLine="709"/>
        <w:jc w:val="both"/>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Общие требования к отделочным и (или) строительным материалам: </w:t>
      </w:r>
    </w:p>
    <w:p w:rsidR="00A77427" w:rsidRDefault="009F17FE" w:rsidP="00A77427">
      <w:pPr>
        <w:spacing w:after="0"/>
        <w:ind w:firstLine="709"/>
        <w:jc w:val="both"/>
      </w:pPr>
      <w:r>
        <w:rPr>
          <w:rFonts w:ascii="Times New Roman" w:eastAsia="Times New Roman" w:hAnsi="Times New Roman" w:cs="Times New Roman"/>
          <w:sz w:val="24"/>
          <w:szCs w:val="24"/>
        </w:rPr>
        <w:t xml:space="preserve">1) применять долговечные, износостойкие, ремонтопригодные материалы (учитывать дальнейшую эксплуатацию); </w:t>
      </w:r>
    </w:p>
    <w:p w:rsidR="00A77427" w:rsidRDefault="009F17FE" w:rsidP="00A77427">
      <w:pPr>
        <w:spacing w:after="0"/>
        <w:ind w:firstLine="709"/>
        <w:jc w:val="both"/>
      </w:pPr>
      <w:r>
        <w:rPr>
          <w:rFonts w:ascii="Times New Roman" w:eastAsia="Times New Roman" w:hAnsi="Times New Roman" w:cs="Times New Roman"/>
          <w:sz w:val="24"/>
          <w:szCs w:val="24"/>
        </w:rPr>
        <w:t>2) выполнять первые этажи и цоколь из устойчивых к атмосферным явлениям, вандалостойких и визуально привлекательных материалов;</w:t>
      </w:r>
    </w:p>
    <w:p w:rsidR="00A77427" w:rsidRDefault="009F17FE" w:rsidP="00A77427">
      <w:pPr>
        <w:spacing w:after="0"/>
        <w:ind w:firstLine="709"/>
        <w:jc w:val="both"/>
      </w:pPr>
      <w:r>
        <w:rPr>
          <w:rFonts w:ascii="Times New Roman" w:eastAsia="Times New Roman" w:hAnsi="Times New Roman" w:cs="Times New Roman"/>
          <w:sz w:val="24"/>
          <w:szCs w:val="24"/>
        </w:rPr>
        <w:t>3) предусматривать систему разрезки облицовочных панелей с учетом архитектурных решений и габаритов дверных и оконных проемов.</w:t>
      </w:r>
    </w:p>
    <w:p w:rsidR="00A77427" w:rsidRDefault="009F17FE" w:rsidP="00A77427">
      <w:pPr>
        <w:spacing w:after="0"/>
        <w:ind w:firstLine="709"/>
        <w:jc w:val="both"/>
      </w:pPr>
      <w:r>
        <w:rPr>
          <w:rFonts w:ascii="Times New Roman" w:eastAsia="Times New Roman" w:hAnsi="Times New Roman" w:cs="Times New Roman"/>
          <w:sz w:val="24"/>
          <w:szCs w:val="24"/>
        </w:rPr>
        <w:t>3. Материалы для применения в отделке (финишные материалы):</w:t>
      </w:r>
    </w:p>
    <w:p w:rsidR="00A77427" w:rsidRDefault="009F17FE" w:rsidP="00A77427">
      <w:pPr>
        <w:spacing w:after="0"/>
        <w:ind w:firstLine="709"/>
        <w:jc w:val="both"/>
      </w:pPr>
      <w:r>
        <w:rPr>
          <w:rFonts w:ascii="Times New Roman" w:eastAsia="Times New Roman" w:hAnsi="Times New Roman" w:cs="Times New Roman"/>
          <w:sz w:val="24"/>
          <w:szCs w:val="24"/>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бетонная и керамическая плитка, природный камень (гранит или аналог), озелененная кровля, светопрозрачные конструкции и другие износостойкие материалы (включая материалы, используемые для эксплуатируемой кровли);</w:t>
      </w:r>
    </w:p>
    <w:p w:rsidR="00A77427" w:rsidRDefault="009F17FE" w:rsidP="00A77427">
      <w:pPr>
        <w:spacing w:after="0"/>
        <w:ind w:firstLine="709"/>
        <w:jc w:val="both"/>
      </w:pPr>
      <w:r>
        <w:rPr>
          <w:rFonts w:ascii="Times New Roman" w:eastAsia="Times New Roman" w:hAnsi="Times New Roman" w:cs="Times New Roman"/>
          <w:sz w:val="24"/>
          <w:szCs w:val="24"/>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HPL-панель, линеарная панель)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Default="009F17FE" w:rsidP="00A77427">
      <w:pPr>
        <w:spacing w:after="0"/>
        <w:ind w:firstLine="709"/>
        <w:jc w:val="both"/>
      </w:pPr>
      <w:r>
        <w:rPr>
          <w:rFonts w:ascii="Times New Roman" w:eastAsia="Times New Roman" w:hAnsi="Times New Roman" w:cs="Times New Roman"/>
          <w:sz w:val="24"/>
          <w:szCs w:val="24"/>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6) декоративные элементы: гипс, стеклофибробетон, природный камень, металл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2. Требования к объемно-пространственным характеристикам объектов капитального строительства (архитектурные решения объектов капитального строительства, определяющие их размер, форму, функциональное назначение и местоположение в границах земельного участка).</w:t>
      </w:r>
    </w:p>
    <w:p w:rsidR="00A77427" w:rsidRDefault="009F17FE" w:rsidP="00A77427">
      <w:pPr>
        <w:spacing w:after="0"/>
        <w:ind w:firstLine="709"/>
        <w:jc w:val="both"/>
      </w:pPr>
      <w:r>
        <w:rPr>
          <w:rFonts w:ascii="Times New Roman" w:eastAsia="Times New Roman" w:hAnsi="Times New Roman" w:cs="Times New Roman"/>
          <w:sz w:val="24"/>
          <w:szCs w:val="24"/>
        </w:rPr>
        <w:t>1. Размещение объектов капитального строительства (далее – объект) в границах земельного участка должно производиться с учетом реализации требований нормативов градостроительного проектирования Московской области (Постановление Правительства Московской области от 17.08.2015 N 713/30 «Об утверждении нормативов градостроительного проектирования Московской области), а также правил благоустройства территории муниципального образования Московской области в части нормируемого комплекса элементов благоустройства и парковочных мест.</w:t>
      </w:r>
    </w:p>
    <w:p w:rsidR="00A77427" w:rsidRDefault="009F17FE" w:rsidP="00A77427">
      <w:pPr>
        <w:spacing w:after="0"/>
        <w:ind w:firstLine="709"/>
        <w:jc w:val="both"/>
      </w:pPr>
      <w:r>
        <w:rPr>
          <w:rFonts w:ascii="Times New Roman" w:eastAsia="Times New Roman" w:hAnsi="Times New Roman" w:cs="Times New Roman"/>
          <w:sz w:val="24"/>
          <w:szCs w:val="24"/>
        </w:rPr>
        <w:t>2. Требования к объемно-пространственным и архитектурным решениям:</w:t>
      </w:r>
    </w:p>
    <w:p w:rsidR="00A77427" w:rsidRDefault="009F17FE" w:rsidP="00A77427">
      <w:pPr>
        <w:spacing w:after="0"/>
        <w:ind w:firstLine="709"/>
        <w:jc w:val="both"/>
      </w:pPr>
      <w:r>
        <w:rPr>
          <w:rFonts w:ascii="Times New Roman" w:eastAsia="Times New Roman" w:hAnsi="Times New Roman" w:cs="Times New Roman"/>
          <w:sz w:val="24"/>
          <w:szCs w:val="24"/>
        </w:rPr>
        <w:t>1) требования к объемно-пространственным и архитектурным решениям входных групп:</w:t>
      </w:r>
    </w:p>
    <w:p w:rsidR="00A77427" w:rsidRDefault="009F17FE" w:rsidP="00A77427">
      <w:pPr>
        <w:spacing w:after="0"/>
        <w:ind w:firstLine="709"/>
        <w:jc w:val="both"/>
      </w:pPr>
      <w:r>
        <w:rPr>
          <w:rFonts w:ascii="Times New Roman" w:eastAsia="Times New Roman" w:hAnsi="Times New Roman" w:cs="Times New Roman"/>
          <w:sz w:val="24"/>
          <w:szCs w:val="24"/>
        </w:rPr>
        <w:t xml:space="preserve">а) основной вход (входы) в здание должен быть организован с уровня земли/в одном уровне с прилегающим твердым покрытием с учетом создания «безбарьерной среды»; </w:t>
      </w:r>
    </w:p>
    <w:p w:rsidR="00A77427" w:rsidRDefault="009F17FE" w:rsidP="00A77427">
      <w:pPr>
        <w:spacing w:after="0"/>
        <w:ind w:firstLine="709"/>
        <w:jc w:val="both"/>
      </w:pPr>
      <w:r>
        <w:rPr>
          <w:rFonts w:ascii="Times New Roman" w:eastAsia="Times New Roman" w:hAnsi="Times New Roman" w:cs="Times New Roman"/>
          <w:sz w:val="24"/>
          <w:szCs w:val="24"/>
        </w:rPr>
        <w:t>б) в зоне основного входа необходимо предусмотреть отсутствие ступеней, пандусов, препятствующих доступности и безопасности для маломобильных групп;</w:t>
      </w:r>
    </w:p>
    <w:p w:rsidR="00A77427" w:rsidRDefault="009F17FE" w:rsidP="00A77427">
      <w:pPr>
        <w:spacing w:after="0"/>
        <w:ind w:firstLine="709"/>
        <w:jc w:val="both"/>
      </w:pPr>
      <w:r>
        <w:rPr>
          <w:rFonts w:ascii="Times New Roman" w:eastAsia="Times New Roman" w:hAnsi="Times New Roman" w:cs="Times New Roman"/>
          <w:sz w:val="24"/>
          <w:szCs w:val="24"/>
        </w:rPr>
        <w:t>в) главный вход в здание необходимо выявить (акцентировать), второстепенные входы (служебные, технические, эвакуационные) - нивелировать;</w:t>
      </w:r>
    </w:p>
    <w:p w:rsidR="00A77427" w:rsidRDefault="009F17FE" w:rsidP="00A77427">
      <w:pPr>
        <w:spacing w:after="0"/>
        <w:ind w:firstLine="709"/>
        <w:jc w:val="both"/>
      </w:pPr>
      <w:r>
        <w:rPr>
          <w:rFonts w:ascii="Times New Roman" w:eastAsia="Times New Roman" w:hAnsi="Times New Roman" w:cs="Times New Roman"/>
          <w:sz w:val="24"/>
          <w:szCs w:val="24"/>
        </w:rPr>
        <w:t xml:space="preserve">г) предусмотреть устройство козырьков (навесов) над каждым входом в целях защиты от атмосферных осадков; </w:t>
      </w:r>
    </w:p>
    <w:p w:rsidR="00A77427" w:rsidRDefault="009F17FE" w:rsidP="00A77427">
      <w:pPr>
        <w:spacing w:after="0"/>
        <w:ind w:firstLine="709"/>
        <w:jc w:val="both"/>
      </w:pPr>
      <w:r>
        <w:rPr>
          <w:rFonts w:ascii="Times New Roman" w:eastAsia="Times New Roman" w:hAnsi="Times New Roman" w:cs="Times New Roman"/>
          <w:sz w:val="24"/>
          <w:szCs w:val="24"/>
        </w:rPr>
        <w:t>д) при устройстве козырьков (навесов) использовать безопорные конструкции, в случае обоснованной необходимости наличия опорных элементов в зоне главного входа (под козырьком (навесом)), предусмотреть их по массе соотносимыми нависающими над ними объему, а также четное количество опорных элементов;</w:t>
      </w:r>
    </w:p>
    <w:p w:rsidR="00A77427" w:rsidRDefault="009F17FE" w:rsidP="00A77427">
      <w:pPr>
        <w:spacing w:after="0"/>
        <w:ind w:firstLine="709"/>
        <w:jc w:val="both"/>
      </w:pPr>
      <w:r>
        <w:rPr>
          <w:rFonts w:ascii="Times New Roman" w:eastAsia="Times New Roman" w:hAnsi="Times New Roman" w:cs="Times New Roman"/>
          <w:sz w:val="24"/>
          <w:szCs w:val="24"/>
        </w:rPr>
        <w:t>е) предусмотреть информационно-навигационное оформление входа.</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3. Требования к архитектурно-стилистическим характеристикам объектов капитального строительства (характеристики элементов фасадов, а также элементов иных наружных частей объектов капитального строительства и их характеристик).</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При формировании внешнего облика зданий руководствоваться принципами сомасштабности, ансамблевости и гармонии, предусмотрев: </w:t>
      </w:r>
    </w:p>
    <w:p w:rsidR="00A77427" w:rsidRDefault="009F17FE" w:rsidP="00A77427">
      <w:pPr>
        <w:spacing w:after="0"/>
        <w:ind w:firstLine="709"/>
        <w:jc w:val="both"/>
      </w:pPr>
      <w:r>
        <w:rPr>
          <w:rFonts w:ascii="Times New Roman" w:eastAsia="Times New Roman" w:hAnsi="Times New Roman" w:cs="Times New Roman"/>
          <w:sz w:val="24"/>
          <w:szCs w:val="24"/>
        </w:rPr>
        <w:t>1)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Default="009F17FE" w:rsidP="00A77427">
      <w:pPr>
        <w:spacing w:after="0"/>
        <w:ind w:firstLine="709"/>
        <w:jc w:val="both"/>
      </w:pPr>
      <w:r>
        <w:rPr>
          <w:rFonts w:ascii="Times New Roman" w:eastAsia="Times New Roman" w:hAnsi="Times New Roman" w:cs="Times New Roman"/>
          <w:sz w:val="24"/>
          <w:szCs w:val="24"/>
        </w:rPr>
        <w:t>2) выявление функционального назначения проектируемого здания;</w:t>
      </w:r>
    </w:p>
    <w:p w:rsidR="00A77427" w:rsidRDefault="009F17FE" w:rsidP="00A77427">
      <w:pPr>
        <w:spacing w:after="0"/>
        <w:ind w:firstLine="709"/>
        <w:jc w:val="both"/>
      </w:pPr>
      <w:r>
        <w:rPr>
          <w:rFonts w:ascii="Times New Roman" w:eastAsia="Times New Roman" w:hAnsi="Times New Roman" w:cs="Times New Roman"/>
          <w:sz w:val="24"/>
          <w:szCs w:val="24"/>
        </w:rPr>
        <w:t>3) взаимную увязку и обоснование планировочных, объемно-пространственных и фасадных решений.</w:t>
      </w:r>
    </w:p>
    <w:p w:rsidR="00A77427" w:rsidRDefault="009F17FE" w:rsidP="00A77427">
      <w:pPr>
        <w:spacing w:after="0"/>
        <w:ind w:firstLine="709"/>
        <w:jc w:val="both"/>
      </w:pPr>
      <w:r>
        <w:rPr>
          <w:rFonts w:ascii="Times New Roman" w:eastAsia="Times New Roman" w:hAnsi="Times New Roman" w:cs="Times New Roman"/>
          <w:sz w:val="24"/>
          <w:szCs w:val="24"/>
        </w:rPr>
        <w:t>2.  Архитектурный облик объекта должен быть подчинен единому стилистическому решению. Дизайн отдельных элементов должен подчиняться единому стилю всего объекта. Решения должны иметь обоснование.</w:t>
      </w:r>
    </w:p>
    <w:p w:rsidR="00A77427" w:rsidRDefault="009F17FE" w:rsidP="00A77427">
      <w:pPr>
        <w:spacing w:after="0"/>
        <w:ind w:firstLine="709"/>
        <w:jc w:val="both"/>
      </w:pPr>
      <w:r>
        <w:rPr>
          <w:rFonts w:ascii="Times New Roman" w:eastAsia="Times New Roman" w:hAnsi="Times New Roman" w:cs="Times New Roman"/>
          <w:sz w:val="24"/>
          <w:szCs w:val="24"/>
        </w:rPr>
        <w:t>3. Требования к размещению, типоразмерам и стилистическим характеристикам светопрозрачных конструкций:</w:t>
      </w:r>
    </w:p>
    <w:p w:rsidR="00A77427" w:rsidRDefault="009F17FE" w:rsidP="00A77427">
      <w:pPr>
        <w:spacing w:after="0"/>
        <w:ind w:firstLine="709"/>
        <w:jc w:val="both"/>
      </w:pPr>
      <w:r>
        <w:rPr>
          <w:rFonts w:ascii="Times New Roman" w:eastAsia="Times New Roman" w:hAnsi="Times New Roman" w:cs="Times New Roman"/>
          <w:sz w:val="24"/>
          <w:szCs w:val="24"/>
        </w:rPr>
        <w:t xml:space="preserve">1) размещение светопрозрачных конструкций (оконные проемы, витражи) на фасаде должно быть обусловлено планировочными и композиционными решениями; </w:t>
      </w:r>
    </w:p>
    <w:p w:rsidR="00A77427" w:rsidRDefault="009F17FE" w:rsidP="00A77427">
      <w:pPr>
        <w:spacing w:after="0"/>
        <w:ind w:firstLine="709"/>
        <w:jc w:val="both"/>
      </w:pPr>
      <w:r>
        <w:rPr>
          <w:rFonts w:ascii="Times New Roman" w:eastAsia="Times New Roman" w:hAnsi="Times New Roman" w:cs="Times New Roman"/>
          <w:sz w:val="24"/>
          <w:szCs w:val="24"/>
        </w:rPr>
        <w:t xml:space="preserve">2) типоразмер светопрозрачных конструкций (оконные проемы, витражи) следует принимать, исходя из функционального назначения помещений, указанных на поэтажных планах; </w:t>
      </w:r>
    </w:p>
    <w:p w:rsidR="00A77427" w:rsidRDefault="009F17FE" w:rsidP="00A77427">
      <w:pPr>
        <w:spacing w:after="0"/>
        <w:ind w:firstLine="709"/>
        <w:jc w:val="both"/>
      </w:pPr>
      <w:r>
        <w:rPr>
          <w:rFonts w:ascii="Times New Roman" w:eastAsia="Times New Roman" w:hAnsi="Times New Roman" w:cs="Times New Roman"/>
          <w:sz w:val="24"/>
          <w:szCs w:val="24"/>
        </w:rPr>
        <w:t>3) недопустимо подчинение размещения оконных проемов только планировочным решениям без обоснования общей композиции фасада, учета тектоники здания;</w:t>
      </w:r>
    </w:p>
    <w:p w:rsidR="00A77427" w:rsidRDefault="009F17FE" w:rsidP="00A77427">
      <w:pPr>
        <w:spacing w:after="0"/>
        <w:ind w:firstLine="709"/>
        <w:jc w:val="both"/>
      </w:pPr>
      <w:r>
        <w:rPr>
          <w:rFonts w:ascii="Times New Roman" w:eastAsia="Times New Roman" w:hAnsi="Times New Roman" w:cs="Times New Roman"/>
          <w:sz w:val="24"/>
          <w:szCs w:val="24"/>
        </w:rPr>
        <w:t xml:space="preserve">4) исключение использования типологических приемов, характерных для жилищного строительства. </w:t>
      </w:r>
    </w:p>
    <w:p w:rsidR="00A77427" w:rsidRDefault="009F17FE" w:rsidP="00A77427">
      <w:pPr>
        <w:spacing w:after="0"/>
        <w:ind w:firstLine="709"/>
        <w:jc w:val="both"/>
      </w:pPr>
      <w:r>
        <w:rPr>
          <w:rFonts w:ascii="Times New Roman" w:eastAsia="Times New Roman" w:hAnsi="Times New Roman" w:cs="Times New Roman"/>
          <w:sz w:val="24"/>
          <w:szCs w:val="24"/>
        </w:rPr>
        <w:t>4. В оформлении фасадов могут быть использованы произведения монументального и декоративно-прикладного искусства.</w:t>
      </w:r>
    </w:p>
    <w:p w:rsidR="00A77427" w:rsidRDefault="009F17FE" w:rsidP="00A77427">
      <w:pPr>
        <w:spacing w:after="0"/>
        <w:ind w:firstLine="709"/>
        <w:jc w:val="both"/>
      </w:pPr>
      <w:r>
        <w:rPr>
          <w:rFonts w:ascii="Times New Roman" w:eastAsia="Times New Roman" w:hAnsi="Times New Roman" w:cs="Times New Roman"/>
          <w:sz w:val="24"/>
          <w:szCs w:val="24"/>
        </w:rPr>
        <w:t>5. Возможно применение архитектурных приемов, предназначенных для визуального выделения отдельных фрагментов здания – это могут быть оконные или дверные проёмы, арки, межоконные проёмы, колонны, стеновые плоскости и т.д.</w:t>
      </w:r>
    </w:p>
    <w:p w:rsidR="00A77427" w:rsidRDefault="009F17FE" w:rsidP="00A77427">
      <w:pPr>
        <w:spacing w:after="0"/>
        <w:ind w:firstLine="709"/>
        <w:jc w:val="both"/>
      </w:pPr>
      <w:r>
        <w:rPr>
          <w:rFonts w:ascii="Times New Roman" w:eastAsia="Times New Roman" w:hAnsi="Times New Roman" w:cs="Times New Roman"/>
          <w:sz w:val="24"/>
          <w:szCs w:val="24"/>
        </w:rPr>
        <w:t>6. Требования к архитектурно-стилистическим характеристикам входных групп:</w:t>
      </w:r>
    </w:p>
    <w:p w:rsidR="00A77427" w:rsidRDefault="009F17FE" w:rsidP="00A77427">
      <w:pPr>
        <w:spacing w:after="0"/>
        <w:ind w:firstLine="709"/>
        <w:jc w:val="both"/>
      </w:pPr>
      <w:r>
        <w:rPr>
          <w:rFonts w:ascii="Times New Roman" w:eastAsia="Times New Roman" w:hAnsi="Times New Roman" w:cs="Times New Roman"/>
          <w:sz w:val="24"/>
          <w:szCs w:val="24"/>
        </w:rPr>
        <w:t>1) козырек (навес) главного входа должен визуально отличаться от второстепенных входов, при этом должен подчиняться единому стилю объекта;</w:t>
      </w:r>
    </w:p>
    <w:p w:rsidR="00A77427" w:rsidRDefault="009F17FE" w:rsidP="00A77427">
      <w:pPr>
        <w:spacing w:after="0"/>
        <w:ind w:firstLine="709"/>
        <w:jc w:val="both"/>
      </w:pPr>
      <w:r>
        <w:rPr>
          <w:rFonts w:ascii="Times New Roman" w:eastAsia="Times New Roman" w:hAnsi="Times New Roman" w:cs="Times New Roman"/>
          <w:sz w:val="24"/>
          <w:szCs w:val="24"/>
        </w:rPr>
        <w:t xml:space="preserve">2) устройство козырьков (навесов) над всеми входными группами должно быть выполнено с учетом стилистической взаимоувязки с фасадными решениями. </w:t>
      </w:r>
    </w:p>
    <w:p w:rsidR="00A77427" w:rsidRDefault="009F17FE" w:rsidP="00A77427">
      <w:pPr>
        <w:spacing w:after="0"/>
        <w:ind w:firstLine="709"/>
        <w:jc w:val="both"/>
      </w:pPr>
      <w:r>
        <w:rPr>
          <w:rFonts w:ascii="Times New Roman" w:eastAsia="Times New Roman" w:hAnsi="Times New Roman" w:cs="Times New Roman"/>
          <w:sz w:val="24"/>
          <w:szCs w:val="24"/>
        </w:rPr>
        <w:t>7. Требования к архитектурно-стилистическим характеристикам элементов благоустройства:</w:t>
      </w:r>
    </w:p>
    <w:p w:rsidR="00A77427" w:rsidRDefault="009F17FE" w:rsidP="00A77427">
      <w:pPr>
        <w:spacing w:after="0"/>
        <w:ind w:firstLine="709"/>
        <w:jc w:val="both"/>
      </w:pPr>
      <w:r>
        <w:rPr>
          <w:rFonts w:ascii="Times New Roman" w:eastAsia="Times New Roman" w:hAnsi="Times New Roman" w:cs="Times New Roman"/>
          <w:sz w:val="24"/>
          <w:szCs w:val="24"/>
        </w:rPr>
        <w:t xml:space="preserve">- элементы благоустройства территории (ограждение, уличная мебель и т.д.) должны быть выполнены в увязке с общим стилистическим и колористическим решением объекта. </w:t>
      </w:r>
    </w:p>
    <w:p w:rsidR="00A77427" w:rsidRDefault="009F17FE" w:rsidP="00A77427">
      <w:pPr>
        <w:spacing w:after="0"/>
        <w:ind w:firstLine="709"/>
        <w:jc w:val="both"/>
      </w:pPr>
      <w:r>
        <w:rPr>
          <w:rFonts w:ascii="Times New Roman" w:eastAsia="Times New Roman" w:hAnsi="Times New Roman" w:cs="Times New Roman"/>
          <w:sz w:val="24"/>
          <w:szCs w:val="24"/>
        </w:rPr>
        <w:t>8. Требования к архитектурно-стилистическим характеристикам системы навигации:</w:t>
      </w:r>
    </w:p>
    <w:p w:rsidR="00A77427" w:rsidRDefault="009F17FE" w:rsidP="00A77427">
      <w:pPr>
        <w:spacing w:after="0"/>
        <w:ind w:firstLine="709"/>
        <w:jc w:val="both"/>
      </w:pPr>
      <w:r>
        <w:rPr>
          <w:rFonts w:ascii="Times New Roman" w:eastAsia="Times New Roman" w:hAnsi="Times New Roman" w:cs="Times New Roman"/>
          <w:sz w:val="24"/>
          <w:szCs w:val="24"/>
        </w:rPr>
        <w:t>1) необходимо формировать комплексную систему навигации и информационного обеспечения с учетом масштаба и качества шрифтовых композиций, элементов инфографики, а также мест их размещения во взаимоувязке с общим стилистическим и композиционным решением фасадов здания;</w:t>
      </w:r>
    </w:p>
    <w:p w:rsidR="00A77427" w:rsidRDefault="009F17FE" w:rsidP="00A77427">
      <w:pPr>
        <w:spacing w:after="0"/>
        <w:ind w:firstLine="709"/>
        <w:jc w:val="both"/>
      </w:pPr>
      <w:r>
        <w:rPr>
          <w:rFonts w:ascii="Times New Roman" w:eastAsia="Times New Roman" w:hAnsi="Times New Roman" w:cs="Times New Roman"/>
          <w:sz w:val="24"/>
          <w:szCs w:val="24"/>
        </w:rPr>
        <w:t>2) масштаб шрифтовой композиции с названием объекта должен учитывать визуальное восприятие со стороны основного пешеходного потока посетителей, а также автомобильных дорог. Возможны различные варианты размещения композиции (кровля, козырек главного входа, отдельно стоящая стела и т.п.);</w:t>
      </w:r>
    </w:p>
    <w:p w:rsidR="00A77427" w:rsidRDefault="009F17FE" w:rsidP="00A77427">
      <w:pPr>
        <w:spacing w:after="0"/>
        <w:ind w:firstLine="709"/>
        <w:jc w:val="both"/>
      </w:pPr>
      <w:r>
        <w:rPr>
          <w:rFonts w:ascii="Times New Roman" w:eastAsia="Times New Roman" w:hAnsi="Times New Roman" w:cs="Times New Roman"/>
          <w:sz w:val="24"/>
          <w:szCs w:val="24"/>
        </w:rPr>
        <w:t>3) при разработке системы навигации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4. Требования к цветовым решениям объектов капитального строительства (цвета и оттенки, используемые для отделки фасадов с указанием палитры).</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Цветовые решения внешней отделки фасадов объектов должны соответствовать требованиям, установленным в правилах благоустройства территории муниципального образования. </w:t>
      </w:r>
    </w:p>
    <w:p w:rsidR="00A77427" w:rsidRDefault="009F17FE" w:rsidP="00A77427">
      <w:pPr>
        <w:spacing w:after="0"/>
        <w:ind w:firstLine="709"/>
        <w:jc w:val="both"/>
      </w:pPr>
      <w:r>
        <w:rPr>
          <w:rFonts w:ascii="Times New Roman" w:eastAsia="Times New Roman" w:hAnsi="Times New Roman" w:cs="Times New Roman"/>
          <w:sz w:val="24"/>
          <w:szCs w:val="24"/>
        </w:rPr>
        <w:t>2. Общие требования к цветовым решениям:</w:t>
      </w:r>
    </w:p>
    <w:p w:rsidR="00A77427" w:rsidRDefault="009F17FE" w:rsidP="00A77427">
      <w:pPr>
        <w:spacing w:after="0"/>
        <w:ind w:firstLine="709"/>
        <w:jc w:val="both"/>
      </w:pPr>
      <w:r>
        <w:rPr>
          <w:rFonts w:ascii="Times New Roman" w:eastAsia="Times New Roman" w:hAnsi="Times New Roman" w:cs="Times New Roman"/>
          <w:sz w:val="24"/>
          <w:szCs w:val="24"/>
        </w:rPr>
        <w:t>1) цветовое решение должно быть обосновано и выполнено во взаимной увязке с композиционными решениями здания, тектоникой объема, оконными проемами;</w:t>
      </w:r>
    </w:p>
    <w:p w:rsidR="00A77427" w:rsidRDefault="009F17FE" w:rsidP="00A77427">
      <w:pPr>
        <w:spacing w:after="0"/>
        <w:ind w:firstLine="709"/>
        <w:jc w:val="both"/>
      </w:pPr>
      <w:r>
        <w:rPr>
          <w:rFonts w:ascii="Times New Roman" w:eastAsia="Times New Roman" w:hAnsi="Times New Roman" w:cs="Times New Roman"/>
          <w:sz w:val="24"/>
          <w:szCs w:val="24"/>
        </w:rPr>
        <w:t>2) при разработке цветовых решений необходимо:</w:t>
      </w:r>
    </w:p>
    <w:p w:rsidR="00A77427" w:rsidRDefault="009F17FE" w:rsidP="00A77427">
      <w:pPr>
        <w:spacing w:after="0"/>
        <w:ind w:firstLine="709"/>
        <w:jc w:val="both"/>
      </w:pPr>
      <w:r>
        <w:rPr>
          <w:rFonts w:ascii="Times New Roman" w:eastAsia="Times New Roman" w:hAnsi="Times New Roman" w:cs="Times New Roman"/>
          <w:sz w:val="24"/>
          <w:szCs w:val="24"/>
        </w:rPr>
        <w:t xml:space="preserve">а) избегать соотношения цветов на фасаде в пропорции 1:1; должен быть основной, базовый цвет и дополнительные, акцентные цвета; </w:t>
      </w:r>
    </w:p>
    <w:p w:rsidR="00A77427" w:rsidRDefault="009F17FE" w:rsidP="00A77427">
      <w:pPr>
        <w:spacing w:after="0"/>
        <w:ind w:firstLine="709"/>
        <w:jc w:val="both"/>
      </w:pPr>
      <w:r>
        <w:rPr>
          <w:rFonts w:ascii="Times New Roman" w:eastAsia="Times New Roman" w:hAnsi="Times New Roman" w:cs="Times New Roman"/>
          <w:sz w:val="24"/>
          <w:szCs w:val="24"/>
        </w:rPr>
        <w:t>б) руководствоваться принципом гармоничного сочетания с окружающей застройкой территории;</w:t>
      </w:r>
    </w:p>
    <w:p w:rsidR="00A77427" w:rsidRDefault="009F17FE" w:rsidP="00A77427">
      <w:pPr>
        <w:spacing w:after="0"/>
        <w:ind w:firstLine="709"/>
        <w:jc w:val="both"/>
      </w:pPr>
      <w:r>
        <w:rPr>
          <w:rFonts w:ascii="Times New Roman" w:eastAsia="Times New Roman" w:hAnsi="Times New Roman" w:cs="Times New Roman"/>
          <w:sz w:val="24"/>
          <w:szCs w:val="24"/>
        </w:rPr>
        <w:t>в) исключить случайное использование цвета; учитывать, что цветовые акценты выявляют объемно-пластические свойства объектов;</w:t>
      </w:r>
    </w:p>
    <w:p w:rsidR="00A77427" w:rsidRDefault="009F17FE" w:rsidP="00A77427">
      <w:pPr>
        <w:spacing w:after="0"/>
        <w:ind w:firstLine="709"/>
        <w:jc w:val="both"/>
      </w:pPr>
      <w:r>
        <w:rPr>
          <w:rFonts w:ascii="Times New Roman" w:eastAsia="Times New Roman" w:hAnsi="Times New Roman" w:cs="Times New Roman"/>
          <w:sz w:val="24"/>
          <w:szCs w:val="24"/>
        </w:rPr>
        <w:t xml:space="preserve">г) при выборе цветовых решений оконных, витражных, дверных переплетов использовать белый цвет (RAL 9010, 9016, 9003, 9001 или аналог) только в случае его обоснования архитектурно-художественным решением. </w:t>
      </w:r>
    </w:p>
    <w:p w:rsidR="00A77427" w:rsidRDefault="009F17FE" w:rsidP="00A77427">
      <w:pPr>
        <w:spacing w:after="0"/>
        <w:ind w:firstLine="709"/>
        <w:jc w:val="both"/>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При выборе базового цвета отдавать преимущество натуральным оттенкам и цветам. При выборе дополнительных и акцентных цветов необходимо обеспечить их гармоничное сочетание с базовым цветом. </w:t>
      </w:r>
    </w:p>
    <w:p w:rsidR="00A77427" w:rsidRDefault="009F17FE" w:rsidP="00A77427">
      <w:pPr>
        <w:spacing w:after="0"/>
        <w:ind w:firstLine="709"/>
        <w:jc w:val="both"/>
      </w:pPr>
      <w:r>
        <w:rPr>
          <w:rFonts w:ascii="Times New Roman" w:eastAsia="Times New Roman" w:hAnsi="Times New Roman" w:cs="Times New Roman"/>
          <w:sz w:val="24"/>
          <w:szCs w:val="24"/>
        </w:rPr>
        <w:t>4. В качестве базового цвета не допускается применять оттенки открытой и агрессивной цветовой гаммы, которые будут доминировать и разрушать общую композицию объема.</w:t>
      </w:r>
    </w:p>
    <w:p w:rsidR="00A77427" w:rsidRDefault="009F17FE" w:rsidP="00A77427">
      <w:pPr>
        <w:spacing w:after="0"/>
        <w:ind w:firstLine="709"/>
        <w:jc w:val="both"/>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При выборе цветовых решений, необходимо учитывать, что при использовании технологии оштукатуривания возможно использование только светлых, разбеленных, натуральных оттенков и цветов, в целях предупреждения выгорания в процессе эксплуатации. Возможно применение белого, бежевого и светло-серого цвета. </w:t>
      </w:r>
    </w:p>
    <w:p w:rsidR="00A77427" w:rsidRDefault="009F17FE" w:rsidP="00A77427">
      <w:pPr>
        <w:spacing w:after="0"/>
        <w:ind w:firstLine="709"/>
        <w:jc w:val="both"/>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При разработке системы навигации и рекламно-информационного обеспечения учитывать общую цветовую палитру проекта. </w:t>
      </w:r>
    </w:p>
    <w:p w:rsidR="00A77427" w:rsidRDefault="009F17FE" w:rsidP="00A77427">
      <w:pPr>
        <w:spacing w:after="0"/>
        <w:ind w:firstLine="709"/>
        <w:jc w:val="both"/>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Исключить визуальное восприятие крепежных изделий; выполнять крепежные изделия с учетом цвета основных элементов. </w:t>
      </w:r>
    </w:p>
    <w:p w:rsidR="00A77427" w:rsidRDefault="009F17FE" w:rsidP="00A77427">
      <w:pPr>
        <w:spacing w:after="0"/>
        <w:ind w:firstLine="709"/>
        <w:jc w:val="both"/>
      </w:pPr>
      <w:r>
        <w:rPr>
          <w:rFonts w:ascii="Times New Roman" w:eastAsia="Times New Roman" w:hAnsi="Times New Roman" w:cs="Times New Roman"/>
          <w:sz w:val="24"/>
          <w:szCs w:val="24"/>
        </w:rPr>
        <w:t>8. При использовании двух и более цветов штукатурки обеспечивать их стыковку в разных (смещенных друг относительно друга) плоскостях с перепадом или разрывом не менее 20 мм.</w:t>
      </w:r>
    </w:p>
    <w:p w:rsidR="00A77427" w:rsidRDefault="009F17FE" w:rsidP="00A77427">
      <w:pPr>
        <w:spacing w:after="0"/>
        <w:ind w:firstLine="709"/>
        <w:jc w:val="both"/>
      </w:pPr>
      <w:r>
        <w:rPr>
          <w:rFonts w:ascii="Times New Roman" w:eastAsia="Times New Roman" w:hAnsi="Times New Roman" w:cs="Times New Roman"/>
          <w:sz w:val="24"/>
          <w:szCs w:val="24"/>
        </w:rPr>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цветового решения, предусмотрев применение цветных покрытий (засыпки, мембраны) с учётом визуального восприятия кровли из окон многоэтажных зданий.</w:t>
      </w:r>
    </w:p>
    <w:p w:rsidR="00A77427" w:rsidRDefault="009F17FE" w:rsidP="00A77427">
      <w:pPr>
        <w:spacing w:after="0"/>
        <w:ind w:firstLine="709"/>
        <w:jc w:val="both"/>
      </w:pPr>
      <w:r>
        <w:rPr>
          <w:rFonts w:ascii="Times New Roman" w:eastAsia="Times New Roman" w:hAnsi="Times New Roman" w:cs="Times New Roman"/>
          <w:sz w:val="24"/>
          <w:szCs w:val="24"/>
        </w:rPr>
        <w:t>10. При разработке цветовых решений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5. Требования к отделочным и (или) строительным материалам объектов капитального строительства (материалы для отделки фасадов).</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Общие требования к отделочным и (или) строительным материалам: </w:t>
      </w:r>
    </w:p>
    <w:p w:rsidR="00A77427" w:rsidRDefault="009F17FE" w:rsidP="00A77427">
      <w:pPr>
        <w:spacing w:after="0"/>
        <w:ind w:firstLine="709"/>
        <w:jc w:val="both"/>
      </w:pPr>
      <w:r>
        <w:rPr>
          <w:rFonts w:ascii="Times New Roman" w:eastAsia="Times New Roman" w:hAnsi="Times New Roman" w:cs="Times New Roman"/>
          <w:sz w:val="24"/>
          <w:szCs w:val="24"/>
        </w:rPr>
        <w:t xml:space="preserve">1) применять долговечные, износостойкие, ремонтопригодные материалы (учитывать дальнейшую эксплуатацию); </w:t>
      </w:r>
    </w:p>
    <w:p w:rsidR="00A77427" w:rsidRDefault="009F17FE" w:rsidP="00A77427">
      <w:pPr>
        <w:spacing w:after="0"/>
        <w:ind w:firstLine="709"/>
        <w:jc w:val="both"/>
      </w:pPr>
      <w:r>
        <w:rPr>
          <w:rFonts w:ascii="Times New Roman" w:eastAsia="Times New Roman" w:hAnsi="Times New Roman" w:cs="Times New Roman"/>
          <w:sz w:val="24"/>
          <w:szCs w:val="24"/>
        </w:rPr>
        <w:t>2) выполнять первые этажи и цоколь из устойчивых к атмосферным явлениям, вандалостойких и визуально привлекательных материалов;</w:t>
      </w:r>
    </w:p>
    <w:p w:rsidR="00A77427" w:rsidRDefault="009F17FE" w:rsidP="00A77427">
      <w:pPr>
        <w:spacing w:after="0"/>
        <w:ind w:firstLine="709"/>
        <w:jc w:val="both"/>
      </w:pPr>
      <w:r>
        <w:rPr>
          <w:rFonts w:ascii="Times New Roman" w:eastAsia="Times New Roman" w:hAnsi="Times New Roman" w:cs="Times New Roman"/>
          <w:sz w:val="24"/>
          <w:szCs w:val="24"/>
        </w:rPr>
        <w:t>3) предусматривать систему разрезки облицовочных панелей с учетом архитектурных решений и габаритов дверных и оконных проемов.</w:t>
      </w:r>
    </w:p>
    <w:p w:rsidR="00A77427" w:rsidRDefault="009F17FE" w:rsidP="00A77427">
      <w:pPr>
        <w:spacing w:after="0"/>
        <w:ind w:firstLine="709"/>
        <w:jc w:val="both"/>
      </w:pPr>
      <w:r>
        <w:rPr>
          <w:rFonts w:ascii="Times New Roman" w:eastAsia="Times New Roman" w:hAnsi="Times New Roman" w:cs="Times New Roman"/>
          <w:sz w:val="24"/>
          <w:szCs w:val="24"/>
        </w:rPr>
        <w:t>2. Материалы для применения в отделке (финишные материалы):</w:t>
      </w:r>
    </w:p>
    <w:p w:rsidR="00A77427" w:rsidRDefault="009F17FE" w:rsidP="00A77427">
      <w:pPr>
        <w:spacing w:after="0"/>
        <w:ind w:firstLine="709"/>
        <w:jc w:val="both"/>
      </w:pPr>
      <w:r>
        <w:rPr>
          <w:rFonts w:ascii="Times New Roman" w:eastAsia="Times New Roman" w:hAnsi="Times New Roman" w:cs="Times New Roman"/>
          <w:sz w:val="24"/>
          <w:szCs w:val="24"/>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бетонная и керамическая плитка, природный камень (гранит или аналог), озелененная кровля, светопрозрачные конструкции и другие износостойкие материалы (включая материалы, используемые для эксплуатируемой кровли);</w:t>
      </w:r>
    </w:p>
    <w:p w:rsidR="00A77427" w:rsidRDefault="009F17FE" w:rsidP="00A77427">
      <w:pPr>
        <w:spacing w:after="0"/>
        <w:ind w:firstLine="709"/>
        <w:jc w:val="both"/>
      </w:pPr>
      <w:r>
        <w:rPr>
          <w:rFonts w:ascii="Times New Roman" w:eastAsia="Times New Roman" w:hAnsi="Times New Roman" w:cs="Times New Roman"/>
          <w:sz w:val="24"/>
          <w:szCs w:val="24"/>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HPL-панель, линеарная панель)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Default="009F17FE" w:rsidP="00A77427">
      <w:pPr>
        <w:spacing w:after="0"/>
        <w:ind w:firstLine="709"/>
        <w:jc w:val="both"/>
      </w:pPr>
      <w:r>
        <w:rPr>
          <w:rFonts w:ascii="Times New Roman" w:eastAsia="Times New Roman" w:hAnsi="Times New Roman" w:cs="Times New Roman"/>
          <w:sz w:val="24"/>
          <w:szCs w:val="24"/>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6) декоративные элементы: гипс, стеклофибробетон, природный камень, металл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Default="009F17FE" w:rsidP="00A77427">
      <w:pPr>
        <w:spacing w:after="0"/>
        <w:ind w:firstLine="709"/>
        <w:jc w:val="both"/>
      </w:pPr>
      <w:r>
        <w:rPr>
          <w:rFonts w:ascii="Times New Roman" w:eastAsia="Times New Roman" w:hAnsi="Times New Roman" w:cs="Times New Roman"/>
          <w:sz w:val="24"/>
          <w:szCs w:val="24"/>
        </w:rPr>
        <w:t>3. При отделке фасадов не допускается:</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применение керамогранита с креплением на видимых клямерах в отделке фасадов первых и вторых этажей; </w:t>
      </w:r>
    </w:p>
    <w:p w:rsidR="00A77427" w:rsidRDefault="009F17FE" w:rsidP="00A77427">
      <w:pPr>
        <w:spacing w:after="0"/>
        <w:ind w:firstLine="709"/>
        <w:jc w:val="both"/>
      </w:pPr>
      <w:r>
        <w:rPr>
          <w:rFonts w:ascii="Times New Roman" w:eastAsia="Times New Roman" w:hAnsi="Times New Roman" w:cs="Times New Roman"/>
          <w:sz w:val="24"/>
          <w:szCs w:val="24"/>
        </w:rPr>
        <w:t>2) опирание фасада навесного, оштукатуренного, фиброцементного, алюмокомпозитного без устройства цоколя на отметке земли; необходимо исключить примыкание элементов отделки к уровню грунта (отмостки);</w:t>
      </w:r>
    </w:p>
    <w:p w:rsidR="00A77427" w:rsidRDefault="009F17FE" w:rsidP="00A77427">
      <w:pPr>
        <w:spacing w:after="0"/>
        <w:ind w:firstLine="709"/>
        <w:jc w:val="both"/>
      </w:pPr>
      <w:r>
        <w:rPr>
          <w:rFonts w:ascii="Times New Roman" w:eastAsia="Times New Roman" w:hAnsi="Times New Roman" w:cs="Times New Roman"/>
          <w:sz w:val="24"/>
          <w:szCs w:val="24"/>
        </w:rPr>
        <w:t>3) использование сэндвич-панелей с открытым типом крепления (визуально заметные соединения панелей, видимые крепежные элементы (винты, дюбели, заклепки);</w:t>
      </w:r>
    </w:p>
    <w:p w:rsidR="00A77427" w:rsidRDefault="009F17FE" w:rsidP="00A77427">
      <w:pPr>
        <w:spacing w:after="0"/>
        <w:ind w:firstLine="709"/>
        <w:jc w:val="both"/>
      </w:pPr>
      <w:r>
        <w:rPr>
          <w:rFonts w:ascii="Times New Roman" w:eastAsia="Times New Roman" w:hAnsi="Times New Roman" w:cs="Times New Roman"/>
          <w:sz w:val="24"/>
          <w:szCs w:val="24"/>
        </w:rPr>
        <w:t>4) сопряжение в одной плоскости поверхностей с различными отделочными материалами без раскреповки (за исключением мозаичных панно).</w:t>
      </w:r>
    </w:p>
    <w:p w:rsidR="00A77427" w:rsidRDefault="009F17FE" w:rsidP="00A77427">
      <w:pPr>
        <w:spacing w:after="0"/>
        <w:ind w:firstLine="709"/>
        <w:jc w:val="both"/>
      </w:pPr>
      <w:r>
        <w:rPr>
          <w:rFonts w:ascii="Times New Roman" w:eastAsia="Times New Roman" w:hAnsi="Times New Roman" w:cs="Times New Roman"/>
          <w:sz w:val="24"/>
          <w:szCs w:val="24"/>
        </w:rPr>
        <w:t>4. Запрещенные для применения в отделке (финишные материалы) материалы:</w:t>
      </w:r>
    </w:p>
    <w:p w:rsidR="00A77427" w:rsidRDefault="009F17FE" w:rsidP="00A77427">
      <w:pPr>
        <w:spacing w:after="0"/>
        <w:ind w:firstLine="709"/>
        <w:jc w:val="both"/>
      </w:pPr>
      <w:r>
        <w:rPr>
          <w:rFonts w:ascii="Times New Roman" w:eastAsia="Times New Roman" w:hAnsi="Times New Roman" w:cs="Times New Roman"/>
          <w:sz w:val="24"/>
          <w:szCs w:val="24"/>
        </w:rPr>
        <w:t>а) бетонные блоки без финишной отделки;</w:t>
      </w:r>
    </w:p>
    <w:p w:rsidR="00A77427" w:rsidRDefault="009F17FE" w:rsidP="00A77427">
      <w:pPr>
        <w:spacing w:after="0"/>
        <w:ind w:firstLine="709"/>
        <w:jc w:val="both"/>
      </w:pPr>
      <w:r>
        <w:rPr>
          <w:rFonts w:ascii="Times New Roman" w:eastAsia="Times New Roman" w:hAnsi="Times New Roman" w:cs="Times New Roman"/>
          <w:sz w:val="24"/>
          <w:szCs w:val="24"/>
        </w:rPr>
        <w:t xml:space="preserve">б) фасад: сотовый или профилированный поликарбонат, профлист, металлический и пластиковый сайдинг, цветная и тонирующая самоклеющаяся пленка, сэндвич-панель с открытым типом крепления; </w:t>
      </w:r>
    </w:p>
    <w:p w:rsidR="00A77427" w:rsidRDefault="009F17FE" w:rsidP="00A77427">
      <w:pPr>
        <w:spacing w:after="0"/>
        <w:ind w:firstLine="709"/>
        <w:jc w:val="both"/>
      </w:pPr>
      <w:r>
        <w:rPr>
          <w:rFonts w:ascii="Times New Roman" w:eastAsia="Times New Roman" w:hAnsi="Times New Roman" w:cs="Times New Roman"/>
          <w:sz w:val="24"/>
          <w:szCs w:val="24"/>
        </w:rPr>
        <w:t xml:space="preserve">в) цоколь: фиброцементные панели, металлокассеты, сэндвич-панели, профлист, вентфасад с облицовкой керамогранитом или плиткой; </w:t>
      </w:r>
    </w:p>
    <w:p w:rsidR="00A77427" w:rsidRDefault="009F17FE" w:rsidP="00A77427">
      <w:pPr>
        <w:spacing w:after="0"/>
        <w:ind w:firstLine="709"/>
        <w:jc w:val="both"/>
      </w:pPr>
      <w:r>
        <w:rPr>
          <w:rFonts w:ascii="Times New Roman" w:eastAsia="Times New Roman" w:hAnsi="Times New Roman" w:cs="Times New Roman"/>
          <w:sz w:val="24"/>
          <w:szCs w:val="24"/>
        </w:rPr>
        <w:t>г) первый этаж, входные группы, витражные конструкции: поливинилхлорид (ПВХ).</w:t>
      </w:r>
    </w:p>
    <w:p w:rsidR="00A77427" w:rsidRDefault="009F17FE" w:rsidP="00A77427">
      <w:pPr>
        <w:spacing w:after="0"/>
        <w:ind w:firstLine="709"/>
        <w:jc w:val="both"/>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при этом общая площадь оштукатуренных поверхностей не может быть более 50% от общей площади поверхностей здания. </w:t>
      </w:r>
    </w:p>
    <w:p w:rsidR="00A77427" w:rsidRDefault="009F17FE" w:rsidP="00A77427">
      <w:pPr>
        <w:spacing w:after="0"/>
        <w:ind w:firstLine="709"/>
        <w:jc w:val="both"/>
      </w:pPr>
      <w:r>
        <w:rPr>
          <w:rFonts w:ascii="Times New Roman" w:eastAsia="Times New Roman" w:hAnsi="Times New Roman" w:cs="Times New Roman"/>
          <w:sz w:val="24"/>
          <w:szCs w:val="24"/>
        </w:rPr>
        <w:t>6. Допускается применение штукатурных фасадов со сроком дальнейшей эксплуатации без потери качества не менее 15 лет.</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6. Требования к размещению технического и инженерного оборудования на фасадах и кровлях объектов капитального строительства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A77427" w:rsidRDefault="009F17FE" w:rsidP="00A77427">
      <w:pPr>
        <w:spacing w:after="0"/>
        <w:ind w:firstLine="709"/>
        <w:jc w:val="both"/>
      </w:pPr>
      <w:r>
        <w:rPr>
          <w:rFonts w:ascii="Times New Roman" w:eastAsia="Times New Roman" w:hAnsi="Times New Roman" w:cs="Times New Roman"/>
          <w:sz w:val="24"/>
          <w:szCs w:val="24"/>
        </w:rPr>
        <w:t>1. При размещении всех видов инженерных систем на визуально воспринимаемых поверхностях фасадов (в том числе на кровле) объектов нежилого назначения необходимо предлагать мероприятия по их визуальному сокрытию и гармоничной интеграции в общий объем здания.</w:t>
      </w:r>
    </w:p>
    <w:p w:rsidR="00A77427" w:rsidRDefault="009F17FE" w:rsidP="00A77427">
      <w:pPr>
        <w:spacing w:after="0"/>
        <w:ind w:firstLine="709"/>
        <w:jc w:val="both"/>
      </w:pPr>
      <w:r>
        <w:rPr>
          <w:rFonts w:ascii="Times New Roman" w:eastAsia="Times New Roman" w:hAnsi="Times New Roman" w:cs="Times New Roman"/>
          <w:sz w:val="24"/>
          <w:szCs w:val="24"/>
        </w:rPr>
        <w:t>2. Исключить размещение инженерного оборудования на декоративных элементах здания.</w:t>
      </w:r>
    </w:p>
    <w:p w:rsidR="00A77427" w:rsidRDefault="009F17FE" w:rsidP="00A77427">
      <w:pPr>
        <w:spacing w:after="0"/>
        <w:ind w:firstLine="709"/>
        <w:jc w:val="both"/>
      </w:pPr>
      <w:r>
        <w:rPr>
          <w:rFonts w:ascii="Times New Roman" w:eastAsia="Times New Roman" w:hAnsi="Times New Roman" w:cs="Times New Roman"/>
          <w:sz w:val="24"/>
          <w:szCs w:val="24"/>
        </w:rPr>
        <w:t>3. Предусмотреть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фасадов).</w:t>
      </w:r>
    </w:p>
    <w:p w:rsidR="00A77427" w:rsidRDefault="009F17FE" w:rsidP="00A77427">
      <w:pPr>
        <w:spacing w:after="0"/>
        <w:ind w:firstLine="709"/>
        <w:jc w:val="both"/>
      </w:pPr>
      <w:r>
        <w:rPr>
          <w:rFonts w:ascii="Times New Roman" w:eastAsia="Times New Roman" w:hAnsi="Times New Roman" w:cs="Times New Roman"/>
          <w:sz w:val="24"/>
          <w:szCs w:val="24"/>
        </w:rPr>
        <w:t>4.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двух сторон.</w:t>
      </w:r>
    </w:p>
    <w:p w:rsidR="00A77427" w:rsidRDefault="009F17FE" w:rsidP="00A77427">
      <w:pPr>
        <w:spacing w:after="0"/>
        <w:ind w:firstLine="709"/>
        <w:jc w:val="both"/>
      </w:pPr>
      <w:r>
        <w:rPr>
          <w:rFonts w:ascii="Times New Roman" w:eastAsia="Times New Roman" w:hAnsi="Times New Roman" w:cs="Times New Roman"/>
          <w:sz w:val="24"/>
          <w:szCs w:val="24"/>
        </w:rPr>
        <w:t>5. При устройстве открытой водосточной системы на фасаде и козырьках (навесах), предусмотреть скрытый отвод поверхностных стоков или их интеграцию в общее стилистическое решение.</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7. Требования к подсветке фасадов объектов капитального строительства (перечисление архитектурных приемов внешнего освещения их фасадов и цветов, а также оттенков такого освещения с указанием палитры).</w:t>
      </w:r>
    </w:p>
    <w:p w:rsidR="00A77427" w:rsidRDefault="009F17FE" w:rsidP="00A77427">
      <w:pPr>
        <w:spacing w:after="0"/>
        <w:ind w:firstLine="709"/>
        <w:jc w:val="both"/>
      </w:pPr>
      <w:r>
        <w:rPr>
          <w:rFonts w:ascii="Times New Roman" w:eastAsia="Times New Roman" w:hAnsi="Times New Roman" w:cs="Times New Roman"/>
          <w:sz w:val="24"/>
          <w:szCs w:val="24"/>
        </w:rPr>
        <w:t>1. При формировании внешнего облика зданий с элементами декоративного освещения, необходимо предусмотреть:</w:t>
      </w:r>
    </w:p>
    <w:p w:rsidR="00A77427" w:rsidRDefault="009F17FE" w:rsidP="00A77427">
      <w:pPr>
        <w:spacing w:after="0"/>
        <w:ind w:firstLine="709"/>
        <w:jc w:val="both"/>
      </w:pPr>
      <w:r>
        <w:rPr>
          <w:rFonts w:ascii="Times New Roman" w:eastAsia="Times New Roman" w:hAnsi="Times New Roman" w:cs="Times New Roman"/>
          <w:sz w:val="24"/>
          <w:szCs w:val="24"/>
        </w:rPr>
        <w:t>а) освещение входной группы (фасадные светильники);</w:t>
      </w:r>
    </w:p>
    <w:p w:rsidR="00A77427" w:rsidRDefault="009F17FE" w:rsidP="00A77427">
      <w:pPr>
        <w:spacing w:after="0"/>
        <w:ind w:firstLine="709"/>
        <w:jc w:val="both"/>
      </w:pPr>
      <w:r>
        <w:rPr>
          <w:rFonts w:ascii="Times New Roman" w:eastAsia="Times New Roman" w:hAnsi="Times New Roman" w:cs="Times New Roman"/>
          <w:sz w:val="24"/>
          <w:szCs w:val="24"/>
        </w:rPr>
        <w:t>б) освещение домовых знаков в темное время суток;</w:t>
      </w:r>
    </w:p>
    <w:p w:rsidR="00A77427" w:rsidRDefault="009F17FE" w:rsidP="00A77427">
      <w:pPr>
        <w:spacing w:after="0"/>
        <w:ind w:firstLine="709"/>
        <w:jc w:val="both"/>
      </w:pPr>
      <w:r>
        <w:rPr>
          <w:rFonts w:ascii="Times New Roman" w:eastAsia="Times New Roman" w:hAnsi="Times New Roman" w:cs="Times New Roman"/>
          <w:sz w:val="24"/>
          <w:szCs w:val="24"/>
        </w:rPr>
        <w:t>в) размещение архитектурно-художественного освещения на фасадах зданий, визуально воспринимаемых со стороны улиц, дорог (если предусмотрено техническим заданием).</w:t>
      </w:r>
    </w:p>
    <w:p w:rsidR="00A77427" w:rsidRDefault="009F17FE" w:rsidP="00A77427">
      <w:pPr>
        <w:pStyle w:val="1"/>
        <w:spacing w:before="120" w:after="120"/>
        <w:jc w:val="center"/>
      </w:pPr>
      <w:bookmarkStart w:id="15" w:name="_Toc140154275"/>
      <w:r>
        <w:rPr>
          <w:rFonts w:ascii="Times New Roman" w:eastAsia="Times New Roman" w:hAnsi="Times New Roman" w:cs="Times New Roman"/>
          <w:color w:val="000000"/>
          <w:sz w:val="24"/>
          <w:szCs w:val="24"/>
        </w:rPr>
        <w:t>Статья 43.9 Требования к архитектурно-градостроительному облику объектов гостиничного обслуживания</w:t>
      </w:r>
      <w:bookmarkEnd w:id="15"/>
    </w:p>
    <w:p w:rsidR="00A77427" w:rsidRDefault="009F17FE" w:rsidP="00A77427">
      <w:pPr>
        <w:spacing w:after="0"/>
        <w:ind w:firstLine="709"/>
        <w:jc w:val="both"/>
      </w:pPr>
      <w:r>
        <w:rPr>
          <w:rFonts w:ascii="Times New Roman" w:eastAsia="Times New Roman" w:hAnsi="Times New Roman" w:cs="Times New Roman"/>
          <w:b/>
          <w:bCs/>
          <w:sz w:val="24"/>
          <w:szCs w:val="24"/>
          <w:u w:val="single"/>
        </w:rPr>
        <w:t>1. Основные принципы формирования архитектурно-градостроительного облика объектов.</w:t>
      </w:r>
    </w:p>
    <w:p w:rsidR="00A77427" w:rsidRDefault="009F17FE" w:rsidP="00A77427">
      <w:pPr>
        <w:spacing w:after="0"/>
        <w:ind w:firstLine="709"/>
        <w:jc w:val="both"/>
      </w:pPr>
      <w:r>
        <w:rPr>
          <w:rFonts w:ascii="Times New Roman" w:eastAsia="Times New Roman" w:hAnsi="Times New Roman" w:cs="Times New Roman"/>
          <w:sz w:val="24"/>
          <w:szCs w:val="24"/>
        </w:rPr>
        <w:t>1. При формировании внешнего облика зданий руководствоваться принципами сомасштабности, ансамблевости и гармонии, обеспечивая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Default="009F17FE" w:rsidP="00A77427">
      <w:pPr>
        <w:spacing w:after="0"/>
        <w:ind w:firstLine="709"/>
        <w:jc w:val="both"/>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Общие требования к отделочным и (или) строительным материалам: </w:t>
      </w:r>
    </w:p>
    <w:p w:rsidR="00A77427" w:rsidRDefault="009F17FE" w:rsidP="00A77427">
      <w:pPr>
        <w:spacing w:after="0"/>
        <w:ind w:firstLine="709"/>
        <w:jc w:val="both"/>
      </w:pPr>
      <w:r>
        <w:rPr>
          <w:rFonts w:ascii="Times New Roman" w:eastAsia="Times New Roman" w:hAnsi="Times New Roman" w:cs="Times New Roman"/>
          <w:sz w:val="24"/>
          <w:szCs w:val="24"/>
        </w:rPr>
        <w:t xml:space="preserve">1) применять долговечные, износостойкие, ремонтопригодные материалы (учитывать дальнейшую эксплуатацию); </w:t>
      </w:r>
    </w:p>
    <w:p w:rsidR="00A77427" w:rsidRDefault="009F17FE" w:rsidP="00A77427">
      <w:pPr>
        <w:spacing w:after="0"/>
        <w:ind w:firstLine="709"/>
        <w:jc w:val="both"/>
      </w:pPr>
      <w:r>
        <w:rPr>
          <w:rFonts w:ascii="Times New Roman" w:eastAsia="Times New Roman" w:hAnsi="Times New Roman" w:cs="Times New Roman"/>
          <w:sz w:val="24"/>
          <w:szCs w:val="24"/>
        </w:rPr>
        <w:t>2) выполнять первые этажи и цоколь из устойчивых к атмосферным явлениям, вандалостойких и визуально привлекательных материалов;</w:t>
      </w:r>
    </w:p>
    <w:p w:rsidR="00A77427" w:rsidRDefault="009F17FE" w:rsidP="00A77427">
      <w:pPr>
        <w:spacing w:after="0"/>
        <w:ind w:firstLine="709"/>
        <w:jc w:val="both"/>
      </w:pPr>
      <w:r>
        <w:rPr>
          <w:rFonts w:ascii="Times New Roman" w:eastAsia="Times New Roman" w:hAnsi="Times New Roman" w:cs="Times New Roman"/>
          <w:sz w:val="24"/>
          <w:szCs w:val="24"/>
        </w:rPr>
        <w:t xml:space="preserve">3) предусматривать систему разрезки облицовочных панелей с учетом архитектурных решений и габаритов дверных и оконных проемов. </w:t>
      </w:r>
    </w:p>
    <w:p w:rsidR="00A77427" w:rsidRDefault="009F17FE" w:rsidP="00A77427">
      <w:pPr>
        <w:spacing w:after="0"/>
        <w:ind w:firstLine="709"/>
        <w:jc w:val="both"/>
      </w:pPr>
      <w:r>
        <w:rPr>
          <w:rFonts w:ascii="Times New Roman" w:eastAsia="Times New Roman" w:hAnsi="Times New Roman" w:cs="Times New Roman"/>
          <w:sz w:val="24"/>
          <w:szCs w:val="24"/>
        </w:rPr>
        <w:t>3. Материалы для применения в отделке (финишные материалы):</w:t>
      </w:r>
    </w:p>
    <w:p w:rsidR="00A77427" w:rsidRDefault="009F17FE" w:rsidP="00A77427">
      <w:pPr>
        <w:spacing w:after="0"/>
        <w:ind w:firstLine="709"/>
        <w:jc w:val="both"/>
      </w:pPr>
      <w:r>
        <w:rPr>
          <w:rFonts w:ascii="Times New Roman" w:eastAsia="Times New Roman" w:hAnsi="Times New Roman" w:cs="Times New Roman"/>
          <w:sz w:val="24"/>
          <w:szCs w:val="24"/>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Default="009F17FE" w:rsidP="00A77427">
      <w:pPr>
        <w:spacing w:after="0"/>
        <w:ind w:firstLine="709"/>
        <w:jc w:val="both"/>
      </w:pPr>
      <w:r>
        <w:rPr>
          <w:rFonts w:ascii="Times New Roman" w:eastAsia="Times New Roman" w:hAnsi="Times New Roman" w:cs="Times New Roman"/>
          <w:sz w:val="24"/>
          <w:szCs w:val="24"/>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HPL-панель, линеарная панель)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Default="009F17FE" w:rsidP="00A77427">
      <w:pPr>
        <w:spacing w:after="0"/>
        <w:ind w:firstLine="709"/>
        <w:jc w:val="both"/>
      </w:pPr>
      <w:r>
        <w:rPr>
          <w:rFonts w:ascii="Times New Roman" w:eastAsia="Times New Roman" w:hAnsi="Times New Roman" w:cs="Times New Roman"/>
          <w:sz w:val="24"/>
          <w:szCs w:val="24"/>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6) декоративные элементы: гипс, стеклофибробетон, природный камень (гранит или аналог), металл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2. Требования к объемно-пространственным характеристикам объектов капитального строительства (архитектурные решения объектов капитального строительства, определяющие их размер, форму, функциональное назначение и местоположение в границах земельного участка).</w:t>
      </w:r>
    </w:p>
    <w:p w:rsidR="00A77427" w:rsidRDefault="009F17FE" w:rsidP="00A77427">
      <w:pPr>
        <w:spacing w:after="0"/>
        <w:ind w:firstLine="709"/>
        <w:jc w:val="both"/>
      </w:pPr>
      <w:r>
        <w:rPr>
          <w:rFonts w:ascii="Times New Roman" w:eastAsia="Times New Roman" w:hAnsi="Times New Roman" w:cs="Times New Roman"/>
          <w:sz w:val="24"/>
          <w:szCs w:val="24"/>
        </w:rPr>
        <w:t>1. Размещение объектов капитального строительства (далее – объект) в границах земельного участка должно производиться с учетом реализации требований нормативов градостроительного проектирования Московской области (Постановление Правительства Московской области от 17.08.2015 N 713/30 «Об утверждении нормативов градостроительного проектирования Московской области), а также правил благоустройства территории муниципального образования Московской области в части нормируемого комплекса элементов благоустройства и парковочных мест.</w:t>
      </w:r>
    </w:p>
    <w:p w:rsidR="00A77427" w:rsidRDefault="009F17FE" w:rsidP="00A77427">
      <w:pPr>
        <w:spacing w:after="0"/>
        <w:ind w:firstLine="709"/>
        <w:jc w:val="both"/>
      </w:pPr>
      <w:r>
        <w:rPr>
          <w:rFonts w:ascii="Times New Roman" w:eastAsia="Times New Roman" w:hAnsi="Times New Roman" w:cs="Times New Roman"/>
          <w:sz w:val="24"/>
          <w:szCs w:val="24"/>
        </w:rPr>
        <w:t>2. Требования к объемно-пространственным и архитектурным решениям:</w:t>
      </w:r>
    </w:p>
    <w:p w:rsidR="00A77427" w:rsidRDefault="009F17FE" w:rsidP="00A77427">
      <w:pPr>
        <w:spacing w:after="0"/>
        <w:ind w:firstLine="709"/>
        <w:jc w:val="both"/>
      </w:pPr>
      <w:r>
        <w:rPr>
          <w:rFonts w:ascii="Times New Roman" w:eastAsia="Times New Roman" w:hAnsi="Times New Roman" w:cs="Times New Roman"/>
          <w:sz w:val="24"/>
          <w:szCs w:val="24"/>
        </w:rPr>
        <w:t>1) требования  к объемно-пространственным и архитектурным решениям входных групп:</w:t>
      </w:r>
    </w:p>
    <w:p w:rsidR="00A77427" w:rsidRDefault="009F17FE" w:rsidP="00A77427">
      <w:pPr>
        <w:spacing w:after="0"/>
        <w:ind w:firstLine="709"/>
        <w:jc w:val="both"/>
      </w:pPr>
      <w:r>
        <w:rPr>
          <w:rFonts w:ascii="Times New Roman" w:eastAsia="Times New Roman" w:hAnsi="Times New Roman" w:cs="Times New Roman"/>
          <w:sz w:val="24"/>
          <w:szCs w:val="24"/>
        </w:rPr>
        <w:t xml:space="preserve">а) основной вход (входы) в здание должен быть организован с уровня земли/в одном уровне с прилегающим твердым покрытием с учетом создания «безбарьерной среды»; </w:t>
      </w:r>
    </w:p>
    <w:p w:rsidR="00A77427" w:rsidRDefault="009F17FE" w:rsidP="00A77427">
      <w:pPr>
        <w:spacing w:after="0"/>
        <w:ind w:firstLine="709"/>
        <w:jc w:val="both"/>
      </w:pPr>
      <w:r>
        <w:rPr>
          <w:rFonts w:ascii="Times New Roman" w:eastAsia="Times New Roman" w:hAnsi="Times New Roman" w:cs="Times New Roman"/>
          <w:sz w:val="24"/>
          <w:szCs w:val="24"/>
        </w:rPr>
        <w:t>б) в зоне основного входа необходимо предусмотреть отсутствие ступеней, пандусов, препятствующих доступности и безопасности для маломобильных групп;</w:t>
      </w:r>
    </w:p>
    <w:p w:rsidR="00A77427" w:rsidRDefault="009F17FE" w:rsidP="00A77427">
      <w:pPr>
        <w:spacing w:after="0"/>
        <w:ind w:firstLine="709"/>
        <w:jc w:val="both"/>
      </w:pPr>
      <w:r>
        <w:rPr>
          <w:rFonts w:ascii="Times New Roman" w:eastAsia="Times New Roman" w:hAnsi="Times New Roman" w:cs="Times New Roman"/>
          <w:sz w:val="24"/>
          <w:szCs w:val="24"/>
        </w:rPr>
        <w:t>в) главный вход в здание необходимо выявить (акцентировать), второстепенные входы (служебные, технические, эвакуационные) - нивелировать;</w:t>
      </w:r>
    </w:p>
    <w:p w:rsidR="00A77427" w:rsidRDefault="009F17FE" w:rsidP="00A77427">
      <w:pPr>
        <w:spacing w:after="0"/>
        <w:ind w:firstLine="709"/>
        <w:jc w:val="both"/>
      </w:pPr>
      <w:r>
        <w:rPr>
          <w:rFonts w:ascii="Times New Roman" w:eastAsia="Times New Roman" w:hAnsi="Times New Roman" w:cs="Times New Roman"/>
          <w:sz w:val="24"/>
          <w:szCs w:val="24"/>
        </w:rPr>
        <w:t xml:space="preserve">г) предусмотреть устройство козырьков (навесов) над каждым входом в целях защиты от атмосферных осадков; </w:t>
      </w:r>
    </w:p>
    <w:p w:rsidR="00A77427" w:rsidRDefault="009F17FE" w:rsidP="00A77427">
      <w:pPr>
        <w:spacing w:after="0"/>
        <w:ind w:firstLine="709"/>
        <w:jc w:val="both"/>
      </w:pPr>
      <w:r>
        <w:rPr>
          <w:rFonts w:ascii="Times New Roman" w:eastAsia="Times New Roman" w:hAnsi="Times New Roman" w:cs="Times New Roman"/>
          <w:sz w:val="24"/>
          <w:szCs w:val="24"/>
        </w:rPr>
        <w:t>д) при устройстве козырьков (навесов) использовать безопорные конструкции, в случае обоснованной необходимости наличия опорных элементов в зоне главного входа (под козырьком (навесом)), предусмотреть их по массе соотносимыми нависающими над ними объему, а также четное количество опорных элементов;</w:t>
      </w:r>
    </w:p>
    <w:p w:rsidR="00A77427" w:rsidRDefault="009F17FE" w:rsidP="00A77427">
      <w:pPr>
        <w:spacing w:after="0"/>
        <w:ind w:firstLine="709"/>
        <w:jc w:val="both"/>
      </w:pPr>
      <w:r>
        <w:rPr>
          <w:rFonts w:ascii="Times New Roman" w:eastAsia="Times New Roman" w:hAnsi="Times New Roman" w:cs="Times New Roman"/>
          <w:sz w:val="24"/>
          <w:szCs w:val="24"/>
        </w:rPr>
        <w:t>е) предусмотреть информационно-навигационное оформление входа.</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3. Требования к архитектурно-стилистическим характеристикам объектов капитального строительства (характеристики элементов фасадов, а также элементов иных наружных частей объектов капитального строительства и их характеристик).</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При формировании внешнего облика зданий руководствоваться принципами сомасштабности, ансамблевости и гармонии, предусмотрев: </w:t>
      </w:r>
    </w:p>
    <w:p w:rsidR="00A77427" w:rsidRDefault="009F17FE" w:rsidP="00A77427">
      <w:pPr>
        <w:spacing w:after="0"/>
        <w:ind w:firstLine="709"/>
        <w:jc w:val="both"/>
      </w:pPr>
      <w:r>
        <w:rPr>
          <w:rFonts w:ascii="Times New Roman" w:eastAsia="Times New Roman" w:hAnsi="Times New Roman" w:cs="Times New Roman"/>
          <w:sz w:val="24"/>
          <w:szCs w:val="24"/>
        </w:rPr>
        <w:t>1)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Default="009F17FE" w:rsidP="00A77427">
      <w:pPr>
        <w:spacing w:after="0"/>
        <w:ind w:firstLine="709"/>
        <w:jc w:val="both"/>
      </w:pPr>
      <w:r>
        <w:rPr>
          <w:rFonts w:ascii="Times New Roman" w:eastAsia="Times New Roman" w:hAnsi="Times New Roman" w:cs="Times New Roman"/>
          <w:sz w:val="24"/>
          <w:szCs w:val="24"/>
        </w:rPr>
        <w:t>2) выявление функционального назначения проектируемого здания;</w:t>
      </w:r>
    </w:p>
    <w:p w:rsidR="00A77427" w:rsidRDefault="009F17FE" w:rsidP="00A77427">
      <w:pPr>
        <w:spacing w:after="0"/>
        <w:ind w:firstLine="709"/>
        <w:jc w:val="both"/>
      </w:pPr>
      <w:r>
        <w:rPr>
          <w:rFonts w:ascii="Times New Roman" w:eastAsia="Times New Roman" w:hAnsi="Times New Roman" w:cs="Times New Roman"/>
          <w:sz w:val="24"/>
          <w:szCs w:val="24"/>
        </w:rPr>
        <w:t>3) взаимную увязку и обоснование планировочных, объемно-пространственных и фасадных решений.</w:t>
      </w:r>
    </w:p>
    <w:p w:rsidR="00A77427" w:rsidRDefault="009F17FE" w:rsidP="00A77427">
      <w:pPr>
        <w:spacing w:after="0"/>
        <w:ind w:firstLine="709"/>
        <w:jc w:val="both"/>
      </w:pPr>
      <w:r>
        <w:rPr>
          <w:rFonts w:ascii="Times New Roman" w:eastAsia="Times New Roman" w:hAnsi="Times New Roman" w:cs="Times New Roman"/>
          <w:sz w:val="24"/>
          <w:szCs w:val="24"/>
        </w:rPr>
        <w:t>2. Архитектурный облик объекта должен быть подчинен единому стилистическому решению. Дизайн отдельных элементов должен подчиняться единому стилю всего объекта. Решения должны иметь обоснование.</w:t>
      </w:r>
    </w:p>
    <w:p w:rsidR="00A77427" w:rsidRDefault="009F17FE" w:rsidP="00A77427">
      <w:pPr>
        <w:spacing w:after="0"/>
        <w:ind w:firstLine="709"/>
        <w:jc w:val="both"/>
      </w:pPr>
      <w:r>
        <w:rPr>
          <w:rFonts w:ascii="Times New Roman" w:eastAsia="Times New Roman" w:hAnsi="Times New Roman" w:cs="Times New Roman"/>
          <w:sz w:val="24"/>
          <w:szCs w:val="24"/>
        </w:rPr>
        <w:t>3. Требования к размещению, типоразмерам и стилистическим характеристикам светопрозрачных конструкций:</w:t>
      </w:r>
    </w:p>
    <w:p w:rsidR="00A77427" w:rsidRDefault="009F17FE" w:rsidP="00A77427">
      <w:pPr>
        <w:spacing w:after="0"/>
        <w:ind w:firstLine="709"/>
        <w:jc w:val="both"/>
      </w:pPr>
      <w:r>
        <w:rPr>
          <w:rFonts w:ascii="Times New Roman" w:eastAsia="Times New Roman" w:hAnsi="Times New Roman" w:cs="Times New Roman"/>
          <w:sz w:val="24"/>
          <w:szCs w:val="24"/>
        </w:rPr>
        <w:t xml:space="preserve">1) размещение светопрозрачных конструкций (оконные проемы, витражи) на фасаде должно быть обусловлено планировочными и композиционными решениями; </w:t>
      </w:r>
    </w:p>
    <w:p w:rsidR="00A77427" w:rsidRDefault="009F17FE" w:rsidP="00A77427">
      <w:pPr>
        <w:spacing w:after="0"/>
        <w:ind w:firstLine="709"/>
        <w:jc w:val="both"/>
      </w:pPr>
      <w:r>
        <w:rPr>
          <w:rFonts w:ascii="Times New Roman" w:eastAsia="Times New Roman" w:hAnsi="Times New Roman" w:cs="Times New Roman"/>
          <w:sz w:val="24"/>
          <w:szCs w:val="24"/>
        </w:rPr>
        <w:t xml:space="preserve">2) типоразмер светопрозрачных конструкций (оконные проемы, витражи) следует принимать, исходя из функционального назначения помещений, указанных на поэтажных планах; </w:t>
      </w:r>
    </w:p>
    <w:p w:rsidR="00A77427" w:rsidRDefault="009F17FE" w:rsidP="00A77427">
      <w:pPr>
        <w:spacing w:after="0"/>
        <w:ind w:firstLine="709"/>
        <w:jc w:val="both"/>
      </w:pPr>
      <w:r>
        <w:rPr>
          <w:rFonts w:ascii="Times New Roman" w:eastAsia="Times New Roman" w:hAnsi="Times New Roman" w:cs="Times New Roman"/>
          <w:sz w:val="24"/>
          <w:szCs w:val="24"/>
        </w:rPr>
        <w:t>3) недопустимо подчинение размещения оконных проемов только планировочным решениям без обоснования общей композиции фасада, учета тектоники здания;</w:t>
      </w:r>
    </w:p>
    <w:p w:rsidR="00A77427" w:rsidRDefault="009F17FE" w:rsidP="00A77427">
      <w:pPr>
        <w:spacing w:after="0"/>
        <w:ind w:firstLine="709"/>
        <w:jc w:val="both"/>
      </w:pPr>
      <w:r>
        <w:rPr>
          <w:rFonts w:ascii="Times New Roman" w:eastAsia="Times New Roman" w:hAnsi="Times New Roman" w:cs="Times New Roman"/>
          <w:sz w:val="24"/>
          <w:szCs w:val="24"/>
        </w:rPr>
        <w:t>4) исключение использования типологических приемов, характерных для жилищного строительства;</w:t>
      </w:r>
    </w:p>
    <w:p w:rsidR="00A77427" w:rsidRDefault="009F17FE" w:rsidP="00A77427">
      <w:pPr>
        <w:spacing w:after="0"/>
        <w:ind w:firstLine="709"/>
        <w:jc w:val="both"/>
      </w:pPr>
      <w:r>
        <w:rPr>
          <w:rFonts w:ascii="Times New Roman" w:eastAsia="Times New Roman" w:hAnsi="Times New Roman" w:cs="Times New Roman"/>
          <w:sz w:val="24"/>
          <w:szCs w:val="24"/>
        </w:rPr>
        <w:t>5) при формировании облика объекта в зоне главного входа 1 этажа предусмотреть наибольший процент остекления в общественных помещениях (зона главного входа, холл и т.д.).</w:t>
      </w:r>
    </w:p>
    <w:p w:rsidR="00A77427" w:rsidRDefault="009F17FE" w:rsidP="00A77427">
      <w:pPr>
        <w:spacing w:after="0"/>
        <w:ind w:firstLine="709"/>
        <w:jc w:val="both"/>
      </w:pPr>
      <w:r>
        <w:rPr>
          <w:rFonts w:ascii="Times New Roman" w:eastAsia="Times New Roman" w:hAnsi="Times New Roman" w:cs="Times New Roman"/>
          <w:sz w:val="24"/>
          <w:szCs w:val="24"/>
        </w:rPr>
        <w:t>4. В оформлении фасадов могут быть использованы произведения монументального и декоративно-прикладного искусства.</w:t>
      </w:r>
    </w:p>
    <w:p w:rsidR="00A77427" w:rsidRDefault="009F17FE" w:rsidP="00A77427">
      <w:pPr>
        <w:spacing w:after="0"/>
        <w:ind w:firstLine="709"/>
        <w:jc w:val="both"/>
      </w:pPr>
      <w:r>
        <w:rPr>
          <w:rFonts w:ascii="Times New Roman" w:eastAsia="Times New Roman" w:hAnsi="Times New Roman" w:cs="Times New Roman"/>
          <w:sz w:val="24"/>
          <w:szCs w:val="24"/>
        </w:rPr>
        <w:t>5. Возможно применение архитектурных приемов, предназначенных для визуального выделения отдельных фрагментов здания – это могут быть оконные или дверные проёмы, арки, межоконные проёмы, колонны, стеновые плоскости и т.д.</w:t>
      </w:r>
    </w:p>
    <w:p w:rsidR="00A77427" w:rsidRDefault="009F17FE" w:rsidP="00A77427">
      <w:pPr>
        <w:spacing w:after="0"/>
        <w:ind w:firstLine="709"/>
        <w:jc w:val="both"/>
      </w:pPr>
      <w:r>
        <w:rPr>
          <w:rFonts w:ascii="Times New Roman" w:eastAsia="Times New Roman" w:hAnsi="Times New Roman" w:cs="Times New Roman"/>
          <w:sz w:val="24"/>
          <w:szCs w:val="24"/>
        </w:rPr>
        <w:t>6. Требования к архитектурно-стилистическим характеристикам входных групп:</w:t>
      </w:r>
    </w:p>
    <w:p w:rsidR="00A77427" w:rsidRDefault="009F17FE" w:rsidP="00A77427">
      <w:pPr>
        <w:spacing w:after="0"/>
        <w:ind w:firstLine="709"/>
        <w:jc w:val="both"/>
      </w:pPr>
      <w:r>
        <w:rPr>
          <w:rFonts w:ascii="Times New Roman" w:eastAsia="Times New Roman" w:hAnsi="Times New Roman" w:cs="Times New Roman"/>
          <w:sz w:val="24"/>
          <w:szCs w:val="24"/>
        </w:rPr>
        <w:t>1) козырек (навес) главного входа должен визуально отличаться от второстепенных входов, при этом должен подчиняться единому стилю объекта;</w:t>
      </w:r>
    </w:p>
    <w:p w:rsidR="00A77427" w:rsidRDefault="009F17FE" w:rsidP="00A77427">
      <w:pPr>
        <w:spacing w:after="0"/>
        <w:ind w:firstLine="709"/>
        <w:jc w:val="both"/>
      </w:pPr>
      <w:r>
        <w:rPr>
          <w:rFonts w:ascii="Times New Roman" w:eastAsia="Times New Roman" w:hAnsi="Times New Roman" w:cs="Times New Roman"/>
          <w:sz w:val="24"/>
          <w:szCs w:val="24"/>
        </w:rPr>
        <w:t xml:space="preserve">2) устройство козырьков (навесов) над всеми входными группами должно быть выполнено с учетом стилистической взаимоувязки с фасадными решениями. </w:t>
      </w:r>
    </w:p>
    <w:p w:rsidR="00A77427" w:rsidRDefault="009F17FE" w:rsidP="00A77427">
      <w:pPr>
        <w:spacing w:after="0"/>
        <w:ind w:firstLine="709"/>
        <w:jc w:val="both"/>
      </w:pPr>
      <w:r>
        <w:rPr>
          <w:rFonts w:ascii="Times New Roman" w:eastAsia="Times New Roman" w:hAnsi="Times New Roman" w:cs="Times New Roman"/>
          <w:sz w:val="24"/>
          <w:szCs w:val="24"/>
        </w:rPr>
        <w:t>7. Требования к архитектурно-стилистическим характеристикам элементов благоустройства:</w:t>
      </w:r>
    </w:p>
    <w:p w:rsidR="00A77427" w:rsidRDefault="009F17FE" w:rsidP="00A77427">
      <w:pPr>
        <w:spacing w:after="0"/>
        <w:ind w:firstLine="709"/>
        <w:jc w:val="both"/>
      </w:pPr>
      <w:r>
        <w:rPr>
          <w:rFonts w:ascii="Times New Roman" w:eastAsia="Times New Roman" w:hAnsi="Times New Roman" w:cs="Times New Roman"/>
          <w:sz w:val="24"/>
          <w:szCs w:val="24"/>
        </w:rPr>
        <w:t xml:space="preserve">- элементы благоустройства территории (ограждение, уличная мебель и т.д.) должны быть выполнены в увязке с общим стилистическим и колористическим решением объекта. </w:t>
      </w:r>
    </w:p>
    <w:p w:rsidR="00A77427" w:rsidRDefault="009F17FE" w:rsidP="00A77427">
      <w:pPr>
        <w:spacing w:after="0"/>
        <w:ind w:firstLine="709"/>
        <w:jc w:val="both"/>
      </w:pPr>
      <w:r>
        <w:rPr>
          <w:rFonts w:ascii="Times New Roman" w:eastAsia="Times New Roman" w:hAnsi="Times New Roman" w:cs="Times New Roman"/>
          <w:sz w:val="24"/>
          <w:szCs w:val="24"/>
        </w:rPr>
        <w:t>8. Требования к архитектурно-стилистическим характеристикам системы навигации:</w:t>
      </w:r>
    </w:p>
    <w:p w:rsidR="00A77427" w:rsidRDefault="009F17FE" w:rsidP="00A77427">
      <w:pPr>
        <w:spacing w:after="0"/>
        <w:ind w:firstLine="709"/>
        <w:jc w:val="both"/>
      </w:pPr>
      <w:r>
        <w:rPr>
          <w:rFonts w:ascii="Times New Roman" w:eastAsia="Times New Roman" w:hAnsi="Times New Roman" w:cs="Times New Roman"/>
          <w:sz w:val="24"/>
          <w:szCs w:val="24"/>
        </w:rPr>
        <w:t>1) необходимо формировать комплексную систему навигации и информационного обеспечения с учетом масштаба и качества шрифтовых композиций, элементов инфографики, а также мест их размещения во взаимоувязке с общим стилистическим и композиционным решением фасадов здания;</w:t>
      </w:r>
    </w:p>
    <w:p w:rsidR="00A77427" w:rsidRDefault="009F17FE" w:rsidP="00A77427">
      <w:pPr>
        <w:spacing w:after="0"/>
        <w:ind w:firstLine="709"/>
        <w:jc w:val="both"/>
      </w:pPr>
      <w:r>
        <w:rPr>
          <w:rFonts w:ascii="Times New Roman" w:eastAsia="Times New Roman" w:hAnsi="Times New Roman" w:cs="Times New Roman"/>
          <w:sz w:val="24"/>
          <w:szCs w:val="24"/>
        </w:rPr>
        <w:t>2) масштаб шрифтовой композиции с названием объекта должен учитывать визуальное восприятие со стороны основного пешеходного потока посетителей, а также автомобильных дорог. Возможны различные варианты размещения композиции (кровля, козырек главного входа, отдельно стоящая стела и т.п.).</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4. Требования к цветовым решениям объектов капитального строительства (цвета и оттенки, используемые для отделки фасадов с указанием палитры).</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Цветовые решения внешней отделки фасадов объектов должны соответствовать требованиям, установленным в правилах благоустройства территории муниципального образования. </w:t>
      </w:r>
    </w:p>
    <w:p w:rsidR="00A77427" w:rsidRDefault="009F17FE" w:rsidP="00A77427">
      <w:pPr>
        <w:spacing w:after="0"/>
        <w:ind w:firstLine="709"/>
        <w:jc w:val="both"/>
      </w:pPr>
      <w:r>
        <w:rPr>
          <w:rFonts w:ascii="Times New Roman" w:eastAsia="Times New Roman" w:hAnsi="Times New Roman" w:cs="Times New Roman"/>
          <w:sz w:val="24"/>
          <w:szCs w:val="24"/>
        </w:rPr>
        <w:t>2. Общие требования к цветовым решениям:</w:t>
      </w:r>
    </w:p>
    <w:p w:rsidR="00A77427" w:rsidRDefault="009F17FE" w:rsidP="00A77427">
      <w:pPr>
        <w:spacing w:after="0"/>
        <w:ind w:firstLine="709"/>
        <w:jc w:val="both"/>
      </w:pPr>
      <w:r>
        <w:rPr>
          <w:rFonts w:ascii="Times New Roman" w:eastAsia="Times New Roman" w:hAnsi="Times New Roman" w:cs="Times New Roman"/>
          <w:sz w:val="24"/>
          <w:szCs w:val="24"/>
        </w:rPr>
        <w:t>1) цветовое решение должно быть обосновано и выполнено во взаимной увязке с композиционными решениями здания, тектоникой объема, оконными проемами;</w:t>
      </w:r>
    </w:p>
    <w:p w:rsidR="00A77427" w:rsidRDefault="009F17FE" w:rsidP="00A77427">
      <w:pPr>
        <w:spacing w:after="0"/>
        <w:ind w:firstLine="709"/>
        <w:jc w:val="both"/>
      </w:pPr>
      <w:r>
        <w:rPr>
          <w:rFonts w:ascii="Times New Roman" w:eastAsia="Times New Roman" w:hAnsi="Times New Roman" w:cs="Times New Roman"/>
          <w:sz w:val="24"/>
          <w:szCs w:val="24"/>
        </w:rPr>
        <w:t>2) при разработке цветовых решений необходимо:</w:t>
      </w:r>
    </w:p>
    <w:p w:rsidR="00A77427" w:rsidRDefault="009F17FE" w:rsidP="00A77427">
      <w:pPr>
        <w:spacing w:after="0"/>
        <w:ind w:firstLine="709"/>
        <w:jc w:val="both"/>
      </w:pPr>
      <w:r>
        <w:rPr>
          <w:rFonts w:ascii="Times New Roman" w:eastAsia="Times New Roman" w:hAnsi="Times New Roman" w:cs="Times New Roman"/>
          <w:sz w:val="24"/>
          <w:szCs w:val="24"/>
        </w:rPr>
        <w:t xml:space="preserve">а) избегать соотношения цветов на фасаде в пропорции 1:1; должен быть основной, базовый цвет и дополнительные, акцентные цвета; </w:t>
      </w:r>
    </w:p>
    <w:p w:rsidR="00A77427" w:rsidRDefault="009F17FE" w:rsidP="00A77427">
      <w:pPr>
        <w:spacing w:after="0"/>
        <w:ind w:firstLine="709"/>
        <w:jc w:val="both"/>
      </w:pPr>
      <w:r>
        <w:rPr>
          <w:rFonts w:ascii="Times New Roman" w:eastAsia="Times New Roman" w:hAnsi="Times New Roman" w:cs="Times New Roman"/>
          <w:sz w:val="24"/>
          <w:szCs w:val="24"/>
        </w:rPr>
        <w:t>б) руководствоваться принципом гармоничного сочетания с окружающей застройкой территории;</w:t>
      </w:r>
    </w:p>
    <w:p w:rsidR="00A77427" w:rsidRDefault="009F17FE" w:rsidP="00A77427">
      <w:pPr>
        <w:spacing w:after="0"/>
        <w:ind w:firstLine="709"/>
        <w:jc w:val="both"/>
      </w:pPr>
      <w:r>
        <w:rPr>
          <w:rFonts w:ascii="Times New Roman" w:eastAsia="Times New Roman" w:hAnsi="Times New Roman" w:cs="Times New Roman"/>
          <w:sz w:val="24"/>
          <w:szCs w:val="24"/>
        </w:rPr>
        <w:t>в) исключить случайное использование цвета; учитывать, что цветовые акценты выявляют объемно-пластические свойства объектов;</w:t>
      </w:r>
    </w:p>
    <w:p w:rsidR="00A77427" w:rsidRDefault="009F17FE" w:rsidP="00A77427">
      <w:pPr>
        <w:spacing w:after="0"/>
        <w:ind w:firstLine="709"/>
        <w:jc w:val="both"/>
      </w:pPr>
      <w:r>
        <w:rPr>
          <w:rFonts w:ascii="Times New Roman" w:eastAsia="Times New Roman" w:hAnsi="Times New Roman" w:cs="Times New Roman"/>
          <w:sz w:val="24"/>
          <w:szCs w:val="24"/>
        </w:rPr>
        <w:t xml:space="preserve">г) при выборе цветовых решений оконных, витражных, дверных переплетов использовать белый цвет (RAL 9010, 9016, 9003, 9001 или аналог) только в случае его обоснования архитектурно-художественным решением. </w:t>
      </w:r>
    </w:p>
    <w:p w:rsidR="00A77427" w:rsidRDefault="009F17FE" w:rsidP="00A77427">
      <w:pPr>
        <w:spacing w:after="0"/>
        <w:ind w:firstLine="709"/>
        <w:jc w:val="both"/>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При выборе базового цвета отдавать преимущество натуральным оттенкам и цветам. При выборе дополнительных и акцентных цветов необходимо обеспечить их гармоничное сочетание с базовым цветом. </w:t>
      </w:r>
    </w:p>
    <w:p w:rsidR="00A77427" w:rsidRDefault="009F17FE" w:rsidP="00A77427">
      <w:pPr>
        <w:spacing w:after="0"/>
        <w:ind w:firstLine="709"/>
        <w:jc w:val="both"/>
      </w:pPr>
      <w:r>
        <w:rPr>
          <w:rFonts w:ascii="Times New Roman" w:eastAsia="Times New Roman" w:hAnsi="Times New Roman" w:cs="Times New Roman"/>
          <w:sz w:val="24"/>
          <w:szCs w:val="24"/>
        </w:rPr>
        <w:t>4. В качестве базового цвета не допускается применять оттенки открытой и агрессивной цветовой гаммы, которые будут доминировать и разрушать общую композицию объема.</w:t>
      </w:r>
    </w:p>
    <w:p w:rsidR="00A77427" w:rsidRDefault="009F17FE" w:rsidP="00A77427">
      <w:pPr>
        <w:spacing w:after="0"/>
        <w:ind w:firstLine="709"/>
        <w:jc w:val="both"/>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При выборе цветовых решений, необходимо учитывать, что при использовании технологии оштукатуривания возможно использование только светлых, разбеленных, натуральных оттенков и цветов, в целях предупреждения выгорания в процессе эксплуатации. Возможно применение белого, бежевого и светло-серого цвета. </w:t>
      </w:r>
    </w:p>
    <w:p w:rsidR="00A77427" w:rsidRDefault="009F17FE" w:rsidP="00A77427">
      <w:pPr>
        <w:spacing w:after="0"/>
        <w:ind w:firstLine="709"/>
        <w:jc w:val="both"/>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При разработке системы навигации и рекламно-информационного обеспечения учитывать общую цветовую палитру проекта. </w:t>
      </w:r>
    </w:p>
    <w:p w:rsidR="00A77427" w:rsidRDefault="009F17FE" w:rsidP="00A77427">
      <w:pPr>
        <w:spacing w:after="0"/>
        <w:ind w:firstLine="709"/>
        <w:jc w:val="both"/>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Исключить визуальное восприятие крепежных изделий; выполнять крепежные изделия с учетом цвета основных элементов. </w:t>
      </w:r>
    </w:p>
    <w:p w:rsidR="00A77427" w:rsidRDefault="009F17FE" w:rsidP="00A77427">
      <w:pPr>
        <w:spacing w:after="0"/>
        <w:ind w:firstLine="709"/>
        <w:jc w:val="both"/>
      </w:pPr>
      <w:r>
        <w:rPr>
          <w:rFonts w:ascii="Times New Roman" w:eastAsia="Times New Roman" w:hAnsi="Times New Roman" w:cs="Times New Roman"/>
          <w:sz w:val="24"/>
          <w:szCs w:val="24"/>
        </w:rPr>
        <w:t>8. При использовании двух и более цветов штукатурки обеспечивать их стыковку в разных (смещенных друг относительно друга) плоскостях с перепадом или разрывом не менее 20 мм.</w:t>
      </w:r>
    </w:p>
    <w:p w:rsidR="00A77427" w:rsidRDefault="009F17FE" w:rsidP="00A77427">
      <w:pPr>
        <w:spacing w:after="0"/>
        <w:ind w:firstLine="709"/>
        <w:jc w:val="both"/>
      </w:pPr>
      <w:r>
        <w:rPr>
          <w:rFonts w:ascii="Times New Roman" w:eastAsia="Times New Roman" w:hAnsi="Times New Roman" w:cs="Times New Roman"/>
          <w:sz w:val="24"/>
          <w:szCs w:val="24"/>
        </w:rPr>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цветового решения, предусмотрев применение цветных покрытий (засыпки, мембраны) с учётом визуального восприятия кровли из окон многоэтажных зданий.</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5. Требования к отделочным и (или) строительным материалам объектов капитального строительства (материалы для отделки фасадов).</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Общие требования к отделочным и (или) строительным материалам: </w:t>
      </w:r>
    </w:p>
    <w:p w:rsidR="00A77427" w:rsidRDefault="009F17FE" w:rsidP="00A77427">
      <w:pPr>
        <w:spacing w:after="0"/>
        <w:ind w:firstLine="709"/>
        <w:jc w:val="both"/>
      </w:pPr>
      <w:r>
        <w:rPr>
          <w:rFonts w:ascii="Times New Roman" w:eastAsia="Times New Roman" w:hAnsi="Times New Roman" w:cs="Times New Roman"/>
          <w:sz w:val="24"/>
          <w:szCs w:val="24"/>
        </w:rPr>
        <w:t xml:space="preserve">1) применять долговечные, износостойкие, ремонтопригодные материалы (учитывать дальнейшую эксплуатацию); </w:t>
      </w:r>
    </w:p>
    <w:p w:rsidR="00A77427" w:rsidRDefault="009F17FE" w:rsidP="00A77427">
      <w:pPr>
        <w:spacing w:after="0"/>
        <w:ind w:firstLine="709"/>
        <w:jc w:val="both"/>
      </w:pPr>
      <w:r>
        <w:rPr>
          <w:rFonts w:ascii="Times New Roman" w:eastAsia="Times New Roman" w:hAnsi="Times New Roman" w:cs="Times New Roman"/>
          <w:sz w:val="24"/>
          <w:szCs w:val="24"/>
        </w:rPr>
        <w:t>2) выполнять первые этажи и цоколь из устойчивых к атмосферным явлениям, вандалостойких и визуально привлекательных материалов;</w:t>
      </w:r>
    </w:p>
    <w:p w:rsidR="00A77427" w:rsidRDefault="009F17FE" w:rsidP="00A77427">
      <w:pPr>
        <w:spacing w:after="0"/>
        <w:ind w:firstLine="709"/>
        <w:jc w:val="both"/>
      </w:pPr>
      <w:r>
        <w:rPr>
          <w:rFonts w:ascii="Times New Roman" w:eastAsia="Times New Roman" w:hAnsi="Times New Roman" w:cs="Times New Roman"/>
          <w:sz w:val="24"/>
          <w:szCs w:val="24"/>
        </w:rPr>
        <w:t xml:space="preserve">3) предусматривать систему разрезки облицовочных панелей с учетом архитектурных решений и габаритов дверных и оконных проемов. </w:t>
      </w:r>
    </w:p>
    <w:p w:rsidR="00A77427" w:rsidRDefault="009F17FE" w:rsidP="00A77427">
      <w:pPr>
        <w:spacing w:after="0"/>
        <w:ind w:firstLine="709"/>
        <w:jc w:val="both"/>
      </w:pPr>
      <w:r>
        <w:rPr>
          <w:rFonts w:ascii="Times New Roman" w:eastAsia="Times New Roman" w:hAnsi="Times New Roman" w:cs="Times New Roman"/>
          <w:sz w:val="24"/>
          <w:szCs w:val="24"/>
        </w:rPr>
        <w:t>2. Материалы для применения в отделке (финишные материалы):</w:t>
      </w:r>
    </w:p>
    <w:p w:rsidR="00A77427" w:rsidRDefault="009F17FE" w:rsidP="00A77427">
      <w:pPr>
        <w:spacing w:after="0"/>
        <w:ind w:firstLine="709"/>
        <w:jc w:val="both"/>
      </w:pPr>
      <w:r>
        <w:rPr>
          <w:rFonts w:ascii="Times New Roman" w:eastAsia="Times New Roman" w:hAnsi="Times New Roman" w:cs="Times New Roman"/>
          <w:sz w:val="24"/>
          <w:szCs w:val="24"/>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Default="009F17FE" w:rsidP="00A77427">
      <w:pPr>
        <w:spacing w:after="0"/>
        <w:ind w:firstLine="709"/>
        <w:jc w:val="both"/>
      </w:pPr>
      <w:r>
        <w:rPr>
          <w:rFonts w:ascii="Times New Roman" w:eastAsia="Times New Roman" w:hAnsi="Times New Roman" w:cs="Times New Roman"/>
          <w:sz w:val="24"/>
          <w:szCs w:val="24"/>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HPL-панель, линеарная панель)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Default="009F17FE" w:rsidP="00A77427">
      <w:pPr>
        <w:spacing w:after="0"/>
        <w:ind w:firstLine="709"/>
        <w:jc w:val="both"/>
      </w:pPr>
      <w:r>
        <w:rPr>
          <w:rFonts w:ascii="Times New Roman" w:eastAsia="Times New Roman" w:hAnsi="Times New Roman" w:cs="Times New Roman"/>
          <w:sz w:val="24"/>
          <w:szCs w:val="24"/>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6) декоративные элементы: гипс, стеклофибробетон, природный камень (гранит или аналог), металл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Default="009F17FE" w:rsidP="00A77427">
      <w:pPr>
        <w:spacing w:after="0"/>
        <w:ind w:firstLine="709"/>
        <w:jc w:val="both"/>
      </w:pPr>
      <w:r>
        <w:rPr>
          <w:rFonts w:ascii="Times New Roman" w:eastAsia="Times New Roman" w:hAnsi="Times New Roman" w:cs="Times New Roman"/>
          <w:sz w:val="24"/>
          <w:szCs w:val="24"/>
        </w:rPr>
        <w:t>3. При отделке фасадов не допускается:</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применение керамогранита с креплением на видимых клямерах в отделке фасадов первых и вторых этажей; </w:t>
      </w:r>
    </w:p>
    <w:p w:rsidR="00A77427" w:rsidRDefault="009F17FE" w:rsidP="00A77427">
      <w:pPr>
        <w:spacing w:after="0"/>
        <w:ind w:firstLine="709"/>
        <w:jc w:val="both"/>
      </w:pPr>
      <w:r>
        <w:rPr>
          <w:rFonts w:ascii="Times New Roman" w:eastAsia="Times New Roman" w:hAnsi="Times New Roman" w:cs="Times New Roman"/>
          <w:sz w:val="24"/>
          <w:szCs w:val="24"/>
        </w:rPr>
        <w:t>2) опирание фасада навесного, оштукатуренного, фиброцементного, алюмокомпозитного без устройства цоколя на отметке земли; необходимо исключить примыкание элементов отделки к уровню грунта (отмостки);</w:t>
      </w:r>
    </w:p>
    <w:p w:rsidR="00A77427" w:rsidRDefault="009F17FE" w:rsidP="00A77427">
      <w:pPr>
        <w:spacing w:after="0"/>
        <w:ind w:firstLine="709"/>
        <w:jc w:val="both"/>
      </w:pPr>
      <w:r>
        <w:rPr>
          <w:rFonts w:ascii="Times New Roman" w:eastAsia="Times New Roman" w:hAnsi="Times New Roman" w:cs="Times New Roman"/>
          <w:sz w:val="24"/>
          <w:szCs w:val="24"/>
        </w:rPr>
        <w:t>3) использование сэндвич-панелей с открытым типом крепления (визуально заметные соединения панелей, видимые крепежные элементы (винты, дюбели, заклепки);</w:t>
      </w:r>
    </w:p>
    <w:p w:rsidR="00A77427" w:rsidRDefault="009F17FE" w:rsidP="00A77427">
      <w:pPr>
        <w:spacing w:after="0"/>
        <w:ind w:firstLine="709"/>
        <w:jc w:val="both"/>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сопряжение в одной плоскости поверхностей с различными отделочными материалами без раскреповки (за исключением мозаичных панно). </w:t>
      </w:r>
    </w:p>
    <w:p w:rsidR="00A77427" w:rsidRDefault="009F17FE" w:rsidP="00A77427">
      <w:pPr>
        <w:spacing w:after="0"/>
        <w:ind w:firstLine="709"/>
        <w:jc w:val="both"/>
      </w:pPr>
      <w:r>
        <w:rPr>
          <w:rFonts w:ascii="Times New Roman" w:eastAsia="Times New Roman" w:hAnsi="Times New Roman" w:cs="Times New Roman"/>
          <w:sz w:val="24"/>
          <w:szCs w:val="24"/>
        </w:rPr>
        <w:t>4. Запрещенные для применения в отделке (финишные материалы) материалы:</w:t>
      </w:r>
    </w:p>
    <w:p w:rsidR="00A77427" w:rsidRDefault="009F17FE" w:rsidP="00A77427">
      <w:pPr>
        <w:spacing w:after="0"/>
        <w:ind w:firstLine="709"/>
        <w:jc w:val="both"/>
      </w:pPr>
      <w:r>
        <w:rPr>
          <w:rFonts w:ascii="Times New Roman" w:eastAsia="Times New Roman" w:hAnsi="Times New Roman" w:cs="Times New Roman"/>
          <w:sz w:val="24"/>
          <w:szCs w:val="24"/>
        </w:rPr>
        <w:t>а) бетонные блоки без финишной отделки;</w:t>
      </w:r>
    </w:p>
    <w:p w:rsidR="00A77427" w:rsidRDefault="009F17FE" w:rsidP="00A77427">
      <w:pPr>
        <w:spacing w:after="0"/>
        <w:ind w:firstLine="709"/>
        <w:jc w:val="both"/>
      </w:pPr>
      <w:r>
        <w:rPr>
          <w:rFonts w:ascii="Times New Roman" w:eastAsia="Times New Roman" w:hAnsi="Times New Roman" w:cs="Times New Roman"/>
          <w:sz w:val="24"/>
          <w:szCs w:val="24"/>
        </w:rPr>
        <w:t xml:space="preserve">б) фасад: сотовый или профилированный поликарбонат, профлист, металлический и пластиковый сайдинг, цветная и тонирующая самоклеющаяся пленка, сэндвич-панель с открытым типом крепления; </w:t>
      </w:r>
    </w:p>
    <w:p w:rsidR="00A77427" w:rsidRDefault="009F17FE" w:rsidP="00A77427">
      <w:pPr>
        <w:spacing w:after="0"/>
        <w:ind w:firstLine="709"/>
        <w:jc w:val="both"/>
      </w:pPr>
      <w:r>
        <w:rPr>
          <w:rFonts w:ascii="Times New Roman" w:eastAsia="Times New Roman" w:hAnsi="Times New Roman" w:cs="Times New Roman"/>
          <w:sz w:val="24"/>
          <w:szCs w:val="24"/>
        </w:rPr>
        <w:t xml:space="preserve">в) цоколь: фиброцементные панели, металлокассеты, сэндвич-панели, профлист, вентфасад с облицовкой керамогранитом или плиткой; </w:t>
      </w:r>
    </w:p>
    <w:p w:rsidR="00A77427" w:rsidRDefault="009F17FE" w:rsidP="00A77427">
      <w:pPr>
        <w:spacing w:after="0"/>
        <w:ind w:firstLine="709"/>
        <w:jc w:val="both"/>
      </w:pPr>
      <w:r>
        <w:rPr>
          <w:rFonts w:ascii="Times New Roman" w:eastAsia="Times New Roman" w:hAnsi="Times New Roman" w:cs="Times New Roman"/>
          <w:sz w:val="24"/>
          <w:szCs w:val="24"/>
        </w:rPr>
        <w:t>г) первый этаж, входные группы, витражные конструкции: поливинилхлорид (ПВХ).</w:t>
      </w:r>
    </w:p>
    <w:p w:rsidR="00A77427" w:rsidRDefault="009F17FE" w:rsidP="00A77427">
      <w:pPr>
        <w:spacing w:after="0"/>
        <w:ind w:firstLine="709"/>
        <w:jc w:val="both"/>
      </w:pPr>
      <w:r>
        <w:rPr>
          <w:rFonts w:ascii="Times New Roman" w:eastAsia="Times New Roman" w:hAnsi="Times New Roman" w:cs="Times New Roman"/>
          <w:sz w:val="24"/>
          <w:szCs w:val="24"/>
        </w:rPr>
        <w:t>5.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Допускается применение штукатурных фасадов со сроком дальнейшей эксплуатации без потери качества не менее 15 лет.</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6. Требования к размещению технического и инженерного оборудования на фасадах и кровлях объектов капитального строительства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A77427" w:rsidRDefault="009F17FE" w:rsidP="00A77427">
      <w:pPr>
        <w:spacing w:after="0"/>
        <w:ind w:firstLine="709"/>
        <w:jc w:val="both"/>
      </w:pPr>
      <w:r>
        <w:rPr>
          <w:rFonts w:ascii="Times New Roman" w:eastAsia="Times New Roman" w:hAnsi="Times New Roman" w:cs="Times New Roman"/>
          <w:sz w:val="24"/>
          <w:szCs w:val="24"/>
        </w:rPr>
        <w:t>1. При размещении всех видов инженерных систем на визуально воспринимаемых поверхностях фасадов (в том числе на кровле) объектов нежилого назначения необходимо предлагать мероприятия по их визуальному сокрытию и гармоничной интеграции в общий объем здания.</w:t>
      </w:r>
    </w:p>
    <w:p w:rsidR="00A77427" w:rsidRDefault="009F17FE" w:rsidP="00A77427">
      <w:pPr>
        <w:spacing w:after="0"/>
        <w:ind w:firstLine="709"/>
        <w:jc w:val="both"/>
      </w:pPr>
      <w:r>
        <w:rPr>
          <w:rFonts w:ascii="Times New Roman" w:eastAsia="Times New Roman" w:hAnsi="Times New Roman" w:cs="Times New Roman"/>
          <w:sz w:val="24"/>
          <w:szCs w:val="24"/>
        </w:rPr>
        <w:t>2. Исключить размещение инженерного оборудования на декоративных элементах здания.</w:t>
      </w:r>
    </w:p>
    <w:p w:rsidR="00A77427" w:rsidRDefault="009F17FE" w:rsidP="00A77427">
      <w:pPr>
        <w:spacing w:after="0"/>
        <w:ind w:firstLine="709"/>
        <w:jc w:val="both"/>
      </w:pPr>
      <w:r>
        <w:rPr>
          <w:rFonts w:ascii="Times New Roman" w:eastAsia="Times New Roman" w:hAnsi="Times New Roman" w:cs="Times New Roman"/>
          <w:sz w:val="24"/>
          <w:szCs w:val="24"/>
        </w:rPr>
        <w:t>3. Предусмотреть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фасадов).</w:t>
      </w:r>
    </w:p>
    <w:p w:rsidR="00A77427" w:rsidRDefault="009F17FE" w:rsidP="00A77427">
      <w:pPr>
        <w:spacing w:after="0"/>
        <w:ind w:firstLine="709"/>
        <w:jc w:val="both"/>
      </w:pPr>
      <w:r>
        <w:rPr>
          <w:rFonts w:ascii="Times New Roman" w:eastAsia="Times New Roman" w:hAnsi="Times New Roman" w:cs="Times New Roman"/>
          <w:sz w:val="24"/>
          <w:szCs w:val="24"/>
        </w:rPr>
        <w:t>4.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двух сторон.</w:t>
      </w:r>
    </w:p>
    <w:p w:rsidR="00A77427" w:rsidRDefault="009F17FE" w:rsidP="00A77427">
      <w:pPr>
        <w:spacing w:after="0"/>
        <w:ind w:firstLine="709"/>
        <w:jc w:val="both"/>
      </w:pPr>
      <w:r>
        <w:rPr>
          <w:rFonts w:ascii="Times New Roman" w:eastAsia="Times New Roman" w:hAnsi="Times New Roman" w:cs="Times New Roman"/>
          <w:sz w:val="24"/>
          <w:szCs w:val="24"/>
        </w:rPr>
        <w:t>5. При устройстве открытой водосточной системы на фасаде и козырьках (навесах), предусмотреть скрытый отвод поверхностных стоков или их интеграцию в общее стилистическое решение.</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7. Требования к подсветке фасадов объектов капитального строительства (перечисление архитектурных приемов внешнего освещения их фасадов и цветов, а также оттенков такого освещения с указанием палитры).</w:t>
      </w:r>
    </w:p>
    <w:p w:rsidR="00A77427" w:rsidRDefault="009F17FE" w:rsidP="00A77427">
      <w:pPr>
        <w:spacing w:after="0"/>
        <w:ind w:firstLine="709"/>
        <w:jc w:val="both"/>
      </w:pPr>
      <w:r>
        <w:rPr>
          <w:rFonts w:ascii="Times New Roman" w:eastAsia="Times New Roman" w:hAnsi="Times New Roman" w:cs="Times New Roman"/>
          <w:sz w:val="24"/>
          <w:szCs w:val="24"/>
        </w:rPr>
        <w:t>При формировании внешнего облика зданий с элементами декоративного освещения, необходимо предусмотреть:</w:t>
      </w:r>
    </w:p>
    <w:p w:rsidR="00A77427" w:rsidRDefault="009F17FE" w:rsidP="00A77427">
      <w:pPr>
        <w:spacing w:after="0"/>
        <w:ind w:firstLine="709"/>
        <w:jc w:val="both"/>
      </w:pPr>
      <w:r>
        <w:rPr>
          <w:rFonts w:ascii="Times New Roman" w:eastAsia="Times New Roman" w:hAnsi="Times New Roman" w:cs="Times New Roman"/>
          <w:sz w:val="24"/>
          <w:szCs w:val="24"/>
        </w:rPr>
        <w:t>а) освещение входной группы (фасадные светильники);</w:t>
      </w:r>
    </w:p>
    <w:p w:rsidR="00A77427" w:rsidRDefault="009F17FE" w:rsidP="00A77427">
      <w:pPr>
        <w:spacing w:after="0"/>
        <w:ind w:firstLine="709"/>
        <w:jc w:val="both"/>
      </w:pPr>
      <w:r>
        <w:rPr>
          <w:rFonts w:ascii="Times New Roman" w:eastAsia="Times New Roman" w:hAnsi="Times New Roman" w:cs="Times New Roman"/>
          <w:sz w:val="24"/>
          <w:szCs w:val="24"/>
        </w:rPr>
        <w:t>б) освещение домовых знаков в темное время суток;</w:t>
      </w:r>
    </w:p>
    <w:p w:rsidR="00A77427" w:rsidRDefault="009F17FE" w:rsidP="00A77427">
      <w:pPr>
        <w:spacing w:after="0"/>
        <w:ind w:firstLine="709"/>
        <w:jc w:val="both"/>
      </w:pPr>
      <w:r>
        <w:rPr>
          <w:rFonts w:ascii="Times New Roman" w:eastAsia="Times New Roman" w:hAnsi="Times New Roman" w:cs="Times New Roman"/>
          <w:sz w:val="24"/>
          <w:szCs w:val="24"/>
        </w:rPr>
        <w:t>в) размещение архитектурно-художественного освещения на фасадах зданий, визуально воспринимаемых со стороны улиц, дорог (если предусмотрено техническим заданием).</w:t>
      </w:r>
    </w:p>
    <w:p w:rsidR="00A77427" w:rsidRDefault="009F17FE" w:rsidP="00A77427">
      <w:pPr>
        <w:pStyle w:val="1"/>
        <w:spacing w:before="120" w:after="120"/>
        <w:jc w:val="center"/>
      </w:pPr>
      <w:bookmarkStart w:id="16" w:name="_Toc140154276"/>
      <w:r>
        <w:rPr>
          <w:rFonts w:ascii="Times New Roman" w:eastAsia="Times New Roman" w:hAnsi="Times New Roman" w:cs="Times New Roman"/>
          <w:color w:val="000000"/>
          <w:sz w:val="24"/>
          <w:szCs w:val="24"/>
        </w:rPr>
        <w:t>Статья 43.10 Требования к архитектурно-градостроительному облику объектов административно-делового назначения</w:t>
      </w:r>
      <w:bookmarkEnd w:id="16"/>
    </w:p>
    <w:p w:rsidR="00A77427" w:rsidRDefault="009F17FE" w:rsidP="00A77427">
      <w:pPr>
        <w:spacing w:after="0"/>
        <w:ind w:firstLine="709"/>
        <w:jc w:val="both"/>
      </w:pPr>
      <w:r>
        <w:rPr>
          <w:rFonts w:ascii="Times New Roman" w:eastAsia="Times New Roman" w:hAnsi="Times New Roman" w:cs="Times New Roman"/>
          <w:b/>
          <w:bCs/>
          <w:sz w:val="24"/>
          <w:szCs w:val="24"/>
          <w:u w:val="single"/>
        </w:rPr>
        <w:t>1. Основные принципы формирования архитектурно-градостроительного облика объектов.</w:t>
      </w:r>
    </w:p>
    <w:p w:rsidR="00A77427" w:rsidRDefault="009F17FE" w:rsidP="00A77427">
      <w:pPr>
        <w:spacing w:after="0"/>
        <w:ind w:firstLine="709"/>
        <w:jc w:val="both"/>
      </w:pPr>
      <w:r>
        <w:rPr>
          <w:rFonts w:ascii="Times New Roman" w:eastAsia="Times New Roman" w:hAnsi="Times New Roman" w:cs="Times New Roman"/>
          <w:sz w:val="24"/>
          <w:szCs w:val="24"/>
        </w:rPr>
        <w:t>1. При формировании внешнего облика зданий руководствоваться принципами сомасштабности, ансамблевости и гармонии, обеспечивая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Default="009F17FE" w:rsidP="00A77427">
      <w:pPr>
        <w:spacing w:after="0"/>
        <w:ind w:firstLine="709"/>
        <w:jc w:val="both"/>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Общие требования к отделочным и (или) строительным материалам: </w:t>
      </w:r>
    </w:p>
    <w:p w:rsidR="00A77427" w:rsidRDefault="009F17FE" w:rsidP="00A77427">
      <w:pPr>
        <w:spacing w:after="0"/>
        <w:ind w:firstLine="709"/>
        <w:jc w:val="both"/>
      </w:pPr>
      <w:r>
        <w:rPr>
          <w:rFonts w:ascii="Times New Roman" w:eastAsia="Times New Roman" w:hAnsi="Times New Roman" w:cs="Times New Roman"/>
          <w:sz w:val="24"/>
          <w:szCs w:val="24"/>
        </w:rPr>
        <w:t xml:space="preserve">1) применять долговечные, износостойкие, ремонтопригодные материалы (учитывать дальнейшую эксплуатацию); </w:t>
      </w:r>
    </w:p>
    <w:p w:rsidR="00A77427" w:rsidRDefault="009F17FE" w:rsidP="00A77427">
      <w:pPr>
        <w:spacing w:after="0"/>
        <w:ind w:firstLine="709"/>
        <w:jc w:val="both"/>
      </w:pPr>
      <w:r>
        <w:rPr>
          <w:rFonts w:ascii="Times New Roman" w:eastAsia="Times New Roman" w:hAnsi="Times New Roman" w:cs="Times New Roman"/>
          <w:sz w:val="24"/>
          <w:szCs w:val="24"/>
        </w:rPr>
        <w:t>2) выполнять первые этажи и цоколь из устойчивых к атмосферным явлениям, вандалостойких и визуально привлекательных материалов;</w:t>
      </w:r>
    </w:p>
    <w:p w:rsidR="00A77427" w:rsidRDefault="009F17FE" w:rsidP="00A77427">
      <w:pPr>
        <w:spacing w:after="0"/>
        <w:ind w:firstLine="709"/>
        <w:jc w:val="both"/>
      </w:pPr>
      <w:r>
        <w:rPr>
          <w:rFonts w:ascii="Times New Roman" w:eastAsia="Times New Roman" w:hAnsi="Times New Roman" w:cs="Times New Roman"/>
          <w:sz w:val="24"/>
          <w:szCs w:val="24"/>
        </w:rPr>
        <w:t>3) предусматривать систему разрезки облицовочных панелей с учетом архитектурных решений и габаритов дверных и оконных проемов.</w:t>
      </w:r>
    </w:p>
    <w:p w:rsidR="00A77427" w:rsidRDefault="009F17FE" w:rsidP="00A77427">
      <w:pPr>
        <w:spacing w:after="0"/>
        <w:ind w:firstLine="709"/>
        <w:jc w:val="both"/>
      </w:pPr>
      <w:r>
        <w:rPr>
          <w:rFonts w:ascii="Times New Roman" w:eastAsia="Times New Roman" w:hAnsi="Times New Roman" w:cs="Times New Roman"/>
          <w:sz w:val="24"/>
          <w:szCs w:val="24"/>
        </w:rPr>
        <w:t>3. Материалы для применения в отделке (финишные материалы):</w:t>
      </w:r>
    </w:p>
    <w:p w:rsidR="00A77427" w:rsidRDefault="009F17FE" w:rsidP="00A77427">
      <w:pPr>
        <w:spacing w:after="0"/>
        <w:ind w:firstLine="709"/>
        <w:jc w:val="both"/>
      </w:pPr>
      <w:r>
        <w:rPr>
          <w:rFonts w:ascii="Times New Roman" w:eastAsia="Times New Roman" w:hAnsi="Times New Roman" w:cs="Times New Roman"/>
          <w:sz w:val="24"/>
          <w:szCs w:val="24"/>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Default="009F17FE" w:rsidP="00A77427">
      <w:pPr>
        <w:spacing w:after="0"/>
        <w:ind w:firstLine="709"/>
        <w:jc w:val="both"/>
      </w:pPr>
      <w:r>
        <w:rPr>
          <w:rFonts w:ascii="Times New Roman" w:eastAsia="Times New Roman" w:hAnsi="Times New Roman" w:cs="Times New Roman"/>
          <w:sz w:val="24"/>
          <w:szCs w:val="24"/>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HPL-панель, линеарная панель)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Default="009F17FE" w:rsidP="00A77427">
      <w:pPr>
        <w:spacing w:after="0"/>
        <w:ind w:firstLine="709"/>
        <w:jc w:val="both"/>
      </w:pPr>
      <w:r>
        <w:rPr>
          <w:rFonts w:ascii="Times New Roman" w:eastAsia="Times New Roman" w:hAnsi="Times New Roman" w:cs="Times New Roman"/>
          <w:sz w:val="24"/>
          <w:szCs w:val="24"/>
        </w:rPr>
        <w:t xml:space="preserve">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 </w:t>
      </w:r>
    </w:p>
    <w:p w:rsidR="00A77427" w:rsidRDefault="009F17FE" w:rsidP="00A77427">
      <w:pPr>
        <w:spacing w:after="0"/>
        <w:ind w:firstLine="709"/>
        <w:jc w:val="both"/>
      </w:pPr>
      <w:r>
        <w:rPr>
          <w:rFonts w:ascii="Times New Roman" w:eastAsia="Times New Roman" w:hAnsi="Times New Roman" w:cs="Times New Roman"/>
          <w:sz w:val="24"/>
          <w:szCs w:val="24"/>
        </w:rPr>
        <w:t>6) декоративные элементы: гипс, стеклофибробетон, природный камень (гранит или аналог), металл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2. Требования к объемно-пространственным характеристикам объектов капитального строительства (архитектурные решения объектов капитального строительства, определяющие их размер, форму, функциональное назначение и местоположение в границах земельного участка).</w:t>
      </w:r>
    </w:p>
    <w:p w:rsidR="00A77427" w:rsidRDefault="009F17FE" w:rsidP="00A77427">
      <w:pPr>
        <w:spacing w:after="0"/>
        <w:ind w:firstLine="709"/>
        <w:jc w:val="both"/>
      </w:pPr>
      <w:r>
        <w:rPr>
          <w:rFonts w:ascii="Times New Roman" w:eastAsia="Times New Roman" w:hAnsi="Times New Roman" w:cs="Times New Roman"/>
          <w:sz w:val="24"/>
          <w:szCs w:val="24"/>
        </w:rPr>
        <w:t>1. Размещение объектов капитального строительства (далее – объект) в границах земельного участка должно производиться с учетом реализации требований нормативов градостроительного проектирования Московской области (Постановление Правительства Московской области от 17.08.2015 N 713/30 «Об утверждении нормативов градостроительного проектирования Московской области), а также правил благоустройства территории муниципального образования Московской области в части нормируемого комплекса элементов благоустройства и парковочных мест.</w:t>
      </w:r>
    </w:p>
    <w:p w:rsidR="00A77427" w:rsidRDefault="009F17FE" w:rsidP="00A77427">
      <w:pPr>
        <w:spacing w:after="0"/>
        <w:ind w:firstLine="709"/>
        <w:jc w:val="both"/>
      </w:pPr>
      <w:r>
        <w:rPr>
          <w:rFonts w:ascii="Times New Roman" w:eastAsia="Times New Roman" w:hAnsi="Times New Roman" w:cs="Times New Roman"/>
          <w:sz w:val="24"/>
          <w:szCs w:val="24"/>
        </w:rPr>
        <w:t>2. Требования к объемно-пространственным и архитектурным решениям:</w:t>
      </w:r>
    </w:p>
    <w:p w:rsidR="00A77427" w:rsidRDefault="009F17FE" w:rsidP="00A77427">
      <w:pPr>
        <w:spacing w:after="0"/>
        <w:ind w:firstLine="709"/>
        <w:jc w:val="both"/>
      </w:pPr>
      <w:r>
        <w:rPr>
          <w:rFonts w:ascii="Times New Roman" w:eastAsia="Times New Roman" w:hAnsi="Times New Roman" w:cs="Times New Roman"/>
          <w:sz w:val="24"/>
          <w:szCs w:val="24"/>
        </w:rPr>
        <w:t>1) требования к объемно-пространственным и архитектурным решениям входных групп:</w:t>
      </w:r>
    </w:p>
    <w:p w:rsidR="00A77427" w:rsidRDefault="009F17FE" w:rsidP="00A77427">
      <w:pPr>
        <w:spacing w:after="0"/>
        <w:ind w:firstLine="709"/>
        <w:jc w:val="both"/>
      </w:pPr>
      <w:r>
        <w:rPr>
          <w:rFonts w:ascii="Times New Roman" w:eastAsia="Times New Roman" w:hAnsi="Times New Roman" w:cs="Times New Roman"/>
          <w:sz w:val="24"/>
          <w:szCs w:val="24"/>
        </w:rPr>
        <w:t xml:space="preserve">а) основной вход (входы) в здание должен быть организован с уровня земли/в одном уровне с прилегающим твердым покрытием с учетом создания «безбарьерной среды»; </w:t>
      </w:r>
    </w:p>
    <w:p w:rsidR="00A77427" w:rsidRDefault="009F17FE" w:rsidP="00A77427">
      <w:pPr>
        <w:spacing w:after="0"/>
        <w:ind w:firstLine="709"/>
        <w:jc w:val="both"/>
      </w:pPr>
      <w:r>
        <w:rPr>
          <w:rFonts w:ascii="Times New Roman" w:eastAsia="Times New Roman" w:hAnsi="Times New Roman" w:cs="Times New Roman"/>
          <w:sz w:val="24"/>
          <w:szCs w:val="24"/>
        </w:rPr>
        <w:t>б) в зоне основного входа необходимо предусмотреть отсутствие ступеней, пандусов, препятствующих доступности и безопасности для маломобильных групп;</w:t>
      </w:r>
    </w:p>
    <w:p w:rsidR="00A77427" w:rsidRDefault="009F17FE" w:rsidP="00A77427">
      <w:pPr>
        <w:spacing w:after="0"/>
        <w:ind w:firstLine="709"/>
        <w:jc w:val="both"/>
      </w:pPr>
      <w:r>
        <w:rPr>
          <w:rFonts w:ascii="Times New Roman" w:eastAsia="Times New Roman" w:hAnsi="Times New Roman" w:cs="Times New Roman"/>
          <w:sz w:val="24"/>
          <w:szCs w:val="24"/>
        </w:rPr>
        <w:t>в) главный вход в здание необходимо выявить (акцентировать), второстепенные входы (служебные, технические, эвакуационные) - нивелировать;</w:t>
      </w:r>
    </w:p>
    <w:p w:rsidR="00A77427" w:rsidRDefault="009F17FE" w:rsidP="00A77427">
      <w:pPr>
        <w:spacing w:after="0"/>
        <w:ind w:firstLine="709"/>
        <w:jc w:val="both"/>
      </w:pPr>
      <w:r>
        <w:rPr>
          <w:rFonts w:ascii="Times New Roman" w:eastAsia="Times New Roman" w:hAnsi="Times New Roman" w:cs="Times New Roman"/>
          <w:sz w:val="24"/>
          <w:szCs w:val="24"/>
        </w:rPr>
        <w:t xml:space="preserve">г) предусмотреть устройство козырьков (навесов) над каждым входом в целях защиты от атмосферных осадков; </w:t>
      </w:r>
    </w:p>
    <w:p w:rsidR="00A77427" w:rsidRDefault="009F17FE" w:rsidP="00A77427">
      <w:pPr>
        <w:spacing w:after="0"/>
        <w:ind w:firstLine="709"/>
        <w:jc w:val="both"/>
      </w:pPr>
      <w:r>
        <w:rPr>
          <w:rFonts w:ascii="Times New Roman" w:eastAsia="Times New Roman" w:hAnsi="Times New Roman" w:cs="Times New Roman"/>
          <w:sz w:val="24"/>
          <w:szCs w:val="24"/>
        </w:rPr>
        <w:t>д) при устройстве козырьков (навесов) использовать безопорные конструкции, в случае обоснованной необходимости наличия опорных элементов в зоне главного входа (под козырьком (навесом)), предусмотреть их по массе соотносимыми нависающими над ними объему, а также четное количество опорных элементов;</w:t>
      </w:r>
    </w:p>
    <w:p w:rsidR="00A77427" w:rsidRDefault="009F17FE" w:rsidP="00A77427">
      <w:pPr>
        <w:spacing w:after="0"/>
        <w:ind w:firstLine="709"/>
        <w:jc w:val="both"/>
      </w:pPr>
      <w:r>
        <w:rPr>
          <w:rFonts w:ascii="Times New Roman" w:eastAsia="Times New Roman" w:hAnsi="Times New Roman" w:cs="Times New Roman"/>
          <w:sz w:val="24"/>
          <w:szCs w:val="24"/>
        </w:rPr>
        <w:t>е) предусмотреть информационно-навигационное оформление входа.</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3. Требования к архитектурно-стилистическим характеристикам объектов капитального строительства (характеристики элементов фасадов, а также элементов иных наружных частей объектов капитального строительства и их характеристик).</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При формировании внешнего облика зданий руководствоваться принципами сомасштабности, ансамблевости и гармонии, предусмотрев: </w:t>
      </w:r>
    </w:p>
    <w:p w:rsidR="00A77427" w:rsidRDefault="009F17FE" w:rsidP="00A77427">
      <w:pPr>
        <w:spacing w:after="0"/>
        <w:ind w:firstLine="709"/>
        <w:jc w:val="both"/>
      </w:pPr>
      <w:r>
        <w:rPr>
          <w:rFonts w:ascii="Times New Roman" w:eastAsia="Times New Roman" w:hAnsi="Times New Roman" w:cs="Times New Roman"/>
          <w:sz w:val="24"/>
          <w:szCs w:val="24"/>
        </w:rPr>
        <w:t>1)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Default="009F17FE" w:rsidP="00A77427">
      <w:pPr>
        <w:spacing w:after="0"/>
        <w:ind w:firstLine="709"/>
        <w:jc w:val="both"/>
      </w:pPr>
      <w:r>
        <w:rPr>
          <w:rFonts w:ascii="Times New Roman" w:eastAsia="Times New Roman" w:hAnsi="Times New Roman" w:cs="Times New Roman"/>
          <w:sz w:val="24"/>
          <w:szCs w:val="24"/>
        </w:rPr>
        <w:t>2) выявление функционального назначения проектируемого здания;</w:t>
      </w:r>
    </w:p>
    <w:p w:rsidR="00A77427" w:rsidRDefault="009F17FE" w:rsidP="00A77427">
      <w:pPr>
        <w:spacing w:after="0"/>
        <w:ind w:firstLine="709"/>
        <w:jc w:val="both"/>
      </w:pPr>
      <w:r>
        <w:rPr>
          <w:rFonts w:ascii="Times New Roman" w:eastAsia="Times New Roman" w:hAnsi="Times New Roman" w:cs="Times New Roman"/>
          <w:sz w:val="24"/>
          <w:szCs w:val="24"/>
        </w:rPr>
        <w:t>3) взаимную увязку и обоснование планировочных, объемно-пространственных и фасадных решений.</w:t>
      </w:r>
    </w:p>
    <w:p w:rsidR="00A77427" w:rsidRDefault="009F17FE" w:rsidP="00A77427">
      <w:pPr>
        <w:spacing w:after="0"/>
        <w:ind w:firstLine="709"/>
        <w:jc w:val="both"/>
      </w:pPr>
      <w:r>
        <w:rPr>
          <w:rFonts w:ascii="Times New Roman" w:eastAsia="Times New Roman" w:hAnsi="Times New Roman" w:cs="Times New Roman"/>
          <w:sz w:val="24"/>
          <w:szCs w:val="24"/>
        </w:rPr>
        <w:t>2. Архитектурный облик объекта должен быть подчинен единому стилистическому решению. Дизайн отдельных элементов должен подчиняться единому стилю всего объекта. Решения должны иметь обоснование.</w:t>
      </w:r>
    </w:p>
    <w:p w:rsidR="00A77427" w:rsidRDefault="009F17FE" w:rsidP="00A77427">
      <w:pPr>
        <w:spacing w:after="0"/>
        <w:ind w:firstLine="709"/>
        <w:jc w:val="both"/>
      </w:pPr>
      <w:r>
        <w:rPr>
          <w:rFonts w:ascii="Times New Roman" w:eastAsia="Times New Roman" w:hAnsi="Times New Roman" w:cs="Times New Roman"/>
          <w:sz w:val="24"/>
          <w:szCs w:val="24"/>
        </w:rPr>
        <w:t>3. Требования к размещению, типоразмерам и стилистическим характеристикам светопрозрачных конструкций:</w:t>
      </w:r>
    </w:p>
    <w:p w:rsidR="00A77427" w:rsidRDefault="009F17FE" w:rsidP="00A77427">
      <w:pPr>
        <w:spacing w:after="0"/>
        <w:ind w:firstLine="709"/>
        <w:jc w:val="both"/>
      </w:pPr>
      <w:r>
        <w:rPr>
          <w:rFonts w:ascii="Times New Roman" w:eastAsia="Times New Roman" w:hAnsi="Times New Roman" w:cs="Times New Roman"/>
          <w:sz w:val="24"/>
          <w:szCs w:val="24"/>
        </w:rPr>
        <w:t xml:space="preserve">1) размещение светопрозрачных конструкций (оконные проемы, витражи) на фасаде должно быть обусловлено планировочными и композиционными решениями; </w:t>
      </w:r>
    </w:p>
    <w:p w:rsidR="00A77427" w:rsidRDefault="009F17FE" w:rsidP="00A77427">
      <w:pPr>
        <w:spacing w:after="0"/>
        <w:ind w:firstLine="709"/>
        <w:jc w:val="both"/>
      </w:pPr>
      <w:r>
        <w:rPr>
          <w:rFonts w:ascii="Times New Roman" w:eastAsia="Times New Roman" w:hAnsi="Times New Roman" w:cs="Times New Roman"/>
          <w:sz w:val="24"/>
          <w:szCs w:val="24"/>
        </w:rPr>
        <w:t xml:space="preserve">2) типоразмер светопрозрачных конструкций (оконные проемы, витражи) следует принимать, исходя из функционального назначения помещений, указанных на поэтажных планах; </w:t>
      </w:r>
    </w:p>
    <w:p w:rsidR="00A77427" w:rsidRDefault="009F17FE" w:rsidP="00A77427">
      <w:pPr>
        <w:spacing w:after="0"/>
        <w:ind w:firstLine="709"/>
        <w:jc w:val="both"/>
      </w:pPr>
      <w:r>
        <w:rPr>
          <w:rFonts w:ascii="Times New Roman" w:eastAsia="Times New Roman" w:hAnsi="Times New Roman" w:cs="Times New Roman"/>
          <w:sz w:val="24"/>
          <w:szCs w:val="24"/>
        </w:rPr>
        <w:t>3) недопустимо подчинение размещения оконных проемов только планировочным решениям без обоснования общей композиции фасада, учета тектоники здания;</w:t>
      </w:r>
    </w:p>
    <w:p w:rsidR="00A77427" w:rsidRDefault="009F17FE" w:rsidP="00A77427">
      <w:pPr>
        <w:spacing w:after="0"/>
        <w:ind w:firstLine="709"/>
        <w:jc w:val="both"/>
      </w:pPr>
      <w:r>
        <w:rPr>
          <w:rFonts w:ascii="Times New Roman" w:eastAsia="Times New Roman" w:hAnsi="Times New Roman" w:cs="Times New Roman"/>
          <w:sz w:val="24"/>
          <w:szCs w:val="24"/>
        </w:rPr>
        <w:t>4) исключение использования типологических приемов, характерных для жилищного строительства.</w:t>
      </w:r>
    </w:p>
    <w:p w:rsidR="00A77427" w:rsidRDefault="009F17FE" w:rsidP="00A77427">
      <w:pPr>
        <w:spacing w:after="0"/>
        <w:ind w:firstLine="709"/>
        <w:jc w:val="both"/>
      </w:pPr>
      <w:r>
        <w:rPr>
          <w:rFonts w:ascii="Times New Roman" w:eastAsia="Times New Roman" w:hAnsi="Times New Roman" w:cs="Times New Roman"/>
          <w:sz w:val="24"/>
          <w:szCs w:val="24"/>
        </w:rPr>
        <w:t>4. Требования к архитектурно-стилистическим характеристикам входных групп:</w:t>
      </w:r>
    </w:p>
    <w:p w:rsidR="00A77427" w:rsidRDefault="009F17FE" w:rsidP="00A77427">
      <w:pPr>
        <w:spacing w:after="0"/>
        <w:ind w:firstLine="709"/>
        <w:jc w:val="both"/>
      </w:pPr>
      <w:r>
        <w:rPr>
          <w:rFonts w:ascii="Times New Roman" w:eastAsia="Times New Roman" w:hAnsi="Times New Roman" w:cs="Times New Roman"/>
          <w:sz w:val="24"/>
          <w:szCs w:val="24"/>
        </w:rPr>
        <w:t>1) козырек (навес) главного входа должен визуально отличаться от второстепенных входов, при этом должен подчиняться единому стилю объекта;</w:t>
      </w:r>
    </w:p>
    <w:p w:rsidR="00A77427" w:rsidRDefault="009F17FE" w:rsidP="00A77427">
      <w:pPr>
        <w:spacing w:after="0"/>
        <w:ind w:firstLine="709"/>
        <w:jc w:val="both"/>
      </w:pPr>
      <w:r>
        <w:rPr>
          <w:rFonts w:ascii="Times New Roman" w:eastAsia="Times New Roman" w:hAnsi="Times New Roman" w:cs="Times New Roman"/>
          <w:sz w:val="24"/>
          <w:szCs w:val="24"/>
        </w:rPr>
        <w:t>2) устройство козырьков (навесов) над всеми входными группами должно быть выполнено с учетом стилистической взаимоувязки с фасадными решениями.</w:t>
      </w:r>
    </w:p>
    <w:p w:rsidR="00A77427" w:rsidRDefault="009F17FE" w:rsidP="00A77427">
      <w:pPr>
        <w:spacing w:after="0"/>
        <w:ind w:firstLine="709"/>
        <w:jc w:val="both"/>
      </w:pPr>
      <w:r>
        <w:rPr>
          <w:rFonts w:ascii="Times New Roman" w:eastAsia="Times New Roman" w:hAnsi="Times New Roman" w:cs="Times New Roman"/>
          <w:sz w:val="24"/>
          <w:szCs w:val="24"/>
        </w:rPr>
        <w:t>5. Требования к архитектурно-стилистическим характеристикам элементов благоустройства:</w:t>
      </w:r>
    </w:p>
    <w:p w:rsidR="00A77427" w:rsidRDefault="009F17FE" w:rsidP="00A77427">
      <w:pPr>
        <w:spacing w:after="0"/>
        <w:ind w:firstLine="709"/>
        <w:jc w:val="both"/>
      </w:pPr>
      <w:r>
        <w:rPr>
          <w:rFonts w:ascii="Times New Roman" w:eastAsia="Times New Roman" w:hAnsi="Times New Roman" w:cs="Times New Roman"/>
          <w:sz w:val="24"/>
          <w:szCs w:val="24"/>
        </w:rPr>
        <w:t>- элементы благоустройства территории (ограждение, уличная мебель и т.д.) должны быть выполнены в увязке с общим стилистическим и колористическим решением объекта.</w:t>
      </w:r>
    </w:p>
    <w:p w:rsidR="00A77427" w:rsidRDefault="009F17FE" w:rsidP="00A77427">
      <w:pPr>
        <w:spacing w:after="0"/>
        <w:ind w:firstLine="709"/>
        <w:jc w:val="both"/>
      </w:pPr>
      <w:r>
        <w:rPr>
          <w:rFonts w:ascii="Times New Roman" w:eastAsia="Times New Roman" w:hAnsi="Times New Roman" w:cs="Times New Roman"/>
          <w:sz w:val="24"/>
          <w:szCs w:val="24"/>
        </w:rPr>
        <w:t>6. Требования к архитектурно-стилистическим характеристикам системы навигации:</w:t>
      </w:r>
    </w:p>
    <w:p w:rsidR="00A77427" w:rsidRDefault="009F17FE" w:rsidP="00A77427">
      <w:pPr>
        <w:spacing w:after="0"/>
        <w:ind w:firstLine="709"/>
        <w:jc w:val="both"/>
      </w:pPr>
      <w:r>
        <w:rPr>
          <w:rFonts w:ascii="Times New Roman" w:eastAsia="Times New Roman" w:hAnsi="Times New Roman" w:cs="Times New Roman"/>
          <w:sz w:val="24"/>
          <w:szCs w:val="24"/>
        </w:rPr>
        <w:t>1) необходимо формировать комплексную систему навигации и информационного обеспечения с учетом масштаба и качества шрифтовых композиций, элементов инфографики, а также мест их размещения во взаимоувязке с общим стилистическим и композиционным решением фасадов здания;</w:t>
      </w:r>
    </w:p>
    <w:p w:rsidR="00A77427" w:rsidRDefault="009F17FE" w:rsidP="00A77427">
      <w:pPr>
        <w:spacing w:after="0"/>
        <w:ind w:firstLine="709"/>
        <w:jc w:val="both"/>
      </w:pPr>
      <w:r>
        <w:rPr>
          <w:rFonts w:ascii="Times New Roman" w:eastAsia="Times New Roman" w:hAnsi="Times New Roman" w:cs="Times New Roman"/>
          <w:sz w:val="24"/>
          <w:szCs w:val="24"/>
        </w:rPr>
        <w:t>2) масштаб шрифтовой композиции с названием объекта должен учитывать визуальное восприятие со стороны основного пешеходного потока посетителей, а также автомобильных дорог. Возможны различные варианты размещения композиции (кровля, козырек главного входа, отдельно стоящая стела и т.п.).</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4. Требования к цветовым решениям объектов капитального строительства (цвета и оттенки, используемые для отделки фасадов с указанием палитры).</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Цветовые решения внешней отделки фасадов объектов должны соответствовать требованиям, установленным в правилах благоустройства территории муниципального образования. </w:t>
      </w:r>
    </w:p>
    <w:p w:rsidR="00A77427" w:rsidRDefault="009F17FE" w:rsidP="00A77427">
      <w:pPr>
        <w:spacing w:after="0"/>
        <w:ind w:firstLine="709"/>
        <w:jc w:val="both"/>
      </w:pPr>
      <w:r>
        <w:rPr>
          <w:rFonts w:ascii="Times New Roman" w:eastAsia="Times New Roman" w:hAnsi="Times New Roman" w:cs="Times New Roman"/>
          <w:sz w:val="24"/>
          <w:szCs w:val="24"/>
        </w:rPr>
        <w:t>2. Общие требования к цветовым решениям:</w:t>
      </w:r>
    </w:p>
    <w:p w:rsidR="00A77427" w:rsidRDefault="009F17FE" w:rsidP="00A77427">
      <w:pPr>
        <w:spacing w:after="0"/>
        <w:ind w:firstLine="709"/>
        <w:jc w:val="both"/>
      </w:pPr>
      <w:r>
        <w:rPr>
          <w:rFonts w:ascii="Times New Roman" w:eastAsia="Times New Roman" w:hAnsi="Times New Roman" w:cs="Times New Roman"/>
          <w:sz w:val="24"/>
          <w:szCs w:val="24"/>
        </w:rPr>
        <w:t>1) цветовое решение должно быть обосновано и выполнено во взаимной увязке с композиционными решениями здания, тектоникой объема, оконными проемами;</w:t>
      </w:r>
    </w:p>
    <w:p w:rsidR="00A77427" w:rsidRDefault="009F17FE" w:rsidP="00A77427">
      <w:pPr>
        <w:spacing w:after="0"/>
        <w:ind w:firstLine="709"/>
        <w:jc w:val="both"/>
      </w:pPr>
      <w:r>
        <w:rPr>
          <w:rFonts w:ascii="Times New Roman" w:eastAsia="Times New Roman" w:hAnsi="Times New Roman" w:cs="Times New Roman"/>
          <w:sz w:val="24"/>
          <w:szCs w:val="24"/>
        </w:rPr>
        <w:t>2) при разработке цветовых решений необходимо:</w:t>
      </w:r>
    </w:p>
    <w:p w:rsidR="00A77427" w:rsidRDefault="009F17FE" w:rsidP="00A77427">
      <w:pPr>
        <w:spacing w:after="0"/>
        <w:ind w:firstLine="709"/>
        <w:jc w:val="both"/>
      </w:pPr>
      <w:r>
        <w:rPr>
          <w:rFonts w:ascii="Times New Roman" w:eastAsia="Times New Roman" w:hAnsi="Times New Roman" w:cs="Times New Roman"/>
          <w:sz w:val="24"/>
          <w:szCs w:val="24"/>
        </w:rPr>
        <w:t xml:space="preserve">а) избегать соотношения цветов на фасаде в пропорции 1:1; должен быть основной, базовый цвет и дополнительные, акцентные цвета; </w:t>
      </w:r>
    </w:p>
    <w:p w:rsidR="00A77427" w:rsidRDefault="009F17FE" w:rsidP="00A77427">
      <w:pPr>
        <w:spacing w:after="0"/>
        <w:ind w:firstLine="709"/>
        <w:jc w:val="both"/>
      </w:pPr>
      <w:r>
        <w:rPr>
          <w:rFonts w:ascii="Times New Roman" w:eastAsia="Times New Roman" w:hAnsi="Times New Roman" w:cs="Times New Roman"/>
          <w:sz w:val="24"/>
          <w:szCs w:val="24"/>
        </w:rPr>
        <w:t>б) руководствоваться принципом гармоничного сочетания с окружающей застройкой территории;</w:t>
      </w:r>
    </w:p>
    <w:p w:rsidR="00A77427" w:rsidRDefault="009F17FE" w:rsidP="00A77427">
      <w:pPr>
        <w:spacing w:after="0"/>
        <w:ind w:firstLine="709"/>
        <w:jc w:val="both"/>
      </w:pPr>
      <w:r>
        <w:rPr>
          <w:rFonts w:ascii="Times New Roman" w:eastAsia="Times New Roman" w:hAnsi="Times New Roman" w:cs="Times New Roman"/>
          <w:sz w:val="24"/>
          <w:szCs w:val="24"/>
        </w:rPr>
        <w:t>в) исключить случайное использование цвета; учитывать, что цветовые акценты выявляют объемно-пластические свойства объектов;</w:t>
      </w:r>
    </w:p>
    <w:p w:rsidR="00A77427" w:rsidRDefault="009F17FE" w:rsidP="00A77427">
      <w:pPr>
        <w:spacing w:after="0"/>
        <w:ind w:firstLine="709"/>
        <w:jc w:val="both"/>
      </w:pPr>
      <w:r>
        <w:rPr>
          <w:rFonts w:ascii="Times New Roman" w:eastAsia="Times New Roman" w:hAnsi="Times New Roman" w:cs="Times New Roman"/>
          <w:sz w:val="24"/>
          <w:szCs w:val="24"/>
        </w:rPr>
        <w:t xml:space="preserve">г) при выборе цветовых решений оконных, витражных, дверных переплетов использовать белый цвет (RAL 9010, 9016, 9003, 9001 или аналог) только в случае его обоснования архитектурно-художественным решением. </w:t>
      </w:r>
    </w:p>
    <w:p w:rsidR="00A77427" w:rsidRDefault="009F17FE" w:rsidP="00A77427">
      <w:pPr>
        <w:spacing w:after="0"/>
        <w:ind w:firstLine="709"/>
        <w:jc w:val="both"/>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При выборе базового цвета отдавать преимущество натуральным оттенкам и цветам. При выборе дополнительных и акцентных цветов необходимо обеспечить их гармоничное сочетание с базовым цветом. </w:t>
      </w:r>
    </w:p>
    <w:p w:rsidR="00A77427" w:rsidRDefault="009F17FE" w:rsidP="00A77427">
      <w:pPr>
        <w:spacing w:after="0"/>
        <w:ind w:firstLine="709"/>
        <w:jc w:val="both"/>
      </w:pPr>
      <w:r>
        <w:rPr>
          <w:rFonts w:ascii="Times New Roman" w:eastAsia="Times New Roman" w:hAnsi="Times New Roman" w:cs="Times New Roman"/>
          <w:sz w:val="24"/>
          <w:szCs w:val="24"/>
        </w:rPr>
        <w:t>4. В качестве базового цвета не допускается применять оттенки открытой и агрессивной цветовой гаммы, которые будут доминировать и разрушать общую композицию объема.</w:t>
      </w:r>
    </w:p>
    <w:p w:rsidR="00A77427" w:rsidRDefault="009F17FE" w:rsidP="00A77427">
      <w:pPr>
        <w:spacing w:after="0"/>
        <w:ind w:firstLine="709"/>
        <w:jc w:val="both"/>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При выборе цветовых решений, необходимо учитывать, что при использовании технологии оштукатуривания возможно использование только светлых, разбеленных, натуральных оттенков и цветов, в целях предупреждения выгорания в процессе эксплуатации. Возможно применение белого, бежевого и светло-серого цвета. </w:t>
      </w:r>
    </w:p>
    <w:p w:rsidR="00A77427" w:rsidRDefault="009F17FE" w:rsidP="00A77427">
      <w:pPr>
        <w:spacing w:after="0"/>
        <w:ind w:firstLine="709"/>
        <w:jc w:val="both"/>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При разработке системы навигации и рекламно-информационного обеспечения учитывать общую цветовую палитру проекта. </w:t>
      </w:r>
    </w:p>
    <w:p w:rsidR="00A77427" w:rsidRDefault="009F17FE" w:rsidP="00A77427">
      <w:pPr>
        <w:spacing w:after="0"/>
        <w:ind w:firstLine="709"/>
        <w:jc w:val="both"/>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Исключить визуальное восприятие крепежных изделий; выполнять крепежные изделия с учетом цвета основных элементов. </w:t>
      </w:r>
    </w:p>
    <w:p w:rsidR="00A77427" w:rsidRDefault="009F17FE" w:rsidP="00A77427">
      <w:pPr>
        <w:spacing w:after="0"/>
        <w:ind w:firstLine="709"/>
        <w:jc w:val="both"/>
      </w:pPr>
      <w:r>
        <w:rPr>
          <w:rFonts w:ascii="Times New Roman" w:eastAsia="Times New Roman" w:hAnsi="Times New Roman" w:cs="Times New Roman"/>
          <w:sz w:val="24"/>
          <w:szCs w:val="24"/>
        </w:rPr>
        <w:t>8. При использовании двух и более цветов штукатурки обеспечивать их стыковку в разных (смещенных друг относительно друга) плоскостях с перепадом или разрывом не менее 20 мм.</w:t>
      </w:r>
    </w:p>
    <w:p w:rsidR="00A77427" w:rsidRDefault="009F17FE" w:rsidP="00A77427">
      <w:pPr>
        <w:spacing w:after="0"/>
        <w:ind w:firstLine="709"/>
        <w:jc w:val="both"/>
      </w:pPr>
      <w:r>
        <w:rPr>
          <w:rFonts w:ascii="Times New Roman" w:eastAsia="Times New Roman" w:hAnsi="Times New Roman" w:cs="Times New Roman"/>
          <w:sz w:val="24"/>
          <w:szCs w:val="24"/>
        </w:rPr>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цветового решения, предусмотрев применение цветных покрытий (засыпки, мембраны) с учётом визуального восприятия кровли из окон многоэтажных зданий.</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5. Требования к отделочным и (или) строительным материалам объектов капитального строительства (материалы для отделки фасадов).</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Общие требования к отделочным и (или) строительным материалам: </w:t>
      </w:r>
    </w:p>
    <w:p w:rsidR="00A77427" w:rsidRDefault="009F17FE" w:rsidP="00A77427">
      <w:pPr>
        <w:spacing w:after="0"/>
        <w:ind w:firstLine="709"/>
        <w:jc w:val="both"/>
      </w:pPr>
      <w:r>
        <w:rPr>
          <w:rFonts w:ascii="Times New Roman" w:eastAsia="Times New Roman" w:hAnsi="Times New Roman" w:cs="Times New Roman"/>
          <w:sz w:val="24"/>
          <w:szCs w:val="24"/>
        </w:rPr>
        <w:t xml:space="preserve">1) применять долговечные, износостойкие, ремонтопригодные материалы (учитывать дальнейшую эксплуатацию); </w:t>
      </w:r>
    </w:p>
    <w:p w:rsidR="00A77427" w:rsidRDefault="009F17FE" w:rsidP="00A77427">
      <w:pPr>
        <w:spacing w:after="0"/>
        <w:ind w:firstLine="709"/>
        <w:jc w:val="both"/>
      </w:pPr>
      <w:r>
        <w:rPr>
          <w:rFonts w:ascii="Times New Roman" w:eastAsia="Times New Roman" w:hAnsi="Times New Roman" w:cs="Times New Roman"/>
          <w:sz w:val="24"/>
          <w:szCs w:val="24"/>
        </w:rPr>
        <w:t>2) выполнять первые этажи и цоколь из устойчивых к атмосферным явлениям, вандалостойких и визуально привлекательных материалов;</w:t>
      </w:r>
    </w:p>
    <w:p w:rsidR="00A77427" w:rsidRDefault="009F17FE" w:rsidP="00A77427">
      <w:pPr>
        <w:spacing w:after="0"/>
        <w:ind w:firstLine="709"/>
        <w:jc w:val="both"/>
      </w:pPr>
      <w:r>
        <w:rPr>
          <w:rFonts w:ascii="Times New Roman" w:eastAsia="Times New Roman" w:hAnsi="Times New Roman" w:cs="Times New Roman"/>
          <w:sz w:val="24"/>
          <w:szCs w:val="24"/>
        </w:rPr>
        <w:t>3) предусматривать систему разрезки облицовочных панелей с учетом архитектурных решений и габаритов дверных и оконных проемов.</w:t>
      </w:r>
    </w:p>
    <w:p w:rsidR="00A77427" w:rsidRDefault="009F17FE" w:rsidP="00A77427">
      <w:pPr>
        <w:spacing w:after="0"/>
        <w:ind w:firstLine="709"/>
        <w:jc w:val="both"/>
      </w:pPr>
      <w:r>
        <w:rPr>
          <w:rFonts w:ascii="Times New Roman" w:eastAsia="Times New Roman" w:hAnsi="Times New Roman" w:cs="Times New Roman"/>
          <w:sz w:val="24"/>
          <w:szCs w:val="24"/>
        </w:rPr>
        <w:t>2. Материалы для применения в отделке (финишные материалы):</w:t>
      </w:r>
    </w:p>
    <w:p w:rsidR="00A77427" w:rsidRDefault="009F17FE" w:rsidP="00A77427">
      <w:pPr>
        <w:spacing w:after="0"/>
        <w:ind w:firstLine="709"/>
        <w:jc w:val="both"/>
      </w:pPr>
      <w:r>
        <w:rPr>
          <w:rFonts w:ascii="Times New Roman" w:eastAsia="Times New Roman" w:hAnsi="Times New Roman" w:cs="Times New Roman"/>
          <w:sz w:val="24"/>
          <w:szCs w:val="24"/>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Default="009F17FE" w:rsidP="00A77427">
      <w:pPr>
        <w:spacing w:after="0"/>
        <w:ind w:firstLine="709"/>
        <w:jc w:val="both"/>
      </w:pPr>
      <w:r>
        <w:rPr>
          <w:rFonts w:ascii="Times New Roman" w:eastAsia="Times New Roman" w:hAnsi="Times New Roman" w:cs="Times New Roman"/>
          <w:sz w:val="24"/>
          <w:szCs w:val="24"/>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HPL-панель, линеарная панель)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Default="009F17FE" w:rsidP="00A77427">
      <w:pPr>
        <w:spacing w:after="0"/>
        <w:ind w:firstLine="709"/>
        <w:jc w:val="both"/>
      </w:pPr>
      <w:r>
        <w:rPr>
          <w:rFonts w:ascii="Times New Roman" w:eastAsia="Times New Roman" w:hAnsi="Times New Roman" w:cs="Times New Roman"/>
          <w:sz w:val="24"/>
          <w:szCs w:val="24"/>
        </w:rPr>
        <w:t xml:space="preserve">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 </w:t>
      </w:r>
    </w:p>
    <w:p w:rsidR="00A77427" w:rsidRDefault="009F17FE" w:rsidP="00A77427">
      <w:pPr>
        <w:spacing w:after="0"/>
        <w:ind w:firstLine="709"/>
        <w:jc w:val="both"/>
      </w:pPr>
      <w:r>
        <w:rPr>
          <w:rFonts w:ascii="Times New Roman" w:eastAsia="Times New Roman" w:hAnsi="Times New Roman" w:cs="Times New Roman"/>
          <w:sz w:val="24"/>
          <w:szCs w:val="24"/>
        </w:rPr>
        <w:t>6) декоративные элементы: гипс, стеклофибробетон, природный камень (гранит или аналог), металл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Default="009F17FE" w:rsidP="00A77427">
      <w:pPr>
        <w:spacing w:after="0"/>
        <w:ind w:firstLine="709"/>
        <w:jc w:val="both"/>
      </w:pPr>
      <w:r>
        <w:rPr>
          <w:rFonts w:ascii="Times New Roman" w:eastAsia="Times New Roman" w:hAnsi="Times New Roman" w:cs="Times New Roman"/>
          <w:sz w:val="24"/>
          <w:szCs w:val="24"/>
        </w:rPr>
        <w:t>3. При отделке фасадов не допускается:</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применение керамогранита с креплением на видимых клямерах в отделке фасадов первых и вторых этажей; </w:t>
      </w:r>
    </w:p>
    <w:p w:rsidR="00A77427" w:rsidRDefault="009F17FE" w:rsidP="00A77427">
      <w:pPr>
        <w:spacing w:after="0"/>
        <w:ind w:firstLine="709"/>
        <w:jc w:val="both"/>
      </w:pPr>
      <w:r>
        <w:rPr>
          <w:rFonts w:ascii="Times New Roman" w:eastAsia="Times New Roman" w:hAnsi="Times New Roman" w:cs="Times New Roman"/>
          <w:sz w:val="24"/>
          <w:szCs w:val="24"/>
        </w:rPr>
        <w:t>2) опирание фасада навесного, оштукатуренного, фиброцементного, алюмокомпозитного без устройства цоколя на отметке земли; необходимо исключить примыкание элементов отделки к уровню грунта (отмостки);</w:t>
      </w:r>
    </w:p>
    <w:p w:rsidR="00A77427" w:rsidRDefault="009F17FE" w:rsidP="00A77427">
      <w:pPr>
        <w:spacing w:after="0"/>
        <w:ind w:firstLine="709"/>
        <w:jc w:val="both"/>
      </w:pPr>
      <w:r>
        <w:rPr>
          <w:rFonts w:ascii="Times New Roman" w:eastAsia="Times New Roman" w:hAnsi="Times New Roman" w:cs="Times New Roman"/>
          <w:sz w:val="24"/>
          <w:szCs w:val="24"/>
        </w:rPr>
        <w:t>3) использование сэндвич-панелей с открытым типом крепления (визуально заметные соединения панелей, видимые крепежные элементы (винты, дюбели, заклепки);</w:t>
      </w:r>
    </w:p>
    <w:p w:rsidR="00A77427" w:rsidRDefault="009F17FE" w:rsidP="00A77427">
      <w:pPr>
        <w:spacing w:after="0"/>
        <w:ind w:firstLine="709"/>
        <w:jc w:val="both"/>
      </w:pPr>
      <w:r>
        <w:rPr>
          <w:rFonts w:ascii="Times New Roman" w:eastAsia="Times New Roman" w:hAnsi="Times New Roman" w:cs="Times New Roman"/>
          <w:sz w:val="24"/>
          <w:szCs w:val="24"/>
        </w:rPr>
        <w:t>4) сопряжение в одной плоскости поверхностей с различными отделочными материалами без раскреповки (за исключением мозаичных панно).</w:t>
      </w:r>
    </w:p>
    <w:p w:rsidR="00A77427" w:rsidRDefault="009F17FE" w:rsidP="00A77427">
      <w:pPr>
        <w:spacing w:after="0"/>
        <w:ind w:firstLine="709"/>
        <w:jc w:val="both"/>
      </w:pPr>
      <w:r>
        <w:rPr>
          <w:rFonts w:ascii="Times New Roman" w:eastAsia="Times New Roman" w:hAnsi="Times New Roman" w:cs="Times New Roman"/>
          <w:sz w:val="24"/>
          <w:szCs w:val="24"/>
        </w:rPr>
        <w:t>4. Запрещенные для применения в отделке (финишные материалы) материалы:</w:t>
      </w:r>
    </w:p>
    <w:p w:rsidR="00A77427" w:rsidRDefault="009F17FE" w:rsidP="00A77427">
      <w:pPr>
        <w:spacing w:after="0"/>
        <w:ind w:firstLine="709"/>
        <w:jc w:val="both"/>
      </w:pPr>
      <w:r>
        <w:rPr>
          <w:rFonts w:ascii="Times New Roman" w:eastAsia="Times New Roman" w:hAnsi="Times New Roman" w:cs="Times New Roman"/>
          <w:sz w:val="24"/>
          <w:szCs w:val="24"/>
        </w:rPr>
        <w:t>а) бетонные блоки без финишной отделки;</w:t>
      </w:r>
    </w:p>
    <w:p w:rsidR="00A77427" w:rsidRDefault="009F17FE" w:rsidP="00A77427">
      <w:pPr>
        <w:spacing w:after="0"/>
        <w:ind w:firstLine="709"/>
        <w:jc w:val="both"/>
      </w:pPr>
      <w:r>
        <w:rPr>
          <w:rFonts w:ascii="Times New Roman" w:eastAsia="Times New Roman" w:hAnsi="Times New Roman" w:cs="Times New Roman"/>
          <w:sz w:val="24"/>
          <w:szCs w:val="24"/>
        </w:rPr>
        <w:t xml:space="preserve">б) фасад: сотовый или профилированный поликарбонат, профлист, металлический и пластиковый сайдинг, цветная и тонирующая самоклеющаяся пленка, сэндвич-панель с открытым типом крепления; </w:t>
      </w:r>
    </w:p>
    <w:p w:rsidR="00A77427" w:rsidRDefault="009F17FE" w:rsidP="00A77427">
      <w:pPr>
        <w:spacing w:after="0"/>
        <w:ind w:firstLine="709"/>
        <w:jc w:val="both"/>
      </w:pPr>
      <w:r>
        <w:rPr>
          <w:rFonts w:ascii="Times New Roman" w:eastAsia="Times New Roman" w:hAnsi="Times New Roman" w:cs="Times New Roman"/>
          <w:sz w:val="24"/>
          <w:szCs w:val="24"/>
        </w:rPr>
        <w:t xml:space="preserve">в) цоколь: фиброцементные панели, металлокассеты, сэндвич-панели, профлист, вентфасад с облицовкой керамогранитом или плиткой; </w:t>
      </w:r>
    </w:p>
    <w:p w:rsidR="00A77427" w:rsidRDefault="009F17FE" w:rsidP="00A77427">
      <w:pPr>
        <w:spacing w:after="0"/>
        <w:ind w:firstLine="709"/>
        <w:jc w:val="both"/>
      </w:pPr>
      <w:r>
        <w:rPr>
          <w:rFonts w:ascii="Times New Roman" w:eastAsia="Times New Roman" w:hAnsi="Times New Roman" w:cs="Times New Roman"/>
          <w:sz w:val="24"/>
          <w:szCs w:val="24"/>
        </w:rPr>
        <w:t>г) первый этаж, входные группы, витражные конструкции: поливинилхлорид (ПВХ).</w:t>
      </w:r>
    </w:p>
    <w:p w:rsidR="00A77427" w:rsidRDefault="009F17FE" w:rsidP="00A77427">
      <w:pPr>
        <w:spacing w:after="0"/>
        <w:ind w:firstLine="709"/>
        <w:jc w:val="both"/>
      </w:pPr>
      <w:r>
        <w:rPr>
          <w:rFonts w:ascii="Times New Roman" w:eastAsia="Times New Roman" w:hAnsi="Times New Roman" w:cs="Times New Roman"/>
          <w:sz w:val="24"/>
          <w:szCs w:val="24"/>
        </w:rPr>
        <w:t>5.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Допускается применение штукатурных фасадов со сроком дальнейшей эксплуатации без потери качества не менее 15 лет.</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6. Требования к размещению технического и инженерного оборудования на фасадах и кровлях объектов капитального строительства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A77427" w:rsidRDefault="009F17FE" w:rsidP="00A77427">
      <w:pPr>
        <w:spacing w:after="0"/>
        <w:ind w:firstLine="709"/>
        <w:jc w:val="both"/>
      </w:pPr>
      <w:r>
        <w:rPr>
          <w:rFonts w:ascii="Times New Roman" w:eastAsia="Times New Roman" w:hAnsi="Times New Roman" w:cs="Times New Roman"/>
          <w:sz w:val="24"/>
          <w:szCs w:val="24"/>
        </w:rPr>
        <w:t>1. При размещении всех видов инженерных систем на визуально воспринимаемых поверхностях фасадов (в том числе на кровле) объектов нежилого назначения необходимо предлагать мероприятия по их визуальному сокрытию и гармоничной интеграции в общий объем здания.</w:t>
      </w:r>
    </w:p>
    <w:p w:rsidR="00A77427" w:rsidRDefault="009F17FE" w:rsidP="00A77427">
      <w:pPr>
        <w:spacing w:after="0"/>
        <w:ind w:firstLine="709"/>
        <w:jc w:val="both"/>
      </w:pPr>
      <w:r>
        <w:rPr>
          <w:rFonts w:ascii="Times New Roman" w:eastAsia="Times New Roman" w:hAnsi="Times New Roman" w:cs="Times New Roman"/>
          <w:sz w:val="24"/>
          <w:szCs w:val="24"/>
        </w:rPr>
        <w:t>2. Исключить размещение инженерного оборудования на декоративных элементах здания.</w:t>
      </w:r>
    </w:p>
    <w:p w:rsidR="00A77427" w:rsidRDefault="009F17FE" w:rsidP="00A77427">
      <w:pPr>
        <w:spacing w:after="0"/>
        <w:ind w:firstLine="709"/>
        <w:jc w:val="both"/>
      </w:pPr>
      <w:r>
        <w:rPr>
          <w:rFonts w:ascii="Times New Roman" w:eastAsia="Times New Roman" w:hAnsi="Times New Roman" w:cs="Times New Roman"/>
          <w:sz w:val="24"/>
          <w:szCs w:val="24"/>
        </w:rPr>
        <w:t>3. Предусмотреть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фасадов).</w:t>
      </w:r>
    </w:p>
    <w:p w:rsidR="00A77427" w:rsidRDefault="009F17FE" w:rsidP="00A77427">
      <w:pPr>
        <w:spacing w:after="0"/>
        <w:ind w:firstLine="709"/>
        <w:jc w:val="both"/>
      </w:pPr>
      <w:r>
        <w:rPr>
          <w:rFonts w:ascii="Times New Roman" w:eastAsia="Times New Roman" w:hAnsi="Times New Roman" w:cs="Times New Roman"/>
          <w:sz w:val="24"/>
          <w:szCs w:val="24"/>
        </w:rPr>
        <w:t>4.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двух сторон.</w:t>
      </w:r>
    </w:p>
    <w:p w:rsidR="00A77427" w:rsidRDefault="009F17FE" w:rsidP="00A77427">
      <w:pPr>
        <w:spacing w:after="0"/>
        <w:ind w:firstLine="709"/>
        <w:jc w:val="both"/>
      </w:pPr>
      <w:r>
        <w:rPr>
          <w:rFonts w:ascii="Times New Roman" w:eastAsia="Times New Roman" w:hAnsi="Times New Roman" w:cs="Times New Roman"/>
          <w:sz w:val="24"/>
          <w:szCs w:val="24"/>
        </w:rPr>
        <w:t>5. При устройстве открытой водосточной системы на фасаде и козырьках (навесах), предусмотреть скрытый отвод поверхностных стоков или их интеграцию в общее стилистическое решение.</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7. Требования к подсветке фасадов объектов капитального строительства (перечисление архитектурных приемов внешнего освещения их фасадов и цветов, а также оттенков такого освещения с указанием палитры).</w:t>
      </w:r>
    </w:p>
    <w:p w:rsidR="00A77427" w:rsidRDefault="009F17FE" w:rsidP="00A77427">
      <w:pPr>
        <w:spacing w:after="0"/>
        <w:ind w:firstLine="709"/>
        <w:jc w:val="both"/>
      </w:pPr>
      <w:r>
        <w:rPr>
          <w:rFonts w:ascii="Times New Roman" w:eastAsia="Times New Roman" w:hAnsi="Times New Roman" w:cs="Times New Roman"/>
          <w:sz w:val="24"/>
          <w:szCs w:val="24"/>
        </w:rPr>
        <w:t>1. При формировании внешнего облика зданий с элементами декоративного освещения, необходимо предусмотреть:</w:t>
      </w:r>
    </w:p>
    <w:p w:rsidR="00A77427" w:rsidRDefault="009F17FE" w:rsidP="00A77427">
      <w:pPr>
        <w:spacing w:after="0"/>
        <w:ind w:firstLine="709"/>
        <w:jc w:val="both"/>
      </w:pPr>
      <w:r>
        <w:rPr>
          <w:rFonts w:ascii="Times New Roman" w:eastAsia="Times New Roman" w:hAnsi="Times New Roman" w:cs="Times New Roman"/>
          <w:sz w:val="24"/>
          <w:szCs w:val="24"/>
        </w:rPr>
        <w:t>а) освещение входной группы (фасадные светильники);</w:t>
      </w:r>
    </w:p>
    <w:p w:rsidR="00A77427" w:rsidRDefault="009F17FE" w:rsidP="00A77427">
      <w:pPr>
        <w:spacing w:after="0"/>
        <w:ind w:firstLine="709"/>
        <w:jc w:val="both"/>
      </w:pPr>
      <w:r>
        <w:rPr>
          <w:rFonts w:ascii="Times New Roman" w:eastAsia="Times New Roman" w:hAnsi="Times New Roman" w:cs="Times New Roman"/>
          <w:sz w:val="24"/>
          <w:szCs w:val="24"/>
        </w:rPr>
        <w:t>б) освещение домовых знаков в темное время суток;</w:t>
      </w:r>
    </w:p>
    <w:p w:rsidR="00A77427" w:rsidRDefault="009F17FE" w:rsidP="00A77427">
      <w:pPr>
        <w:spacing w:after="0"/>
        <w:ind w:firstLine="709"/>
        <w:jc w:val="both"/>
      </w:pPr>
      <w:r>
        <w:rPr>
          <w:rFonts w:ascii="Times New Roman" w:eastAsia="Times New Roman" w:hAnsi="Times New Roman" w:cs="Times New Roman"/>
          <w:sz w:val="24"/>
          <w:szCs w:val="24"/>
        </w:rPr>
        <w:t>в) размещение архитектурно-художественного освещения на фасадах зданий, визуально воспринимаемых со стороны улиц, дорог (если предусмотрено техническим заданием).</w:t>
      </w:r>
    </w:p>
    <w:p w:rsidR="00A77427" w:rsidRDefault="009F17FE" w:rsidP="00A77427">
      <w:pPr>
        <w:pStyle w:val="1"/>
        <w:spacing w:before="120" w:after="120"/>
        <w:jc w:val="center"/>
      </w:pPr>
      <w:bookmarkStart w:id="17" w:name="_Toc140154277"/>
      <w:r>
        <w:rPr>
          <w:rFonts w:ascii="Times New Roman" w:eastAsia="Times New Roman" w:hAnsi="Times New Roman" w:cs="Times New Roman"/>
          <w:color w:val="000000"/>
          <w:sz w:val="24"/>
          <w:szCs w:val="24"/>
        </w:rPr>
        <w:t>Статья 43.11 Требования к архитектурно-градостроительному облику объектов производственного или складского назначения (в том числе сельскохозяйственного)</w:t>
      </w:r>
      <w:bookmarkEnd w:id="17"/>
    </w:p>
    <w:p w:rsidR="00A77427" w:rsidRDefault="009F17FE" w:rsidP="00A77427">
      <w:pPr>
        <w:spacing w:after="0"/>
        <w:ind w:firstLine="709"/>
        <w:jc w:val="both"/>
      </w:pPr>
      <w:r>
        <w:rPr>
          <w:rFonts w:ascii="Times New Roman" w:eastAsia="Times New Roman" w:hAnsi="Times New Roman" w:cs="Times New Roman"/>
          <w:b/>
          <w:bCs/>
          <w:sz w:val="24"/>
          <w:szCs w:val="24"/>
          <w:u w:val="single"/>
        </w:rPr>
        <w:t>1. Основные принципы формирования архитектурно-градостроительного облика объектов.</w:t>
      </w:r>
    </w:p>
    <w:p w:rsidR="00A77427" w:rsidRDefault="009F17FE" w:rsidP="00A77427">
      <w:pPr>
        <w:spacing w:after="0"/>
        <w:ind w:firstLine="709"/>
        <w:jc w:val="both"/>
      </w:pPr>
      <w:r>
        <w:rPr>
          <w:rFonts w:ascii="Times New Roman" w:eastAsia="Times New Roman" w:hAnsi="Times New Roman" w:cs="Times New Roman"/>
          <w:sz w:val="24"/>
          <w:szCs w:val="24"/>
        </w:rPr>
        <w:t>1. При формировании внешнего облика зданий руководствоваться принципами сомасштабности, ансамблевости и гармонии, обеспечивая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Default="009F17FE" w:rsidP="00A77427">
      <w:pPr>
        <w:spacing w:after="0"/>
        <w:ind w:firstLine="709"/>
        <w:jc w:val="both"/>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Общие требования к отделочным и (или) строительным материалам: </w:t>
      </w:r>
    </w:p>
    <w:p w:rsidR="00A77427" w:rsidRDefault="009F17FE" w:rsidP="00A77427">
      <w:pPr>
        <w:spacing w:after="0"/>
        <w:ind w:firstLine="709"/>
        <w:jc w:val="both"/>
      </w:pPr>
      <w:r>
        <w:rPr>
          <w:rFonts w:ascii="Times New Roman" w:eastAsia="Times New Roman" w:hAnsi="Times New Roman" w:cs="Times New Roman"/>
          <w:sz w:val="24"/>
          <w:szCs w:val="24"/>
        </w:rPr>
        <w:t xml:space="preserve">1) применять долговечные, износостойкие, ремонтопригодные материалы (учитывать дальнейшую эксплуатацию); </w:t>
      </w:r>
    </w:p>
    <w:p w:rsidR="00A77427" w:rsidRDefault="009F17FE" w:rsidP="00A77427">
      <w:pPr>
        <w:spacing w:after="0"/>
        <w:ind w:firstLine="709"/>
        <w:jc w:val="both"/>
      </w:pPr>
      <w:r>
        <w:rPr>
          <w:rFonts w:ascii="Times New Roman" w:eastAsia="Times New Roman" w:hAnsi="Times New Roman" w:cs="Times New Roman"/>
          <w:sz w:val="24"/>
          <w:szCs w:val="24"/>
        </w:rPr>
        <w:t>2) выполнять первые этажи и цоколь из устойчивых к атмосферным явлениям, вандалостойких и визуально привлекательных материалов;</w:t>
      </w:r>
    </w:p>
    <w:p w:rsidR="00A77427" w:rsidRDefault="009F17FE" w:rsidP="00A77427">
      <w:pPr>
        <w:spacing w:after="0"/>
        <w:ind w:firstLine="709"/>
        <w:jc w:val="both"/>
      </w:pPr>
      <w:r>
        <w:rPr>
          <w:rFonts w:ascii="Times New Roman" w:eastAsia="Times New Roman" w:hAnsi="Times New Roman" w:cs="Times New Roman"/>
          <w:sz w:val="24"/>
          <w:szCs w:val="24"/>
        </w:rPr>
        <w:t>3) предусматривать систему разрезки облицовочных панелей с учетом архитектурных решений и габаритов дверных и оконных проемов.</w:t>
      </w:r>
    </w:p>
    <w:p w:rsidR="00A77427" w:rsidRDefault="009F17FE" w:rsidP="00A77427">
      <w:pPr>
        <w:spacing w:after="0"/>
        <w:ind w:firstLine="709"/>
        <w:jc w:val="both"/>
      </w:pPr>
      <w:r>
        <w:rPr>
          <w:rFonts w:ascii="Times New Roman" w:eastAsia="Times New Roman" w:hAnsi="Times New Roman" w:cs="Times New Roman"/>
          <w:sz w:val="24"/>
          <w:szCs w:val="24"/>
        </w:rPr>
        <w:t>3. Материалы для применения в отделке (финишные материалы):</w:t>
      </w:r>
    </w:p>
    <w:p w:rsidR="00A77427" w:rsidRDefault="009F17FE" w:rsidP="00A77427">
      <w:pPr>
        <w:spacing w:after="0"/>
        <w:ind w:firstLine="709"/>
        <w:jc w:val="both"/>
      </w:pPr>
      <w:r>
        <w:rPr>
          <w:rFonts w:ascii="Times New Roman" w:eastAsia="Times New Roman" w:hAnsi="Times New Roman" w:cs="Times New Roman"/>
          <w:sz w:val="24"/>
          <w:szCs w:val="24"/>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Default="009F17FE" w:rsidP="00A77427">
      <w:pPr>
        <w:spacing w:after="0"/>
        <w:ind w:firstLine="709"/>
        <w:jc w:val="both"/>
      </w:pPr>
      <w:r>
        <w:rPr>
          <w:rFonts w:ascii="Times New Roman" w:eastAsia="Times New Roman" w:hAnsi="Times New Roman" w:cs="Times New Roman"/>
          <w:sz w:val="24"/>
          <w:szCs w:val="24"/>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HPL-панель, линеарная панель)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Default="009F17FE" w:rsidP="00A77427">
      <w:pPr>
        <w:spacing w:after="0"/>
        <w:ind w:firstLine="709"/>
        <w:jc w:val="both"/>
      </w:pPr>
      <w:r>
        <w:rPr>
          <w:rFonts w:ascii="Times New Roman" w:eastAsia="Times New Roman" w:hAnsi="Times New Roman" w:cs="Times New Roman"/>
          <w:sz w:val="24"/>
          <w:szCs w:val="24"/>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6) декоративные элементы: гипс, стеклофибробетон, природный камень (гранит или аналог), металл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2. Требования к объемно-пространственным характеристикам объектов капитального строительства (архитектурные решения объектов капитального строительства, определяющие их размер, форму, функциональное назначение и местоположение в границах земельного участка).</w:t>
      </w:r>
    </w:p>
    <w:p w:rsidR="00A77427" w:rsidRDefault="009F17FE" w:rsidP="00A77427">
      <w:pPr>
        <w:spacing w:after="0"/>
        <w:ind w:firstLine="709"/>
        <w:jc w:val="both"/>
      </w:pPr>
      <w:r>
        <w:rPr>
          <w:rFonts w:ascii="Times New Roman" w:eastAsia="Times New Roman" w:hAnsi="Times New Roman" w:cs="Times New Roman"/>
          <w:sz w:val="24"/>
          <w:szCs w:val="24"/>
        </w:rPr>
        <w:t>1. Размещение объектов капитального строительства (далее – объект) в границах земельного участка должно производиться с учетом реализации требований нормативов градостроительного проектирования Московской области (Постановление Правительства Московской области от 17.08.2015 N 713/30 «Об утверждении нормативов градостроительного проектирования Московской области), а также правил благоустройства территории муниципального образования Московской области в части нормируемого комплекса элементов благоустройства и парковочных мест.</w:t>
      </w:r>
    </w:p>
    <w:p w:rsidR="00A77427" w:rsidRDefault="009F17FE" w:rsidP="00A77427">
      <w:pPr>
        <w:spacing w:after="0"/>
        <w:ind w:firstLine="709"/>
        <w:jc w:val="both"/>
      </w:pPr>
      <w:r>
        <w:rPr>
          <w:rFonts w:ascii="Times New Roman" w:eastAsia="Times New Roman" w:hAnsi="Times New Roman" w:cs="Times New Roman"/>
          <w:sz w:val="24"/>
          <w:szCs w:val="24"/>
        </w:rPr>
        <w:t>2. Требования к объемно-пространственным и архитектурным решениям:</w:t>
      </w:r>
    </w:p>
    <w:p w:rsidR="00A77427" w:rsidRDefault="009F17FE" w:rsidP="00A77427">
      <w:pPr>
        <w:spacing w:after="0"/>
        <w:ind w:firstLine="709"/>
        <w:jc w:val="both"/>
      </w:pPr>
      <w:r>
        <w:rPr>
          <w:rFonts w:ascii="Times New Roman" w:eastAsia="Times New Roman" w:hAnsi="Times New Roman" w:cs="Times New Roman"/>
          <w:sz w:val="24"/>
          <w:szCs w:val="24"/>
        </w:rPr>
        <w:t>1) требования к объемно-пространственным и архитектурным решениям входных групп:</w:t>
      </w:r>
    </w:p>
    <w:p w:rsidR="00A77427" w:rsidRDefault="009F17FE" w:rsidP="00A77427">
      <w:pPr>
        <w:spacing w:after="0"/>
        <w:ind w:firstLine="709"/>
        <w:jc w:val="both"/>
      </w:pPr>
      <w:r>
        <w:rPr>
          <w:rFonts w:ascii="Times New Roman" w:eastAsia="Times New Roman" w:hAnsi="Times New Roman" w:cs="Times New Roman"/>
          <w:sz w:val="24"/>
          <w:szCs w:val="24"/>
        </w:rPr>
        <w:t xml:space="preserve">а) основной вход (входы) в здание должен быть организован с уровня земли/в одном уровне с прилегающим твердым покрытием с учетом создания «безбарьерной среды»; </w:t>
      </w:r>
    </w:p>
    <w:p w:rsidR="00A77427" w:rsidRDefault="009F17FE" w:rsidP="00A77427">
      <w:pPr>
        <w:spacing w:after="0"/>
        <w:ind w:firstLine="709"/>
        <w:jc w:val="both"/>
      </w:pPr>
      <w:r>
        <w:rPr>
          <w:rFonts w:ascii="Times New Roman" w:eastAsia="Times New Roman" w:hAnsi="Times New Roman" w:cs="Times New Roman"/>
          <w:sz w:val="24"/>
          <w:szCs w:val="24"/>
        </w:rPr>
        <w:t>б) в зоне основного входа необходимо предусмотреть отсутствие ступеней, пандусов, препятствующих доступности и безопасности для маломобильных групп;</w:t>
      </w:r>
    </w:p>
    <w:p w:rsidR="00A77427" w:rsidRDefault="009F17FE" w:rsidP="00A77427">
      <w:pPr>
        <w:spacing w:after="0"/>
        <w:ind w:firstLine="709"/>
        <w:jc w:val="both"/>
      </w:pPr>
      <w:r>
        <w:rPr>
          <w:rFonts w:ascii="Times New Roman" w:eastAsia="Times New Roman" w:hAnsi="Times New Roman" w:cs="Times New Roman"/>
          <w:sz w:val="24"/>
          <w:szCs w:val="24"/>
        </w:rPr>
        <w:t>в) главный вход в здание необходимо выявить (акцентировать), второстепенные входы (служебные, технические, эвакуационные) - нивелировать;</w:t>
      </w:r>
    </w:p>
    <w:p w:rsidR="00A77427" w:rsidRDefault="009F17FE" w:rsidP="00A77427">
      <w:pPr>
        <w:spacing w:after="0"/>
        <w:ind w:firstLine="709"/>
        <w:jc w:val="both"/>
      </w:pPr>
      <w:r>
        <w:rPr>
          <w:rFonts w:ascii="Times New Roman" w:eastAsia="Times New Roman" w:hAnsi="Times New Roman" w:cs="Times New Roman"/>
          <w:sz w:val="24"/>
          <w:szCs w:val="24"/>
        </w:rPr>
        <w:t xml:space="preserve">г) в обязательном порядке предусмотреть устройство козырьков (навесов) над каждым входом в целях защиты от атмосферных осадков; </w:t>
      </w:r>
    </w:p>
    <w:p w:rsidR="00A77427" w:rsidRDefault="009F17FE" w:rsidP="00A77427">
      <w:pPr>
        <w:spacing w:after="0"/>
        <w:ind w:firstLine="709"/>
        <w:jc w:val="both"/>
      </w:pPr>
      <w:r>
        <w:rPr>
          <w:rFonts w:ascii="Times New Roman" w:eastAsia="Times New Roman" w:hAnsi="Times New Roman" w:cs="Times New Roman"/>
          <w:sz w:val="24"/>
          <w:szCs w:val="24"/>
        </w:rPr>
        <w:t>д) при устройстве козырьков (навесов) использовать безопорные конструкции, в случае обоснованной необходимости наличия опорных элементов в зоне главного входа (под козырьком (навесом)), предусмотреть их по массе соотносимыми нависающими над ними объему, а также четное количество опорных элементов;</w:t>
      </w:r>
    </w:p>
    <w:p w:rsidR="00A77427" w:rsidRDefault="009F17FE" w:rsidP="00A77427">
      <w:pPr>
        <w:spacing w:after="0"/>
        <w:ind w:firstLine="709"/>
        <w:jc w:val="both"/>
      </w:pPr>
      <w:r>
        <w:rPr>
          <w:rFonts w:ascii="Times New Roman" w:eastAsia="Times New Roman" w:hAnsi="Times New Roman" w:cs="Times New Roman"/>
          <w:sz w:val="24"/>
          <w:szCs w:val="24"/>
        </w:rPr>
        <w:t>е) предусмотреть информационно-навигационное оформление входа.</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3. Требования к архитектурно-стилистическим характеристикам объектов капитального строительства (характеристики элементов фасадов, а также элементов иных наружных частей объектов капитального строительства и их характеристик).</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При формировании внешнего облика зданий руководствоваться принципами сомасштабности, ансамблевости и гармонии, предусмотрев: </w:t>
      </w:r>
    </w:p>
    <w:p w:rsidR="00A77427" w:rsidRDefault="009F17FE" w:rsidP="00A77427">
      <w:pPr>
        <w:spacing w:after="0"/>
        <w:ind w:firstLine="709"/>
        <w:jc w:val="both"/>
      </w:pPr>
      <w:r>
        <w:rPr>
          <w:rFonts w:ascii="Times New Roman" w:eastAsia="Times New Roman" w:hAnsi="Times New Roman" w:cs="Times New Roman"/>
          <w:sz w:val="24"/>
          <w:szCs w:val="24"/>
        </w:rPr>
        <w:t>1)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Default="009F17FE" w:rsidP="00A77427">
      <w:pPr>
        <w:spacing w:after="0"/>
        <w:ind w:firstLine="709"/>
        <w:jc w:val="both"/>
      </w:pPr>
      <w:r>
        <w:rPr>
          <w:rFonts w:ascii="Times New Roman" w:eastAsia="Times New Roman" w:hAnsi="Times New Roman" w:cs="Times New Roman"/>
          <w:sz w:val="24"/>
          <w:szCs w:val="24"/>
        </w:rPr>
        <w:t>2) выявление функционального назначения проектируемого здания;</w:t>
      </w:r>
    </w:p>
    <w:p w:rsidR="00A77427" w:rsidRDefault="009F17FE" w:rsidP="00A77427">
      <w:pPr>
        <w:spacing w:after="0"/>
        <w:ind w:firstLine="709"/>
        <w:jc w:val="both"/>
      </w:pPr>
      <w:r>
        <w:rPr>
          <w:rFonts w:ascii="Times New Roman" w:eastAsia="Times New Roman" w:hAnsi="Times New Roman" w:cs="Times New Roman"/>
          <w:sz w:val="24"/>
          <w:szCs w:val="24"/>
        </w:rPr>
        <w:t>3) взаимную увязку и обоснование планировочных, объемно-пространственных и фасадных решений.</w:t>
      </w:r>
    </w:p>
    <w:p w:rsidR="00A77427" w:rsidRDefault="009F17FE" w:rsidP="00A77427">
      <w:pPr>
        <w:spacing w:after="0"/>
        <w:ind w:firstLine="709"/>
        <w:jc w:val="both"/>
      </w:pPr>
      <w:r>
        <w:rPr>
          <w:rFonts w:ascii="Times New Roman" w:eastAsia="Times New Roman" w:hAnsi="Times New Roman" w:cs="Times New Roman"/>
          <w:sz w:val="24"/>
          <w:szCs w:val="24"/>
        </w:rPr>
        <w:t>2. Архитектурный облик объекта должен быть подчинен единому стилистическому решению. Дизайн отдельных элементов должен подчиняться единому стилю всего объекта. Решения должны иметь обоснование.</w:t>
      </w:r>
    </w:p>
    <w:p w:rsidR="00A77427" w:rsidRDefault="009F17FE" w:rsidP="00A77427">
      <w:pPr>
        <w:spacing w:after="0"/>
        <w:ind w:firstLine="709"/>
        <w:jc w:val="both"/>
      </w:pPr>
      <w:r>
        <w:rPr>
          <w:rFonts w:ascii="Times New Roman" w:eastAsia="Times New Roman" w:hAnsi="Times New Roman" w:cs="Times New Roman"/>
          <w:sz w:val="24"/>
          <w:szCs w:val="24"/>
        </w:rPr>
        <w:t>3. Требования к размещению, типоразмерам и стилистическим характеристикам светопрозрачных конструкций:</w:t>
      </w:r>
    </w:p>
    <w:p w:rsidR="00A77427" w:rsidRDefault="009F17FE" w:rsidP="00A77427">
      <w:pPr>
        <w:spacing w:after="0"/>
        <w:ind w:firstLine="709"/>
        <w:jc w:val="both"/>
      </w:pPr>
      <w:r>
        <w:rPr>
          <w:rFonts w:ascii="Times New Roman" w:eastAsia="Times New Roman" w:hAnsi="Times New Roman" w:cs="Times New Roman"/>
          <w:sz w:val="24"/>
          <w:szCs w:val="24"/>
        </w:rPr>
        <w:t xml:space="preserve">1) размещение светопрозрачных конструкций (оконные проемы, витражи) на фасаде должно быть обусловлено планировочными и композиционными решениями; </w:t>
      </w:r>
    </w:p>
    <w:p w:rsidR="00A77427" w:rsidRDefault="009F17FE" w:rsidP="00A77427">
      <w:pPr>
        <w:spacing w:after="0"/>
        <w:ind w:firstLine="709"/>
        <w:jc w:val="both"/>
      </w:pPr>
      <w:r>
        <w:rPr>
          <w:rFonts w:ascii="Times New Roman" w:eastAsia="Times New Roman" w:hAnsi="Times New Roman" w:cs="Times New Roman"/>
          <w:sz w:val="24"/>
          <w:szCs w:val="24"/>
        </w:rPr>
        <w:t xml:space="preserve">2) типоразмер светопрозрачных конструкций (оконные проемы, витражи) следует принимать, исходя из функционального назначения помещений, указанных на поэтажных планах; </w:t>
      </w:r>
    </w:p>
    <w:p w:rsidR="00A77427" w:rsidRDefault="009F17FE" w:rsidP="00A77427">
      <w:pPr>
        <w:spacing w:after="0"/>
        <w:ind w:firstLine="709"/>
        <w:jc w:val="both"/>
      </w:pPr>
      <w:r>
        <w:rPr>
          <w:rFonts w:ascii="Times New Roman" w:eastAsia="Times New Roman" w:hAnsi="Times New Roman" w:cs="Times New Roman"/>
          <w:sz w:val="24"/>
          <w:szCs w:val="24"/>
        </w:rPr>
        <w:t>3) недопустимо подчинение размещения оконных проемов только планировочным решениям без обоснования общей композиции фасада, учета тектоники здания;</w:t>
      </w:r>
    </w:p>
    <w:p w:rsidR="00A77427" w:rsidRDefault="009F17FE" w:rsidP="00A77427">
      <w:pPr>
        <w:spacing w:after="0"/>
        <w:ind w:firstLine="709"/>
        <w:jc w:val="both"/>
      </w:pPr>
      <w:r>
        <w:rPr>
          <w:rFonts w:ascii="Times New Roman" w:eastAsia="Times New Roman" w:hAnsi="Times New Roman" w:cs="Times New Roman"/>
          <w:sz w:val="24"/>
          <w:szCs w:val="24"/>
        </w:rPr>
        <w:t>4) исключение использования типологических приемов, характерных для жилищного строительства.</w:t>
      </w:r>
    </w:p>
    <w:p w:rsidR="00A77427" w:rsidRDefault="009F17FE" w:rsidP="00A77427">
      <w:pPr>
        <w:spacing w:after="0"/>
        <w:ind w:firstLine="709"/>
        <w:jc w:val="both"/>
      </w:pPr>
      <w:r>
        <w:rPr>
          <w:rFonts w:ascii="Times New Roman" w:eastAsia="Times New Roman" w:hAnsi="Times New Roman" w:cs="Times New Roman"/>
          <w:sz w:val="24"/>
          <w:szCs w:val="24"/>
        </w:rPr>
        <w:t>4. Требования к архитектурно-стилистическим характеристикам входных групп:</w:t>
      </w:r>
    </w:p>
    <w:p w:rsidR="00A77427" w:rsidRDefault="009F17FE" w:rsidP="00A77427">
      <w:pPr>
        <w:spacing w:after="0"/>
        <w:ind w:firstLine="709"/>
        <w:jc w:val="both"/>
      </w:pPr>
      <w:r>
        <w:rPr>
          <w:rFonts w:ascii="Times New Roman" w:eastAsia="Times New Roman" w:hAnsi="Times New Roman" w:cs="Times New Roman"/>
          <w:sz w:val="24"/>
          <w:szCs w:val="24"/>
        </w:rPr>
        <w:t>1) козырек (навес) главного входа должен визуально отличаться от второстепенных входов, при этом должен подчиняться единому стилю объекта;</w:t>
      </w:r>
    </w:p>
    <w:p w:rsidR="00A77427" w:rsidRDefault="009F17FE" w:rsidP="00A77427">
      <w:pPr>
        <w:spacing w:after="0"/>
        <w:ind w:firstLine="709"/>
        <w:jc w:val="both"/>
      </w:pPr>
      <w:r>
        <w:rPr>
          <w:rFonts w:ascii="Times New Roman" w:eastAsia="Times New Roman" w:hAnsi="Times New Roman" w:cs="Times New Roman"/>
          <w:sz w:val="24"/>
          <w:szCs w:val="24"/>
        </w:rPr>
        <w:t>2) устройство козырьков (навесов) над всеми входными группами должно быть выполнено с учетом стилистической взаимоувязки с фасадными решениями.</w:t>
      </w:r>
    </w:p>
    <w:p w:rsidR="00A77427" w:rsidRDefault="009F17FE" w:rsidP="00A77427">
      <w:pPr>
        <w:spacing w:after="0"/>
        <w:ind w:firstLine="709"/>
        <w:jc w:val="both"/>
      </w:pPr>
      <w:r>
        <w:rPr>
          <w:rFonts w:ascii="Times New Roman" w:eastAsia="Times New Roman" w:hAnsi="Times New Roman" w:cs="Times New Roman"/>
          <w:sz w:val="24"/>
          <w:szCs w:val="24"/>
        </w:rPr>
        <w:t>5. Требования к архитектурно-стилистическим характеристикам элементов благоустройства:</w:t>
      </w:r>
    </w:p>
    <w:p w:rsidR="00A77427" w:rsidRDefault="009F17FE" w:rsidP="00A77427">
      <w:pPr>
        <w:spacing w:after="0"/>
        <w:ind w:firstLine="709"/>
        <w:jc w:val="both"/>
      </w:pPr>
      <w:r>
        <w:rPr>
          <w:rFonts w:ascii="Times New Roman" w:eastAsia="Times New Roman" w:hAnsi="Times New Roman" w:cs="Times New Roman"/>
          <w:sz w:val="24"/>
          <w:szCs w:val="24"/>
        </w:rPr>
        <w:t>- элементы благоустройства территории (ограждение, уличная мебель и т.д.) должны быть выполнены в увязке с общим стилистическим и колористическим решением объекта.</w:t>
      </w:r>
    </w:p>
    <w:p w:rsidR="00A77427" w:rsidRDefault="009F17FE" w:rsidP="00A77427">
      <w:pPr>
        <w:spacing w:after="0"/>
        <w:ind w:firstLine="709"/>
        <w:jc w:val="both"/>
      </w:pPr>
      <w:r>
        <w:rPr>
          <w:rFonts w:ascii="Times New Roman" w:eastAsia="Times New Roman" w:hAnsi="Times New Roman" w:cs="Times New Roman"/>
          <w:sz w:val="24"/>
          <w:szCs w:val="24"/>
        </w:rPr>
        <w:t>6. Требования к архитектурно-стилистическим характеристикам системы навигации:</w:t>
      </w:r>
    </w:p>
    <w:p w:rsidR="00A77427" w:rsidRDefault="009F17FE" w:rsidP="00A77427">
      <w:pPr>
        <w:spacing w:after="0"/>
        <w:ind w:firstLine="709"/>
        <w:jc w:val="both"/>
      </w:pPr>
      <w:r>
        <w:rPr>
          <w:rFonts w:ascii="Times New Roman" w:eastAsia="Times New Roman" w:hAnsi="Times New Roman" w:cs="Times New Roman"/>
          <w:sz w:val="24"/>
          <w:szCs w:val="24"/>
        </w:rPr>
        <w:t>1) необходимо формировать комплексную систему навигации и информационного обеспечения (включая стилистические решения нумерации докшелтеров) с учетом масштаба и качества шрифтовых композиций, элементов инфографики, а также мест их размещения во взаимоувязке с общим стилистическим и композиционным решением фасадов здания;</w:t>
      </w:r>
    </w:p>
    <w:p w:rsidR="00A77427" w:rsidRDefault="009F17FE" w:rsidP="00A77427">
      <w:pPr>
        <w:spacing w:after="0"/>
        <w:ind w:firstLine="709"/>
        <w:jc w:val="both"/>
      </w:pPr>
      <w:r>
        <w:rPr>
          <w:rFonts w:ascii="Times New Roman" w:eastAsia="Times New Roman" w:hAnsi="Times New Roman" w:cs="Times New Roman"/>
          <w:sz w:val="24"/>
          <w:szCs w:val="24"/>
        </w:rPr>
        <w:t>2) масштаб шрифтовой композиции с названием объекта должен учитывать визуальное восприятие со стороны основного пешеходного потока посетителей, а также автомобильных дорог. Возможны различные варианты размещения композиции (кровля, козырек главного входа, отдельно стоящая стела и т.п.).</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4. Требования к цветовым решениям объектов капитального строительства (цвета и оттенки, используемые для отделки фасадов с указанием палитры).</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Цветовые решения внешней отделки фасадов объектов должны соответствовать требованиям, установленным в правилах благоустройства территории муниципального образования. </w:t>
      </w:r>
    </w:p>
    <w:p w:rsidR="00A77427" w:rsidRDefault="009F17FE" w:rsidP="00A77427">
      <w:pPr>
        <w:spacing w:after="0"/>
        <w:ind w:firstLine="709"/>
        <w:jc w:val="both"/>
      </w:pPr>
      <w:r>
        <w:rPr>
          <w:rFonts w:ascii="Times New Roman" w:eastAsia="Times New Roman" w:hAnsi="Times New Roman" w:cs="Times New Roman"/>
          <w:sz w:val="24"/>
          <w:szCs w:val="24"/>
        </w:rPr>
        <w:t>2. Общие требования к цветовым решениям:</w:t>
      </w:r>
    </w:p>
    <w:p w:rsidR="00A77427" w:rsidRDefault="009F17FE" w:rsidP="00A77427">
      <w:pPr>
        <w:spacing w:after="0"/>
        <w:ind w:firstLine="709"/>
        <w:jc w:val="both"/>
      </w:pPr>
      <w:r>
        <w:rPr>
          <w:rFonts w:ascii="Times New Roman" w:eastAsia="Times New Roman" w:hAnsi="Times New Roman" w:cs="Times New Roman"/>
          <w:sz w:val="24"/>
          <w:szCs w:val="24"/>
        </w:rPr>
        <w:t>1) цветовое решение должно быть обосновано и выполнено во взаимной увязке с композиционными решениями здания, тектоникой объема, оконными проемами;</w:t>
      </w:r>
    </w:p>
    <w:p w:rsidR="00A77427" w:rsidRDefault="009F17FE" w:rsidP="00A77427">
      <w:pPr>
        <w:spacing w:after="0"/>
        <w:ind w:firstLine="709"/>
        <w:jc w:val="both"/>
      </w:pPr>
      <w:r>
        <w:rPr>
          <w:rFonts w:ascii="Times New Roman" w:eastAsia="Times New Roman" w:hAnsi="Times New Roman" w:cs="Times New Roman"/>
          <w:sz w:val="24"/>
          <w:szCs w:val="24"/>
        </w:rPr>
        <w:t>2) при разработке цветовых решений необходимо:</w:t>
      </w:r>
    </w:p>
    <w:p w:rsidR="00A77427" w:rsidRDefault="009F17FE" w:rsidP="00A77427">
      <w:pPr>
        <w:spacing w:after="0"/>
        <w:ind w:firstLine="709"/>
        <w:jc w:val="both"/>
      </w:pPr>
      <w:r>
        <w:rPr>
          <w:rFonts w:ascii="Times New Roman" w:eastAsia="Times New Roman" w:hAnsi="Times New Roman" w:cs="Times New Roman"/>
          <w:sz w:val="24"/>
          <w:szCs w:val="24"/>
        </w:rPr>
        <w:t xml:space="preserve">а) избегать соотношения цветов на фасаде в пропорции 1:1; должен быть основной, базовый цвет и дополнительные, акцентные цвета; </w:t>
      </w:r>
    </w:p>
    <w:p w:rsidR="00A77427" w:rsidRDefault="009F17FE" w:rsidP="00A77427">
      <w:pPr>
        <w:spacing w:after="0"/>
        <w:ind w:firstLine="709"/>
        <w:jc w:val="both"/>
      </w:pPr>
      <w:r>
        <w:rPr>
          <w:rFonts w:ascii="Times New Roman" w:eastAsia="Times New Roman" w:hAnsi="Times New Roman" w:cs="Times New Roman"/>
          <w:sz w:val="24"/>
          <w:szCs w:val="24"/>
        </w:rPr>
        <w:t>б) руководствоваться принципом гармоничного сочетания с окружающей застройкой территории;</w:t>
      </w:r>
    </w:p>
    <w:p w:rsidR="00A77427" w:rsidRDefault="009F17FE" w:rsidP="00A77427">
      <w:pPr>
        <w:spacing w:after="0"/>
        <w:ind w:firstLine="709"/>
        <w:jc w:val="both"/>
      </w:pPr>
      <w:r>
        <w:rPr>
          <w:rFonts w:ascii="Times New Roman" w:eastAsia="Times New Roman" w:hAnsi="Times New Roman" w:cs="Times New Roman"/>
          <w:sz w:val="24"/>
          <w:szCs w:val="24"/>
        </w:rPr>
        <w:t>в) исключить случайное использование цвета; учитывать, что цветовые акценты выявляют объемно-пластические свойства объектов;</w:t>
      </w:r>
    </w:p>
    <w:p w:rsidR="00A77427" w:rsidRDefault="009F17FE" w:rsidP="00A77427">
      <w:pPr>
        <w:spacing w:after="0"/>
        <w:ind w:firstLine="709"/>
        <w:jc w:val="both"/>
      </w:pPr>
      <w:r>
        <w:rPr>
          <w:rFonts w:ascii="Times New Roman" w:eastAsia="Times New Roman" w:hAnsi="Times New Roman" w:cs="Times New Roman"/>
          <w:sz w:val="24"/>
          <w:szCs w:val="24"/>
        </w:rPr>
        <w:t xml:space="preserve">г) при выборе цветовых решений оконных, витражных, дверных переплетов использовать белый цвет (RAL 9010, 9016, 9003, 9001 или аналог) только в случае его обоснования архитектурно-художественным решением. </w:t>
      </w:r>
    </w:p>
    <w:p w:rsidR="00A77427" w:rsidRDefault="009F17FE" w:rsidP="00A77427">
      <w:pPr>
        <w:spacing w:after="0"/>
        <w:ind w:firstLine="709"/>
        <w:jc w:val="both"/>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При выборе базового цвета отдавать преимущество натуральным оттенкам и цветам. При выборе дополнительных и акцентных цветов необходимо обеспечить их гармоничное сочетание с базовым цветом. </w:t>
      </w:r>
    </w:p>
    <w:p w:rsidR="00A77427" w:rsidRDefault="009F17FE" w:rsidP="00A77427">
      <w:pPr>
        <w:spacing w:after="0"/>
        <w:ind w:firstLine="709"/>
        <w:jc w:val="both"/>
      </w:pPr>
      <w:r>
        <w:rPr>
          <w:rFonts w:ascii="Times New Roman" w:eastAsia="Times New Roman" w:hAnsi="Times New Roman" w:cs="Times New Roman"/>
          <w:sz w:val="24"/>
          <w:szCs w:val="24"/>
        </w:rPr>
        <w:t>4. В качестве базового цвета не допускается применять оттенки открытой и агрессивной цветовой гаммы, которые будут доминировать и разрушать общую композицию объема.</w:t>
      </w:r>
    </w:p>
    <w:p w:rsidR="00A77427" w:rsidRDefault="009F17FE" w:rsidP="00A77427">
      <w:pPr>
        <w:spacing w:after="0"/>
        <w:ind w:firstLine="709"/>
        <w:jc w:val="both"/>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При выборе цветовых решений, необходимо учитывать, что при использовании технологии оштукатуривания возможно использование только светлых, разбеленных, натуральных оттенков и цветов, в целях предупреждения выгорания в процессе эксплуатации. Возможно применение белого, бежевого и светло-серого цвета. </w:t>
      </w:r>
    </w:p>
    <w:p w:rsidR="00A77427" w:rsidRDefault="009F17FE" w:rsidP="00A77427">
      <w:pPr>
        <w:spacing w:after="0"/>
        <w:ind w:firstLine="709"/>
        <w:jc w:val="both"/>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При разработке системы навигации и рекламно-информационного обеспечения учитывать общую цветовую палитру проекта. </w:t>
      </w:r>
    </w:p>
    <w:p w:rsidR="00A77427" w:rsidRDefault="009F17FE" w:rsidP="00A77427">
      <w:pPr>
        <w:spacing w:after="0"/>
        <w:ind w:firstLine="709"/>
        <w:jc w:val="both"/>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Исключить визуальное восприятие крепежных изделий; выполнять крепежные изделия с учетом цвета основных элементов. </w:t>
      </w:r>
    </w:p>
    <w:p w:rsidR="00A77427" w:rsidRDefault="009F17FE" w:rsidP="00A77427">
      <w:pPr>
        <w:spacing w:after="0"/>
        <w:ind w:firstLine="709"/>
        <w:jc w:val="both"/>
      </w:pPr>
      <w:r>
        <w:rPr>
          <w:rFonts w:ascii="Times New Roman" w:eastAsia="Times New Roman" w:hAnsi="Times New Roman" w:cs="Times New Roman"/>
          <w:sz w:val="24"/>
          <w:szCs w:val="24"/>
        </w:rPr>
        <w:t>8. При использовании двух и более цветов штукатурки обеспечивать их стыковку в разных (смещенных друг относительно друга) плоскостях с перепадом или разрывом не менее 20 мм.</w:t>
      </w:r>
    </w:p>
    <w:p w:rsidR="00A77427" w:rsidRDefault="009F17FE" w:rsidP="00A77427">
      <w:pPr>
        <w:spacing w:after="0"/>
        <w:ind w:firstLine="709"/>
        <w:jc w:val="both"/>
      </w:pPr>
      <w:r>
        <w:rPr>
          <w:rFonts w:ascii="Times New Roman" w:eastAsia="Times New Roman" w:hAnsi="Times New Roman" w:cs="Times New Roman"/>
          <w:sz w:val="24"/>
          <w:szCs w:val="24"/>
        </w:rPr>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цветового решения, предусмотрев применение цветных покрытий (засыпки, мембраны) с учётом визуального восприятия кровли из окон многоэтажных зданий.</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5. Требования к отделочным и (или) строительным материалам объектов капитального строительства (материалы для отделки фасадов).</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Общие требования к отделочным и (или) строительным материалам: </w:t>
      </w:r>
    </w:p>
    <w:p w:rsidR="00A77427" w:rsidRDefault="009F17FE" w:rsidP="00A77427">
      <w:pPr>
        <w:spacing w:after="0"/>
        <w:ind w:firstLine="709"/>
        <w:jc w:val="both"/>
      </w:pPr>
      <w:r>
        <w:rPr>
          <w:rFonts w:ascii="Times New Roman" w:eastAsia="Times New Roman" w:hAnsi="Times New Roman" w:cs="Times New Roman"/>
          <w:sz w:val="24"/>
          <w:szCs w:val="24"/>
        </w:rPr>
        <w:t xml:space="preserve">1) применять долговечные, износостойкие, ремонтопригодные материалы (учитывать дальнейшую эксплуатацию); </w:t>
      </w:r>
    </w:p>
    <w:p w:rsidR="00A77427" w:rsidRDefault="009F17FE" w:rsidP="00A77427">
      <w:pPr>
        <w:spacing w:after="0"/>
        <w:ind w:firstLine="709"/>
        <w:jc w:val="both"/>
      </w:pPr>
      <w:r>
        <w:rPr>
          <w:rFonts w:ascii="Times New Roman" w:eastAsia="Times New Roman" w:hAnsi="Times New Roman" w:cs="Times New Roman"/>
          <w:sz w:val="24"/>
          <w:szCs w:val="24"/>
        </w:rPr>
        <w:t>2) выполнять первые этажи и цоколь из устойчивых к атмосферным явлениям, вандалостойких и визуально привлекательных материалов;</w:t>
      </w:r>
    </w:p>
    <w:p w:rsidR="00A77427" w:rsidRDefault="009F17FE" w:rsidP="00A77427">
      <w:pPr>
        <w:spacing w:after="0"/>
        <w:ind w:firstLine="709"/>
        <w:jc w:val="both"/>
      </w:pPr>
      <w:r>
        <w:rPr>
          <w:rFonts w:ascii="Times New Roman" w:eastAsia="Times New Roman" w:hAnsi="Times New Roman" w:cs="Times New Roman"/>
          <w:sz w:val="24"/>
          <w:szCs w:val="24"/>
        </w:rPr>
        <w:t>3) предусматривать систему разрезки облицовочных панелей с учетом архитектурных решений и габаритов дверных и оконных проемов.</w:t>
      </w:r>
    </w:p>
    <w:p w:rsidR="00A77427" w:rsidRDefault="009F17FE" w:rsidP="00A77427">
      <w:pPr>
        <w:spacing w:after="0"/>
        <w:ind w:firstLine="709"/>
        <w:jc w:val="both"/>
      </w:pPr>
      <w:r>
        <w:rPr>
          <w:rFonts w:ascii="Times New Roman" w:eastAsia="Times New Roman" w:hAnsi="Times New Roman" w:cs="Times New Roman"/>
          <w:sz w:val="24"/>
          <w:szCs w:val="24"/>
        </w:rPr>
        <w:t>2. Материалы для применения в отделке (финишные материалы):</w:t>
      </w:r>
    </w:p>
    <w:p w:rsidR="00A77427" w:rsidRDefault="009F17FE" w:rsidP="00A77427">
      <w:pPr>
        <w:spacing w:after="0"/>
        <w:ind w:firstLine="709"/>
        <w:jc w:val="both"/>
      </w:pPr>
      <w:r>
        <w:rPr>
          <w:rFonts w:ascii="Times New Roman" w:eastAsia="Times New Roman" w:hAnsi="Times New Roman" w:cs="Times New Roman"/>
          <w:sz w:val="24"/>
          <w:szCs w:val="24"/>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Default="009F17FE" w:rsidP="00A77427">
      <w:pPr>
        <w:spacing w:after="0"/>
        <w:ind w:firstLine="709"/>
        <w:jc w:val="both"/>
      </w:pPr>
      <w:r>
        <w:rPr>
          <w:rFonts w:ascii="Times New Roman" w:eastAsia="Times New Roman" w:hAnsi="Times New Roman" w:cs="Times New Roman"/>
          <w:sz w:val="24"/>
          <w:szCs w:val="24"/>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HPL-панель, линеарная панель)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Default="009F17FE" w:rsidP="00A77427">
      <w:pPr>
        <w:spacing w:after="0"/>
        <w:ind w:firstLine="709"/>
        <w:jc w:val="both"/>
      </w:pPr>
      <w:r>
        <w:rPr>
          <w:rFonts w:ascii="Times New Roman" w:eastAsia="Times New Roman" w:hAnsi="Times New Roman" w:cs="Times New Roman"/>
          <w:sz w:val="24"/>
          <w:szCs w:val="24"/>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6) декоративные элементы: гипс, стеклофибробетон, природный камень (гранит или аналог), металл и другие износостойкие материалы;</w:t>
      </w:r>
    </w:p>
    <w:p w:rsidR="00A77427" w:rsidRDefault="009F17FE" w:rsidP="00A77427">
      <w:pPr>
        <w:spacing w:after="0"/>
        <w:ind w:firstLine="709"/>
        <w:jc w:val="both"/>
      </w:pPr>
      <w:r>
        <w:rPr>
          <w:rFonts w:ascii="Times New Roman" w:eastAsia="Times New Roman" w:hAnsi="Times New Roman" w:cs="Times New Roman"/>
          <w:sz w:val="24"/>
          <w:szCs w:val="24"/>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Default="009F17FE" w:rsidP="00A77427">
      <w:pPr>
        <w:spacing w:after="0"/>
        <w:ind w:firstLine="709"/>
        <w:jc w:val="both"/>
      </w:pPr>
      <w:r>
        <w:rPr>
          <w:rFonts w:ascii="Times New Roman" w:eastAsia="Times New Roman" w:hAnsi="Times New Roman" w:cs="Times New Roman"/>
          <w:sz w:val="24"/>
          <w:szCs w:val="24"/>
        </w:rPr>
        <w:t>3. При отделке фасадов не допускается:</w:t>
      </w:r>
    </w:p>
    <w:p w:rsidR="00A77427" w:rsidRDefault="009F17FE" w:rsidP="00A77427">
      <w:pPr>
        <w:spacing w:after="0"/>
        <w:ind w:firstLine="709"/>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применение керамогранита с креплением на видимых клямерах в отделке фасадов первых и вторых этажей; </w:t>
      </w:r>
    </w:p>
    <w:p w:rsidR="00A77427" w:rsidRDefault="009F17FE" w:rsidP="00A77427">
      <w:pPr>
        <w:spacing w:after="0"/>
        <w:ind w:firstLine="709"/>
        <w:jc w:val="both"/>
      </w:pPr>
      <w:r>
        <w:rPr>
          <w:rFonts w:ascii="Times New Roman" w:eastAsia="Times New Roman" w:hAnsi="Times New Roman" w:cs="Times New Roman"/>
          <w:sz w:val="24"/>
          <w:szCs w:val="24"/>
        </w:rPr>
        <w:t>2) опирание фасада навесного, оштукатуренного, фиброцементного, алюмокомпозитного без устройства цоколя на отметке земли; необходимо исключить примыкание элементов отделки к уровню грунта (отмостки);</w:t>
      </w:r>
    </w:p>
    <w:p w:rsidR="00A77427" w:rsidRDefault="009F17FE" w:rsidP="00A77427">
      <w:pPr>
        <w:spacing w:after="0"/>
        <w:ind w:firstLine="709"/>
        <w:jc w:val="both"/>
      </w:pPr>
      <w:r>
        <w:rPr>
          <w:rFonts w:ascii="Times New Roman" w:eastAsia="Times New Roman" w:hAnsi="Times New Roman" w:cs="Times New Roman"/>
          <w:sz w:val="24"/>
          <w:szCs w:val="24"/>
        </w:rPr>
        <w:t>3) использование сэндвич-панелей с открытым типом крепления (визуально заметные соединения панелей, видимые крепежные элементы (винты, дюбели, заклепки);</w:t>
      </w:r>
    </w:p>
    <w:p w:rsidR="00A77427" w:rsidRDefault="009F17FE" w:rsidP="00A77427">
      <w:pPr>
        <w:spacing w:after="0"/>
        <w:ind w:firstLine="709"/>
        <w:jc w:val="both"/>
      </w:pPr>
      <w:r>
        <w:rPr>
          <w:rFonts w:ascii="Times New Roman" w:eastAsia="Times New Roman" w:hAnsi="Times New Roman" w:cs="Times New Roman"/>
          <w:sz w:val="24"/>
          <w:szCs w:val="24"/>
        </w:rPr>
        <w:t>4) сопряжение в одной плоскости поверхностей с различными отделочными материалами без раскреповки (за исключением мозаичных панно).</w:t>
      </w:r>
    </w:p>
    <w:p w:rsidR="00A77427" w:rsidRDefault="009F17FE" w:rsidP="00A77427">
      <w:pPr>
        <w:spacing w:after="0"/>
        <w:ind w:firstLine="709"/>
        <w:jc w:val="both"/>
      </w:pPr>
      <w:r>
        <w:rPr>
          <w:rFonts w:ascii="Times New Roman" w:eastAsia="Times New Roman" w:hAnsi="Times New Roman" w:cs="Times New Roman"/>
          <w:sz w:val="24"/>
          <w:szCs w:val="24"/>
        </w:rPr>
        <w:t>4. Запрещенные для применения в отделке (финишные материалы) материалы:</w:t>
      </w:r>
    </w:p>
    <w:p w:rsidR="00A77427" w:rsidRDefault="009F17FE" w:rsidP="00A77427">
      <w:pPr>
        <w:spacing w:after="0"/>
        <w:ind w:firstLine="709"/>
        <w:jc w:val="both"/>
      </w:pPr>
      <w:r>
        <w:rPr>
          <w:rFonts w:ascii="Times New Roman" w:eastAsia="Times New Roman" w:hAnsi="Times New Roman" w:cs="Times New Roman"/>
          <w:sz w:val="24"/>
          <w:szCs w:val="24"/>
        </w:rPr>
        <w:t>а) бетонные блоки без финишной отделки;</w:t>
      </w:r>
    </w:p>
    <w:p w:rsidR="00A77427" w:rsidRDefault="009F17FE" w:rsidP="00A77427">
      <w:pPr>
        <w:spacing w:after="0"/>
        <w:ind w:firstLine="709"/>
        <w:jc w:val="both"/>
      </w:pPr>
      <w:r>
        <w:rPr>
          <w:rFonts w:ascii="Times New Roman" w:eastAsia="Times New Roman" w:hAnsi="Times New Roman" w:cs="Times New Roman"/>
          <w:sz w:val="24"/>
          <w:szCs w:val="24"/>
        </w:rPr>
        <w:t xml:space="preserve">б) фасад: сотовый или профилированный поликарбонат, профлист, металлический и пластиковый сайдинг, цветная и тонирующая самоклеющаяся пленка, сэндвич-панель с открытым типом крепления; </w:t>
      </w:r>
    </w:p>
    <w:p w:rsidR="00A77427" w:rsidRDefault="009F17FE" w:rsidP="00A77427">
      <w:pPr>
        <w:spacing w:after="0"/>
        <w:ind w:firstLine="709"/>
        <w:jc w:val="both"/>
      </w:pPr>
      <w:r>
        <w:rPr>
          <w:rFonts w:ascii="Times New Roman" w:eastAsia="Times New Roman" w:hAnsi="Times New Roman" w:cs="Times New Roman"/>
          <w:sz w:val="24"/>
          <w:szCs w:val="24"/>
        </w:rPr>
        <w:t xml:space="preserve">в) цоколь: фиброцементные панели, металлокассеты, сэндвич-панели, профлист, вентфасад с облицовкой керамогранитом или плиткой; </w:t>
      </w:r>
    </w:p>
    <w:p w:rsidR="00A77427" w:rsidRDefault="009F17FE" w:rsidP="00A77427">
      <w:pPr>
        <w:spacing w:after="0"/>
        <w:ind w:firstLine="709"/>
        <w:jc w:val="both"/>
      </w:pPr>
      <w:r>
        <w:rPr>
          <w:rFonts w:ascii="Times New Roman" w:eastAsia="Times New Roman" w:hAnsi="Times New Roman" w:cs="Times New Roman"/>
          <w:sz w:val="24"/>
          <w:szCs w:val="24"/>
        </w:rPr>
        <w:t>г) первый этаж, входные группы, витражные конструкции: поливинилхлорид (ПВХ).</w:t>
      </w:r>
    </w:p>
    <w:p w:rsidR="00A77427" w:rsidRDefault="009F17FE" w:rsidP="00A77427">
      <w:pPr>
        <w:spacing w:after="0"/>
        <w:ind w:firstLine="709"/>
        <w:jc w:val="both"/>
      </w:pPr>
      <w:r>
        <w:rPr>
          <w:rFonts w:ascii="Times New Roman" w:eastAsia="Times New Roman" w:hAnsi="Times New Roman" w:cs="Times New Roman"/>
          <w:sz w:val="24"/>
          <w:szCs w:val="24"/>
        </w:rPr>
        <w:t>5.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Допускается применение штукатурных фасадов со сроком дальнейшей эксплуатации без потери качества не менее 15 лет.</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6. Требования к размещению технического и инженерного оборудования на фасадах и кровлях объектов капитального строительства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A77427" w:rsidRDefault="009F17FE" w:rsidP="00A77427">
      <w:pPr>
        <w:spacing w:after="0"/>
        <w:ind w:firstLine="709"/>
        <w:jc w:val="both"/>
      </w:pPr>
      <w:r>
        <w:rPr>
          <w:rFonts w:ascii="Times New Roman" w:eastAsia="Times New Roman" w:hAnsi="Times New Roman" w:cs="Times New Roman"/>
          <w:sz w:val="24"/>
          <w:szCs w:val="24"/>
        </w:rPr>
        <w:t>1. При размещении всех видов инженерных систем на визуально воспринимаемых поверхностях фасадов (в том числе на кровле) объектов нежилого назначения необходимо предлагать мероприятия по их визуальному сокрытию и гармоничной интеграции в общий объем здания.</w:t>
      </w:r>
    </w:p>
    <w:p w:rsidR="00A77427" w:rsidRDefault="009F17FE" w:rsidP="00A77427">
      <w:pPr>
        <w:spacing w:after="0"/>
        <w:ind w:firstLine="709"/>
        <w:jc w:val="both"/>
      </w:pPr>
      <w:r>
        <w:rPr>
          <w:rFonts w:ascii="Times New Roman" w:eastAsia="Times New Roman" w:hAnsi="Times New Roman" w:cs="Times New Roman"/>
          <w:sz w:val="24"/>
          <w:szCs w:val="24"/>
        </w:rPr>
        <w:t>2. Исключить размещение инженерного оборудования на декоративных элементах здания.</w:t>
      </w:r>
    </w:p>
    <w:p w:rsidR="00A77427" w:rsidRDefault="009F17FE" w:rsidP="00A77427">
      <w:pPr>
        <w:spacing w:after="0"/>
        <w:ind w:firstLine="709"/>
        <w:jc w:val="both"/>
      </w:pPr>
      <w:r>
        <w:rPr>
          <w:rFonts w:ascii="Times New Roman" w:eastAsia="Times New Roman" w:hAnsi="Times New Roman" w:cs="Times New Roman"/>
          <w:sz w:val="24"/>
          <w:szCs w:val="24"/>
        </w:rPr>
        <w:t>3. Предусмотреть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фасадов).</w:t>
      </w:r>
    </w:p>
    <w:p w:rsidR="00A77427" w:rsidRDefault="009F17FE" w:rsidP="00A77427">
      <w:pPr>
        <w:spacing w:after="0"/>
        <w:ind w:firstLine="709"/>
        <w:jc w:val="both"/>
      </w:pPr>
      <w:r>
        <w:rPr>
          <w:rFonts w:ascii="Times New Roman" w:eastAsia="Times New Roman" w:hAnsi="Times New Roman" w:cs="Times New Roman"/>
          <w:sz w:val="24"/>
          <w:szCs w:val="24"/>
        </w:rPr>
        <w:t>4.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двух сторон.</w:t>
      </w:r>
    </w:p>
    <w:p w:rsidR="00A77427" w:rsidRDefault="009F17FE" w:rsidP="00A77427">
      <w:pPr>
        <w:spacing w:after="0"/>
        <w:ind w:firstLine="709"/>
        <w:jc w:val="both"/>
      </w:pPr>
      <w:r>
        <w:rPr>
          <w:rFonts w:ascii="Times New Roman" w:eastAsia="Times New Roman" w:hAnsi="Times New Roman" w:cs="Times New Roman"/>
          <w:sz w:val="24"/>
          <w:szCs w:val="24"/>
        </w:rPr>
        <w:t>5. При устройстве открытой водосточной системы на фасаде и козырьках (навесах), предусмотреть скрытый отвод поверхностных стоков или их интеграцию в общее стилистическое решение.</w:t>
      </w:r>
    </w:p>
    <w:p w:rsidR="00A77427" w:rsidRDefault="009F17FE" w:rsidP="00A77427">
      <w:pPr>
        <w:spacing w:after="0"/>
        <w:ind w:firstLine="709"/>
        <w:jc w:val="both"/>
      </w:pPr>
      <w:r>
        <w:rPr>
          <w:rFonts w:ascii="Times New Roman" w:eastAsia="Times New Roman" w:hAnsi="Times New Roman" w:cs="Times New Roman"/>
          <w:b/>
          <w:bCs/>
          <w:sz w:val="24"/>
          <w:szCs w:val="24"/>
          <w:u w:val="single"/>
        </w:rPr>
        <w:t>7. Требования к подсветке фасадов объектов капитального строительства (перечисление архитектурных приемов внешнего освещения их фасадов и цветов, а также оттенков такого освещения с указанием палитры).</w:t>
      </w:r>
    </w:p>
    <w:p w:rsidR="00A77427" w:rsidRDefault="009F17FE" w:rsidP="00A77427">
      <w:pPr>
        <w:spacing w:after="0"/>
        <w:ind w:firstLine="709"/>
        <w:jc w:val="both"/>
      </w:pPr>
      <w:r>
        <w:rPr>
          <w:rFonts w:ascii="Times New Roman" w:eastAsia="Times New Roman" w:hAnsi="Times New Roman" w:cs="Times New Roman"/>
          <w:sz w:val="24"/>
          <w:szCs w:val="24"/>
        </w:rPr>
        <w:t>1. При формировании внешнего облика зданий с элементами декоративного освещения, необходимо предусмотреть:</w:t>
      </w:r>
    </w:p>
    <w:p w:rsidR="00A77427" w:rsidRDefault="009F17FE" w:rsidP="00A77427">
      <w:pPr>
        <w:spacing w:after="0"/>
        <w:ind w:firstLine="709"/>
        <w:jc w:val="both"/>
      </w:pPr>
      <w:r>
        <w:rPr>
          <w:rFonts w:ascii="Times New Roman" w:eastAsia="Times New Roman" w:hAnsi="Times New Roman" w:cs="Times New Roman"/>
          <w:sz w:val="24"/>
          <w:szCs w:val="24"/>
        </w:rPr>
        <w:t>а) освещение входной группы (фасадные светильники);</w:t>
      </w:r>
    </w:p>
    <w:p w:rsidR="00A77427" w:rsidRDefault="009F17FE" w:rsidP="00A77427">
      <w:pPr>
        <w:spacing w:after="0"/>
        <w:ind w:firstLine="709"/>
        <w:jc w:val="both"/>
      </w:pPr>
      <w:r>
        <w:rPr>
          <w:rFonts w:ascii="Times New Roman" w:eastAsia="Times New Roman" w:hAnsi="Times New Roman" w:cs="Times New Roman"/>
          <w:sz w:val="24"/>
          <w:szCs w:val="24"/>
        </w:rPr>
        <w:t>б) освещение домовых знаков в темное время суток;</w:t>
      </w:r>
    </w:p>
    <w:p w:rsidR="00A77427" w:rsidRDefault="009F17FE" w:rsidP="00A77427">
      <w:pPr>
        <w:spacing w:after="0"/>
        <w:ind w:firstLine="709"/>
        <w:jc w:val="both"/>
      </w:pPr>
      <w:r>
        <w:rPr>
          <w:rFonts w:ascii="Times New Roman" w:eastAsia="Times New Roman" w:hAnsi="Times New Roman" w:cs="Times New Roman"/>
          <w:sz w:val="24"/>
          <w:szCs w:val="24"/>
        </w:rPr>
        <w:t>в) размещение архитектурно-художественного освещения на фасадах зданий, визуально воспринимаемых со стороны улиц, дорог (если предусмотрено техническим заданием).</w:t>
      </w:r>
    </w:p>
    <w:p w:rsidR="00A77427" w:rsidRDefault="001020FF" w:rsidP="00A77427">
      <w:pPr>
        <w:sectPr w:rsidR="00A77427" w:rsidSect="00A02F19">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0" w:header="284" w:footer="284" w:gutter="0"/>
          <w:cols w:space="720"/>
          <w:docGrid w:linePitch="360"/>
        </w:sectPr>
      </w:pPr>
    </w:p>
    <w:p w:rsidR="00A77427" w:rsidRDefault="009F17FE" w:rsidP="00A77427">
      <w:pPr>
        <w:pStyle w:val="1"/>
        <w:spacing w:before="0"/>
        <w:jc w:val="center"/>
      </w:pPr>
      <w:bookmarkStart w:id="18" w:name="_Toc140154278"/>
      <w:r>
        <w:rPr>
          <w:rFonts w:ascii="Times New Roman" w:eastAsia="Times New Roman" w:hAnsi="Times New Roman" w:cs="Times New Roman"/>
          <w:color w:val="000000"/>
          <w:sz w:val="24"/>
          <w:szCs w:val="24"/>
        </w:rPr>
        <w:t>ПРИЛОЖЕНИЕ</w:t>
      </w:r>
      <w:bookmarkEnd w:id="18"/>
    </w:p>
    <w:p w:rsidR="00A77427" w:rsidRDefault="001020FF" w:rsidP="00A77427"/>
    <w:p w:rsidR="00A77427" w:rsidRDefault="009F17FE" w:rsidP="00A77427">
      <w:pPr>
        <w:pStyle w:val="1"/>
        <w:spacing w:before="0"/>
        <w:jc w:val="center"/>
      </w:pPr>
      <w:bookmarkStart w:id="19" w:name="_Toc140154279"/>
      <w:r>
        <w:rPr>
          <w:rFonts w:ascii="Times New Roman" w:eastAsia="Times New Roman" w:hAnsi="Times New Roman" w:cs="Times New Roman"/>
          <w:color w:val="000000"/>
          <w:sz w:val="24"/>
          <w:szCs w:val="24"/>
        </w:rPr>
        <w:t>СВЕДЕНИЯ О ГРАНИЦАХ ТЕРРИТОРИАЛЬНЫХ ЗОН</w:t>
      </w:r>
      <w:bookmarkEnd w:id="19"/>
    </w:p>
    <w:p w:rsidR="00A02F19" w:rsidRDefault="00A02F19"/>
    <w:sectPr w:rsidR="00A02F19" w:rsidSect="00A02F19">
      <w:headerReference w:type="even" r:id="rId25"/>
      <w:headerReference w:type="default" r:id="rId26"/>
      <w:footerReference w:type="even" r:id="rId27"/>
      <w:footerReference w:type="default" r:id="rId28"/>
      <w:headerReference w:type="first" r:id="rId29"/>
      <w:footerReference w:type="first" r:id="rId30"/>
      <w:pgSz w:w="11906" w:h="16838"/>
      <w:pgMar w:top="7513" w:right="850" w:bottom="1134" w:left="1700"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8A0" w:rsidRDefault="006918A0" w:rsidP="006918A0">
      <w:pPr>
        <w:spacing w:after="0" w:line="240" w:lineRule="auto"/>
      </w:pPr>
      <w:r>
        <w:separator/>
      </w:r>
    </w:p>
  </w:endnote>
  <w:endnote w:type="continuationSeparator" w:id="0">
    <w:p w:rsidR="006918A0" w:rsidRDefault="006918A0" w:rsidP="00691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1020FF"/>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1020FF"/>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5494"/>
      <w:docPartObj>
        <w:docPartGallery w:val="Page Numbers (Bottom of Page)"/>
        <w:docPartUnique/>
      </w:docPartObj>
    </w:sdtPr>
    <w:sdtContent>
      <w:p w:rsidR="003676B0" w:rsidRPr="003676B0" w:rsidRDefault="00A6510C" w:rsidP="003676B0">
        <w:pPr>
          <w:jc w:val="center"/>
        </w:pPr>
        <w:r w:rsidRPr="003676B0">
          <w:rPr>
            <w:rFonts w:ascii="Times New Roman" w:hAnsi="Times New Roman" w:cs="Times New Roman"/>
            <w:sz w:val="24"/>
            <w:szCs w:val="24"/>
          </w:rPr>
          <w:fldChar w:fldCharType="begin"/>
        </w:r>
        <w:r w:rsidR="009F17FE" w:rsidRPr="003676B0">
          <w:rPr>
            <w:rFonts w:ascii="Times New Roman" w:hAnsi="Times New Roman" w:cs="Times New Roman"/>
            <w:sz w:val="24"/>
            <w:szCs w:val="24"/>
          </w:rPr>
          <w:instrText xml:space="preserve"> PAGE   * MERGEFORMAT </w:instrText>
        </w:r>
        <w:r w:rsidRPr="003676B0">
          <w:rPr>
            <w:rFonts w:ascii="Times New Roman" w:hAnsi="Times New Roman" w:cs="Times New Roman"/>
            <w:sz w:val="24"/>
            <w:szCs w:val="24"/>
          </w:rPr>
          <w:fldChar w:fldCharType="separate"/>
        </w:r>
        <w:r w:rsidR="009F17FE">
          <w:rPr>
            <w:rFonts w:ascii="Times New Roman" w:hAnsi="Times New Roman" w:cs="Times New Roman"/>
            <w:noProof/>
            <w:sz w:val="24"/>
            <w:szCs w:val="24"/>
          </w:rPr>
          <w:t>245</w:t>
        </w:r>
        <w:r w:rsidRPr="003676B0">
          <w:rPr>
            <w:rFonts w:ascii="Times New Roman" w:hAnsi="Times New Roman" w:cs="Times New Roman"/>
            <w:sz w:val="24"/>
            <w:szCs w:val="24"/>
          </w:rPr>
          <w:fldChar w:fldCharType="end"/>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1020F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B0" w:rsidRPr="003676B0" w:rsidRDefault="00A6510C" w:rsidP="003676B0">
    <w:pPr>
      <w:jc w:val="center"/>
    </w:pPr>
    <w:r w:rsidRPr="003676B0">
      <w:rPr>
        <w:rFonts w:ascii="Times New Roman" w:hAnsi="Times New Roman" w:cs="Times New Roman"/>
        <w:sz w:val="24"/>
        <w:szCs w:val="24"/>
      </w:rPr>
      <w:fldChar w:fldCharType="begin"/>
    </w:r>
    <w:r w:rsidR="009F17FE" w:rsidRPr="003676B0">
      <w:rPr>
        <w:rFonts w:ascii="Times New Roman" w:hAnsi="Times New Roman" w:cs="Times New Roman"/>
        <w:sz w:val="24"/>
        <w:szCs w:val="24"/>
      </w:rPr>
      <w:instrText xml:space="preserve"> PAGE   * MERGEFORMAT </w:instrText>
    </w:r>
    <w:r w:rsidRPr="003676B0">
      <w:rPr>
        <w:rFonts w:ascii="Times New Roman" w:hAnsi="Times New Roman" w:cs="Times New Roman"/>
        <w:sz w:val="24"/>
        <w:szCs w:val="24"/>
      </w:rPr>
      <w:fldChar w:fldCharType="separate"/>
    </w:r>
    <w:r w:rsidR="009F17FE">
      <w:rPr>
        <w:rFonts w:ascii="Times New Roman" w:hAnsi="Times New Roman" w:cs="Times New Roman"/>
        <w:noProof/>
        <w:sz w:val="24"/>
        <w:szCs w:val="24"/>
      </w:rPr>
      <w:t>245</w:t>
    </w:r>
    <w:r w:rsidRPr="003676B0">
      <w:rPr>
        <w:rFonts w:ascii="Times New Roman" w:hAnsi="Times New Roman" w:cs="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1020F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1020F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B0" w:rsidRPr="003676B0" w:rsidRDefault="00A6510C" w:rsidP="003676B0">
    <w:pPr>
      <w:jc w:val="center"/>
    </w:pPr>
    <w:r w:rsidRPr="003676B0">
      <w:rPr>
        <w:rFonts w:ascii="Times New Roman" w:hAnsi="Times New Roman" w:cs="Times New Roman"/>
        <w:sz w:val="24"/>
        <w:szCs w:val="24"/>
      </w:rPr>
      <w:fldChar w:fldCharType="begin"/>
    </w:r>
    <w:r w:rsidR="009F17FE" w:rsidRPr="003676B0">
      <w:rPr>
        <w:rFonts w:ascii="Times New Roman" w:hAnsi="Times New Roman" w:cs="Times New Roman"/>
        <w:sz w:val="24"/>
        <w:szCs w:val="24"/>
      </w:rPr>
      <w:instrText xml:space="preserve"> PAGE   * MERGEFORMAT </w:instrText>
    </w:r>
    <w:r w:rsidRPr="003676B0">
      <w:rPr>
        <w:rFonts w:ascii="Times New Roman" w:hAnsi="Times New Roman" w:cs="Times New Roman"/>
        <w:sz w:val="24"/>
        <w:szCs w:val="24"/>
      </w:rPr>
      <w:fldChar w:fldCharType="separate"/>
    </w:r>
    <w:r w:rsidR="001020FF">
      <w:rPr>
        <w:rFonts w:ascii="Times New Roman" w:hAnsi="Times New Roman" w:cs="Times New Roman"/>
        <w:noProof/>
        <w:sz w:val="24"/>
        <w:szCs w:val="24"/>
      </w:rPr>
      <w:t>94</w:t>
    </w:r>
    <w:r w:rsidRPr="003676B0">
      <w:rPr>
        <w:rFonts w:ascii="Times New Roman" w:hAnsi="Times New Roman" w:cs="Times New Roman"/>
        <w:sz w:val="24"/>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1020F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1020F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B0" w:rsidRPr="003676B0" w:rsidRDefault="00A6510C" w:rsidP="003676B0">
    <w:pPr>
      <w:jc w:val="center"/>
    </w:pPr>
    <w:r w:rsidRPr="003676B0">
      <w:rPr>
        <w:rFonts w:ascii="Times New Roman" w:hAnsi="Times New Roman" w:cs="Times New Roman"/>
        <w:sz w:val="24"/>
        <w:szCs w:val="24"/>
      </w:rPr>
      <w:fldChar w:fldCharType="begin"/>
    </w:r>
    <w:r w:rsidR="009F17FE" w:rsidRPr="003676B0">
      <w:rPr>
        <w:rFonts w:ascii="Times New Roman" w:hAnsi="Times New Roman" w:cs="Times New Roman"/>
        <w:sz w:val="24"/>
        <w:szCs w:val="24"/>
      </w:rPr>
      <w:instrText xml:space="preserve"> PAGE   * MERGEFORMAT </w:instrText>
    </w:r>
    <w:r w:rsidRPr="003676B0">
      <w:rPr>
        <w:rFonts w:ascii="Times New Roman" w:hAnsi="Times New Roman" w:cs="Times New Roman"/>
        <w:sz w:val="24"/>
        <w:szCs w:val="24"/>
      </w:rPr>
      <w:fldChar w:fldCharType="separate"/>
    </w:r>
    <w:r w:rsidR="009F17FE">
      <w:rPr>
        <w:rFonts w:ascii="Times New Roman" w:hAnsi="Times New Roman" w:cs="Times New Roman"/>
        <w:noProof/>
        <w:sz w:val="24"/>
        <w:szCs w:val="24"/>
      </w:rPr>
      <w:t>244</w:t>
    </w:r>
    <w:r w:rsidRPr="003676B0">
      <w:rPr>
        <w:rFonts w:ascii="Times New Roman" w:hAnsi="Times New Roman" w:cs="Times New Roman"/>
        <w:sz w:val="24"/>
        <w:szCs w:val="24"/>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1020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8A0" w:rsidRDefault="006918A0" w:rsidP="006918A0">
      <w:pPr>
        <w:spacing w:after="0" w:line="240" w:lineRule="auto"/>
      </w:pPr>
      <w:r>
        <w:separator/>
      </w:r>
    </w:p>
  </w:footnote>
  <w:footnote w:type="continuationSeparator" w:id="0">
    <w:p w:rsidR="006918A0" w:rsidRDefault="006918A0" w:rsidP="006918A0">
      <w:pPr>
        <w:spacing w:after="0" w:line="240" w:lineRule="auto"/>
      </w:pPr>
      <w:r>
        <w:continuationSeparator/>
      </w:r>
    </w:p>
  </w:footnote>
</w:footnotes>
</file>

<file path=word/footnotes1.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1020FF"/>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1020FF"/>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1020FF"/>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1020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1020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1020F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1020F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1020F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1020F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1020F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1020F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1020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A94AF2"/>
    <w:rsid w:val="001020FF"/>
    <w:rsid w:val="006918A0"/>
    <w:rsid w:val="009F17FE"/>
    <w:rsid w:val="00A02F19"/>
    <w:rsid w:val="00A6510C"/>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F19"/>
  </w:style>
  <w:style w:type="paragraph" w:styleId="1">
    <w:name w:val="heading 1"/>
    <w:basedOn w:val="a"/>
    <w:next w:val="a"/>
    <w:link w:val="10"/>
    <w:uiPriority w:val="9"/>
    <w:qFormat/>
    <w:rsid w:val="007C2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B5C"/>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015D4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15D4E"/>
  </w:style>
  <w:style w:type="paragraph" w:styleId="a5">
    <w:name w:val="footer"/>
    <w:basedOn w:val="a"/>
    <w:link w:val="a6"/>
    <w:uiPriority w:val="99"/>
    <w:unhideWhenUsed/>
    <w:rsid w:val="00015D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5D4E"/>
  </w:style>
  <w:style w:type="paragraph" w:styleId="a7">
    <w:name w:val="Balloon Text"/>
    <w:basedOn w:val="a"/>
    <w:link w:val="a8"/>
    <w:uiPriority w:val="99"/>
    <w:semiHidden/>
    <w:unhideWhenUsed/>
    <w:rsid w:val="009F17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17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notes" Target="footnotes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43795</Words>
  <Characters>249634</Characters>
  <Application>Microsoft Office Word</Application>
  <DocSecurity>0</DocSecurity>
  <Lines>2080</Lines>
  <Paragraphs>585</Paragraphs>
  <ScaleCrop>false</ScaleCrop>
  <Company>officegen</Company>
  <LinksUpToDate>false</LinksUpToDate>
  <CharactersWithSpaces>292844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Trishkinaiv</cp:lastModifiedBy>
  <cp:revision>2</cp:revision>
  <dcterms:created xsi:type="dcterms:W3CDTF">2023-10-16T12:52:00Z</dcterms:created>
  <dcterms:modified xsi:type="dcterms:W3CDTF">2023-10-16T12:52:00Z</dcterms:modified>
</cp:coreProperties>
</file>