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20" w:rsidRPr="0017595E" w:rsidRDefault="00FA4E1C" w:rsidP="00FA4E1C">
      <w:pPr>
        <w:jc w:val="right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17595E">
        <w:rPr>
          <w:rFonts w:ascii="Times New Roman" w:hAnsi="Times New Roman"/>
          <w:i/>
          <w:color w:val="FF0000"/>
          <w:sz w:val="28"/>
          <w:szCs w:val="28"/>
          <w:u w:val="single"/>
        </w:rPr>
        <w:t>Приложение 1</w:t>
      </w:r>
      <w:r w:rsidR="0017595E" w:rsidRPr="0017595E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к Порядку</w:t>
      </w:r>
    </w:p>
    <w:p w:rsidR="00FA4E1C" w:rsidRDefault="00FA4E1C" w:rsidP="00FA4E1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E1C" w:rsidRPr="00FA4E1C" w:rsidRDefault="000074C5" w:rsidP="00FA4E1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A4E1C" w:rsidRPr="00FA4E1C">
        <w:rPr>
          <w:rFonts w:ascii="Times New Roman" w:hAnsi="Times New Roman"/>
          <w:b/>
          <w:sz w:val="28"/>
          <w:szCs w:val="28"/>
        </w:rPr>
        <w:t xml:space="preserve">иды работ по ремонту подъездов </w:t>
      </w:r>
    </w:p>
    <w:p w:rsidR="00FA4E1C" w:rsidRPr="00F50521" w:rsidRDefault="00FA4E1C" w:rsidP="00FA4E1C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89"/>
        <w:gridCol w:w="11991"/>
      </w:tblGrid>
      <w:tr w:rsidR="00FA4E1C" w:rsidRPr="005648B5" w:rsidTr="00A306B6">
        <w:trPr>
          <w:trHeight w:val="62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B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B5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8B5">
              <w:rPr>
                <w:rFonts w:ascii="Times New Roman" w:hAnsi="Times New Roman"/>
                <w:sz w:val="28"/>
                <w:szCs w:val="28"/>
              </w:rPr>
              <w:t>Виды выполняемых работ</w:t>
            </w:r>
          </w:p>
        </w:tc>
      </w:tr>
      <w:tr w:rsidR="00FA4E1C" w:rsidRPr="005648B5" w:rsidTr="00A306B6">
        <w:trPr>
          <w:trHeight w:val="3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648B5">
              <w:rPr>
                <w:rFonts w:ascii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648B5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de-DE"/>
              </w:rPr>
            </w:pPr>
            <w:r w:rsidRPr="005648B5">
              <w:rPr>
                <w:rFonts w:ascii="Times New Roman" w:hAnsi="Times New Roman"/>
                <w:i/>
                <w:sz w:val="16"/>
                <w:szCs w:val="16"/>
                <w:lang w:eastAsia="de-DE"/>
              </w:rPr>
              <w:t>3</w:t>
            </w:r>
          </w:p>
        </w:tc>
      </w:tr>
      <w:tr w:rsidR="00FA4E1C" w:rsidRPr="005648B5" w:rsidTr="00A306B6">
        <w:trPr>
          <w:trHeight w:val="65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8B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1C" w:rsidRPr="005648B5" w:rsidRDefault="00FA4E1C" w:rsidP="00A306B6">
            <w:pPr>
              <w:spacing w:after="0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5648B5">
              <w:rPr>
                <w:rFonts w:ascii="Times New Roman" w:hAnsi="Times New Roman"/>
                <w:sz w:val="28"/>
                <w:szCs w:val="28"/>
              </w:rPr>
              <w:t>Ремонт входных групп</w:t>
            </w: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E1C" w:rsidRPr="005648B5" w:rsidRDefault="00FA4E1C" w:rsidP="00A306B6">
            <w:pPr>
              <w:rPr>
                <w:rFonts w:ascii="Times New Roman" w:hAnsi="Times New Roman"/>
                <w:sz w:val="28"/>
                <w:szCs w:val="28"/>
                <w:lang w:eastAsia="de-DE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Разборка покрытий кровель из рулонных материалов (до 20%) 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Разборка покрытий козырька цементных (до 20%)</w:t>
            </w:r>
          </w:p>
        </w:tc>
      </w:tr>
      <w:tr w:rsidR="00FA4E1C" w:rsidRPr="005648B5" w:rsidTr="00A306B6">
        <w:trPr>
          <w:trHeight w:val="543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выравнивающих стяжек цементно-песчаных толщиной 15 мм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выравнивающих стяжек на каждый 1 мм изменения толщины добавлять или исключать к расценке 12-01-017-01(до 25 мм)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Огрунтовка</w:t>
            </w:r>
            <w:proofErr w:type="spellEnd"/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</w:tr>
      <w:tr w:rsidR="00FA4E1C" w:rsidRPr="005648B5" w:rsidTr="00A306B6">
        <w:trPr>
          <w:trHeight w:val="541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кровель плоских из наплавляемых материалов в два слоя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Смена обделок из листовой стали (поясков, </w:t>
            </w:r>
            <w:proofErr w:type="spellStart"/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сандриков</w:t>
            </w:r>
            <w:proofErr w:type="spellEnd"/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отливов, карнизов) шириной до 0,4 м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Разборка деревянных заполнений проемов дверных и воротных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металлических дверных блоков в готовые проемы</w:t>
            </w:r>
          </w:p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(Дверь противопожарная металлическая двупольная ДПМ-02/60, размером 1600х2100 мм)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дверного доводчика к металлическим дверям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деревянных тамбурных дверей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Улучшенная штукатурка фасадов цементно-известковым раствором по камню стен (до 20%)</w:t>
            </w:r>
          </w:p>
        </w:tc>
      </w:tr>
      <w:tr w:rsidR="00FA4E1C" w:rsidRPr="005648B5" w:rsidTr="00A306B6">
        <w:trPr>
          <w:trHeight w:val="367"/>
          <w:jc w:val="center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Окраска фасадов с лесов по подготовленной поверхности перхлорвиниловая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FA4E1C" w:rsidRPr="005648B5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hAnsi="Times New Roman"/>
                <w:sz w:val="28"/>
                <w:szCs w:val="28"/>
              </w:rPr>
            </w:pPr>
            <w:r w:rsidRPr="00564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:rsidR="00FA4E1C" w:rsidRPr="005648B5" w:rsidRDefault="00FA4E1C" w:rsidP="00A306B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Разборка покрытий полов из керамических плиток (до 20%)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Разборка покрытий полов цементных (до 20%)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стяжек цементных толщиной 20 мм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</w:tr>
      <w:tr w:rsidR="00FA4E1C" w:rsidRPr="005648B5" w:rsidTr="00A306B6">
        <w:trPr>
          <w:trHeight w:val="523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Устройство покрытий из керамических плит  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поверхности щетками</w:t>
            </w:r>
          </w:p>
        </w:tc>
      </w:tr>
      <w:tr w:rsidR="00FA4E1C" w:rsidRPr="005648B5" w:rsidTr="00A306B6">
        <w:trPr>
          <w:trHeight w:val="555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Штукатурка лестничных маршей и площадок улучшенная, без отделки </w:t>
            </w:r>
            <w:proofErr w:type="spellStart"/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косоуров</w:t>
            </w:r>
            <w:proofErr w:type="spellEnd"/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балок (до 20%)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Окраска поливинилацетатными водоэмульсионными составами улучшенная по штукатурке стен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Окраска масляными составами торцов лестничных маршей</w:t>
            </w:r>
          </w:p>
        </w:tc>
      </w:tr>
      <w:tr w:rsidR="00FA4E1C" w:rsidRPr="005648B5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Огрунтовка</w:t>
            </w:r>
            <w:proofErr w:type="spellEnd"/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металлических поверхностей за один раз грунтовкой ХС-068</w:t>
            </w:r>
          </w:p>
        </w:tc>
      </w:tr>
      <w:tr w:rsidR="00FA4E1C" w:rsidRPr="005648B5" w:rsidTr="00A306B6">
        <w:trPr>
          <w:trHeight w:val="84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FA4E1C" w:rsidRPr="005648B5" w:rsidTr="00A306B6">
        <w:trPr>
          <w:trHeight w:val="525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FA4E1C">
            <w:pPr>
              <w:numPr>
                <w:ilvl w:val="0"/>
                <w:numId w:val="1"/>
              </w:numPr>
              <w:spacing w:after="0"/>
              <w:ind w:left="14" w:firstLine="3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FA4E1C">
            <w:pPr>
              <w:numPr>
                <w:ilvl w:val="0"/>
                <w:numId w:val="1"/>
              </w:numPr>
              <w:spacing w:after="0"/>
              <w:ind w:left="14" w:firstLine="3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FA4E1C" w:rsidRPr="005648B5" w:rsidTr="00A306B6">
        <w:trPr>
          <w:trHeight w:val="504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FA4E1C">
            <w:pPr>
              <w:numPr>
                <w:ilvl w:val="0"/>
                <w:numId w:val="1"/>
              </w:numPr>
              <w:spacing w:after="0"/>
              <w:ind w:left="14" w:firstLine="3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FA4E1C">
            <w:pPr>
              <w:numPr>
                <w:ilvl w:val="0"/>
                <w:numId w:val="1"/>
              </w:numPr>
              <w:spacing w:after="0"/>
              <w:ind w:left="14" w:firstLine="3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Замена почтовых ящиков</w:t>
            </w:r>
          </w:p>
        </w:tc>
      </w:tr>
      <w:tr w:rsidR="00FA4E1C" w:rsidRPr="005648B5" w:rsidTr="00A306B6">
        <w:trPr>
          <w:trHeight w:val="27"/>
          <w:jc w:val="center"/>
        </w:trPr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FA4E1C" w:rsidRPr="005648B5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564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Смена светильников с люминесцентными лампами (Светильники с люминесцентными лампами для общественных помещений потолочный с </w:t>
            </w:r>
            <w:proofErr w:type="spellStart"/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рассеивателем</w:t>
            </w:r>
            <w:proofErr w:type="spellEnd"/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цельным из оргстекла, со стартерными ПРА, тип ЛПО02-4х40/П-01 УХЛ4)</w:t>
            </w:r>
          </w:p>
        </w:tc>
      </w:tr>
      <w:tr w:rsidR="00FA4E1C" w:rsidRPr="005648B5" w:rsidTr="00A306B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коробов пластмассовых шириной до 40 мм</w:t>
            </w:r>
          </w:p>
        </w:tc>
      </w:tr>
      <w:tr w:rsidR="00FA4E1C" w:rsidRPr="005648B5" w:rsidTr="00A306B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pStyle w:val="ConsPlusNormal"/>
              <w:jc w:val="both"/>
              <w:rPr>
                <w:sz w:val="28"/>
                <w:szCs w:val="28"/>
              </w:rPr>
            </w:pPr>
            <w:r w:rsidRPr="005648B5">
              <w:rPr>
                <w:rFonts w:ascii="Times New Roman" w:hAnsi="Times New Roman"/>
                <w:sz w:val="28"/>
                <w:szCs w:val="28"/>
              </w:rPr>
              <w:t xml:space="preserve">Монтаж кабелей двух-четырехжильный по установленным конструкциям и лоткам с установкой </w:t>
            </w:r>
            <w:proofErr w:type="spellStart"/>
            <w:r w:rsidRPr="005648B5">
              <w:rPr>
                <w:rFonts w:ascii="Times New Roman" w:hAnsi="Times New Roman"/>
                <w:sz w:val="28"/>
                <w:szCs w:val="28"/>
              </w:rPr>
              <w:t>ответвительных</w:t>
            </w:r>
            <w:proofErr w:type="spellEnd"/>
            <w:r w:rsidRPr="005648B5">
              <w:rPr>
                <w:rFonts w:ascii="Times New Roman" w:hAnsi="Times New Roman"/>
                <w:sz w:val="28"/>
                <w:szCs w:val="28"/>
              </w:rPr>
              <w:t xml:space="preserve"> коробок в помещениях с нормальной средой сечением жилы до 10 мм</w:t>
            </w:r>
            <w:r w:rsidRPr="005648B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A4E1C" w:rsidRPr="005648B5" w:rsidTr="00A306B6">
        <w:trPr>
          <w:trHeight w:val="27"/>
          <w:jc w:val="center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564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(замена) клапанов мусоропровода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и окраска (замена при необходимости) металлических деталей мусоропровода</w:t>
            </w:r>
          </w:p>
        </w:tc>
      </w:tr>
      <w:tr w:rsidR="00FA4E1C" w:rsidRPr="005648B5" w:rsidTr="00A306B6">
        <w:trPr>
          <w:trHeight w:val="602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5648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(замена) оконных блоков</w:t>
            </w:r>
          </w:p>
          <w:p w:rsidR="00FA4E1C" w:rsidRPr="005648B5" w:rsidRDefault="00FA4E1C" w:rsidP="00A306B6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оконных коробок (замена при необходимости оконных блоков до 15%) в каменных стенах </w:t>
            </w:r>
          </w:p>
        </w:tc>
      </w:tr>
      <w:tr w:rsidR="00FA4E1C" w:rsidRPr="005648B5" w:rsidTr="00A306B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оконных переплетов с заменой брусков и изготовлением элементов по размеру и профилю</w:t>
            </w:r>
          </w:p>
        </w:tc>
      </w:tr>
      <w:tr w:rsidR="00FA4E1C" w:rsidRPr="005648B5" w:rsidTr="00A306B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Штукатурка поверхностей оконных и дверных откосов по бетону и камню плоских</w:t>
            </w:r>
          </w:p>
        </w:tc>
      </w:tr>
      <w:tr w:rsidR="00FA4E1C" w:rsidRPr="005648B5" w:rsidTr="00A306B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Улучшенная окраска масляными составами по штукатурке стен</w:t>
            </w:r>
          </w:p>
        </w:tc>
      </w:tr>
      <w:tr w:rsidR="00FA4E1C" w:rsidRPr="005648B5" w:rsidTr="00A306B6">
        <w:trPr>
          <w:trHeight w:val="695"/>
          <w:jc w:val="center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5648B5" w:rsidRDefault="00FA4E1C" w:rsidP="00A306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Улучшенная масляная окраска ранее окрашенных окон за два раза с расчисткой старой краски до 35% </w:t>
            </w:r>
          </w:p>
        </w:tc>
      </w:tr>
    </w:tbl>
    <w:p w:rsidR="00FA4E1C" w:rsidRDefault="00FA4E1C">
      <w:bookmarkStart w:id="0" w:name="_GoBack"/>
      <w:bookmarkEnd w:id="0"/>
    </w:p>
    <w:sectPr w:rsidR="00FA4E1C" w:rsidSect="00FA4E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1C"/>
    <w:rsid w:val="000074C5"/>
    <w:rsid w:val="0017595E"/>
    <w:rsid w:val="005648B5"/>
    <w:rsid w:val="009F2571"/>
    <w:rsid w:val="00BC7A4C"/>
    <w:rsid w:val="00BF3E20"/>
    <w:rsid w:val="00D44634"/>
    <w:rsid w:val="00D90FEB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5C59B-5793-41BC-867C-63CA3F1B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aliases w:val="Осн текст с отст,Знак"/>
    <w:basedOn w:val="a"/>
    <w:link w:val="a4"/>
    <w:uiPriority w:val="99"/>
    <w:rsid w:val="00FA4E1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Осн текст с отст Знак,Знак Знак"/>
    <w:basedOn w:val="a0"/>
    <w:link w:val="a3"/>
    <w:uiPriority w:val="99"/>
    <w:rsid w:val="00FA4E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F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Красикова Любовь Петровна</cp:lastModifiedBy>
  <cp:revision>5</cp:revision>
  <cp:lastPrinted>2017-04-18T08:58:00Z</cp:lastPrinted>
  <dcterms:created xsi:type="dcterms:W3CDTF">2017-04-18T05:53:00Z</dcterms:created>
  <dcterms:modified xsi:type="dcterms:W3CDTF">2017-04-18T08:58:00Z</dcterms:modified>
</cp:coreProperties>
</file>