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C1" w:rsidRDefault="007362C1" w:rsidP="007362C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1A5F86">
        <w:rPr>
          <w:rFonts w:ascii="Times New Roman" w:hAnsi="Times New Roman"/>
        </w:rPr>
        <w:t>6</w:t>
      </w:r>
    </w:p>
    <w:p w:rsidR="007362C1" w:rsidRDefault="007362C1" w:rsidP="007362C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CE5186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рограмме</w:t>
      </w:r>
    </w:p>
    <w:p w:rsidR="007362C1" w:rsidRPr="00143EE1" w:rsidRDefault="007362C1" w:rsidP="00E62E1F">
      <w:pPr>
        <w:spacing w:after="0"/>
        <w:jc w:val="center"/>
        <w:rPr>
          <w:rFonts w:ascii="Times New Roman" w:hAnsi="Times New Roman"/>
        </w:rPr>
      </w:pPr>
      <w:r w:rsidRPr="00BF0507">
        <w:rPr>
          <w:rFonts w:ascii="Times New Roman" w:hAnsi="Times New Roman"/>
        </w:rPr>
        <w:t>П</w:t>
      </w:r>
      <w:r w:rsidR="00E62E1F" w:rsidRPr="00BF0507">
        <w:rPr>
          <w:rFonts w:ascii="Times New Roman" w:hAnsi="Times New Roman"/>
        </w:rPr>
        <w:t>аспорт подпрограммы</w:t>
      </w:r>
      <w:r w:rsidRPr="00BF0507">
        <w:rPr>
          <w:rFonts w:ascii="Times New Roman" w:hAnsi="Times New Roman"/>
        </w:rPr>
        <w:t xml:space="preserve"> </w:t>
      </w:r>
      <w:r w:rsidR="00143EE1">
        <w:rPr>
          <w:rFonts w:ascii="Times New Roman" w:hAnsi="Times New Roman"/>
        </w:rPr>
        <w:t>4</w:t>
      </w:r>
    </w:p>
    <w:p w:rsidR="00E62E1F" w:rsidRPr="006D2492" w:rsidRDefault="00E62E1F" w:rsidP="00E62E1F">
      <w:pPr>
        <w:spacing w:after="0"/>
        <w:jc w:val="center"/>
        <w:rPr>
          <w:rFonts w:ascii="Times New Roman" w:hAnsi="Times New Roman"/>
        </w:rPr>
      </w:pPr>
      <w:r w:rsidRPr="00BF0507">
        <w:rPr>
          <w:rFonts w:ascii="Times New Roman" w:hAnsi="Times New Roman"/>
        </w:rPr>
        <w:t xml:space="preserve"> </w:t>
      </w:r>
      <w:r w:rsidRPr="006D2492">
        <w:rPr>
          <w:rFonts w:ascii="Times New Roman" w:hAnsi="Times New Roman"/>
        </w:rPr>
        <w:t>«Обеспечивающая подпрограмма»</w:t>
      </w:r>
    </w:p>
    <w:p w:rsidR="00E62E1F" w:rsidRPr="000E5A1E" w:rsidRDefault="00E62E1F" w:rsidP="00E62E1F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2411"/>
        <w:gridCol w:w="2692"/>
        <w:gridCol w:w="1559"/>
        <w:gridCol w:w="1276"/>
        <w:gridCol w:w="1276"/>
        <w:gridCol w:w="1276"/>
        <w:gridCol w:w="1417"/>
        <w:gridCol w:w="993"/>
      </w:tblGrid>
      <w:tr w:rsidR="00E62E1F" w:rsidRPr="00BF0507" w:rsidTr="00E06047">
        <w:trPr>
          <w:tblCellSpacing w:w="5" w:type="nil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F" w:rsidRPr="00BF0507" w:rsidRDefault="00E62E1F" w:rsidP="00E06047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 xml:space="preserve">Муниципальный заказчик подпрограммы                    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F" w:rsidRPr="00BF0507" w:rsidRDefault="00E62E1F" w:rsidP="00CE2F80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 xml:space="preserve">Администрация </w:t>
            </w:r>
            <w:r w:rsidR="00CE2F80">
              <w:rPr>
                <w:rFonts w:ascii="Times New Roman" w:hAnsi="Times New Roman"/>
              </w:rPr>
              <w:t>городского округа Зарайск</w:t>
            </w:r>
            <w:r w:rsidR="00143EE1">
              <w:rPr>
                <w:rFonts w:ascii="Times New Roman" w:hAnsi="Times New Roman"/>
              </w:rPr>
              <w:t xml:space="preserve"> Московской области</w:t>
            </w:r>
          </w:p>
        </w:tc>
      </w:tr>
      <w:tr w:rsidR="00E06047" w:rsidRPr="00BF0507" w:rsidTr="00E06047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D5388A">
            <w:pPr>
              <w:spacing w:after="0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 xml:space="preserve">Источники         </w:t>
            </w:r>
            <w:r w:rsidRPr="00BF0507">
              <w:rPr>
                <w:rFonts w:ascii="Times New Roman" w:hAnsi="Times New Roman"/>
              </w:rPr>
              <w:br/>
              <w:t xml:space="preserve">финансирования    </w:t>
            </w:r>
            <w:r w:rsidRPr="00BF0507">
              <w:rPr>
                <w:rFonts w:ascii="Times New Roman" w:hAnsi="Times New Roman"/>
              </w:rPr>
              <w:br/>
              <w:t xml:space="preserve">подпрограммы по   </w:t>
            </w:r>
            <w:r w:rsidRPr="00BF0507">
              <w:rPr>
                <w:rFonts w:ascii="Times New Roman" w:hAnsi="Times New Roman"/>
              </w:rPr>
              <w:br/>
              <w:t>годам реализации и</w:t>
            </w:r>
            <w:r w:rsidRPr="00BF0507">
              <w:rPr>
                <w:rFonts w:ascii="Times New Roman" w:hAnsi="Times New Roman"/>
              </w:rPr>
              <w:br/>
              <w:t xml:space="preserve">главным           </w:t>
            </w:r>
            <w:r w:rsidRPr="00BF0507">
              <w:rPr>
                <w:rFonts w:ascii="Times New Roman" w:hAnsi="Times New Roman"/>
              </w:rPr>
              <w:br/>
              <w:t xml:space="preserve">распорядителям    </w:t>
            </w:r>
            <w:r w:rsidRPr="00BF0507">
              <w:rPr>
                <w:rFonts w:ascii="Times New Roman" w:hAnsi="Times New Roman"/>
              </w:rPr>
              <w:br/>
              <w:t>бюджетных средств,</w:t>
            </w:r>
            <w:r w:rsidRPr="00BF0507">
              <w:rPr>
                <w:rFonts w:ascii="Times New Roman" w:hAnsi="Times New Roman"/>
              </w:rPr>
              <w:br/>
              <w:t xml:space="preserve">в том числе по    </w:t>
            </w:r>
            <w:r w:rsidRPr="00BF0507">
              <w:rPr>
                <w:rFonts w:ascii="Times New Roman" w:hAnsi="Times New Roman"/>
              </w:rPr>
              <w:br/>
              <w:t xml:space="preserve">годам:            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D5388A">
            <w:pPr>
              <w:spacing w:after="0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 xml:space="preserve">Главный      </w:t>
            </w:r>
            <w:r w:rsidRPr="00BF0507">
              <w:rPr>
                <w:rFonts w:ascii="Times New Roman" w:hAnsi="Times New Roman"/>
              </w:rPr>
              <w:br/>
              <w:t>распорядитель</w:t>
            </w:r>
            <w:r w:rsidRPr="00BF0507">
              <w:rPr>
                <w:rFonts w:ascii="Times New Roman" w:hAnsi="Times New Roman"/>
              </w:rPr>
              <w:br/>
              <w:t xml:space="preserve">бюджетных    </w:t>
            </w:r>
            <w:r w:rsidRPr="00BF0507">
              <w:rPr>
                <w:rFonts w:ascii="Times New Roman" w:hAnsi="Times New Roman"/>
              </w:rPr>
              <w:br/>
              <w:t xml:space="preserve">средств      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 xml:space="preserve">Источник      </w:t>
            </w:r>
            <w:r w:rsidRPr="00BF0507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E06047" w:rsidRPr="00BF0507" w:rsidTr="00E06047">
        <w:trPr>
          <w:trHeight w:val="64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924FF2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924FF2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924F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924FF2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924FF2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  <w:r w:rsidRPr="00BF0507">
              <w:rPr>
                <w:rFonts w:ascii="Times New Roman" w:hAnsi="Times New Roman"/>
              </w:rPr>
              <w:t>Итого</w:t>
            </w:r>
          </w:p>
        </w:tc>
      </w:tr>
      <w:tr w:rsidR="00E06047" w:rsidRPr="00BF0507" w:rsidTr="00E06047">
        <w:trPr>
          <w:trHeight w:val="48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  <w:r w:rsidRPr="00C26193">
              <w:rPr>
                <w:rFonts w:ascii="Times New Roman" w:hAnsi="Times New Roman"/>
              </w:rPr>
              <w:t>Администрация городского округа Зарайск Московской области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2D122D" w:rsidRDefault="00E06047" w:rsidP="005673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22D">
              <w:rPr>
                <w:rFonts w:ascii="Times New Roman" w:hAnsi="Times New Roman"/>
                <w:sz w:val="20"/>
                <w:szCs w:val="20"/>
              </w:rPr>
              <w:t xml:space="preserve">Всего:        </w:t>
            </w:r>
            <w:r w:rsidRPr="002D122D"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97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240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0CAD">
              <w:rPr>
                <w:rFonts w:ascii="Times New Roman" w:hAnsi="Times New Roman"/>
              </w:rPr>
              <w:t>41580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071AB5" w:rsidP="00240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0C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44</w:t>
            </w:r>
            <w:r w:rsidR="00240CA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240CAD" w:rsidP="00B31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805007</w:t>
            </w:r>
          </w:p>
        </w:tc>
      </w:tr>
      <w:tr w:rsidR="00E06047" w:rsidRPr="00BF0507" w:rsidTr="00E06047">
        <w:trPr>
          <w:trHeight w:val="48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2D122D" w:rsidRDefault="00E06047" w:rsidP="005673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071AB5" w:rsidP="00E060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071AB5" w:rsidP="00B734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13352</w:t>
            </w:r>
          </w:p>
        </w:tc>
      </w:tr>
      <w:tr w:rsidR="00E06047" w:rsidRPr="00BF0507" w:rsidTr="00E06047">
        <w:trPr>
          <w:trHeight w:val="64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2D122D" w:rsidRDefault="00E06047" w:rsidP="005673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22D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  <w:p w:rsidR="00E06047" w:rsidRPr="002D122D" w:rsidRDefault="00E06047" w:rsidP="005673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22D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4603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9847</w:t>
            </w:r>
          </w:p>
        </w:tc>
      </w:tr>
      <w:tr w:rsidR="00E06047" w:rsidRPr="00BF0507" w:rsidTr="00E06047">
        <w:trPr>
          <w:trHeight w:val="46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F0507" w:rsidRDefault="00E06047" w:rsidP="00E6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2D122D" w:rsidRDefault="00E06047" w:rsidP="00C261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22D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Зарайск</w:t>
            </w:r>
            <w:r w:rsidRPr="002D12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07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176</w:t>
            </w:r>
            <w:r w:rsidR="00071AB5">
              <w:rPr>
                <w:rFonts w:ascii="Times New Roman" w:hAnsi="Times New Roman"/>
                <w:color w:val="000000"/>
                <w:shd w:val="clear" w:color="auto" w:fill="FFFFFF"/>
              </w:rPr>
              <w:t>247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163164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240C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240CAD">
              <w:rPr>
                <w:rFonts w:ascii="Times New Roman" w:hAnsi="Times New Roman"/>
                <w:color w:val="000000"/>
                <w:shd w:val="clear" w:color="auto" w:fill="FFFFFF"/>
              </w:rPr>
              <w:t>39020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071AB5" w:rsidP="00240C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240CAD">
              <w:rPr>
                <w:rFonts w:ascii="Times New Roman" w:hAnsi="Times New Roman"/>
                <w:color w:val="000000"/>
                <w:shd w:val="clear" w:color="auto" w:fill="FFFFFF"/>
              </w:rPr>
              <w:t>21804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115730" w:rsidP="00E06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181573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7" w:rsidRPr="00B6461B" w:rsidRDefault="00240CAD" w:rsidP="00B31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781808</w:t>
            </w:r>
          </w:p>
        </w:tc>
      </w:tr>
    </w:tbl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A1715B">
      <w:pPr>
        <w:spacing w:after="0"/>
        <w:jc w:val="center"/>
        <w:rPr>
          <w:rFonts w:ascii="Times New Roman" w:hAnsi="Times New Roman"/>
        </w:rPr>
      </w:pPr>
    </w:p>
    <w:p w:rsidR="00E70A2D" w:rsidRPr="00BF0507" w:rsidRDefault="00E70A2D" w:rsidP="003D223C">
      <w:pPr>
        <w:pStyle w:val="20"/>
        <w:shd w:val="clear" w:color="auto" w:fill="auto"/>
        <w:spacing w:after="240"/>
        <w:ind w:left="2440" w:right="480" w:hanging="1580"/>
        <w:rPr>
          <w:rStyle w:val="2"/>
          <w:b/>
          <w:bCs/>
          <w:color w:val="000000"/>
          <w:sz w:val="22"/>
          <w:szCs w:val="22"/>
        </w:rPr>
        <w:sectPr w:rsidR="00E70A2D" w:rsidRPr="00BF0507" w:rsidSect="00C26193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</w:p>
    <w:p w:rsidR="00CD479F" w:rsidRPr="00346674" w:rsidRDefault="00CD479F" w:rsidP="009032B7">
      <w:pPr>
        <w:pStyle w:val="a3"/>
        <w:numPr>
          <w:ilvl w:val="0"/>
          <w:numId w:val="9"/>
        </w:numPr>
        <w:ind w:right="2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346674">
        <w:rPr>
          <w:b/>
          <w:bCs/>
          <w:color w:val="000000"/>
          <w:sz w:val="22"/>
          <w:szCs w:val="22"/>
          <w:shd w:val="clear" w:color="auto" w:fill="FFFFFF"/>
        </w:rPr>
        <w:lastRenderedPageBreak/>
        <w:t>Характеристик</w:t>
      </w:r>
      <w:r w:rsidR="00ED2401">
        <w:rPr>
          <w:b/>
          <w:bCs/>
          <w:color w:val="000000"/>
          <w:sz w:val="22"/>
          <w:szCs w:val="22"/>
          <w:shd w:val="clear" w:color="auto" w:fill="FFFFFF"/>
        </w:rPr>
        <w:t>а</w:t>
      </w:r>
      <w:r w:rsidRPr="00346674">
        <w:rPr>
          <w:b/>
          <w:bCs/>
          <w:color w:val="000000"/>
          <w:sz w:val="22"/>
          <w:szCs w:val="22"/>
          <w:shd w:val="clear" w:color="auto" w:fill="FFFFFF"/>
        </w:rPr>
        <w:t xml:space="preserve"> проблем</w:t>
      </w:r>
      <w:r w:rsidR="00E06047">
        <w:rPr>
          <w:b/>
          <w:bCs/>
          <w:color w:val="000000"/>
          <w:sz w:val="22"/>
          <w:szCs w:val="22"/>
          <w:shd w:val="clear" w:color="auto" w:fill="FFFFFF"/>
        </w:rPr>
        <w:t>,</w:t>
      </w:r>
      <w:r w:rsidR="009032B7">
        <w:rPr>
          <w:b/>
          <w:bCs/>
          <w:color w:val="000000"/>
          <w:sz w:val="22"/>
          <w:szCs w:val="22"/>
          <w:shd w:val="clear" w:color="auto" w:fill="FFFFFF"/>
        </w:rPr>
        <w:t xml:space="preserve"> решаемых посредством</w:t>
      </w:r>
      <w:r w:rsidRPr="00346674">
        <w:rPr>
          <w:b/>
          <w:bCs/>
          <w:color w:val="000000"/>
          <w:sz w:val="22"/>
          <w:szCs w:val="22"/>
          <w:shd w:val="clear" w:color="auto" w:fill="FFFFFF"/>
        </w:rPr>
        <w:t xml:space="preserve"> мероприятий подпрограммы.</w:t>
      </w:r>
    </w:p>
    <w:p w:rsidR="00CD479F" w:rsidRPr="00346674" w:rsidRDefault="00CD479F" w:rsidP="00CD479F">
      <w:pPr>
        <w:pStyle w:val="a3"/>
        <w:ind w:left="20" w:right="20" w:firstLine="50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D479F" w:rsidRPr="00346674" w:rsidRDefault="00CD479F" w:rsidP="00CD479F">
      <w:pPr>
        <w:pStyle w:val="a3"/>
        <w:ind w:left="20" w:right="20" w:firstLine="50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 xml:space="preserve"> «Обеспечивающая подпрограмма» напрямую связано с качеством предоставления муниципальных услуг для обеспечения деятельности администрации </w:t>
      </w:r>
      <w:r w:rsidR="00CE2F80" w:rsidRPr="00CE2F80">
        <w:rPr>
          <w:color w:val="000000"/>
          <w:sz w:val="22"/>
          <w:szCs w:val="22"/>
          <w:shd w:val="clear" w:color="auto" w:fill="FFFFFF"/>
        </w:rPr>
        <w:t>городского округа Зарайск</w:t>
      </w:r>
      <w:r w:rsidR="00600BEB" w:rsidRPr="00600BEB">
        <w:rPr>
          <w:sz w:val="22"/>
          <w:szCs w:val="22"/>
        </w:rPr>
        <w:t xml:space="preserve"> </w:t>
      </w:r>
      <w:r w:rsidR="00600BEB" w:rsidRPr="00600BEB">
        <w:rPr>
          <w:color w:val="000000"/>
          <w:sz w:val="22"/>
          <w:szCs w:val="22"/>
          <w:shd w:val="clear" w:color="auto" w:fill="FFFFFF"/>
        </w:rPr>
        <w:t>Московской области</w:t>
      </w:r>
      <w:r w:rsidRPr="00346674">
        <w:rPr>
          <w:color w:val="000000"/>
          <w:sz w:val="22"/>
          <w:szCs w:val="22"/>
          <w:shd w:val="clear" w:color="auto" w:fill="FFFFFF"/>
        </w:rPr>
        <w:t xml:space="preserve">. Недостатки управления являются одним из главных факторов, негативно влияющих на отношение граждан к органам государственной власти, органам местного самоуправления на территории </w:t>
      </w:r>
      <w:r w:rsidR="00CE2F80" w:rsidRPr="00CE2F80">
        <w:rPr>
          <w:color w:val="000000"/>
          <w:sz w:val="22"/>
          <w:szCs w:val="22"/>
          <w:shd w:val="clear" w:color="auto" w:fill="FFFFFF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  <w:shd w:val="clear" w:color="auto" w:fill="FFFFFF"/>
        </w:rPr>
        <w:t>Московской области</w:t>
      </w:r>
      <w:r w:rsidRPr="00346674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CD479F" w:rsidRPr="00346674" w:rsidRDefault="00CD479F" w:rsidP="00CD479F">
      <w:pPr>
        <w:pStyle w:val="a3"/>
        <w:ind w:left="20" w:right="20" w:firstLine="50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 xml:space="preserve">Решение задачи Подпрограммы 6 осуществляется посредством реализации   мероприятий настоящей подпрограммы. </w:t>
      </w:r>
    </w:p>
    <w:p w:rsidR="00CD479F" w:rsidRPr="00346674" w:rsidRDefault="00CD479F" w:rsidP="00CD479F">
      <w:pPr>
        <w:pStyle w:val="a3"/>
        <w:ind w:left="20" w:right="20" w:firstLine="50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>В рамках реализации общесистемных мер Подпрограммой 6 предусмотрены мероприятия:</w:t>
      </w:r>
    </w:p>
    <w:p w:rsidR="00CD479F" w:rsidRPr="00346674" w:rsidRDefault="00CD479F" w:rsidP="001B0DE4">
      <w:pPr>
        <w:pStyle w:val="a3"/>
        <w:numPr>
          <w:ilvl w:val="0"/>
          <w:numId w:val="7"/>
        </w:numPr>
        <w:ind w:right="2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 xml:space="preserve">Обеспечение деятельности Администрации </w:t>
      </w:r>
      <w:r w:rsidR="00CE2F80" w:rsidRPr="00CE2F80">
        <w:rPr>
          <w:color w:val="000000"/>
          <w:sz w:val="22"/>
          <w:szCs w:val="22"/>
          <w:shd w:val="clear" w:color="auto" w:fill="FFFFFF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  <w:shd w:val="clear" w:color="auto" w:fill="FFFFFF"/>
        </w:rPr>
        <w:t>Московской области</w:t>
      </w:r>
      <w:r w:rsidRPr="00346674">
        <w:rPr>
          <w:color w:val="000000"/>
          <w:sz w:val="22"/>
          <w:szCs w:val="22"/>
          <w:shd w:val="clear" w:color="auto" w:fill="FFFFFF"/>
        </w:rPr>
        <w:t>;</w:t>
      </w:r>
    </w:p>
    <w:p w:rsidR="00CD479F" w:rsidRPr="00346674" w:rsidRDefault="00CD479F" w:rsidP="001B0DE4">
      <w:pPr>
        <w:pStyle w:val="a3"/>
        <w:numPr>
          <w:ilvl w:val="0"/>
          <w:numId w:val="7"/>
        </w:numPr>
        <w:ind w:right="2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 xml:space="preserve">Обеспечение деятельности Комитета по управлению имуществом </w:t>
      </w:r>
      <w:r w:rsidR="00CE2F80" w:rsidRPr="00CE2F80">
        <w:rPr>
          <w:color w:val="000000"/>
          <w:sz w:val="22"/>
          <w:szCs w:val="22"/>
          <w:shd w:val="clear" w:color="auto" w:fill="FFFFFF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  <w:shd w:val="clear" w:color="auto" w:fill="FFFFFF"/>
        </w:rPr>
        <w:t>Московской области</w:t>
      </w:r>
      <w:r w:rsidRPr="00346674">
        <w:rPr>
          <w:color w:val="000000"/>
          <w:sz w:val="22"/>
          <w:szCs w:val="22"/>
          <w:shd w:val="clear" w:color="auto" w:fill="FFFFFF"/>
        </w:rPr>
        <w:t xml:space="preserve">; </w:t>
      </w:r>
    </w:p>
    <w:p w:rsidR="00CD479F" w:rsidRPr="00346674" w:rsidRDefault="00CD479F" w:rsidP="001B0DE4">
      <w:pPr>
        <w:pStyle w:val="a3"/>
        <w:numPr>
          <w:ilvl w:val="0"/>
          <w:numId w:val="7"/>
        </w:numPr>
        <w:ind w:right="2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 xml:space="preserve">Обеспечение деятельности Финансового управления администрации </w:t>
      </w:r>
      <w:r w:rsidR="00CE2F80" w:rsidRPr="00CE2F80">
        <w:rPr>
          <w:color w:val="000000"/>
          <w:sz w:val="22"/>
          <w:szCs w:val="22"/>
          <w:shd w:val="clear" w:color="auto" w:fill="FFFFFF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  <w:shd w:val="clear" w:color="auto" w:fill="FFFFFF"/>
        </w:rPr>
        <w:t>Московской области</w:t>
      </w:r>
      <w:r w:rsidRPr="00346674">
        <w:rPr>
          <w:color w:val="000000"/>
          <w:sz w:val="22"/>
          <w:szCs w:val="22"/>
          <w:shd w:val="clear" w:color="auto" w:fill="FFFFFF"/>
        </w:rPr>
        <w:t>;</w:t>
      </w:r>
    </w:p>
    <w:p w:rsidR="00CD479F" w:rsidRPr="00346674" w:rsidRDefault="00CD479F" w:rsidP="001B0DE4">
      <w:pPr>
        <w:pStyle w:val="a3"/>
        <w:numPr>
          <w:ilvl w:val="0"/>
          <w:numId w:val="7"/>
        </w:numPr>
        <w:ind w:right="2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 xml:space="preserve">Обеспечение деятельности МКУ «Центр вспомогательной деятельности в сфере муниципального управления </w:t>
      </w:r>
      <w:r w:rsidR="00CE2F80" w:rsidRPr="00CE2F80">
        <w:rPr>
          <w:color w:val="000000"/>
          <w:sz w:val="22"/>
          <w:szCs w:val="22"/>
          <w:shd w:val="clear" w:color="auto" w:fill="FFFFFF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  <w:shd w:val="clear" w:color="auto" w:fill="FFFFFF"/>
        </w:rPr>
        <w:t>Московской области</w:t>
      </w:r>
      <w:r w:rsidRPr="00346674">
        <w:rPr>
          <w:color w:val="000000"/>
          <w:sz w:val="22"/>
          <w:szCs w:val="22"/>
          <w:shd w:val="clear" w:color="auto" w:fill="FFFFFF"/>
        </w:rPr>
        <w:t>»;</w:t>
      </w:r>
    </w:p>
    <w:p w:rsidR="00CD479F" w:rsidRPr="00346674" w:rsidRDefault="00CD479F" w:rsidP="001B0DE4">
      <w:pPr>
        <w:pStyle w:val="a3"/>
        <w:numPr>
          <w:ilvl w:val="0"/>
          <w:numId w:val="7"/>
        </w:numPr>
        <w:ind w:right="2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>Мероприятия в рамках общегосударственных вопросов;</w:t>
      </w:r>
    </w:p>
    <w:p w:rsidR="00CD479F" w:rsidRPr="00346674" w:rsidRDefault="00CD479F" w:rsidP="001B0DE4">
      <w:pPr>
        <w:pStyle w:val="a3"/>
        <w:numPr>
          <w:ilvl w:val="0"/>
          <w:numId w:val="7"/>
        </w:numPr>
        <w:ind w:right="2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>Мероприятие по обеспечению эффективного взаимодействия жителей Московской области с органами местного самоуправления Московской области</w:t>
      </w:r>
      <w:r w:rsidR="00346674" w:rsidRPr="00346674">
        <w:rPr>
          <w:color w:val="000000"/>
          <w:sz w:val="22"/>
          <w:szCs w:val="22"/>
          <w:shd w:val="clear" w:color="auto" w:fill="FFFFFF"/>
        </w:rPr>
        <w:t>;</w:t>
      </w:r>
    </w:p>
    <w:p w:rsidR="00CD479F" w:rsidRDefault="00CD479F" w:rsidP="001B0DE4">
      <w:pPr>
        <w:pStyle w:val="a3"/>
        <w:numPr>
          <w:ilvl w:val="0"/>
          <w:numId w:val="7"/>
        </w:numPr>
        <w:ind w:right="2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 xml:space="preserve">Обеспечение деятельности  МКУ «Центр размещения торгов </w:t>
      </w:r>
      <w:r w:rsidR="00CE2F80" w:rsidRPr="00CE2F80">
        <w:rPr>
          <w:color w:val="000000"/>
          <w:sz w:val="22"/>
          <w:szCs w:val="22"/>
          <w:shd w:val="clear" w:color="auto" w:fill="FFFFFF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  <w:shd w:val="clear" w:color="auto" w:fill="FFFFFF"/>
        </w:rPr>
        <w:t>Московской области</w:t>
      </w:r>
      <w:r w:rsidRPr="00346674">
        <w:rPr>
          <w:color w:val="000000"/>
          <w:sz w:val="22"/>
          <w:szCs w:val="22"/>
          <w:shd w:val="clear" w:color="auto" w:fill="FFFFFF"/>
        </w:rPr>
        <w:t>»</w:t>
      </w:r>
      <w:r w:rsidR="00C26193">
        <w:rPr>
          <w:color w:val="000000"/>
          <w:sz w:val="22"/>
          <w:szCs w:val="22"/>
          <w:shd w:val="clear" w:color="auto" w:fill="FFFFFF"/>
        </w:rPr>
        <w:t>;</w:t>
      </w:r>
    </w:p>
    <w:p w:rsidR="00C26193" w:rsidRPr="00346674" w:rsidRDefault="00C26193" w:rsidP="001B0DE4">
      <w:pPr>
        <w:pStyle w:val="a3"/>
        <w:numPr>
          <w:ilvl w:val="0"/>
          <w:numId w:val="7"/>
        </w:numPr>
        <w:ind w:right="20"/>
        <w:rPr>
          <w:color w:val="000000"/>
          <w:sz w:val="22"/>
          <w:szCs w:val="22"/>
          <w:shd w:val="clear" w:color="auto" w:fill="FFFFFF"/>
        </w:rPr>
      </w:pPr>
      <w:r w:rsidRPr="00C26193">
        <w:rPr>
          <w:color w:val="000000"/>
          <w:sz w:val="22"/>
          <w:szCs w:val="22"/>
          <w:shd w:val="clear" w:color="auto" w:fill="FFFFFF"/>
        </w:rPr>
        <w:t>Обеспечение выполнения государственных полномочий по осуществлению первичного воинского учета на территориях где отсутствуют воинские комиссариаты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CD479F" w:rsidRPr="00346674" w:rsidRDefault="00346674" w:rsidP="00CD479F">
      <w:pPr>
        <w:pStyle w:val="a3"/>
        <w:ind w:left="20" w:right="20" w:firstLine="500"/>
        <w:rPr>
          <w:color w:val="000000"/>
          <w:sz w:val="22"/>
          <w:szCs w:val="22"/>
          <w:shd w:val="clear" w:color="auto" w:fill="FFFFFF"/>
        </w:rPr>
      </w:pPr>
      <w:r w:rsidRPr="00346674">
        <w:rPr>
          <w:color w:val="000000"/>
          <w:sz w:val="22"/>
          <w:szCs w:val="22"/>
          <w:shd w:val="clear" w:color="auto" w:fill="FFFFFF"/>
        </w:rPr>
        <w:t>Обеспечивающие мероприятия Программы 6</w:t>
      </w:r>
      <w:r w:rsidR="00CD479F" w:rsidRPr="00346674">
        <w:rPr>
          <w:color w:val="000000"/>
          <w:sz w:val="22"/>
          <w:szCs w:val="22"/>
          <w:shd w:val="clear" w:color="auto" w:fill="FFFFFF"/>
        </w:rPr>
        <w:t xml:space="preserve"> позвол</w:t>
      </w:r>
      <w:r w:rsidRPr="00346674">
        <w:rPr>
          <w:color w:val="000000"/>
          <w:sz w:val="22"/>
          <w:szCs w:val="22"/>
          <w:shd w:val="clear" w:color="auto" w:fill="FFFFFF"/>
        </w:rPr>
        <w:t>яю</w:t>
      </w:r>
      <w:r w:rsidR="00CD479F" w:rsidRPr="00346674">
        <w:rPr>
          <w:color w:val="000000"/>
          <w:sz w:val="22"/>
          <w:szCs w:val="22"/>
          <w:shd w:val="clear" w:color="auto" w:fill="FFFFFF"/>
        </w:rPr>
        <w:t>т улучшить условия для</w:t>
      </w:r>
      <w:r w:rsidRPr="00346674">
        <w:rPr>
          <w:color w:val="000000"/>
          <w:sz w:val="22"/>
          <w:szCs w:val="22"/>
          <w:shd w:val="clear" w:color="auto" w:fill="FFFFFF"/>
        </w:rPr>
        <w:t xml:space="preserve"> организации и </w:t>
      </w:r>
      <w:r w:rsidR="00CD479F" w:rsidRPr="00346674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CD479F" w:rsidRPr="00346674">
        <w:rPr>
          <w:color w:val="000000"/>
          <w:sz w:val="22"/>
          <w:szCs w:val="22"/>
          <w:shd w:val="clear" w:color="auto" w:fill="FFFFFF"/>
        </w:rPr>
        <w:t>развити</w:t>
      </w:r>
      <w:r w:rsidRPr="00346674">
        <w:rPr>
          <w:color w:val="000000"/>
          <w:sz w:val="22"/>
          <w:szCs w:val="22"/>
          <w:shd w:val="clear" w:color="auto" w:fill="FFFFFF"/>
        </w:rPr>
        <w:t>и</w:t>
      </w:r>
      <w:proofErr w:type="gramEnd"/>
      <w:r w:rsidRPr="00346674">
        <w:rPr>
          <w:color w:val="000000"/>
          <w:sz w:val="22"/>
          <w:szCs w:val="22"/>
          <w:shd w:val="clear" w:color="auto" w:fill="FFFFFF"/>
        </w:rPr>
        <w:t xml:space="preserve"> органов местного самоуправления </w:t>
      </w:r>
      <w:r w:rsidR="00CD479F" w:rsidRPr="00346674">
        <w:rPr>
          <w:color w:val="000000"/>
          <w:sz w:val="22"/>
          <w:szCs w:val="22"/>
          <w:shd w:val="clear" w:color="auto" w:fill="FFFFFF"/>
        </w:rPr>
        <w:t xml:space="preserve"> в </w:t>
      </w:r>
      <w:r w:rsidR="00CE2F80" w:rsidRPr="00CE2F80">
        <w:rPr>
          <w:color w:val="000000"/>
          <w:sz w:val="22"/>
          <w:szCs w:val="22"/>
          <w:shd w:val="clear" w:color="auto" w:fill="FFFFFF"/>
        </w:rPr>
        <w:t>городско</w:t>
      </w:r>
      <w:r w:rsidR="00CE2F80">
        <w:rPr>
          <w:color w:val="000000"/>
          <w:sz w:val="22"/>
          <w:szCs w:val="22"/>
          <w:shd w:val="clear" w:color="auto" w:fill="FFFFFF"/>
        </w:rPr>
        <w:t>м</w:t>
      </w:r>
      <w:r w:rsidR="00CE2F80" w:rsidRPr="00CE2F80">
        <w:rPr>
          <w:color w:val="000000"/>
          <w:sz w:val="22"/>
          <w:szCs w:val="22"/>
          <w:shd w:val="clear" w:color="auto" w:fill="FFFFFF"/>
        </w:rPr>
        <w:t xml:space="preserve"> округ</w:t>
      </w:r>
      <w:r w:rsidR="00CE2F80">
        <w:rPr>
          <w:color w:val="000000"/>
          <w:sz w:val="22"/>
          <w:szCs w:val="22"/>
          <w:shd w:val="clear" w:color="auto" w:fill="FFFFFF"/>
        </w:rPr>
        <w:t>е</w:t>
      </w:r>
      <w:r w:rsidR="00CE2F80" w:rsidRPr="00CE2F80">
        <w:rPr>
          <w:color w:val="000000"/>
          <w:sz w:val="22"/>
          <w:szCs w:val="22"/>
          <w:shd w:val="clear" w:color="auto" w:fill="FFFFFF"/>
        </w:rPr>
        <w:t xml:space="preserve"> Зарайск </w:t>
      </w:r>
      <w:r w:rsidR="00CD479F" w:rsidRPr="00346674">
        <w:rPr>
          <w:color w:val="000000"/>
          <w:sz w:val="22"/>
          <w:szCs w:val="22"/>
          <w:shd w:val="clear" w:color="auto" w:fill="FFFFFF"/>
        </w:rPr>
        <w:t xml:space="preserve">Московской области. </w:t>
      </w:r>
    </w:p>
    <w:p w:rsidR="004A3C56" w:rsidRPr="00346674" w:rsidRDefault="004A3C56" w:rsidP="002B443D">
      <w:pPr>
        <w:spacing w:after="0"/>
        <w:rPr>
          <w:rFonts w:ascii="Times New Roman" w:hAnsi="Times New Roman"/>
        </w:rPr>
      </w:pPr>
    </w:p>
    <w:p w:rsidR="00346674" w:rsidRPr="00346674" w:rsidRDefault="009032B7" w:rsidP="00346674">
      <w:pPr>
        <w:pStyle w:val="a3"/>
        <w:ind w:firstLine="70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2</w:t>
      </w:r>
      <w:r w:rsidR="00346674" w:rsidRPr="00346674">
        <w:rPr>
          <w:b/>
          <w:bCs/>
          <w:color w:val="000000"/>
          <w:sz w:val="22"/>
          <w:szCs w:val="22"/>
          <w:shd w:val="clear" w:color="auto" w:fill="FFFFFF"/>
        </w:rPr>
        <w:t>.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346674" w:rsidRPr="00346674">
        <w:rPr>
          <w:b/>
          <w:bCs/>
          <w:color w:val="000000"/>
          <w:sz w:val="22"/>
          <w:szCs w:val="22"/>
          <w:shd w:val="clear" w:color="auto" w:fill="FFFFFF"/>
        </w:rPr>
        <w:t>Концептуальные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рамках муниципальной программы.</w:t>
      </w:r>
    </w:p>
    <w:p w:rsidR="00346674" w:rsidRPr="00346674" w:rsidRDefault="00346674" w:rsidP="00346674">
      <w:pPr>
        <w:pStyle w:val="a3"/>
        <w:ind w:firstLine="70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801DA" w:rsidRPr="00346674" w:rsidRDefault="00346674" w:rsidP="00346674">
      <w:pPr>
        <w:pStyle w:val="a3"/>
        <w:shd w:val="clear" w:color="auto" w:fill="auto"/>
        <w:ind w:firstLine="700"/>
        <w:jc w:val="both"/>
        <w:rPr>
          <w:sz w:val="22"/>
          <w:szCs w:val="22"/>
        </w:rPr>
      </w:pPr>
      <w:r w:rsidRPr="00346674">
        <w:rPr>
          <w:bCs/>
          <w:color w:val="000000"/>
          <w:sz w:val="22"/>
          <w:szCs w:val="22"/>
          <w:shd w:val="clear" w:color="auto" w:fill="FFFFFF"/>
        </w:rPr>
        <w:t xml:space="preserve">В целях обеспечения муниципальных органов управления в </w:t>
      </w:r>
      <w:r w:rsidR="00CE2F80" w:rsidRPr="00CE2F80">
        <w:rPr>
          <w:bCs/>
          <w:color w:val="000000"/>
          <w:sz w:val="22"/>
          <w:szCs w:val="22"/>
          <w:shd w:val="clear" w:color="auto" w:fill="FFFFFF"/>
        </w:rPr>
        <w:t>городско</w:t>
      </w:r>
      <w:r w:rsidR="00CE2F80">
        <w:rPr>
          <w:bCs/>
          <w:color w:val="000000"/>
          <w:sz w:val="22"/>
          <w:szCs w:val="22"/>
          <w:shd w:val="clear" w:color="auto" w:fill="FFFFFF"/>
        </w:rPr>
        <w:t>м</w:t>
      </w:r>
      <w:r w:rsidR="00CE2F80" w:rsidRPr="00CE2F80">
        <w:rPr>
          <w:bCs/>
          <w:color w:val="000000"/>
          <w:sz w:val="22"/>
          <w:szCs w:val="22"/>
          <w:shd w:val="clear" w:color="auto" w:fill="FFFFFF"/>
        </w:rPr>
        <w:t xml:space="preserve"> округ</w:t>
      </w:r>
      <w:r w:rsidR="00CE2F80">
        <w:rPr>
          <w:bCs/>
          <w:color w:val="000000"/>
          <w:sz w:val="22"/>
          <w:szCs w:val="22"/>
          <w:shd w:val="clear" w:color="auto" w:fill="FFFFFF"/>
        </w:rPr>
        <w:t>е</w:t>
      </w:r>
      <w:r w:rsidR="00CE2F80" w:rsidRPr="00CE2F80">
        <w:rPr>
          <w:bCs/>
          <w:color w:val="000000"/>
          <w:sz w:val="22"/>
          <w:szCs w:val="22"/>
          <w:shd w:val="clear" w:color="auto" w:fill="FFFFFF"/>
        </w:rPr>
        <w:t xml:space="preserve"> Зарайск </w:t>
      </w:r>
      <w:r w:rsidRPr="00346674">
        <w:rPr>
          <w:bCs/>
          <w:color w:val="000000"/>
          <w:sz w:val="22"/>
          <w:szCs w:val="22"/>
          <w:shd w:val="clear" w:color="auto" w:fill="FFFFFF"/>
        </w:rPr>
        <w:t xml:space="preserve">Московской области реализуются комплекс программных мероприятий. </w:t>
      </w:r>
      <w:r w:rsidR="007801DA" w:rsidRPr="00346674">
        <w:rPr>
          <w:rStyle w:val="1"/>
          <w:color w:val="000000"/>
          <w:sz w:val="22"/>
          <w:szCs w:val="22"/>
        </w:rPr>
        <w:t>Система мероприятий, направленных на решение задач, отражена в Приложении 1 к Подпрограмме и включает в себя:</w:t>
      </w:r>
    </w:p>
    <w:p w:rsidR="004A3C56" w:rsidRPr="00346674" w:rsidRDefault="007801DA" w:rsidP="0093519D">
      <w:pPr>
        <w:pStyle w:val="a3"/>
        <w:shd w:val="clear" w:color="auto" w:fill="auto"/>
        <w:ind w:firstLine="0"/>
        <w:jc w:val="both"/>
        <w:rPr>
          <w:rStyle w:val="1"/>
          <w:color w:val="000000"/>
          <w:sz w:val="22"/>
          <w:szCs w:val="22"/>
        </w:rPr>
      </w:pPr>
      <w:r w:rsidRPr="00346674">
        <w:rPr>
          <w:rStyle w:val="1"/>
          <w:color w:val="000000"/>
          <w:sz w:val="22"/>
          <w:szCs w:val="22"/>
        </w:rPr>
        <w:t xml:space="preserve">обеспечение деятельности администрации </w:t>
      </w:r>
      <w:r w:rsidR="00CE2F80" w:rsidRPr="00CE2F80">
        <w:rPr>
          <w:color w:val="000000"/>
          <w:sz w:val="22"/>
          <w:szCs w:val="22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</w:rPr>
        <w:t>Московской области</w:t>
      </w:r>
      <w:r w:rsidRPr="00346674">
        <w:rPr>
          <w:rStyle w:val="1"/>
          <w:color w:val="000000"/>
          <w:sz w:val="22"/>
          <w:szCs w:val="22"/>
        </w:rPr>
        <w:t xml:space="preserve">, Комитета по управлению имуществом </w:t>
      </w:r>
      <w:r w:rsidR="00CE2F80" w:rsidRPr="00CE2F80">
        <w:rPr>
          <w:color w:val="000000"/>
          <w:sz w:val="22"/>
          <w:szCs w:val="22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</w:rPr>
        <w:t>Московской области</w:t>
      </w:r>
      <w:r w:rsidRPr="00346674">
        <w:rPr>
          <w:rStyle w:val="1"/>
          <w:color w:val="000000"/>
          <w:sz w:val="22"/>
          <w:szCs w:val="22"/>
        </w:rPr>
        <w:t xml:space="preserve">, финансового управления администрации </w:t>
      </w:r>
      <w:r w:rsidR="00CE2F80" w:rsidRPr="00CE2F80">
        <w:rPr>
          <w:color w:val="000000"/>
          <w:sz w:val="22"/>
          <w:szCs w:val="22"/>
        </w:rPr>
        <w:t>городского округа Зарайск</w:t>
      </w:r>
      <w:r w:rsidR="001B0DE4" w:rsidRPr="001B0DE4">
        <w:rPr>
          <w:sz w:val="22"/>
          <w:szCs w:val="22"/>
        </w:rPr>
        <w:t xml:space="preserve"> </w:t>
      </w:r>
      <w:r w:rsidR="001B0DE4" w:rsidRPr="001B0DE4">
        <w:rPr>
          <w:color w:val="000000"/>
          <w:sz w:val="22"/>
          <w:szCs w:val="22"/>
        </w:rPr>
        <w:t>Московской области</w:t>
      </w:r>
      <w:r w:rsidR="0093519D" w:rsidRPr="00346674">
        <w:rPr>
          <w:rStyle w:val="1"/>
          <w:color w:val="000000"/>
          <w:sz w:val="22"/>
          <w:szCs w:val="22"/>
        </w:rPr>
        <w:t>.</w:t>
      </w:r>
      <w:r w:rsidRPr="00346674">
        <w:rPr>
          <w:rStyle w:val="1"/>
          <w:color w:val="000000"/>
          <w:sz w:val="22"/>
          <w:szCs w:val="22"/>
        </w:rPr>
        <w:t xml:space="preserve"> </w:t>
      </w:r>
    </w:p>
    <w:p w:rsidR="00346674" w:rsidRPr="00346674" w:rsidRDefault="00346674" w:rsidP="00346674">
      <w:pPr>
        <w:pStyle w:val="a3"/>
        <w:ind w:firstLine="0"/>
        <w:rPr>
          <w:color w:val="000000"/>
          <w:sz w:val="22"/>
          <w:szCs w:val="22"/>
        </w:rPr>
      </w:pPr>
      <w:r w:rsidRPr="00346674">
        <w:rPr>
          <w:color w:val="000000"/>
          <w:sz w:val="22"/>
          <w:szCs w:val="22"/>
        </w:rPr>
        <w:t xml:space="preserve">«Обеспечивающая подпрограмма» (далее - Подпрограмма) сформирована в рамках выполнения задачи по совершенствованию системы  муниципального управления </w:t>
      </w:r>
      <w:r w:rsidR="00CE2F80" w:rsidRPr="00CE2F80">
        <w:rPr>
          <w:color w:val="000000"/>
          <w:sz w:val="22"/>
          <w:szCs w:val="22"/>
        </w:rPr>
        <w:t xml:space="preserve">городского округа Зарайск </w:t>
      </w:r>
      <w:r w:rsidRPr="00346674">
        <w:rPr>
          <w:color w:val="000000"/>
          <w:sz w:val="22"/>
          <w:szCs w:val="22"/>
        </w:rPr>
        <w:t>муниципальной программы «</w:t>
      </w:r>
      <w:r w:rsidR="001B0DE4">
        <w:rPr>
          <w:color w:val="000000"/>
          <w:sz w:val="22"/>
          <w:szCs w:val="22"/>
        </w:rPr>
        <w:t>Управление имуществом и финансами Московской области</w:t>
      </w:r>
      <w:r w:rsidRPr="00346674">
        <w:rPr>
          <w:color w:val="000000"/>
          <w:sz w:val="22"/>
          <w:szCs w:val="22"/>
        </w:rPr>
        <w:t>» на 201</w:t>
      </w:r>
      <w:r w:rsidR="001B0DE4">
        <w:rPr>
          <w:color w:val="000000"/>
          <w:sz w:val="22"/>
          <w:szCs w:val="22"/>
        </w:rPr>
        <w:t>8</w:t>
      </w:r>
      <w:r w:rsidRPr="00346674">
        <w:rPr>
          <w:color w:val="000000"/>
          <w:sz w:val="22"/>
          <w:szCs w:val="22"/>
        </w:rPr>
        <w:t>-202</w:t>
      </w:r>
      <w:r w:rsidR="001B0DE4">
        <w:rPr>
          <w:color w:val="000000"/>
          <w:sz w:val="22"/>
          <w:szCs w:val="22"/>
        </w:rPr>
        <w:t>2</w:t>
      </w:r>
      <w:r w:rsidRPr="00346674">
        <w:rPr>
          <w:color w:val="000000"/>
          <w:sz w:val="22"/>
          <w:szCs w:val="22"/>
        </w:rPr>
        <w:t xml:space="preserve"> годы.</w:t>
      </w:r>
    </w:p>
    <w:p w:rsidR="00ED2401" w:rsidRPr="00ED2401" w:rsidRDefault="00346674" w:rsidP="00ED2401">
      <w:pPr>
        <w:pStyle w:val="a3"/>
        <w:ind w:firstLine="0"/>
        <w:rPr>
          <w:color w:val="000000"/>
          <w:sz w:val="22"/>
          <w:szCs w:val="22"/>
        </w:rPr>
      </w:pPr>
      <w:r w:rsidRPr="00346674">
        <w:rPr>
          <w:color w:val="000000"/>
          <w:sz w:val="22"/>
          <w:szCs w:val="22"/>
        </w:rPr>
        <w:t xml:space="preserve">Основанием для разработки Подпрограммы является постановление главы Зарайского муниципального района </w:t>
      </w:r>
      <w:r w:rsidR="00ED2401" w:rsidRPr="00ED2401">
        <w:rPr>
          <w:color w:val="000000"/>
          <w:sz w:val="22"/>
          <w:szCs w:val="22"/>
        </w:rPr>
        <w:t>от 01.08.2013г. №865/8 «Об утверждении Порядка разработки и реализации  муниципальных программ Зарайского муниципального района»</w:t>
      </w:r>
      <w:r w:rsidR="00ED2401">
        <w:rPr>
          <w:color w:val="000000"/>
          <w:sz w:val="22"/>
          <w:szCs w:val="22"/>
        </w:rPr>
        <w:t xml:space="preserve"> </w:t>
      </w:r>
      <w:r w:rsidR="00ED2401" w:rsidRPr="00ED2401">
        <w:rPr>
          <w:color w:val="000000"/>
          <w:sz w:val="22"/>
          <w:szCs w:val="22"/>
        </w:rPr>
        <w:t>(в редакции от 09.11.2016г. №1551/11)</w:t>
      </w:r>
      <w:r w:rsidR="001B0DE4">
        <w:rPr>
          <w:color w:val="000000"/>
          <w:sz w:val="22"/>
          <w:szCs w:val="22"/>
        </w:rPr>
        <w:t>.</w:t>
      </w:r>
      <w:r w:rsidR="00ED2401" w:rsidRPr="00ED2401">
        <w:rPr>
          <w:color w:val="000000"/>
          <w:sz w:val="22"/>
          <w:szCs w:val="22"/>
        </w:rPr>
        <w:t xml:space="preserve"> </w:t>
      </w:r>
    </w:p>
    <w:p w:rsidR="00346674" w:rsidRPr="00346674" w:rsidRDefault="00346674" w:rsidP="00346674">
      <w:pPr>
        <w:pStyle w:val="a3"/>
        <w:ind w:firstLine="0"/>
        <w:rPr>
          <w:color w:val="000000"/>
          <w:sz w:val="22"/>
          <w:szCs w:val="22"/>
        </w:rPr>
      </w:pPr>
    </w:p>
    <w:p w:rsidR="00EE2EA2" w:rsidRPr="00BF0507" w:rsidRDefault="00EE2EA2" w:rsidP="00EE2EA2">
      <w:pPr>
        <w:pStyle w:val="a3"/>
        <w:shd w:val="clear" w:color="auto" w:fill="auto"/>
        <w:ind w:firstLine="0"/>
        <w:jc w:val="both"/>
        <w:rPr>
          <w:rStyle w:val="BodyTextChar"/>
          <w:color w:val="000000"/>
          <w:sz w:val="22"/>
          <w:szCs w:val="22"/>
          <w:shd w:val="clear" w:color="auto" w:fill="auto"/>
        </w:rPr>
      </w:pPr>
    </w:p>
    <w:p w:rsidR="004A3C56" w:rsidRPr="00BF0507" w:rsidRDefault="004A3C56" w:rsidP="002B443D">
      <w:pPr>
        <w:pStyle w:val="a3"/>
        <w:shd w:val="clear" w:color="auto" w:fill="auto"/>
        <w:ind w:firstLine="720"/>
        <w:jc w:val="both"/>
        <w:rPr>
          <w:sz w:val="22"/>
          <w:szCs w:val="22"/>
        </w:r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E70A2D" w:rsidRDefault="00D5452E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  <w:r w:rsidRPr="007965B2">
        <w:rPr>
          <w:rStyle w:val="BodyTextChar"/>
          <w:b/>
          <w:color w:val="000000"/>
          <w:sz w:val="22"/>
          <w:szCs w:val="22"/>
        </w:rPr>
        <w:t>3.Перечень мероприятий подпрограммы</w:t>
      </w:r>
      <w:r>
        <w:rPr>
          <w:rStyle w:val="BodyTextChar"/>
          <w:color w:val="000000"/>
          <w:sz w:val="22"/>
          <w:szCs w:val="22"/>
        </w:rPr>
        <w:t>.</w:t>
      </w:r>
    </w:p>
    <w:p w:rsidR="00D5452E" w:rsidRDefault="00D5452E" w:rsidP="00D5452E">
      <w:pPr>
        <w:spacing w:after="0"/>
        <w:jc w:val="both"/>
        <w:rPr>
          <w:rStyle w:val="BodyTextChar"/>
          <w:color w:val="000000"/>
          <w:sz w:val="22"/>
          <w:szCs w:val="22"/>
        </w:rPr>
      </w:pPr>
    </w:p>
    <w:p w:rsidR="00D5452E" w:rsidRPr="00D5452E" w:rsidRDefault="00D5452E" w:rsidP="00D5452E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BodyTextChar"/>
          <w:color w:val="000000"/>
          <w:sz w:val="22"/>
          <w:szCs w:val="22"/>
        </w:rPr>
        <w:t xml:space="preserve">Достижение основных мероприятий муниципальной Программы </w:t>
      </w:r>
      <w:r w:rsidRPr="00D5452E">
        <w:rPr>
          <w:rFonts w:ascii="Times New Roman" w:hAnsi="Times New Roman"/>
          <w:color w:val="000000"/>
          <w:shd w:val="clear" w:color="auto" w:fill="FFFFFF"/>
        </w:rPr>
        <w:t>4 «Обеспечивающая подпрограмма»</w:t>
      </w:r>
      <w:r>
        <w:rPr>
          <w:rFonts w:ascii="Times New Roman" w:hAnsi="Times New Roman"/>
          <w:color w:val="000000"/>
          <w:shd w:val="clear" w:color="auto" w:fill="FFFFFF"/>
        </w:rPr>
        <w:t xml:space="preserve"> осуществляется посредством реализации мероприятий Программы 4.Перечень мероприятий приведен в приложении №1 к Программе 4.</w:t>
      </w:r>
    </w:p>
    <w:p w:rsidR="00D5452E" w:rsidRPr="00BF0507" w:rsidRDefault="00D5452E" w:rsidP="00D5452E">
      <w:pPr>
        <w:spacing w:after="0"/>
        <w:jc w:val="both"/>
        <w:rPr>
          <w:rStyle w:val="BodyTextChar"/>
          <w:color w:val="000000"/>
          <w:sz w:val="22"/>
          <w:szCs w:val="22"/>
        </w:r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2A08CE" w:rsidRDefault="002A08CE" w:rsidP="002B443D">
      <w:pPr>
        <w:spacing w:after="0"/>
        <w:jc w:val="center"/>
        <w:rPr>
          <w:rStyle w:val="BodyTextChar"/>
          <w:color w:val="000000"/>
          <w:sz w:val="22"/>
          <w:szCs w:val="22"/>
        </w:rPr>
        <w:sectPr w:rsidR="002A08CE" w:rsidSect="00E70A2D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E70A2D" w:rsidRPr="00BF0507" w:rsidRDefault="00E70A2D" w:rsidP="002B443D">
      <w:pPr>
        <w:spacing w:after="0"/>
        <w:jc w:val="center"/>
        <w:rPr>
          <w:rStyle w:val="BodyTextChar"/>
          <w:color w:val="000000"/>
          <w:sz w:val="22"/>
          <w:szCs w:val="22"/>
        </w:rPr>
      </w:pPr>
    </w:p>
    <w:p w:rsidR="00E70A2D" w:rsidRPr="00BF0507" w:rsidRDefault="00E70A2D" w:rsidP="00D055CF">
      <w:pPr>
        <w:spacing w:after="0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ectPr w:rsidR="00E70A2D" w:rsidRPr="00BF0507" w:rsidSect="002A08CE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A08CE" w:rsidRDefault="002A08CE" w:rsidP="00D055CF">
      <w:pPr>
        <w:spacing w:after="0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2A08CE" w:rsidRDefault="002A08CE" w:rsidP="00D055CF">
      <w:pPr>
        <w:spacing w:after="0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D055CF" w:rsidRPr="00BF0507" w:rsidRDefault="00D055CF" w:rsidP="00D055CF">
      <w:pPr>
        <w:spacing w:after="0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Приложение № </w:t>
      </w:r>
      <w:r w:rsidR="007362C1"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</w:p>
    <w:p w:rsidR="00D055CF" w:rsidRPr="009B6E2E" w:rsidRDefault="00D055CF" w:rsidP="00D055CF">
      <w:pPr>
        <w:spacing w:after="0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 подпрограмме</w:t>
      </w:r>
      <w:r w:rsidR="007362C1"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9B6E2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</w:p>
    <w:p w:rsidR="00D055CF" w:rsidRPr="00BF0507" w:rsidRDefault="00D055CF" w:rsidP="00D055CF">
      <w:pPr>
        <w:spacing w:after="0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8A2288" w:rsidRPr="00BF0507" w:rsidRDefault="008A2288" w:rsidP="008A2288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Переч</w:t>
      </w:r>
      <w:r w:rsidR="00DC4941"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</w:t>
      </w:r>
      <w:r w:rsidR="00DC4941"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ь</w:t>
      </w:r>
      <w:r w:rsidRPr="00BF05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мероприятий подпрограммы</w:t>
      </w:r>
    </w:p>
    <w:p w:rsidR="00AF0DD4" w:rsidRDefault="008A2288" w:rsidP="008A228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BF050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«Обеспечивающая подпрограмма»</w:t>
      </w:r>
    </w:p>
    <w:p w:rsidR="008A2288" w:rsidRPr="00BF0507" w:rsidRDefault="008A2288" w:rsidP="008A2288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tbl>
      <w:tblPr>
        <w:tblW w:w="1616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1417"/>
        <w:gridCol w:w="1276"/>
        <w:gridCol w:w="1795"/>
        <w:gridCol w:w="1324"/>
        <w:gridCol w:w="1276"/>
        <w:gridCol w:w="1227"/>
        <w:gridCol w:w="1134"/>
        <w:gridCol w:w="1134"/>
        <w:gridCol w:w="1134"/>
        <w:gridCol w:w="1152"/>
        <w:gridCol w:w="1306"/>
        <w:gridCol w:w="1276"/>
      </w:tblGrid>
      <w:tr w:rsidR="008A2288" w:rsidRPr="00BF0507" w:rsidTr="00304CAE">
        <w:trPr>
          <w:trHeight w:val="629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N  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п/п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9032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Мероприятия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Сроки исполнения мероприятий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Источники    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финансирования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9032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Объем         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финансирования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мероприятия в 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году</w:t>
            </w:r>
            <w:r w:rsidR="009032B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предшествующему году начала реализации муниципальных программ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(тыс. руб.)</w:t>
            </w:r>
            <w:hyperlink w:anchor="Par611" w:history="1">
              <w:r w:rsidRPr="00BF0507">
                <w:rPr>
                  <w:rStyle w:val="a9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Всего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(тыс.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руб.)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 по годам (тыс. руб.)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Ответствен-</w:t>
            </w:r>
            <w:proofErr w:type="spellStart"/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ный</w:t>
            </w:r>
            <w:proofErr w:type="spellEnd"/>
            <w:proofErr w:type="gramEnd"/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за выполнение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мероприятия 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Результаты 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выполнения 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мероприятий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подпрограммы</w:t>
            </w:r>
          </w:p>
        </w:tc>
      </w:tr>
      <w:tr w:rsidR="008A2288" w:rsidRPr="00BF0507" w:rsidTr="00304CAE">
        <w:trPr>
          <w:trHeight w:val="716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65750F" w:rsidP="00C929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201</w:t>
            </w:r>
            <w:r w:rsid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65750F" w:rsidP="00C929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201</w:t>
            </w:r>
            <w:r w:rsid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65750F" w:rsidP="00C929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65750F" w:rsidP="00C929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0320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032024" w:rsidP="00C929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</w:t>
            </w:r>
            <w:r w:rsid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2288" w:rsidRPr="00BF0507" w:rsidTr="00304CAE">
        <w:trPr>
          <w:trHeight w:val="283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8" w:rsidRPr="00BF0507" w:rsidRDefault="008A2288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0" w:name="Par488"/>
            <w:bookmarkEnd w:id="0"/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AF0DD4" w:rsidRPr="00BF0507" w:rsidTr="0049532F">
        <w:trPr>
          <w:trHeight w:val="283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CE5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034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Основное мероприятие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Обеспечение деятельности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D4" w:rsidRDefault="00AF0DD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2B14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Всего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F85714" w:rsidP="00BF0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134498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D57043" w:rsidP="00B31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805007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D57043" w:rsidP="00B31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D57043" w:rsidP="00366E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D57043" w:rsidP="00366E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141580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D57043" w:rsidP="00366E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124456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D57043" w:rsidP="006D5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184225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4953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0DD4" w:rsidRPr="00BF0507" w:rsidRDefault="00AF0DD4" w:rsidP="004953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507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F0DD4" w:rsidRPr="00BF0507" w:rsidRDefault="00AF0DD4" w:rsidP="00495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2F80">
              <w:rPr>
                <w:rFonts w:ascii="Times New Roman" w:hAnsi="Times New Roman"/>
                <w:sz w:val="16"/>
                <w:szCs w:val="16"/>
              </w:rPr>
              <w:t>городского округа Зарайск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6366D6">
            <w:pPr>
              <w:pStyle w:val="a3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Обеспечение</w:t>
            </w:r>
          </w:p>
          <w:p w:rsidR="00AF0DD4" w:rsidRPr="00BF0507" w:rsidRDefault="00AF0DD4" w:rsidP="006366D6">
            <w:pPr>
              <w:pStyle w:val="a3"/>
              <w:shd w:val="clear" w:color="auto" w:fill="auto"/>
              <w:spacing w:line="206" w:lineRule="exact"/>
              <w:ind w:left="60" w:firstLine="0"/>
              <w:jc w:val="center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финансирования</w:t>
            </w:r>
            <w:r w:rsidRPr="00BF0507">
              <w:rPr>
                <w:sz w:val="16"/>
                <w:szCs w:val="16"/>
              </w:rPr>
              <w:t xml:space="preserve"> </w:t>
            </w:r>
            <w:r w:rsidRPr="00BF0507">
              <w:rPr>
                <w:rStyle w:val="81"/>
                <w:color w:val="000000"/>
                <w:sz w:val="16"/>
                <w:szCs w:val="16"/>
              </w:rPr>
              <w:t>деятельности</w:t>
            </w:r>
          </w:p>
          <w:p w:rsidR="00AF0DD4" w:rsidRPr="00BF0507" w:rsidRDefault="00AF0DD4" w:rsidP="006366D6">
            <w:pPr>
              <w:pStyle w:val="530"/>
              <w:shd w:val="clear" w:color="auto" w:fill="auto"/>
              <w:spacing w:line="206" w:lineRule="exact"/>
              <w:ind w:left="60"/>
              <w:rPr>
                <w:b w:val="0"/>
                <w:sz w:val="16"/>
                <w:szCs w:val="16"/>
              </w:rPr>
            </w:pPr>
            <w:r w:rsidRPr="00BF0507">
              <w:rPr>
                <w:b w:val="0"/>
                <w:sz w:val="16"/>
                <w:szCs w:val="16"/>
              </w:rPr>
              <w:t>Администрации</w:t>
            </w:r>
          </w:p>
          <w:p w:rsidR="00AF0DD4" w:rsidRPr="00BF0507" w:rsidRDefault="00AF0DD4" w:rsidP="006366D6">
            <w:pPr>
              <w:pStyle w:val="530"/>
              <w:spacing w:line="206" w:lineRule="exact"/>
              <w:ind w:left="60"/>
              <w:rPr>
                <w:rStyle w:val="81"/>
                <w:color w:val="000000"/>
                <w:sz w:val="16"/>
                <w:szCs w:val="16"/>
              </w:rPr>
            </w:pPr>
            <w:r w:rsidRPr="00821C2A">
              <w:rPr>
                <w:b w:val="0"/>
                <w:sz w:val="16"/>
                <w:szCs w:val="16"/>
              </w:rPr>
              <w:t>городского округа Зарайск</w:t>
            </w:r>
            <w:r w:rsidRPr="00C929B5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C929B5">
              <w:rPr>
                <w:b w:val="0"/>
                <w:sz w:val="16"/>
                <w:szCs w:val="16"/>
              </w:rPr>
              <w:t>Московской области</w:t>
            </w:r>
            <w:r w:rsidRPr="00821C2A">
              <w:rPr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в рамках </w:t>
            </w:r>
            <w:r w:rsidRPr="004F2957">
              <w:rPr>
                <w:b w:val="0"/>
                <w:sz w:val="16"/>
                <w:szCs w:val="16"/>
              </w:rPr>
              <w:t>осуществления функций и полномочий</w:t>
            </w:r>
          </w:p>
        </w:tc>
      </w:tr>
      <w:tr w:rsidR="00AF0DD4" w:rsidRPr="00BF0507" w:rsidTr="00304CAE">
        <w:trPr>
          <w:trHeight w:val="283"/>
          <w:tblCellSpacing w:w="5" w:type="nil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D4" w:rsidRPr="00840346" w:rsidRDefault="00AF0DD4" w:rsidP="00CE51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D4" w:rsidRPr="00EA23A2" w:rsidRDefault="00AF0DD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2B14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BF0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366E4F" w:rsidRDefault="003F0FBD" w:rsidP="00B734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13352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366E4F" w:rsidRDefault="003F0FBD" w:rsidP="00B85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366E4F" w:rsidRDefault="00F85714" w:rsidP="00B85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366E4F" w:rsidRDefault="00F85714" w:rsidP="00B85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366E4F" w:rsidRDefault="00F85714" w:rsidP="00B85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366E4F" w:rsidRDefault="00F85714" w:rsidP="00B85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DD4" w:rsidRPr="00BF0507" w:rsidRDefault="00AF0DD4" w:rsidP="002B1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2B14CB">
            <w:pPr>
              <w:pStyle w:val="a3"/>
              <w:shd w:val="clear" w:color="auto" w:fill="auto"/>
              <w:spacing w:line="206" w:lineRule="exact"/>
              <w:ind w:firstLine="0"/>
              <w:jc w:val="center"/>
              <w:rPr>
                <w:rStyle w:val="81"/>
                <w:color w:val="000000"/>
                <w:sz w:val="16"/>
                <w:szCs w:val="16"/>
              </w:rPr>
            </w:pPr>
          </w:p>
        </w:tc>
      </w:tr>
      <w:tr w:rsidR="00AF0DD4" w:rsidRPr="00BF0507" w:rsidTr="00304CAE">
        <w:trPr>
          <w:trHeight w:val="283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DD0266" w:rsidRDefault="00AF0DD4" w:rsidP="00CE2F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026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бюджета</w:t>
            </w:r>
          </w:p>
          <w:p w:rsidR="00AF0DD4" w:rsidRPr="00BF0507" w:rsidRDefault="00AF0DD4" w:rsidP="00CE2F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026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F85714" w:rsidP="00BF0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2456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F85714" w:rsidP="00CE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9847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F85714" w:rsidP="00366E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174970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4603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174970" w:rsidRDefault="00F85714" w:rsidP="00B8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174970" w:rsidRDefault="00F85714" w:rsidP="00B8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174970" w:rsidRDefault="00F85714" w:rsidP="00B8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DD4" w:rsidRPr="00BF0507" w:rsidRDefault="00AF0DD4" w:rsidP="002B1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2B14CB">
            <w:pPr>
              <w:pStyle w:val="a3"/>
              <w:shd w:val="clear" w:color="auto" w:fill="auto"/>
              <w:spacing w:line="206" w:lineRule="exact"/>
              <w:ind w:firstLine="0"/>
              <w:jc w:val="center"/>
              <w:rPr>
                <w:rStyle w:val="81"/>
                <w:color w:val="000000"/>
                <w:sz w:val="16"/>
                <w:szCs w:val="16"/>
              </w:rPr>
            </w:pPr>
          </w:p>
        </w:tc>
      </w:tr>
      <w:tr w:rsidR="00AF0DD4" w:rsidRPr="00BF0507" w:rsidTr="00304CAE">
        <w:trPr>
          <w:trHeight w:val="283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CE2F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F85714" w:rsidP="00BF0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132042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D57043" w:rsidP="00B31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781808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D57043" w:rsidP="00B31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176247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F85714" w:rsidP="00D5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D57043">
              <w:rPr>
                <w:rFonts w:ascii="Times New Roman" w:hAnsi="Times New Roman"/>
                <w:color w:val="000000"/>
                <w:shd w:val="clear" w:color="auto" w:fill="FFFFFF"/>
              </w:rPr>
              <w:t>63164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F85714" w:rsidP="00D5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D57043">
              <w:rPr>
                <w:rFonts w:ascii="Times New Roman" w:hAnsi="Times New Roman"/>
                <w:color w:val="000000"/>
                <w:shd w:val="clear" w:color="auto" w:fill="FFFFFF"/>
              </w:rPr>
              <w:t>39020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F85714" w:rsidP="00D5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D57043">
              <w:rPr>
                <w:rFonts w:ascii="Times New Roman" w:hAnsi="Times New Roman"/>
                <w:color w:val="000000"/>
                <w:shd w:val="clear" w:color="auto" w:fill="FFFFFF"/>
              </w:rPr>
              <w:t>21804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FD7330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181573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D4" w:rsidRPr="00BF0507" w:rsidRDefault="00AF0DD4" w:rsidP="002B1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2B14CB">
            <w:pPr>
              <w:pStyle w:val="a3"/>
              <w:shd w:val="clear" w:color="auto" w:fill="auto"/>
              <w:spacing w:line="206" w:lineRule="exact"/>
              <w:ind w:firstLine="0"/>
              <w:jc w:val="center"/>
              <w:rPr>
                <w:rStyle w:val="81"/>
                <w:color w:val="000000"/>
                <w:sz w:val="16"/>
                <w:szCs w:val="16"/>
              </w:rPr>
            </w:pPr>
          </w:p>
        </w:tc>
      </w:tr>
      <w:tr w:rsidR="00AF0DD4" w:rsidRPr="00BF0507" w:rsidTr="00B460C7">
        <w:trPr>
          <w:trHeight w:val="204"/>
          <w:tblCellSpacing w:w="5" w:type="nil"/>
        </w:trPr>
        <w:tc>
          <w:tcPr>
            <w:tcW w:w="7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1.1.1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2B14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Обеспечение деятельности Администрации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Default="00AF0DD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AF0DD4" w:rsidP="008A228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Всего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BF0507" w:rsidRDefault="00F85714" w:rsidP="00927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59613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EF6DD1" w:rsidRDefault="00D57043" w:rsidP="00045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394389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EF6DD1" w:rsidRDefault="00B36441" w:rsidP="00366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86747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EF6DD1" w:rsidRDefault="00B36441" w:rsidP="00366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81221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EF6DD1" w:rsidRDefault="00D57043" w:rsidP="00366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72393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EF6DD1" w:rsidRDefault="00D57043" w:rsidP="00366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64393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4" w:rsidRPr="00EF6DD1" w:rsidRDefault="00B36441" w:rsidP="00927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89635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0F68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0DD4" w:rsidRPr="00BF0507" w:rsidRDefault="00AF0DD4" w:rsidP="000F68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507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F0DD4" w:rsidRPr="00BF0507" w:rsidRDefault="00AF0DD4" w:rsidP="000F6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21C2A">
              <w:rPr>
                <w:rFonts w:ascii="Times New Roman" w:hAnsi="Times New Roman"/>
                <w:sz w:val="16"/>
                <w:szCs w:val="16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DD4" w:rsidRPr="00BF0507" w:rsidRDefault="00AF0DD4" w:rsidP="000F68F0">
            <w:pPr>
              <w:pStyle w:val="a3"/>
              <w:shd w:val="clear" w:color="auto" w:fill="auto"/>
              <w:spacing w:line="206" w:lineRule="exact"/>
              <w:ind w:firstLine="0"/>
              <w:jc w:val="center"/>
              <w:rPr>
                <w:rStyle w:val="81"/>
                <w:color w:val="000000"/>
                <w:sz w:val="16"/>
                <w:szCs w:val="16"/>
              </w:rPr>
            </w:pPr>
          </w:p>
          <w:p w:rsidR="00AF0DD4" w:rsidRPr="00BF0507" w:rsidRDefault="00AF0DD4" w:rsidP="000F68F0">
            <w:pPr>
              <w:pStyle w:val="a3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Обеспечение</w:t>
            </w:r>
          </w:p>
          <w:p w:rsidR="00AF0DD4" w:rsidRPr="00BF0507" w:rsidRDefault="00AF0DD4" w:rsidP="000F68F0">
            <w:pPr>
              <w:pStyle w:val="a3"/>
              <w:shd w:val="clear" w:color="auto" w:fill="auto"/>
              <w:spacing w:line="206" w:lineRule="exact"/>
              <w:ind w:left="60" w:firstLine="0"/>
              <w:jc w:val="center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финансирования</w:t>
            </w:r>
            <w:r w:rsidRPr="00BF0507">
              <w:rPr>
                <w:sz w:val="16"/>
                <w:szCs w:val="16"/>
              </w:rPr>
              <w:t xml:space="preserve"> </w:t>
            </w:r>
            <w:r w:rsidRPr="00BF0507">
              <w:rPr>
                <w:rStyle w:val="81"/>
                <w:color w:val="000000"/>
                <w:sz w:val="16"/>
                <w:szCs w:val="16"/>
              </w:rPr>
              <w:t>деятельности</w:t>
            </w:r>
          </w:p>
          <w:p w:rsidR="00AF0DD4" w:rsidRPr="00BF0507" w:rsidRDefault="00AF0DD4" w:rsidP="000F68F0">
            <w:pPr>
              <w:pStyle w:val="530"/>
              <w:shd w:val="clear" w:color="auto" w:fill="auto"/>
              <w:spacing w:line="206" w:lineRule="exact"/>
              <w:ind w:left="60"/>
              <w:rPr>
                <w:b w:val="0"/>
                <w:sz w:val="16"/>
                <w:szCs w:val="16"/>
              </w:rPr>
            </w:pPr>
            <w:r w:rsidRPr="00BF0507">
              <w:rPr>
                <w:b w:val="0"/>
                <w:sz w:val="16"/>
                <w:szCs w:val="16"/>
              </w:rPr>
              <w:t>Администрации</w:t>
            </w:r>
          </w:p>
          <w:p w:rsidR="00AF0DD4" w:rsidRPr="00BF0507" w:rsidRDefault="00AF0DD4" w:rsidP="000F68F0">
            <w:pPr>
              <w:pStyle w:val="530"/>
              <w:spacing w:line="206" w:lineRule="exact"/>
              <w:ind w:left="6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1C2A">
              <w:rPr>
                <w:b w:val="0"/>
                <w:sz w:val="16"/>
                <w:szCs w:val="16"/>
              </w:rPr>
              <w:t>городского округа Зарайск</w:t>
            </w:r>
            <w:r w:rsidRPr="00C929B5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C929B5">
              <w:rPr>
                <w:b w:val="0"/>
                <w:sz w:val="16"/>
                <w:szCs w:val="16"/>
              </w:rPr>
              <w:t>Московской области</w:t>
            </w:r>
          </w:p>
        </w:tc>
      </w:tr>
      <w:tr w:rsidR="00F85714" w:rsidRPr="00BF0507" w:rsidTr="002A08CE">
        <w:trPr>
          <w:trHeight w:val="547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бюджета</w:t>
            </w:r>
          </w:p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2456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3496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2622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174970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174970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174970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5714" w:rsidRPr="00BF0507" w:rsidTr="00304CAE">
        <w:trPr>
          <w:trHeight w:val="712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57157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D57043" w:rsidP="00D5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390893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B36441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84125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B36441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80347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174970" w:rsidRDefault="00D57043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72393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174970" w:rsidRDefault="00D57043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64393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174970" w:rsidRDefault="00B36441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89635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5714" w:rsidRPr="00BF0507" w:rsidTr="00B85273">
        <w:trPr>
          <w:trHeight w:val="287"/>
          <w:tblCellSpacing w:w="5" w:type="nil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1.1.2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деятельности Комитета по управлению имуществом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14" w:rsidRDefault="00F85714" w:rsidP="00F8571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5D5CB5" w:rsidP="00F857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12823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C929B5" w:rsidRDefault="00D57043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56237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4763D1" w:rsidRDefault="006979F0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13178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6979F0" w:rsidP="00D57043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137</w:t>
            </w:r>
            <w:r w:rsidR="00D57043">
              <w:rPr>
                <w:rStyle w:val="BodyTextChar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D57043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9609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D57043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8812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6979F0" w:rsidP="00D57043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109</w:t>
            </w:r>
            <w:r w:rsidR="00D57043">
              <w:rPr>
                <w:rStyle w:val="BodyTextChar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pStyle w:val="a3"/>
              <w:shd w:val="clear" w:color="auto" w:fill="auto"/>
              <w:spacing w:line="206" w:lineRule="exact"/>
              <w:ind w:left="60"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sz w:val="16"/>
                <w:szCs w:val="16"/>
              </w:rPr>
              <w:t xml:space="preserve">Комитета по управлению имуществом </w:t>
            </w:r>
            <w:r w:rsidRPr="00821C2A">
              <w:rPr>
                <w:sz w:val="16"/>
                <w:szCs w:val="16"/>
              </w:rPr>
              <w:t>городского округа Зарайск</w:t>
            </w:r>
            <w:r w:rsidRPr="00C929B5">
              <w:rPr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pStyle w:val="a3"/>
              <w:shd w:val="clear" w:color="auto" w:fill="auto"/>
              <w:spacing w:line="206" w:lineRule="exact"/>
              <w:ind w:left="60"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color w:val="000000"/>
                <w:sz w:val="16"/>
                <w:szCs w:val="16"/>
                <w:shd w:val="clear" w:color="auto" w:fill="FFFFFF"/>
              </w:rPr>
              <w:t xml:space="preserve">Обеспечение финансирования деятельности Комитета по управлению имуществом </w:t>
            </w:r>
            <w:r w:rsidRPr="00821C2A">
              <w:rPr>
                <w:color w:val="000000"/>
                <w:sz w:val="16"/>
                <w:szCs w:val="16"/>
                <w:shd w:val="clear" w:color="auto" w:fill="FFFFFF"/>
              </w:rPr>
              <w:t>городского округа Зарайск</w:t>
            </w:r>
            <w:r w:rsidRPr="00C929B5">
              <w:rPr>
                <w:sz w:val="16"/>
                <w:szCs w:val="16"/>
              </w:rPr>
              <w:t xml:space="preserve"> </w:t>
            </w:r>
            <w:r w:rsidRPr="00C929B5">
              <w:rPr>
                <w:color w:val="000000"/>
                <w:sz w:val="16"/>
                <w:szCs w:val="16"/>
                <w:shd w:val="clear" w:color="auto" w:fill="FFFFFF"/>
              </w:rPr>
              <w:t>Московской области</w:t>
            </w:r>
          </w:p>
        </w:tc>
      </w:tr>
      <w:tr w:rsidR="00F85714" w:rsidRPr="00BF0507" w:rsidTr="00B85273">
        <w:trPr>
          <w:trHeight w:val="1200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4763D1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63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бюджета</w:t>
            </w:r>
          </w:p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63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C929B5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6351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2622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3729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5714" w:rsidRPr="00BF0507" w:rsidTr="004763D1">
        <w:trPr>
          <w:trHeight w:val="1335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63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бюджета городского округа Зарайск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12823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C929B5" w:rsidRDefault="00D57043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49886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10556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D57043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9609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D57043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8812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EF6DD1" w:rsidRDefault="005D5CB5" w:rsidP="00F8571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10909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14" w:rsidRPr="00BF0507" w:rsidRDefault="00F85714" w:rsidP="00F857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24F94" w:rsidRPr="00BF0507" w:rsidTr="00304CAE">
        <w:trPr>
          <w:trHeight w:val="308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 w:rsidRPr="00BF0507">
              <w:rPr>
                <w:rStyle w:val="BodyTextChar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Обеспечение</w:t>
            </w:r>
          </w:p>
          <w:p w:rsidR="00A24F94" w:rsidRPr="00BF0507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деятельности Финансового управления администрации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</w:p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1564DD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21578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EF6DD1" w:rsidRDefault="002707CF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116339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25101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24641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2707CF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21918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2707CF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18499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26180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pStyle w:val="a3"/>
              <w:shd w:val="clear" w:color="auto" w:fill="auto"/>
              <w:spacing w:line="206" w:lineRule="exact"/>
              <w:ind w:left="60" w:firstLine="0"/>
              <w:rPr>
                <w:sz w:val="16"/>
                <w:szCs w:val="16"/>
              </w:rPr>
            </w:pPr>
            <w:r w:rsidRPr="00BF0507">
              <w:rPr>
                <w:sz w:val="16"/>
                <w:szCs w:val="16"/>
              </w:rPr>
              <w:t>Финансовое управление</w:t>
            </w:r>
          </w:p>
          <w:p w:rsidR="00A24F94" w:rsidRPr="00BF0507" w:rsidRDefault="00A24F94" w:rsidP="00A24F94">
            <w:pPr>
              <w:pStyle w:val="a3"/>
              <w:spacing w:line="206" w:lineRule="exact"/>
              <w:ind w:left="6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sz w:val="16"/>
                <w:szCs w:val="16"/>
              </w:rPr>
              <w:t xml:space="preserve">Администрации </w:t>
            </w:r>
            <w:r w:rsidRPr="00821C2A">
              <w:rPr>
                <w:sz w:val="16"/>
                <w:szCs w:val="16"/>
              </w:rPr>
              <w:t>городского округа Зарайск</w:t>
            </w:r>
            <w:r w:rsidRPr="00C929B5">
              <w:rPr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pStyle w:val="a3"/>
              <w:shd w:val="clear" w:color="auto" w:fill="auto"/>
              <w:spacing w:line="206" w:lineRule="exact"/>
              <w:ind w:left="60" w:firstLine="0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Обеспечение</w:t>
            </w:r>
          </w:p>
          <w:p w:rsidR="00A24F94" w:rsidRPr="00BF0507" w:rsidRDefault="00A24F94" w:rsidP="00A24F94">
            <w:pPr>
              <w:pStyle w:val="a3"/>
              <w:shd w:val="clear" w:color="auto" w:fill="auto"/>
              <w:spacing w:line="206" w:lineRule="exact"/>
              <w:ind w:left="60" w:firstLine="0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финансирования</w:t>
            </w:r>
          </w:p>
          <w:p w:rsidR="00A24F94" w:rsidRPr="00BF0507" w:rsidRDefault="00A24F94" w:rsidP="00A24F94">
            <w:pPr>
              <w:pStyle w:val="a3"/>
              <w:shd w:val="clear" w:color="auto" w:fill="auto"/>
              <w:spacing w:line="206" w:lineRule="exact"/>
              <w:ind w:left="60" w:firstLine="0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деятельности</w:t>
            </w:r>
          </w:p>
          <w:p w:rsidR="00A24F94" w:rsidRPr="00BF0507" w:rsidRDefault="00A24F94" w:rsidP="00A24F94">
            <w:pPr>
              <w:pStyle w:val="a3"/>
              <w:shd w:val="clear" w:color="auto" w:fill="auto"/>
              <w:spacing w:line="206" w:lineRule="exact"/>
              <w:ind w:left="60" w:firstLine="0"/>
              <w:rPr>
                <w:sz w:val="16"/>
                <w:szCs w:val="16"/>
              </w:rPr>
            </w:pPr>
            <w:r w:rsidRPr="00BF0507">
              <w:rPr>
                <w:sz w:val="16"/>
                <w:szCs w:val="16"/>
              </w:rPr>
              <w:t>Финансового управления</w:t>
            </w:r>
          </w:p>
          <w:p w:rsidR="00A24F94" w:rsidRPr="00BF0507" w:rsidRDefault="00A24F94" w:rsidP="00A24F94">
            <w:pPr>
              <w:pStyle w:val="a3"/>
              <w:spacing w:line="206" w:lineRule="exact"/>
              <w:ind w:left="6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sz w:val="16"/>
                <w:szCs w:val="16"/>
              </w:rPr>
              <w:t xml:space="preserve">Администрации </w:t>
            </w:r>
            <w:r w:rsidRPr="00821C2A">
              <w:rPr>
                <w:sz w:val="16"/>
                <w:szCs w:val="16"/>
              </w:rPr>
              <w:t>городского округа Зарайск</w:t>
            </w:r>
            <w:r w:rsidRPr="00C929B5">
              <w:rPr>
                <w:sz w:val="16"/>
                <w:szCs w:val="16"/>
              </w:rPr>
              <w:t xml:space="preserve"> Московской области</w:t>
            </w:r>
          </w:p>
        </w:tc>
      </w:tr>
      <w:tr w:rsidR="00A24F94" w:rsidRPr="00BF0507" w:rsidTr="00304CAE">
        <w:trPr>
          <w:trHeight w:val="308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21578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EF6DD1" w:rsidRDefault="002707CF" w:rsidP="005D5CB5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116339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25101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24641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2707CF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21918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2707CF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18499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26180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24F94" w:rsidRPr="00BF0507" w:rsidTr="00304CAE">
        <w:trPr>
          <w:trHeight w:val="276"/>
          <w:tblCellSpacing w:w="5" w:type="nil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1.1.4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/>
              <w:jc w:val="center"/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</w:pPr>
            <w:r w:rsidRPr="00BC58EA"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  <w:t>Обеспечение</w:t>
            </w:r>
          </w:p>
          <w:p w:rsidR="00A24F94" w:rsidRPr="00BC58EA" w:rsidRDefault="00A24F94" w:rsidP="00A24F9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предоставления  пенсии за выслугу лет лицам, замещавшим муниципальные должности и  должности муниципальной службы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  <w:proofErr w:type="gram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spellEnd"/>
            <w:proofErr w:type="gram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26192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5116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6076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Pr="00DD026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 Администрация городского округа, финансовое управление, комитет  по управлению имуществом,  </w:t>
            </w:r>
            <w:r w:rsidRPr="00DD0266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Комитета по КФКС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РД</w:t>
            </w:r>
            <w:r w:rsidRPr="00DD0266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 и М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, Управление образования, Контрольно-счетная палата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Pr="00DD0266" w:rsidRDefault="00A24F94" w:rsidP="00A24F94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DD0266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Обеспечение</w:t>
            </w:r>
          </w:p>
          <w:p w:rsidR="00A24F94" w:rsidRPr="00DD0266" w:rsidRDefault="00A24F94" w:rsidP="00A24F94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DD0266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финансирования</w:t>
            </w:r>
          </w:p>
          <w:p w:rsidR="00A24F94" w:rsidRPr="00DD0266" w:rsidRDefault="00A24F94" w:rsidP="00A24F94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DD0266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пенсии за выслугу лет</w:t>
            </w:r>
          </w:p>
          <w:p w:rsidR="00A24F94" w:rsidRPr="00DD026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 отраслевым, функциональным органам </w:t>
            </w:r>
            <w:r w:rsidRPr="00DD0266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администрации </w:t>
            </w:r>
            <w:r w:rsidRPr="00821C2A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Московской области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, КСП</w:t>
            </w:r>
          </w:p>
        </w:tc>
      </w:tr>
      <w:tr w:rsidR="00A24F94" w:rsidRPr="00BF0507" w:rsidTr="00304CAE">
        <w:trPr>
          <w:trHeight w:val="2565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26192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6076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C58EA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DD026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DD026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24F94" w:rsidRPr="00BF0507" w:rsidTr="00C41372">
        <w:trPr>
          <w:trHeight w:val="308"/>
          <w:tblCellSpacing w:w="5" w:type="nil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деятельности МКУ «Центр вспомогательной деятельности в сфере муниципального управления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33530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9314CB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</w:t>
            </w:r>
            <w:r w:rsidR="009314CB">
              <w:rPr>
                <w:rStyle w:val="BodyTextChar"/>
                <w:color w:val="000000"/>
                <w:sz w:val="22"/>
                <w:szCs w:val="22"/>
              </w:rPr>
              <w:t>45247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94" w:rsidRPr="00C41372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40730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9314CB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9314CB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17000</w:t>
            </w:r>
          </w:p>
          <w:p w:rsidR="009314CB" w:rsidRPr="004763D1" w:rsidRDefault="009314CB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37517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МКУ «Центр вспомогательной деятельности в сфере муниципального управления </w:t>
            </w:r>
            <w:r w:rsidRPr="00821C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городского округа </w:t>
            </w:r>
            <w:proofErr w:type="spellStart"/>
            <w:r w:rsidRPr="00821C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Зарайс</w:t>
            </w:r>
            <w:proofErr w:type="spellEnd"/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Московской области </w:t>
            </w:r>
            <w:r w:rsidRPr="00821C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</w:t>
            </w: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Обеспечение</w:t>
            </w:r>
          </w:p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финансирования</w:t>
            </w:r>
          </w:p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деятельности  МКУ «Центр вспомогательной деятельности в сфере муниципального управления </w:t>
            </w:r>
            <w:r w:rsidRPr="00821C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Московской области</w:t>
            </w: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24F94" w:rsidRPr="00BF0507" w:rsidTr="00C41372">
        <w:trPr>
          <w:trHeight w:val="2712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33530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9314CB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145247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94" w:rsidRPr="00C41372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40730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9314CB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9314CB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2"/>
                <w:szCs w:val="22"/>
              </w:rPr>
            </w:pPr>
            <w:r>
              <w:rPr>
                <w:rStyle w:val="BodyTextChar"/>
                <w:color w:val="000000"/>
                <w:sz w:val="22"/>
                <w:szCs w:val="22"/>
              </w:rPr>
              <w:t>37517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24F94" w:rsidRPr="00BF0507" w:rsidTr="00B6461B">
        <w:trPr>
          <w:trHeight w:val="331"/>
          <w:tblCellSpacing w:w="5" w:type="nil"/>
        </w:trPr>
        <w:tc>
          <w:tcPr>
            <w:tcW w:w="7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Мероприятия в рамках общегосударственных вопросов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Всего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519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A04A0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A04A0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A04A0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A04A0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Администрация</w:t>
            </w:r>
          </w:p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Городского округа </w:t>
            </w: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Проведение мероприятий</w:t>
            </w:r>
          </w:p>
        </w:tc>
      </w:tr>
      <w:tr w:rsidR="00A24F94" w:rsidRPr="00BF0507" w:rsidTr="00B6461B">
        <w:trPr>
          <w:trHeight w:val="481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519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4763D1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A04A0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A04A0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A04A0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A04A0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24F94" w:rsidRPr="00BF0507" w:rsidTr="00304CAE">
        <w:trPr>
          <w:trHeight w:val="300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 w:rsidRPr="00BF0507">
              <w:rPr>
                <w:rStyle w:val="BodyTextChar"/>
                <w:color w:val="000000"/>
                <w:sz w:val="20"/>
                <w:szCs w:val="20"/>
              </w:rPr>
              <w:t>1.1</w:t>
            </w:r>
            <w:r>
              <w:rPr>
                <w:rStyle w:val="BodyTextChar"/>
                <w:color w:val="000000"/>
                <w:sz w:val="20"/>
                <w:szCs w:val="20"/>
              </w:rPr>
              <w:t>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 w:rsidRPr="00BF0507">
              <w:rPr>
                <w:rStyle w:val="BodyTextChar"/>
                <w:color w:val="000000"/>
                <w:sz w:val="20"/>
                <w:szCs w:val="20"/>
              </w:rPr>
              <w:t>Мероприятие по обеспечению эффективного взаимодействия жителей Московской области с органами местного самоуправления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AF0DD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F0DD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Администрация</w:t>
            </w:r>
          </w:p>
          <w:p w:rsidR="00A24F94" w:rsidRPr="00AF0DD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F0DD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городского округа Зарайск</w:t>
            </w:r>
            <w:r w:rsidRPr="00AF0D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0DD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24F94" w:rsidRPr="00BF0507" w:rsidTr="00B6461B">
        <w:trPr>
          <w:trHeight w:val="2283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24F94" w:rsidRPr="00BF0507" w:rsidTr="00B460C7">
        <w:trPr>
          <w:trHeight w:val="70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>
              <w:rPr>
                <w:rStyle w:val="BodyTextChar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9A2D2E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BodyTextChar"/>
                <w:color w:val="000000"/>
                <w:sz w:val="20"/>
                <w:szCs w:val="20"/>
              </w:rPr>
              <w:t>Обеспечение деятельности</w:t>
            </w:r>
            <w:r w:rsidRPr="009A2D2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МКУ «Центр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проведения</w:t>
            </w:r>
          </w:p>
          <w:p w:rsidR="00A24F94" w:rsidRPr="00BF0507" w:rsidRDefault="00A24F94" w:rsidP="00B460C7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 w:rsidRPr="009A2D2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торгов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  <w:r w:rsidRPr="009A2D2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  <w:proofErr w:type="gram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spellEnd"/>
            <w:proofErr w:type="gram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Всего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5945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5A1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A10B4">
              <w:rPr>
                <w:rFonts w:ascii="Times New Roman" w:hAnsi="Times New Roman"/>
              </w:rPr>
              <w:t>2732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5A10B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5A10B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12232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9A2D2E" w:rsidRDefault="00A24F94" w:rsidP="00A24F9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A2D2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МКУ «Центр размещения </w:t>
            </w:r>
          </w:p>
          <w:p w:rsidR="00A24F94" w:rsidRPr="009A2D2E" w:rsidRDefault="00A24F94" w:rsidP="00A24F9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A2D2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торгов </w:t>
            </w:r>
            <w:r w:rsidRPr="00821C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Московской области</w:t>
            </w:r>
            <w:r w:rsidRPr="009A2D2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» </w:t>
            </w:r>
          </w:p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Обеспечение</w:t>
            </w:r>
          </w:p>
          <w:p w:rsidR="00A24F94" w:rsidRPr="009A2D2E" w:rsidRDefault="00A24F94" w:rsidP="00A24F9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Финансирования</w:t>
            </w:r>
            <w:r w:rsidRPr="00C26CE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8403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деятельности  </w:t>
            </w:r>
            <w:r w:rsidRPr="009A2D2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            МКУ «Центр размещения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          торгов</w:t>
            </w:r>
            <w:r w:rsidRPr="00821C2A">
              <w:rPr>
                <w:rFonts w:ascii="Times New Roman" w:hAnsi="Times New Roman"/>
              </w:rPr>
              <w:t xml:space="preserve"> </w:t>
            </w:r>
            <w:r w:rsidRPr="00821C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городского округа Зарайск</w:t>
            </w:r>
            <w:r w:rsidRPr="00C92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29B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Московской области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A2D2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» </w:t>
            </w:r>
          </w:p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24F94" w:rsidRPr="00BF0507" w:rsidTr="00B6461B">
        <w:trPr>
          <w:trHeight w:val="360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бюджета</w:t>
            </w:r>
          </w:p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24F94" w:rsidRPr="00BF0507" w:rsidTr="00B6461B">
        <w:trPr>
          <w:trHeight w:val="585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5945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5A1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A10B4">
              <w:rPr>
                <w:rFonts w:ascii="Times New Roman" w:hAnsi="Times New Roman"/>
              </w:rPr>
              <w:t>2732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5A10B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5A10B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24F94" w:rsidRPr="00BF0507" w:rsidTr="00B6461B">
        <w:trPr>
          <w:trHeight w:val="720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>
              <w:rPr>
                <w:rStyle w:val="BodyTextChar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>
              <w:rPr>
                <w:rStyle w:val="BodyTextChar"/>
                <w:color w:val="000000"/>
                <w:sz w:val="20"/>
                <w:szCs w:val="20"/>
              </w:rPr>
              <w:t>Обеспечение выполнения государственных полномочий по осуществлению первичного воинского учета на территориях где отсутствуют воинские комиссариаты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2018-2022 </w:t>
            </w:r>
            <w:proofErr w:type="spellStart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EA23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Всего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12978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4F94" w:rsidRPr="00BF0507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507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24F94" w:rsidRPr="00BF0507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2F80">
              <w:rPr>
                <w:rFonts w:ascii="Times New Roman" w:hAnsi="Times New Roman"/>
                <w:sz w:val="16"/>
                <w:szCs w:val="16"/>
              </w:rPr>
              <w:t>городского округа Зарайск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pStyle w:val="a3"/>
              <w:shd w:val="clear" w:color="auto" w:fill="auto"/>
              <w:spacing w:line="206" w:lineRule="exact"/>
              <w:ind w:firstLine="0"/>
              <w:jc w:val="center"/>
              <w:rPr>
                <w:rStyle w:val="81"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  <w:p w:rsidR="00A24F94" w:rsidRPr="00BF0507" w:rsidRDefault="00A24F94" w:rsidP="00A24F94">
            <w:pPr>
              <w:pStyle w:val="a3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Обеспечение</w:t>
            </w:r>
          </w:p>
          <w:p w:rsidR="00A24F94" w:rsidRPr="00BF0507" w:rsidRDefault="00A24F94" w:rsidP="00A24F94">
            <w:pPr>
              <w:pStyle w:val="a3"/>
              <w:shd w:val="clear" w:color="auto" w:fill="auto"/>
              <w:spacing w:line="206" w:lineRule="exact"/>
              <w:ind w:left="60" w:firstLine="0"/>
              <w:jc w:val="center"/>
              <w:rPr>
                <w:sz w:val="16"/>
                <w:szCs w:val="16"/>
              </w:rPr>
            </w:pPr>
            <w:r w:rsidRPr="00BF0507">
              <w:rPr>
                <w:rStyle w:val="81"/>
                <w:color w:val="000000"/>
                <w:sz w:val="16"/>
                <w:szCs w:val="16"/>
              </w:rPr>
              <w:t>финансирования</w:t>
            </w:r>
            <w:r w:rsidRPr="00BF0507">
              <w:rPr>
                <w:sz w:val="16"/>
                <w:szCs w:val="16"/>
              </w:rPr>
              <w:t xml:space="preserve"> </w:t>
            </w:r>
            <w:r w:rsidRPr="00BF0507">
              <w:rPr>
                <w:rStyle w:val="81"/>
                <w:color w:val="000000"/>
                <w:sz w:val="16"/>
                <w:szCs w:val="16"/>
              </w:rPr>
              <w:t>деятельности</w:t>
            </w:r>
          </w:p>
          <w:p w:rsidR="00A24F94" w:rsidRPr="00BF0507" w:rsidRDefault="00A24F94" w:rsidP="00A24F94">
            <w:pPr>
              <w:pStyle w:val="530"/>
              <w:spacing w:line="206" w:lineRule="exact"/>
              <w:ind w:left="6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sz w:val="16"/>
                <w:szCs w:val="16"/>
              </w:rPr>
              <w:t xml:space="preserve">по </w:t>
            </w:r>
            <w:r w:rsidRPr="00A14E42">
              <w:rPr>
                <w:b w:val="0"/>
                <w:sz w:val="16"/>
                <w:szCs w:val="16"/>
              </w:rPr>
              <w:t>выполнени</w:t>
            </w:r>
            <w:r>
              <w:rPr>
                <w:b w:val="0"/>
                <w:sz w:val="16"/>
                <w:szCs w:val="16"/>
              </w:rPr>
              <w:t>ю</w:t>
            </w:r>
            <w:r w:rsidRPr="00A14E42">
              <w:rPr>
                <w:b w:val="0"/>
                <w:sz w:val="16"/>
                <w:szCs w:val="16"/>
              </w:rPr>
              <w:t xml:space="preserve"> государственных полномочий по осуществлению первичного воинского учета на территориях где отсутству</w:t>
            </w:r>
            <w:r>
              <w:rPr>
                <w:b w:val="0"/>
                <w:sz w:val="16"/>
                <w:szCs w:val="16"/>
              </w:rPr>
              <w:t>ю</w:t>
            </w:r>
            <w:r w:rsidRPr="00A14E42">
              <w:rPr>
                <w:b w:val="0"/>
                <w:sz w:val="16"/>
                <w:szCs w:val="16"/>
              </w:rPr>
              <w:t>т воинские комиссариаты</w:t>
            </w:r>
          </w:p>
        </w:tc>
      </w:tr>
      <w:tr w:rsidR="00A24F94" w:rsidRPr="00BF0507" w:rsidTr="00B6461B">
        <w:trPr>
          <w:trHeight w:val="915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EA23A2" w:rsidRDefault="00A24F94" w:rsidP="00A24F9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Федерального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бюджета</w:t>
            </w:r>
          </w:p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12978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24F94" w:rsidRPr="00BF0507" w:rsidTr="00893B9D">
        <w:trPr>
          <w:trHeight w:val="1785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EA23A2" w:rsidRDefault="00A24F94" w:rsidP="00A24F9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24F94" w:rsidRPr="00BF0507" w:rsidTr="00893B9D">
        <w:trPr>
          <w:trHeight w:val="480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>
              <w:rPr>
                <w:rStyle w:val="BodyTextChar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  <w:r>
              <w:rPr>
                <w:rStyle w:val="BodyTextChar"/>
                <w:color w:val="000000"/>
                <w:sz w:val="20"/>
                <w:szCs w:val="20"/>
              </w:rPr>
              <w:t>Обеспечение выполнения государственных полномочий по составлению списков кандидатов в присяжные заседатели, федеральным судьям общей юрисдикции в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EA23A2" w:rsidRDefault="00A24F94" w:rsidP="00A24F9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Всего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4F94" w:rsidRPr="00BF0507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507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24F94" w:rsidRPr="00BF0507" w:rsidRDefault="00A24F94" w:rsidP="00A24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2F80">
              <w:rPr>
                <w:rFonts w:ascii="Times New Roman" w:hAnsi="Times New Roman"/>
                <w:sz w:val="16"/>
                <w:szCs w:val="16"/>
              </w:rPr>
              <w:t>городского округа Зарайск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Обеспечение финансирования деятельности по выполнению</w:t>
            </w:r>
            <w:r w:rsidRPr="00893B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государственных полномочий по составлению списков кандидатов в присяжные заседатели, федеральным судьям общей юрисдикции в РФ</w:t>
            </w:r>
          </w:p>
        </w:tc>
      </w:tr>
      <w:tr w:rsidR="00A24F94" w:rsidRPr="00BF0507" w:rsidTr="00893B9D">
        <w:trPr>
          <w:trHeight w:val="525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EA23A2" w:rsidRDefault="00A24F94" w:rsidP="00A24F9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Федерального </w:t>
            </w: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бюджета</w:t>
            </w:r>
          </w:p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24F94" w:rsidRPr="00BF0507" w:rsidTr="00893B9D">
        <w:trPr>
          <w:trHeight w:val="750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Default="00A24F94" w:rsidP="00A24F94">
            <w:pPr>
              <w:spacing w:after="0" w:line="240" w:lineRule="auto"/>
              <w:jc w:val="center"/>
              <w:rPr>
                <w:rStyle w:val="BodyTextCha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EA23A2" w:rsidRDefault="00A24F94" w:rsidP="00A24F9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F0507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5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бюджета </w:t>
            </w:r>
            <w:r w:rsidRPr="00821C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Зарайск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B6461B" w:rsidRDefault="00A24F94" w:rsidP="00A24F94">
            <w:pPr>
              <w:jc w:val="center"/>
              <w:rPr>
                <w:rFonts w:ascii="Times New Roman" w:hAnsi="Times New Roman"/>
              </w:rPr>
            </w:pPr>
            <w:r w:rsidRPr="00B6461B"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366E4F" w:rsidRDefault="00A24F94" w:rsidP="00A24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4" w:rsidRPr="00840346" w:rsidRDefault="00A24F94" w:rsidP="00A24F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4A3C56" w:rsidRPr="00BF0507" w:rsidRDefault="004A3C56" w:rsidP="00422EC0">
      <w:pPr>
        <w:spacing w:after="0"/>
        <w:jc w:val="right"/>
        <w:rPr>
          <w:rStyle w:val="BodyTextChar"/>
          <w:color w:val="000000"/>
          <w:sz w:val="20"/>
          <w:szCs w:val="20"/>
        </w:rPr>
      </w:pPr>
    </w:p>
    <w:p w:rsidR="004A3C56" w:rsidRPr="00BF0507" w:rsidRDefault="004A3C56" w:rsidP="00422EC0">
      <w:pPr>
        <w:spacing w:after="0"/>
        <w:jc w:val="right"/>
        <w:rPr>
          <w:rStyle w:val="BodyTextChar"/>
          <w:color w:val="000000"/>
          <w:sz w:val="20"/>
          <w:szCs w:val="20"/>
        </w:rPr>
      </w:pPr>
    </w:p>
    <w:p w:rsidR="004A3C56" w:rsidRPr="002B443D" w:rsidRDefault="004A3C56" w:rsidP="00B460C7">
      <w:pPr>
        <w:spacing w:after="0"/>
        <w:jc w:val="center"/>
        <w:rPr>
          <w:rStyle w:val="BodyTextChar"/>
          <w:color w:val="000000"/>
          <w:sz w:val="20"/>
          <w:szCs w:val="20"/>
        </w:rPr>
      </w:pPr>
    </w:p>
    <w:sectPr w:rsidR="004A3C56" w:rsidRPr="002B443D" w:rsidSect="002A08C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7"/>
    <w:multiLevelType w:val="multilevel"/>
    <w:tmpl w:val="000000A6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BB"/>
    <w:multiLevelType w:val="multilevel"/>
    <w:tmpl w:val="000000B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199"/>
    <w:multiLevelType w:val="multilevel"/>
    <w:tmpl w:val="000001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19B"/>
    <w:multiLevelType w:val="multilevel"/>
    <w:tmpl w:val="0000019A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B0C4E61"/>
    <w:multiLevelType w:val="hybridMultilevel"/>
    <w:tmpl w:val="97C00614"/>
    <w:lvl w:ilvl="0" w:tplc="E0CEDFC2">
      <w:start w:val="201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FB0A72"/>
    <w:multiLevelType w:val="hybridMultilevel"/>
    <w:tmpl w:val="C33A1458"/>
    <w:lvl w:ilvl="0" w:tplc="DBC0E16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2650047B"/>
    <w:multiLevelType w:val="multilevel"/>
    <w:tmpl w:val="08D29A3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5"/>
        </w:tabs>
        <w:ind w:left="45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00"/>
        </w:tabs>
        <w:ind w:left="1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0"/>
        </w:tabs>
        <w:ind w:left="2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0"/>
        </w:tabs>
        <w:ind w:left="2440" w:hanging="1800"/>
      </w:pPr>
      <w:rPr>
        <w:rFonts w:cs="Times New Roman" w:hint="default"/>
      </w:rPr>
    </w:lvl>
  </w:abstractNum>
  <w:abstractNum w:abstractNumId="7">
    <w:nsid w:val="35570592"/>
    <w:multiLevelType w:val="hybridMultilevel"/>
    <w:tmpl w:val="4202B90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4CAD4420"/>
    <w:multiLevelType w:val="hybridMultilevel"/>
    <w:tmpl w:val="3B68918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42"/>
    <w:rsid w:val="0002057C"/>
    <w:rsid w:val="00025B07"/>
    <w:rsid w:val="0002601A"/>
    <w:rsid w:val="00032024"/>
    <w:rsid w:val="00043FEB"/>
    <w:rsid w:val="000448FB"/>
    <w:rsid w:val="00045DF3"/>
    <w:rsid w:val="00052BBB"/>
    <w:rsid w:val="00056C57"/>
    <w:rsid w:val="00064191"/>
    <w:rsid w:val="00071AB5"/>
    <w:rsid w:val="000B108F"/>
    <w:rsid w:val="000B364B"/>
    <w:rsid w:val="000B6733"/>
    <w:rsid w:val="000C7DCD"/>
    <w:rsid w:val="000D3525"/>
    <w:rsid w:val="000D6A61"/>
    <w:rsid w:val="000E2DF2"/>
    <w:rsid w:val="000E3AC7"/>
    <w:rsid w:val="000E5A1E"/>
    <w:rsid w:val="000F2F59"/>
    <w:rsid w:val="000F68F0"/>
    <w:rsid w:val="001055CD"/>
    <w:rsid w:val="00107412"/>
    <w:rsid w:val="0010791F"/>
    <w:rsid w:val="001130A3"/>
    <w:rsid w:val="00115730"/>
    <w:rsid w:val="00143EE1"/>
    <w:rsid w:val="001564DD"/>
    <w:rsid w:val="00163C74"/>
    <w:rsid w:val="001667EE"/>
    <w:rsid w:val="00174970"/>
    <w:rsid w:val="00176D87"/>
    <w:rsid w:val="00180114"/>
    <w:rsid w:val="00181AA0"/>
    <w:rsid w:val="001953B5"/>
    <w:rsid w:val="001978B9"/>
    <w:rsid w:val="001A45EE"/>
    <w:rsid w:val="001A5F86"/>
    <w:rsid w:val="001A5FB1"/>
    <w:rsid w:val="001A70A2"/>
    <w:rsid w:val="001B0DE4"/>
    <w:rsid w:val="001C2EE4"/>
    <w:rsid w:val="001D3DC5"/>
    <w:rsid w:val="001E0DCA"/>
    <w:rsid w:val="001E22F3"/>
    <w:rsid w:val="001F50A0"/>
    <w:rsid w:val="0020539C"/>
    <w:rsid w:val="00230777"/>
    <w:rsid w:val="002353F5"/>
    <w:rsid w:val="00240CAD"/>
    <w:rsid w:val="00240DCC"/>
    <w:rsid w:val="00247D09"/>
    <w:rsid w:val="00263407"/>
    <w:rsid w:val="00267A2A"/>
    <w:rsid w:val="00267EC8"/>
    <w:rsid w:val="002707CF"/>
    <w:rsid w:val="00273593"/>
    <w:rsid w:val="00290642"/>
    <w:rsid w:val="00296D0E"/>
    <w:rsid w:val="002A0082"/>
    <w:rsid w:val="002A08CE"/>
    <w:rsid w:val="002A1872"/>
    <w:rsid w:val="002A2A14"/>
    <w:rsid w:val="002B14CB"/>
    <w:rsid w:val="002B443D"/>
    <w:rsid w:val="002D122D"/>
    <w:rsid w:val="00300B2D"/>
    <w:rsid w:val="0030185C"/>
    <w:rsid w:val="00304832"/>
    <w:rsid w:val="00304CAE"/>
    <w:rsid w:val="00307E90"/>
    <w:rsid w:val="00323600"/>
    <w:rsid w:val="00327FA4"/>
    <w:rsid w:val="003438E8"/>
    <w:rsid w:val="00346674"/>
    <w:rsid w:val="00350A00"/>
    <w:rsid w:val="00356A35"/>
    <w:rsid w:val="00361ABF"/>
    <w:rsid w:val="003655A1"/>
    <w:rsid w:val="00366E4F"/>
    <w:rsid w:val="00371F83"/>
    <w:rsid w:val="003808B4"/>
    <w:rsid w:val="00392766"/>
    <w:rsid w:val="003A2FAC"/>
    <w:rsid w:val="003B6B05"/>
    <w:rsid w:val="003D223C"/>
    <w:rsid w:val="003D3D90"/>
    <w:rsid w:val="003D4123"/>
    <w:rsid w:val="003D69D1"/>
    <w:rsid w:val="003E1A4D"/>
    <w:rsid w:val="003E6C72"/>
    <w:rsid w:val="003F0FBD"/>
    <w:rsid w:val="003F1339"/>
    <w:rsid w:val="00405F9C"/>
    <w:rsid w:val="00422EC0"/>
    <w:rsid w:val="0042713C"/>
    <w:rsid w:val="0043116E"/>
    <w:rsid w:val="0044132D"/>
    <w:rsid w:val="0046486F"/>
    <w:rsid w:val="00472B2F"/>
    <w:rsid w:val="004763D1"/>
    <w:rsid w:val="004805D7"/>
    <w:rsid w:val="0048789C"/>
    <w:rsid w:val="004944C1"/>
    <w:rsid w:val="0049532F"/>
    <w:rsid w:val="004A3C56"/>
    <w:rsid w:val="004A7C49"/>
    <w:rsid w:val="004D420F"/>
    <w:rsid w:val="004D4D26"/>
    <w:rsid w:val="004E7F4B"/>
    <w:rsid w:val="004F2957"/>
    <w:rsid w:val="004F7BEE"/>
    <w:rsid w:val="00515F8C"/>
    <w:rsid w:val="00525506"/>
    <w:rsid w:val="00533803"/>
    <w:rsid w:val="00537725"/>
    <w:rsid w:val="00540020"/>
    <w:rsid w:val="00543CD5"/>
    <w:rsid w:val="005448C7"/>
    <w:rsid w:val="005552B0"/>
    <w:rsid w:val="00555750"/>
    <w:rsid w:val="00556C92"/>
    <w:rsid w:val="005673EC"/>
    <w:rsid w:val="005737AD"/>
    <w:rsid w:val="00587690"/>
    <w:rsid w:val="0059649B"/>
    <w:rsid w:val="005A10B4"/>
    <w:rsid w:val="005B4D0E"/>
    <w:rsid w:val="005D0B48"/>
    <w:rsid w:val="005D5CB5"/>
    <w:rsid w:val="005D5E69"/>
    <w:rsid w:val="005E02B0"/>
    <w:rsid w:val="005E0FCD"/>
    <w:rsid w:val="005E6741"/>
    <w:rsid w:val="005E723D"/>
    <w:rsid w:val="005F01F3"/>
    <w:rsid w:val="005F0D27"/>
    <w:rsid w:val="005F1636"/>
    <w:rsid w:val="005F73FC"/>
    <w:rsid w:val="00600BEB"/>
    <w:rsid w:val="00603197"/>
    <w:rsid w:val="00607051"/>
    <w:rsid w:val="0060767B"/>
    <w:rsid w:val="00607CF5"/>
    <w:rsid w:val="00626657"/>
    <w:rsid w:val="00630685"/>
    <w:rsid w:val="006307C5"/>
    <w:rsid w:val="00633840"/>
    <w:rsid w:val="0063434D"/>
    <w:rsid w:val="006366D6"/>
    <w:rsid w:val="00641134"/>
    <w:rsid w:val="006437BF"/>
    <w:rsid w:val="006532AF"/>
    <w:rsid w:val="0065750F"/>
    <w:rsid w:val="006655B5"/>
    <w:rsid w:val="00670E9C"/>
    <w:rsid w:val="00671DA6"/>
    <w:rsid w:val="00672417"/>
    <w:rsid w:val="00672F23"/>
    <w:rsid w:val="00680555"/>
    <w:rsid w:val="006979F0"/>
    <w:rsid w:val="006A3C39"/>
    <w:rsid w:val="006B2908"/>
    <w:rsid w:val="006B2DC7"/>
    <w:rsid w:val="006B3EF0"/>
    <w:rsid w:val="006B50E2"/>
    <w:rsid w:val="006C1BD6"/>
    <w:rsid w:val="006D2492"/>
    <w:rsid w:val="006D5391"/>
    <w:rsid w:val="006F1E29"/>
    <w:rsid w:val="006F482F"/>
    <w:rsid w:val="0070472B"/>
    <w:rsid w:val="00706FCB"/>
    <w:rsid w:val="00716554"/>
    <w:rsid w:val="00726FA6"/>
    <w:rsid w:val="00735A05"/>
    <w:rsid w:val="007362C1"/>
    <w:rsid w:val="00737A2D"/>
    <w:rsid w:val="007407CF"/>
    <w:rsid w:val="007420FC"/>
    <w:rsid w:val="00766E51"/>
    <w:rsid w:val="007801DA"/>
    <w:rsid w:val="00780258"/>
    <w:rsid w:val="00793446"/>
    <w:rsid w:val="007965B2"/>
    <w:rsid w:val="00797F9A"/>
    <w:rsid w:val="007B5564"/>
    <w:rsid w:val="007C1233"/>
    <w:rsid w:val="007C222E"/>
    <w:rsid w:val="007C51FE"/>
    <w:rsid w:val="007C6535"/>
    <w:rsid w:val="007E3114"/>
    <w:rsid w:val="007E3AAE"/>
    <w:rsid w:val="007F32B2"/>
    <w:rsid w:val="00803351"/>
    <w:rsid w:val="008057E4"/>
    <w:rsid w:val="0081268A"/>
    <w:rsid w:val="00821C2A"/>
    <w:rsid w:val="008225D9"/>
    <w:rsid w:val="00826AC8"/>
    <w:rsid w:val="0083352D"/>
    <w:rsid w:val="00840346"/>
    <w:rsid w:val="00841576"/>
    <w:rsid w:val="00857840"/>
    <w:rsid w:val="00871E2F"/>
    <w:rsid w:val="0087267F"/>
    <w:rsid w:val="00875DCC"/>
    <w:rsid w:val="00893B9D"/>
    <w:rsid w:val="008A05A5"/>
    <w:rsid w:val="008A0707"/>
    <w:rsid w:val="008A2288"/>
    <w:rsid w:val="008A24E8"/>
    <w:rsid w:val="008A7E1E"/>
    <w:rsid w:val="008C3ED6"/>
    <w:rsid w:val="008C652E"/>
    <w:rsid w:val="008D314E"/>
    <w:rsid w:val="008F3171"/>
    <w:rsid w:val="008F3BDE"/>
    <w:rsid w:val="008F43D0"/>
    <w:rsid w:val="008F6B33"/>
    <w:rsid w:val="009032B7"/>
    <w:rsid w:val="00917221"/>
    <w:rsid w:val="009204FB"/>
    <w:rsid w:val="009208AE"/>
    <w:rsid w:val="00923341"/>
    <w:rsid w:val="00924FF2"/>
    <w:rsid w:val="00927A87"/>
    <w:rsid w:val="009314CB"/>
    <w:rsid w:val="00931787"/>
    <w:rsid w:val="009332E7"/>
    <w:rsid w:val="009340B4"/>
    <w:rsid w:val="0093519D"/>
    <w:rsid w:val="00973CC9"/>
    <w:rsid w:val="009750C7"/>
    <w:rsid w:val="00980302"/>
    <w:rsid w:val="00984121"/>
    <w:rsid w:val="00986966"/>
    <w:rsid w:val="00992FAB"/>
    <w:rsid w:val="0099579D"/>
    <w:rsid w:val="00995C14"/>
    <w:rsid w:val="009A2D2E"/>
    <w:rsid w:val="009B5E75"/>
    <w:rsid w:val="009B6E2E"/>
    <w:rsid w:val="009C6D77"/>
    <w:rsid w:val="009E59CC"/>
    <w:rsid w:val="00A04A04"/>
    <w:rsid w:val="00A07E1B"/>
    <w:rsid w:val="00A14E42"/>
    <w:rsid w:val="00A1715B"/>
    <w:rsid w:val="00A21F04"/>
    <w:rsid w:val="00A24F94"/>
    <w:rsid w:val="00A34053"/>
    <w:rsid w:val="00A3445C"/>
    <w:rsid w:val="00A661E3"/>
    <w:rsid w:val="00A67CD3"/>
    <w:rsid w:val="00AB05E9"/>
    <w:rsid w:val="00AC0A7C"/>
    <w:rsid w:val="00AD006C"/>
    <w:rsid w:val="00AE4E4D"/>
    <w:rsid w:val="00AE52C2"/>
    <w:rsid w:val="00AE6B95"/>
    <w:rsid w:val="00AF0DD4"/>
    <w:rsid w:val="00AF346D"/>
    <w:rsid w:val="00AF5F93"/>
    <w:rsid w:val="00AF7E5F"/>
    <w:rsid w:val="00B0521F"/>
    <w:rsid w:val="00B06747"/>
    <w:rsid w:val="00B07D31"/>
    <w:rsid w:val="00B10334"/>
    <w:rsid w:val="00B126D0"/>
    <w:rsid w:val="00B312F2"/>
    <w:rsid w:val="00B33F12"/>
    <w:rsid w:val="00B36441"/>
    <w:rsid w:val="00B43A36"/>
    <w:rsid w:val="00B460C7"/>
    <w:rsid w:val="00B56368"/>
    <w:rsid w:val="00B6461B"/>
    <w:rsid w:val="00B734DC"/>
    <w:rsid w:val="00B73CDB"/>
    <w:rsid w:val="00B777A6"/>
    <w:rsid w:val="00B85273"/>
    <w:rsid w:val="00B93921"/>
    <w:rsid w:val="00B93A10"/>
    <w:rsid w:val="00BA0E0D"/>
    <w:rsid w:val="00BB34ED"/>
    <w:rsid w:val="00BC58EA"/>
    <w:rsid w:val="00BC6A1A"/>
    <w:rsid w:val="00BE5970"/>
    <w:rsid w:val="00BE66D2"/>
    <w:rsid w:val="00BF0507"/>
    <w:rsid w:val="00BF7763"/>
    <w:rsid w:val="00C03D0C"/>
    <w:rsid w:val="00C10813"/>
    <w:rsid w:val="00C21016"/>
    <w:rsid w:val="00C22854"/>
    <w:rsid w:val="00C26193"/>
    <w:rsid w:val="00C26CE3"/>
    <w:rsid w:val="00C3165D"/>
    <w:rsid w:val="00C3414E"/>
    <w:rsid w:val="00C41372"/>
    <w:rsid w:val="00C43452"/>
    <w:rsid w:val="00C571AE"/>
    <w:rsid w:val="00C65193"/>
    <w:rsid w:val="00C70C9E"/>
    <w:rsid w:val="00C929B5"/>
    <w:rsid w:val="00CB4324"/>
    <w:rsid w:val="00CC3DCF"/>
    <w:rsid w:val="00CC79B4"/>
    <w:rsid w:val="00CD4224"/>
    <w:rsid w:val="00CD479F"/>
    <w:rsid w:val="00CE2F80"/>
    <w:rsid w:val="00CE5186"/>
    <w:rsid w:val="00D055CF"/>
    <w:rsid w:val="00D1232B"/>
    <w:rsid w:val="00D15120"/>
    <w:rsid w:val="00D21E8D"/>
    <w:rsid w:val="00D26485"/>
    <w:rsid w:val="00D31E91"/>
    <w:rsid w:val="00D321F5"/>
    <w:rsid w:val="00D46E81"/>
    <w:rsid w:val="00D47A19"/>
    <w:rsid w:val="00D5388A"/>
    <w:rsid w:val="00D5452E"/>
    <w:rsid w:val="00D56418"/>
    <w:rsid w:val="00D57043"/>
    <w:rsid w:val="00DA78EB"/>
    <w:rsid w:val="00DB1871"/>
    <w:rsid w:val="00DB1A87"/>
    <w:rsid w:val="00DB4D7C"/>
    <w:rsid w:val="00DC4941"/>
    <w:rsid w:val="00DD0266"/>
    <w:rsid w:val="00DE00D2"/>
    <w:rsid w:val="00E04EAD"/>
    <w:rsid w:val="00E05B73"/>
    <w:rsid w:val="00E06047"/>
    <w:rsid w:val="00E17500"/>
    <w:rsid w:val="00E460FA"/>
    <w:rsid w:val="00E52DC8"/>
    <w:rsid w:val="00E52FD0"/>
    <w:rsid w:val="00E55591"/>
    <w:rsid w:val="00E62E1F"/>
    <w:rsid w:val="00E65208"/>
    <w:rsid w:val="00E65B02"/>
    <w:rsid w:val="00E70A2D"/>
    <w:rsid w:val="00E70CAE"/>
    <w:rsid w:val="00E803BC"/>
    <w:rsid w:val="00E85047"/>
    <w:rsid w:val="00E93FD6"/>
    <w:rsid w:val="00EB221F"/>
    <w:rsid w:val="00EC3F87"/>
    <w:rsid w:val="00ED2401"/>
    <w:rsid w:val="00ED302B"/>
    <w:rsid w:val="00EE2EA2"/>
    <w:rsid w:val="00EF6DD1"/>
    <w:rsid w:val="00F15E25"/>
    <w:rsid w:val="00F31061"/>
    <w:rsid w:val="00F3370D"/>
    <w:rsid w:val="00F34D94"/>
    <w:rsid w:val="00F37D3B"/>
    <w:rsid w:val="00F624FE"/>
    <w:rsid w:val="00F76276"/>
    <w:rsid w:val="00F85714"/>
    <w:rsid w:val="00F91292"/>
    <w:rsid w:val="00F9600A"/>
    <w:rsid w:val="00FA3E65"/>
    <w:rsid w:val="00FA583A"/>
    <w:rsid w:val="00FB3634"/>
    <w:rsid w:val="00FC03B6"/>
    <w:rsid w:val="00FC2424"/>
    <w:rsid w:val="00FD7330"/>
    <w:rsid w:val="00FE465C"/>
    <w:rsid w:val="00FE797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A1715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A1715B"/>
    <w:pPr>
      <w:widowControl w:val="0"/>
      <w:shd w:val="clear" w:color="auto" w:fill="FFFFFF"/>
      <w:spacing w:after="0" w:line="322" w:lineRule="exact"/>
      <w:ind w:hanging="380"/>
    </w:pPr>
    <w:rPr>
      <w:rFonts w:ascii="Times New Roman" w:hAnsi="Times New Roman"/>
      <w:sz w:val="26"/>
      <w:szCs w:val="26"/>
    </w:rPr>
  </w:style>
  <w:style w:type="character" w:customStyle="1" w:styleId="1">
    <w:name w:val="Основной текст Знак1"/>
    <w:link w:val="a3"/>
    <w:uiPriority w:val="99"/>
    <w:locked/>
    <w:rPr>
      <w:rFonts w:cs="Times New Roman"/>
      <w:lang w:eastAsia="en-US"/>
    </w:rPr>
  </w:style>
  <w:style w:type="character" w:customStyle="1" w:styleId="a4">
    <w:name w:val="Основной текст Знак"/>
    <w:uiPriority w:val="99"/>
    <w:rsid w:val="00A1715B"/>
    <w:rPr>
      <w:rFonts w:cs="Times New Roman"/>
    </w:rPr>
  </w:style>
  <w:style w:type="character" w:customStyle="1" w:styleId="81">
    <w:name w:val="Основной текст + 81"/>
    <w:aliases w:val="5 pt6"/>
    <w:uiPriority w:val="99"/>
    <w:rsid w:val="00A1715B"/>
    <w:rPr>
      <w:rFonts w:ascii="Times New Roman" w:hAnsi="Times New Roman" w:cs="Times New Roman"/>
      <w:sz w:val="17"/>
      <w:szCs w:val="17"/>
      <w:shd w:val="clear" w:color="auto" w:fill="FFFFFF"/>
    </w:rPr>
  </w:style>
  <w:style w:type="table" w:styleId="a5">
    <w:name w:val="Table Grid"/>
    <w:basedOn w:val="a1"/>
    <w:uiPriority w:val="99"/>
    <w:rsid w:val="00A17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2B443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B443D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53">
    <w:name w:val="Заголовок №5 (3)_"/>
    <w:link w:val="530"/>
    <w:uiPriority w:val="99"/>
    <w:locked/>
    <w:rsid w:val="002B443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2B443D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Times New Roman" w:hAnsi="Times New Roman"/>
      <w:b/>
      <w:bCs/>
      <w:sz w:val="26"/>
      <w:szCs w:val="26"/>
    </w:rPr>
  </w:style>
  <w:style w:type="character" w:customStyle="1" w:styleId="5">
    <w:name w:val="Основной текст (5)_"/>
    <w:link w:val="51"/>
    <w:uiPriority w:val="99"/>
    <w:locked/>
    <w:rsid w:val="002B443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2">
    <w:name w:val="Основной текст (5)2"/>
    <w:uiPriority w:val="99"/>
    <w:rsid w:val="002B443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B443D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17"/>
      <w:szCs w:val="17"/>
    </w:rPr>
  </w:style>
  <w:style w:type="character" w:customStyle="1" w:styleId="50ptExact2">
    <w:name w:val="Основной текст (5) + Интервал 0 pt Exact2"/>
    <w:uiPriority w:val="99"/>
    <w:rsid w:val="007B5564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11pt5">
    <w:name w:val="Основной текст + 11 pt5"/>
    <w:uiPriority w:val="99"/>
    <w:rsid w:val="00923341"/>
    <w:rPr>
      <w:rFonts w:cs="Times New Roman"/>
      <w:sz w:val="22"/>
      <w:szCs w:val="22"/>
      <w:lang w:bidi="ar-SA"/>
    </w:rPr>
  </w:style>
  <w:style w:type="character" w:customStyle="1" w:styleId="3">
    <w:name w:val="Основной текст (3)_"/>
    <w:link w:val="31"/>
    <w:uiPriority w:val="99"/>
    <w:locked/>
    <w:rsid w:val="00923341"/>
    <w:rPr>
      <w:rFonts w:cs="Times New Roman"/>
      <w:shd w:val="clear" w:color="auto" w:fill="FFFFFF"/>
    </w:rPr>
  </w:style>
  <w:style w:type="character" w:customStyle="1" w:styleId="30ptExact">
    <w:name w:val="Основной текст (3) + Интервал 0 pt Exact"/>
    <w:uiPriority w:val="99"/>
    <w:rsid w:val="00923341"/>
    <w:rPr>
      <w:rFonts w:cs="Times New Roman"/>
      <w:spacing w:val="-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23341"/>
    <w:pPr>
      <w:widowControl w:val="0"/>
      <w:shd w:val="clear" w:color="auto" w:fill="FFFFFF"/>
      <w:spacing w:after="0" w:line="274" w:lineRule="exact"/>
    </w:pPr>
  </w:style>
  <w:style w:type="character" w:customStyle="1" w:styleId="a6">
    <w:name w:val="Подпись к таблице_"/>
    <w:link w:val="10"/>
    <w:uiPriority w:val="99"/>
    <w:locked/>
    <w:rsid w:val="00923341"/>
    <w:rPr>
      <w:rFonts w:cs="Times New Roman"/>
      <w:shd w:val="clear" w:color="auto" w:fill="FFFFFF"/>
    </w:rPr>
  </w:style>
  <w:style w:type="paragraph" w:customStyle="1" w:styleId="10">
    <w:name w:val="Подпись к таблице1"/>
    <w:basedOn w:val="a"/>
    <w:link w:val="a6"/>
    <w:uiPriority w:val="99"/>
    <w:rsid w:val="00923341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3Georgia2">
    <w:name w:val="Основной текст (3) + Georgia2"/>
    <w:aliases w:val="4 pt5,Интервал 0 pt Exact"/>
    <w:uiPriority w:val="99"/>
    <w:rsid w:val="00923341"/>
    <w:rPr>
      <w:rFonts w:ascii="Georgia" w:hAnsi="Georgia" w:cs="Georgia"/>
      <w:spacing w:val="4"/>
      <w:sz w:val="8"/>
      <w:szCs w:val="8"/>
      <w:shd w:val="clear" w:color="auto" w:fill="FFFFFF"/>
      <w:lang w:bidi="ar-SA"/>
    </w:rPr>
  </w:style>
  <w:style w:type="character" w:customStyle="1" w:styleId="3Georgia1">
    <w:name w:val="Основной текст (3) + Georgia1"/>
    <w:aliases w:val="4 pt4,Интервал 0 pt Exact2"/>
    <w:uiPriority w:val="99"/>
    <w:rsid w:val="00923341"/>
    <w:rPr>
      <w:rFonts w:ascii="Georgia" w:hAnsi="Georgia" w:cs="Georgia"/>
      <w:sz w:val="8"/>
      <w:szCs w:val="8"/>
      <w:shd w:val="clear" w:color="auto" w:fill="FFFFFF"/>
      <w:lang w:bidi="ar-SA"/>
    </w:rPr>
  </w:style>
  <w:style w:type="character" w:customStyle="1" w:styleId="35">
    <w:name w:val="Основной текст (3)5"/>
    <w:uiPriority w:val="99"/>
    <w:rsid w:val="003438E8"/>
    <w:rPr>
      <w:rFonts w:cs="Times New Roman"/>
      <w:sz w:val="22"/>
      <w:szCs w:val="22"/>
      <w:shd w:val="clear" w:color="auto" w:fill="FFFFFF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7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2B2F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8A2288"/>
    <w:rPr>
      <w:color w:val="0000FF" w:themeColor="hyperlink"/>
      <w:u w:val="single"/>
    </w:rPr>
  </w:style>
  <w:style w:type="paragraph" w:customStyle="1" w:styleId="ConsPlusCell">
    <w:name w:val="ConsPlusCell"/>
    <w:rsid w:val="005F01F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rsid w:val="00346674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46674"/>
    <w:rPr>
      <w:rFonts w:eastAsia="Times New Roman" w:cs="Calibri"/>
    </w:rPr>
  </w:style>
  <w:style w:type="character" w:styleId="ac">
    <w:name w:val="Emphasis"/>
    <w:basedOn w:val="a0"/>
    <w:qFormat/>
    <w:locked/>
    <w:rsid w:val="00BC58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A1715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A1715B"/>
    <w:pPr>
      <w:widowControl w:val="0"/>
      <w:shd w:val="clear" w:color="auto" w:fill="FFFFFF"/>
      <w:spacing w:after="0" w:line="322" w:lineRule="exact"/>
      <w:ind w:hanging="380"/>
    </w:pPr>
    <w:rPr>
      <w:rFonts w:ascii="Times New Roman" w:hAnsi="Times New Roman"/>
      <w:sz w:val="26"/>
      <w:szCs w:val="26"/>
    </w:rPr>
  </w:style>
  <w:style w:type="character" w:customStyle="1" w:styleId="1">
    <w:name w:val="Основной текст Знак1"/>
    <w:link w:val="a3"/>
    <w:uiPriority w:val="99"/>
    <w:locked/>
    <w:rPr>
      <w:rFonts w:cs="Times New Roman"/>
      <w:lang w:eastAsia="en-US"/>
    </w:rPr>
  </w:style>
  <w:style w:type="character" w:customStyle="1" w:styleId="a4">
    <w:name w:val="Основной текст Знак"/>
    <w:uiPriority w:val="99"/>
    <w:rsid w:val="00A1715B"/>
    <w:rPr>
      <w:rFonts w:cs="Times New Roman"/>
    </w:rPr>
  </w:style>
  <w:style w:type="character" w:customStyle="1" w:styleId="81">
    <w:name w:val="Основной текст + 81"/>
    <w:aliases w:val="5 pt6"/>
    <w:uiPriority w:val="99"/>
    <w:rsid w:val="00A1715B"/>
    <w:rPr>
      <w:rFonts w:ascii="Times New Roman" w:hAnsi="Times New Roman" w:cs="Times New Roman"/>
      <w:sz w:val="17"/>
      <w:szCs w:val="17"/>
      <w:shd w:val="clear" w:color="auto" w:fill="FFFFFF"/>
    </w:rPr>
  </w:style>
  <w:style w:type="table" w:styleId="a5">
    <w:name w:val="Table Grid"/>
    <w:basedOn w:val="a1"/>
    <w:uiPriority w:val="99"/>
    <w:rsid w:val="00A17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2B443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B443D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53">
    <w:name w:val="Заголовок №5 (3)_"/>
    <w:link w:val="530"/>
    <w:uiPriority w:val="99"/>
    <w:locked/>
    <w:rsid w:val="002B443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2B443D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Times New Roman" w:hAnsi="Times New Roman"/>
      <w:b/>
      <w:bCs/>
      <w:sz w:val="26"/>
      <w:szCs w:val="26"/>
    </w:rPr>
  </w:style>
  <w:style w:type="character" w:customStyle="1" w:styleId="5">
    <w:name w:val="Основной текст (5)_"/>
    <w:link w:val="51"/>
    <w:uiPriority w:val="99"/>
    <w:locked/>
    <w:rsid w:val="002B443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2">
    <w:name w:val="Основной текст (5)2"/>
    <w:uiPriority w:val="99"/>
    <w:rsid w:val="002B443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B443D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17"/>
      <w:szCs w:val="17"/>
    </w:rPr>
  </w:style>
  <w:style w:type="character" w:customStyle="1" w:styleId="50ptExact2">
    <w:name w:val="Основной текст (5) + Интервал 0 pt Exact2"/>
    <w:uiPriority w:val="99"/>
    <w:rsid w:val="007B5564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11pt5">
    <w:name w:val="Основной текст + 11 pt5"/>
    <w:uiPriority w:val="99"/>
    <w:rsid w:val="00923341"/>
    <w:rPr>
      <w:rFonts w:cs="Times New Roman"/>
      <w:sz w:val="22"/>
      <w:szCs w:val="22"/>
      <w:lang w:bidi="ar-SA"/>
    </w:rPr>
  </w:style>
  <w:style w:type="character" w:customStyle="1" w:styleId="3">
    <w:name w:val="Основной текст (3)_"/>
    <w:link w:val="31"/>
    <w:uiPriority w:val="99"/>
    <w:locked/>
    <w:rsid w:val="00923341"/>
    <w:rPr>
      <w:rFonts w:cs="Times New Roman"/>
      <w:shd w:val="clear" w:color="auto" w:fill="FFFFFF"/>
    </w:rPr>
  </w:style>
  <w:style w:type="character" w:customStyle="1" w:styleId="30ptExact">
    <w:name w:val="Основной текст (3) + Интервал 0 pt Exact"/>
    <w:uiPriority w:val="99"/>
    <w:rsid w:val="00923341"/>
    <w:rPr>
      <w:rFonts w:cs="Times New Roman"/>
      <w:spacing w:val="-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23341"/>
    <w:pPr>
      <w:widowControl w:val="0"/>
      <w:shd w:val="clear" w:color="auto" w:fill="FFFFFF"/>
      <w:spacing w:after="0" w:line="274" w:lineRule="exact"/>
    </w:pPr>
  </w:style>
  <w:style w:type="character" w:customStyle="1" w:styleId="a6">
    <w:name w:val="Подпись к таблице_"/>
    <w:link w:val="10"/>
    <w:uiPriority w:val="99"/>
    <w:locked/>
    <w:rsid w:val="00923341"/>
    <w:rPr>
      <w:rFonts w:cs="Times New Roman"/>
      <w:shd w:val="clear" w:color="auto" w:fill="FFFFFF"/>
    </w:rPr>
  </w:style>
  <w:style w:type="paragraph" w:customStyle="1" w:styleId="10">
    <w:name w:val="Подпись к таблице1"/>
    <w:basedOn w:val="a"/>
    <w:link w:val="a6"/>
    <w:uiPriority w:val="99"/>
    <w:rsid w:val="00923341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3Georgia2">
    <w:name w:val="Основной текст (3) + Georgia2"/>
    <w:aliases w:val="4 pt5,Интервал 0 pt Exact"/>
    <w:uiPriority w:val="99"/>
    <w:rsid w:val="00923341"/>
    <w:rPr>
      <w:rFonts w:ascii="Georgia" w:hAnsi="Georgia" w:cs="Georgia"/>
      <w:spacing w:val="4"/>
      <w:sz w:val="8"/>
      <w:szCs w:val="8"/>
      <w:shd w:val="clear" w:color="auto" w:fill="FFFFFF"/>
      <w:lang w:bidi="ar-SA"/>
    </w:rPr>
  </w:style>
  <w:style w:type="character" w:customStyle="1" w:styleId="3Georgia1">
    <w:name w:val="Основной текст (3) + Georgia1"/>
    <w:aliases w:val="4 pt4,Интервал 0 pt Exact2"/>
    <w:uiPriority w:val="99"/>
    <w:rsid w:val="00923341"/>
    <w:rPr>
      <w:rFonts w:ascii="Georgia" w:hAnsi="Georgia" w:cs="Georgia"/>
      <w:sz w:val="8"/>
      <w:szCs w:val="8"/>
      <w:shd w:val="clear" w:color="auto" w:fill="FFFFFF"/>
      <w:lang w:bidi="ar-SA"/>
    </w:rPr>
  </w:style>
  <w:style w:type="character" w:customStyle="1" w:styleId="35">
    <w:name w:val="Основной текст (3)5"/>
    <w:uiPriority w:val="99"/>
    <w:rsid w:val="003438E8"/>
    <w:rPr>
      <w:rFonts w:cs="Times New Roman"/>
      <w:sz w:val="22"/>
      <w:szCs w:val="22"/>
      <w:shd w:val="clear" w:color="auto" w:fill="FFFFFF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7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2B2F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8A2288"/>
    <w:rPr>
      <w:color w:val="0000FF" w:themeColor="hyperlink"/>
      <w:u w:val="single"/>
    </w:rPr>
  </w:style>
  <w:style w:type="paragraph" w:customStyle="1" w:styleId="ConsPlusCell">
    <w:name w:val="ConsPlusCell"/>
    <w:rsid w:val="005F01F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rsid w:val="00346674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46674"/>
    <w:rPr>
      <w:rFonts w:eastAsia="Times New Roman" w:cs="Calibri"/>
    </w:rPr>
  </w:style>
  <w:style w:type="character" w:styleId="ac">
    <w:name w:val="Emphasis"/>
    <w:basedOn w:val="a0"/>
    <w:qFormat/>
    <w:locked/>
    <w:rsid w:val="00BC5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E764-62B8-47B6-B748-C90ECB10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Ирина Анатольевна</dc:creator>
  <cp:lastModifiedBy>2</cp:lastModifiedBy>
  <cp:revision>2</cp:revision>
  <cp:lastPrinted>2018-11-06T10:51:00Z</cp:lastPrinted>
  <dcterms:created xsi:type="dcterms:W3CDTF">2018-11-12T07:23:00Z</dcterms:created>
  <dcterms:modified xsi:type="dcterms:W3CDTF">2018-11-12T07:23:00Z</dcterms:modified>
</cp:coreProperties>
</file>