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82E26">
        <w:rPr>
          <w:sz w:val="28"/>
          <w:szCs w:val="28"/>
        </w:rPr>
        <w:t xml:space="preserve"> </w:t>
      </w:r>
      <w:r w:rsidR="002B0FCA">
        <w:rPr>
          <w:sz w:val="28"/>
          <w:szCs w:val="28"/>
        </w:rPr>
        <w:t>20</w:t>
      </w:r>
      <w:r w:rsidR="009C488D">
        <w:rPr>
          <w:sz w:val="28"/>
          <w:szCs w:val="28"/>
        </w:rPr>
        <w:t>.0</w:t>
      </w:r>
      <w:r w:rsidR="00C24BEE">
        <w:rPr>
          <w:sz w:val="28"/>
          <w:szCs w:val="28"/>
        </w:rPr>
        <w:t>3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2B0FCA">
        <w:rPr>
          <w:sz w:val="28"/>
          <w:szCs w:val="28"/>
        </w:rPr>
        <w:t xml:space="preserve"> 420</w:t>
      </w:r>
      <w:r w:rsidR="004B1F72">
        <w:rPr>
          <w:sz w:val="28"/>
          <w:szCs w:val="28"/>
        </w:rPr>
        <w:t>/</w:t>
      </w:r>
      <w:r w:rsidR="00C24BEE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264E3" w:rsidRPr="007C6903" w:rsidRDefault="00F42DD3" w:rsidP="007C690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9820BF" w:rsidRDefault="005806BA" w:rsidP="00982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0BF" w:rsidRDefault="009820BF" w:rsidP="009820BF">
      <w:pPr>
        <w:jc w:val="both"/>
        <w:rPr>
          <w:sz w:val="16"/>
          <w:szCs w:val="16"/>
        </w:rPr>
      </w:pPr>
    </w:p>
    <w:p w:rsidR="005806BA" w:rsidRDefault="005806BA" w:rsidP="00580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 системе оповещения и информирования населения </w:t>
      </w:r>
    </w:p>
    <w:p w:rsidR="005806BA" w:rsidRDefault="005806BA" w:rsidP="00580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 угрозе возникновения или о возникновении </w:t>
      </w:r>
    </w:p>
    <w:p w:rsidR="005806BA" w:rsidRDefault="005806BA" w:rsidP="00580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чрезвычайных ситуаций, а также об опасностях, </w:t>
      </w:r>
    </w:p>
    <w:p w:rsidR="005806BA" w:rsidRDefault="005806BA" w:rsidP="00580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возникающих при военных конфликтах или </w:t>
      </w:r>
    </w:p>
    <w:p w:rsidR="005806BA" w:rsidRDefault="005806BA" w:rsidP="00580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вследствие этих конфликтов</w:t>
      </w:r>
    </w:p>
    <w:p w:rsidR="005806BA" w:rsidRDefault="005806BA" w:rsidP="005806BA">
      <w:pPr>
        <w:jc w:val="both"/>
        <w:rPr>
          <w:sz w:val="28"/>
          <w:szCs w:val="28"/>
        </w:rPr>
      </w:pPr>
    </w:p>
    <w:p w:rsidR="005806BA" w:rsidRDefault="005806BA" w:rsidP="005806BA">
      <w:pPr>
        <w:jc w:val="both"/>
        <w:rPr>
          <w:sz w:val="28"/>
          <w:szCs w:val="28"/>
        </w:rPr>
      </w:pPr>
    </w:p>
    <w:p w:rsidR="005806BA" w:rsidRDefault="005806BA" w:rsidP="005806B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требований Федеральных законов от 12.02.1998 № 28-ФЗ «О гражданской обороне» и от 21.12.1994 № 68-ФЗ  «О защите населения и территорий от чрезвычайных ситуаций природного и техногенного характера», от 06.10.2003 </w:t>
      </w:r>
      <w:r w:rsidR="0087482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в </w:t>
      </w:r>
      <w:r>
        <w:rPr>
          <w:vanish/>
          <w:color w:val="000000"/>
          <w:sz w:val="28"/>
          <w:szCs w:val="28"/>
        </w:rPr>
        <w:t>#M12293 0 972202955 1653804070 380402313 2612027796 13 2629698864 2822 24255 126402925</w:t>
      </w:r>
      <w:r>
        <w:rPr>
          <w:color w:val="000000"/>
          <w:sz w:val="28"/>
          <w:szCs w:val="28"/>
        </w:rPr>
        <w:t xml:space="preserve">целях организации своевременного и полного оповещения и информирования населения городского округа Зарайск </w:t>
      </w:r>
      <w:r>
        <w:rPr>
          <w:color w:val="000000"/>
          <w:spacing w:val="-3"/>
          <w:sz w:val="28"/>
          <w:szCs w:val="28"/>
        </w:rPr>
        <w:t>при угрозе возникновения или возникновении чрезвычайной ситуации в мирное и военное время</w:t>
      </w:r>
    </w:p>
    <w:p w:rsidR="005806BA" w:rsidRDefault="005806BA" w:rsidP="005806BA">
      <w:pPr>
        <w:ind w:firstLine="720"/>
        <w:jc w:val="both"/>
        <w:rPr>
          <w:color w:val="000000"/>
          <w:sz w:val="28"/>
          <w:szCs w:val="28"/>
        </w:rPr>
      </w:pPr>
    </w:p>
    <w:p w:rsidR="005806BA" w:rsidRDefault="005806BA" w:rsidP="005806B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Ю:</w:t>
      </w:r>
    </w:p>
    <w:p w:rsidR="005806BA" w:rsidRDefault="005806BA" w:rsidP="005806BA">
      <w:pPr>
        <w:ind w:firstLine="720"/>
        <w:jc w:val="center"/>
        <w:rPr>
          <w:color w:val="000000"/>
          <w:sz w:val="28"/>
          <w:szCs w:val="28"/>
        </w:rPr>
      </w:pPr>
    </w:p>
    <w:p w:rsidR="005806BA" w:rsidRDefault="005806BA" w:rsidP="00580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Для оповещения населения городского округа Зарайск об угрозе возникновения или возникновении чрезвычайных ситуаций и по сигналам гражданской обороны использовать автоматизированную систему региональной системы оповещения (далее</w:t>
      </w:r>
      <w:r w:rsidR="008748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РСО) на базе аппаратуры П-160 и местную систему оповещения (далее </w:t>
      </w:r>
      <w:r w:rsidR="00874820">
        <w:rPr>
          <w:sz w:val="28"/>
          <w:szCs w:val="28"/>
        </w:rPr>
        <w:t xml:space="preserve">– </w:t>
      </w:r>
      <w:r>
        <w:rPr>
          <w:sz w:val="28"/>
          <w:szCs w:val="28"/>
        </w:rPr>
        <w:t>МСО) на базе аппаратуры П-164 и П-160.</w:t>
      </w:r>
    </w:p>
    <w:p w:rsidR="005806BA" w:rsidRDefault="005806BA" w:rsidP="00580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системе оповещения и информирования населения городского округа Зарайск 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 (прилагается).</w:t>
      </w:r>
    </w:p>
    <w:p w:rsidR="005806BA" w:rsidRDefault="005806BA" w:rsidP="00580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по ГО, ЧС и АТД  Поликарповой И.Ю. организовать обеспечение своевременного оповещения и информирования населения городского округа Зарайск 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конфликтов.</w:t>
      </w:r>
    </w:p>
    <w:p w:rsidR="005806BA" w:rsidRDefault="005806BA" w:rsidP="00580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 начальнику Зарайского линейно-технического цеха межрайонного центра технической эксплуатации телекоммуникаций Московского филиала «Центр» ПАО «Ростелеком» Тюренкову С.Н. обеспечить постоянную техническую готовность аппаратуры РСО к работе. Организовать заключение муниципального контракта с администрацией городского округа Зарайск  на оплату услуг по предоставлению в пользование выделенных каналов тональной чистоты (далее</w:t>
      </w:r>
      <w:r w:rsidR="008748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каналов связи), используемых для оповещения населения городского округа Зарайск.</w:t>
      </w:r>
    </w:p>
    <w:p w:rsidR="005806BA" w:rsidRDefault="005806BA" w:rsidP="00580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МКУ</w:t>
      </w:r>
      <w:r w:rsidR="00874820">
        <w:rPr>
          <w:sz w:val="28"/>
          <w:szCs w:val="28"/>
        </w:rPr>
        <w:t xml:space="preserve"> «</w:t>
      </w:r>
      <w:r>
        <w:rPr>
          <w:sz w:val="28"/>
          <w:szCs w:val="28"/>
        </w:rPr>
        <w:t>ЕДДС городского округа Зарайск</w:t>
      </w:r>
      <w:r w:rsidR="00874820">
        <w:rPr>
          <w:sz w:val="28"/>
          <w:szCs w:val="28"/>
        </w:rPr>
        <w:t>»</w:t>
      </w:r>
      <w:r>
        <w:rPr>
          <w:sz w:val="28"/>
          <w:szCs w:val="28"/>
        </w:rPr>
        <w:t xml:space="preserve"> Егорову В.В. организовать заключение муниципальных контрактов, в соответствии с требованиями действующего законодательства, на эксплуатационно-техническое обслуживание аппаратуры РСО (П</w:t>
      </w:r>
      <w:r w:rsidR="00874820">
        <w:rPr>
          <w:sz w:val="28"/>
          <w:szCs w:val="28"/>
        </w:rPr>
        <w:t>-164 и П-160), переданной</w:t>
      </w:r>
      <w:r>
        <w:rPr>
          <w:sz w:val="28"/>
          <w:szCs w:val="28"/>
        </w:rPr>
        <w:t xml:space="preserve"> в долгосрочное пользование администрации городского округа Зарайск.</w:t>
      </w:r>
    </w:p>
    <w:p w:rsidR="005806BA" w:rsidRDefault="005806BA" w:rsidP="005806BA">
      <w:pPr>
        <w:tabs>
          <w:tab w:val="left" w:pos="-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6. Признать утратившим силу постановление администрации Зарайского муниципального района от 01.08.2016 № 1074/8 «О системе оповещения и информирования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действий».</w:t>
      </w:r>
    </w:p>
    <w:p w:rsidR="005806BA" w:rsidRDefault="005806BA" w:rsidP="005806BA">
      <w:pPr>
        <w:ind w:firstLine="720"/>
        <w:jc w:val="both"/>
        <w:rPr>
          <w:sz w:val="28"/>
          <w:szCs w:val="28"/>
        </w:rPr>
      </w:pPr>
    </w:p>
    <w:p w:rsidR="00874820" w:rsidRDefault="00874820" w:rsidP="005806BA">
      <w:pPr>
        <w:ind w:firstLine="720"/>
        <w:jc w:val="both"/>
        <w:rPr>
          <w:sz w:val="28"/>
          <w:szCs w:val="28"/>
        </w:rPr>
      </w:pPr>
    </w:p>
    <w:p w:rsidR="005806BA" w:rsidRDefault="005806BA" w:rsidP="00580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6BA" w:rsidRDefault="005806BA" w:rsidP="0058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</w:t>
      </w:r>
      <w:r w:rsidR="00647C2E">
        <w:rPr>
          <w:sz w:val="28"/>
          <w:szCs w:val="28"/>
        </w:rPr>
        <w:tab/>
      </w:r>
      <w:r w:rsidR="00647C2E">
        <w:rPr>
          <w:sz w:val="28"/>
          <w:szCs w:val="28"/>
        </w:rPr>
        <w:tab/>
      </w:r>
      <w:r w:rsidR="00647C2E">
        <w:rPr>
          <w:sz w:val="28"/>
          <w:szCs w:val="28"/>
        </w:rPr>
        <w:tab/>
      </w:r>
      <w:r w:rsidR="00647C2E">
        <w:rPr>
          <w:sz w:val="28"/>
          <w:szCs w:val="28"/>
        </w:rPr>
        <w:tab/>
      </w:r>
      <w:r w:rsidR="00647C2E">
        <w:rPr>
          <w:sz w:val="28"/>
          <w:szCs w:val="28"/>
        </w:rPr>
        <w:tab/>
      </w:r>
      <w:r w:rsidR="00647C2E">
        <w:rPr>
          <w:sz w:val="28"/>
          <w:szCs w:val="28"/>
        </w:rPr>
        <w:tab/>
      </w:r>
      <w:r>
        <w:rPr>
          <w:sz w:val="28"/>
          <w:szCs w:val="28"/>
        </w:rPr>
        <w:t xml:space="preserve">В.А. Петрущенко    </w:t>
      </w:r>
    </w:p>
    <w:p w:rsidR="00647C2E" w:rsidRDefault="00647C2E" w:rsidP="008E428B">
      <w:pPr>
        <w:jc w:val="both"/>
        <w:rPr>
          <w:sz w:val="28"/>
          <w:szCs w:val="28"/>
        </w:rPr>
      </w:pPr>
    </w:p>
    <w:p w:rsidR="008E428B" w:rsidRPr="00E1000A" w:rsidRDefault="00647C2E" w:rsidP="008E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28B" w:rsidRPr="00BE4D39">
        <w:rPr>
          <w:sz w:val="28"/>
          <w:szCs w:val="28"/>
        </w:rPr>
        <w:tab/>
      </w:r>
      <w:r w:rsidR="008E428B">
        <w:rPr>
          <w:sz w:val="28"/>
          <w:szCs w:val="28"/>
        </w:rPr>
        <w:tab/>
      </w:r>
      <w:r w:rsidR="008E428B">
        <w:rPr>
          <w:sz w:val="28"/>
          <w:szCs w:val="28"/>
        </w:rPr>
        <w:tab/>
      </w:r>
      <w:r w:rsidR="008E428B" w:rsidRPr="00BE4D39">
        <w:rPr>
          <w:sz w:val="28"/>
          <w:szCs w:val="28"/>
        </w:rPr>
        <w:t xml:space="preserve"> </w:t>
      </w: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93042B" w:rsidRDefault="0093042B" w:rsidP="005806BA">
      <w:pPr>
        <w:jc w:val="both"/>
        <w:rPr>
          <w:sz w:val="28"/>
          <w:szCs w:val="28"/>
        </w:rPr>
      </w:pPr>
    </w:p>
    <w:p w:rsidR="00341A45" w:rsidRPr="005806BA" w:rsidRDefault="009820BF" w:rsidP="005806BA">
      <w:pPr>
        <w:jc w:val="both"/>
        <w:rPr>
          <w:sz w:val="27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2B0FCA">
        <w:rPr>
          <w:sz w:val="28"/>
          <w:szCs w:val="28"/>
        </w:rPr>
        <w:t xml:space="preserve"> </w:t>
      </w:r>
      <w:r w:rsidR="00341A45">
        <w:rPr>
          <w:sz w:val="28"/>
          <w:szCs w:val="28"/>
        </w:rPr>
        <w:t xml:space="preserve"> </w:t>
      </w:r>
    </w:p>
    <w:p w:rsidR="00341A45" w:rsidRPr="00BE4D39" w:rsidRDefault="00341A45" w:rsidP="00341A45">
      <w:pPr>
        <w:outlineLvl w:val="0"/>
        <w:rPr>
          <w:sz w:val="28"/>
          <w:szCs w:val="28"/>
        </w:rPr>
      </w:pPr>
    </w:p>
    <w:p w:rsidR="005364C4" w:rsidRPr="00647C2E" w:rsidRDefault="008E428B" w:rsidP="00AE481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C2E">
        <w:t>УТВЕРЖДЕНО</w:t>
      </w:r>
    </w:p>
    <w:p w:rsidR="008E428B" w:rsidRPr="00647C2E" w:rsidRDefault="008E428B" w:rsidP="00AE4819">
      <w:pPr>
        <w:jc w:val="both"/>
      </w:pP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  <w:t xml:space="preserve">постановлением главы </w:t>
      </w:r>
    </w:p>
    <w:p w:rsidR="008E428B" w:rsidRPr="00647C2E" w:rsidRDefault="008E428B" w:rsidP="00AE4819">
      <w:pPr>
        <w:jc w:val="both"/>
      </w:pP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  <w:t xml:space="preserve">городского округа Зарайск </w:t>
      </w:r>
    </w:p>
    <w:p w:rsidR="00014941" w:rsidRDefault="008E428B" w:rsidP="00014941">
      <w:pPr>
        <w:jc w:val="both"/>
      </w:pP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</w:r>
      <w:r w:rsidRPr="00647C2E">
        <w:tab/>
        <w:t>от 20.03.2019 № 420/3</w:t>
      </w:r>
    </w:p>
    <w:p w:rsidR="00014941" w:rsidRDefault="00014941" w:rsidP="00014941">
      <w:pPr>
        <w:jc w:val="both"/>
      </w:pPr>
    </w:p>
    <w:p w:rsidR="00014941" w:rsidRDefault="00014941" w:rsidP="00014941">
      <w:pPr>
        <w:jc w:val="both"/>
      </w:pPr>
    </w:p>
    <w:p w:rsidR="00014941" w:rsidRDefault="00014941" w:rsidP="00014941">
      <w:pPr>
        <w:jc w:val="both"/>
      </w:pPr>
    </w:p>
    <w:p w:rsidR="00014941" w:rsidRDefault="00014941" w:rsidP="0001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4941" w:rsidRDefault="00014941" w:rsidP="0001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системе оповещения и информирования населения </w:t>
      </w:r>
    </w:p>
    <w:p w:rsidR="00014941" w:rsidRDefault="00014941" w:rsidP="0001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Зарайск об угрозе возникновения </w:t>
      </w:r>
    </w:p>
    <w:p w:rsidR="00014941" w:rsidRDefault="00014941" w:rsidP="0001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о возникновении чрезвычайных ситуаций, а также об опасностях, </w:t>
      </w:r>
    </w:p>
    <w:p w:rsidR="00014941" w:rsidRDefault="00014941" w:rsidP="0001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возникающих при военных конфликтах </w:t>
      </w:r>
    </w:p>
    <w:p w:rsidR="00014941" w:rsidRDefault="00014941" w:rsidP="000149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или вследствие этих конфликтов</w:t>
      </w:r>
    </w:p>
    <w:p w:rsidR="00014941" w:rsidRDefault="00014941" w:rsidP="00014941">
      <w:pPr>
        <w:jc w:val="both"/>
        <w:rPr>
          <w:color w:val="000000"/>
          <w:sz w:val="16"/>
          <w:szCs w:val="16"/>
        </w:rPr>
      </w:pPr>
    </w:p>
    <w:p w:rsidR="00014941" w:rsidRDefault="00014941" w:rsidP="00014941">
      <w:pPr>
        <w:pStyle w:val="3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Общие положения</w:t>
      </w:r>
    </w:p>
    <w:p w:rsidR="00014941" w:rsidRDefault="00014941" w:rsidP="00014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01.03.1993 № 178 «О создании локальных систем оповещения в районах размещения потенциально опасных объектов», от 30.12.2003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время».</w:t>
      </w:r>
    </w:p>
    <w:p w:rsidR="00014941" w:rsidRDefault="00014941" w:rsidP="000149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– ЧС) межмуниципального и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военных конфликтах или вследствие этих конфликтов (далее – системы оповещения).</w:t>
      </w:r>
    </w:p>
    <w:p w:rsidR="00014941" w:rsidRDefault="00014941" w:rsidP="00014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Система оповещения и информирования – организационно-техническое объединение оперативно-дежурных служб, специальных технических средств оповещения, сетей вещания и каналов связи единой сети электросвязи Российской Федерации, обеспечивающих передачу сигналов гражданской обороны и речевой информации на территории городского округа Зарайск. </w:t>
      </w:r>
    </w:p>
    <w:p w:rsidR="00014941" w:rsidRDefault="00014941" w:rsidP="00014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Локальная система оповещения – система оповещения, создаваемая в районе размещения служащих этого объекта, рабочих и служащих других предприятий, учреждений и населения в пределах зоны действия локальной системы оповещения, органов местного самоуправления об угрозе возникновения и возникновении ЧС.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Поддержание в постоянной готовности к задействованию систем оповещения является составной частью комплекса мероприятий по гражданской обороне, проводимых органами местного самоуправления на соответствующих территориях и организациями в пределах своих полномочий.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</w:p>
    <w:p w:rsidR="00014941" w:rsidRDefault="00014941" w:rsidP="00014941">
      <w:pPr>
        <w:pStyle w:val="a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Основные задачи систем оповещения</w:t>
      </w:r>
    </w:p>
    <w:p w:rsidR="00014941" w:rsidRDefault="00014941" w:rsidP="00014941">
      <w:pPr>
        <w:pStyle w:val="afffc"/>
        <w:jc w:val="center"/>
        <w:rPr>
          <w:rFonts w:ascii="Times New Roman" w:hAnsi="Times New Roman"/>
          <w:sz w:val="26"/>
          <w:szCs w:val="26"/>
        </w:rPr>
      </w:pP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Основной задачей системы оповещения является обеспечение доведения сигналов оповещения и речевой информации от отдела по ГО, ЧС и АТД администрации городского округа Зарайск и единой дежурной диспетчерской службы городского округа Зарайск (далее – ЕДДС городского округа Зарайск) до: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руководящего состава гражданской обороны территориального звена городского округа Зарайск территориальной подсистемы РСЧС Московской области;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аварийно-спасательных служб и формирований, действующих на территории     городского округа Зарайск: МУП «ЕСКХ Зарайского района», ГБУЗ МО «Зарайская ЦРБ»;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территориальных формирований гражданской обороны;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подразделений Федеральной противопожарной службы МЧС России в              населенных пунктах: 59 ПСЧ  ФГКУ «14 ОФПС по МО» и ТУ силами и средствами ГКУ МО    «Мособлпоспас»;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Государственной инспекции по маломерным судам МЧС России; 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дежурно-диспетчерских служб;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населения городского округа Зарайск.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Основной задачей локальных систем оповещения является обеспечение           доведения от дежурно-диспетчерских служб потенциально опасных объектов сигналов и информации оповещения до: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дежурного диспетчера ЕДДС городского округа Зарайск;</w:t>
      </w:r>
    </w:p>
    <w:p w:rsidR="00014941" w:rsidRDefault="00014941" w:rsidP="00014941">
      <w:pPr>
        <w:pStyle w:val="afffc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руководителей, рабочих и служащих объектов;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объектовых аварийно-спасательных формирований и формирований гражданской обороны;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руководителей (дежурных служб) объектов (организаций), расположенных в зоне действия локальной системы оповещения;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населения, проживающего в зоне действия локальной системы оповещения.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14941" w:rsidRDefault="00014941" w:rsidP="00014941">
      <w:pPr>
        <w:jc w:val="center"/>
        <w:rPr>
          <w:sz w:val="26"/>
          <w:szCs w:val="26"/>
        </w:rPr>
      </w:pPr>
      <w:r>
        <w:rPr>
          <w:sz w:val="26"/>
          <w:szCs w:val="26"/>
        </w:rPr>
        <w:t>3. Порядок использования систем оповещения и информирования</w:t>
      </w:r>
    </w:p>
    <w:p w:rsidR="00014941" w:rsidRDefault="00014941" w:rsidP="00014941">
      <w:pPr>
        <w:jc w:val="center"/>
        <w:rPr>
          <w:sz w:val="26"/>
          <w:szCs w:val="26"/>
        </w:rPr>
      </w:pP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Решения (распоряжения) по использованию систем оповещения принимаются (отдаются):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системы оповещения городского округа Зарайск – главой городского округа Зарайск, председателем комиссии по предупреждению и ликвидации чрезвычайных ситуаций и обеспечению пожарной безопасности при главе городского округа Зарайск, начальником отдела по ГО, ЧС и АТД администрации городского округа Зарайск;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локальных систем оповещения – руководителями организаций (потенциально    опасных объектов).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Порядок использования систем оповещения, состав привлекаемых для оповещения и информирования населения сил и средств на муниципальном уровне согласовывается с органами местного самоуправления городского округа Зарайск, организациями связи и телерадиовещания, действующими на территории городского округа Зарайск.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Непосредственные действия по техническому задействованию систем оповещения осуществляются дежурными службами организаций связи и телерадиовещания, действующими на территории городского округа Зарайск. 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технического задействования систем оповещения утверждается руководителями организаций связи и телерадиовещания (с оформлением соответствующих </w:t>
      </w:r>
      <w:r>
        <w:rPr>
          <w:rFonts w:ascii="Times New Roman" w:hAnsi="Times New Roman"/>
          <w:sz w:val="26"/>
          <w:szCs w:val="26"/>
        </w:rPr>
        <w:lastRenderedPageBreak/>
        <w:t>инструкций дежурных служб) и согласовывается с начальником отдела по делам по ГО, ЧС и АТД администрации городского округа Зарайск.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Речевая информация передается населению с прерыванием программ вещания длительностью не более 5 минут. Допускается 2-3-кратное повторение передачи речевого сообщения способом прямой передачи или в магнитной записи непосредственно с рабочего места оперативного дежурного ЕДДС городского округа Зарайск.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16"/>
          <w:szCs w:val="16"/>
          <w:u w:val="single"/>
        </w:rPr>
      </w:pPr>
    </w:p>
    <w:p w:rsidR="00014941" w:rsidRDefault="00014941" w:rsidP="00014941">
      <w:pPr>
        <w:pStyle w:val="a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Мероприятия обеспечения готовности систем оповещения</w:t>
      </w:r>
    </w:p>
    <w:p w:rsidR="00014941" w:rsidRDefault="00014941" w:rsidP="00014941">
      <w:pPr>
        <w:pStyle w:val="afffc"/>
        <w:jc w:val="center"/>
        <w:rPr>
          <w:rFonts w:ascii="Times New Roman" w:hAnsi="Times New Roman"/>
          <w:sz w:val="26"/>
          <w:szCs w:val="26"/>
        </w:rPr>
      </w:pP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В целях поддержания в состоянии постоянной готовности к использованию систем оповещения населения отдел по делам по ГО, ЧС и АТД администрации городского округа Зарайск:</w:t>
      </w:r>
    </w:p>
    <w:p w:rsidR="00014941" w:rsidRDefault="00014941" w:rsidP="00014941">
      <w:pPr>
        <w:pStyle w:val="afffc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разрабатывает тексты  речевых сообщений для оповещения и информирования населения об угрозе или о возникновении чрезвычайных ситуаций, и организовывает их запись на магнитные носители;</w:t>
      </w:r>
    </w:p>
    <w:p w:rsidR="00014941" w:rsidRDefault="00014941" w:rsidP="00014941">
      <w:pPr>
        <w:pStyle w:val="29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организует и осуществляет подготовку персонала ЕДДС городского округа Зарайск по передаче сигналов оповещения и речевой информации в мирное и военное время.</w:t>
      </w:r>
    </w:p>
    <w:p w:rsidR="00014941" w:rsidRDefault="00014941" w:rsidP="00014941">
      <w:pPr>
        <w:pStyle w:val="29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4.2. В целях обеспечения оповещения организации связи и телерадиовещания обеспечивают:</w:t>
      </w:r>
    </w:p>
    <w:p w:rsidR="00014941" w:rsidRDefault="00014941" w:rsidP="00014941">
      <w:pPr>
        <w:pStyle w:val="29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техническую готовность аппаратуры оповещения, средств и каналов связи, студий  радиовещания к передаче сигналов оповещения и речевой информации;</w:t>
      </w:r>
    </w:p>
    <w:p w:rsidR="00014941" w:rsidRDefault="00014941" w:rsidP="00014941">
      <w:pPr>
        <w:pStyle w:val="29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постоянную готовность персонала объектов вещания к оповещению и  информированию населения.</w:t>
      </w:r>
    </w:p>
    <w:p w:rsidR="00014941" w:rsidRDefault="00014941" w:rsidP="00014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целях поддержания в готовности систем оповещения проводятся проверки их работоспособности, и организуется эксплуатационно-техническое обслуживание. </w:t>
      </w:r>
    </w:p>
    <w:p w:rsidR="00014941" w:rsidRDefault="00014941" w:rsidP="00014941">
      <w:pPr>
        <w:pStyle w:val="29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4.4. Финансирование совершенствования и поддержания в готовности системы оповещения, возмещение затрат, понесенных организациями связи и телерадиовещания при использовании в условиях ЧС,  осуществляется в соответствии с законодательными и иными нормативными правовыми актами Российской Федерации и Московской области.</w:t>
      </w:r>
    </w:p>
    <w:p w:rsidR="00014941" w:rsidRDefault="00014941" w:rsidP="00014941">
      <w:pPr>
        <w:pStyle w:val="29"/>
        <w:ind w:firstLine="720"/>
        <w:rPr>
          <w:szCs w:val="26"/>
        </w:rPr>
      </w:pPr>
    </w:p>
    <w:p w:rsidR="00014941" w:rsidRDefault="00014941" w:rsidP="000149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начальника отдела по ГО, ЧС и АТД </w:t>
      </w:r>
    </w:p>
    <w:p w:rsidR="00014941" w:rsidRDefault="00014941" w:rsidP="00014941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 Зарайск                                                  О.М. Кашликова</w:t>
      </w:r>
    </w:p>
    <w:p w:rsidR="00014941" w:rsidRDefault="00014941" w:rsidP="00014941">
      <w:pPr>
        <w:jc w:val="both"/>
        <w:rPr>
          <w:sz w:val="26"/>
          <w:szCs w:val="26"/>
        </w:rPr>
      </w:pPr>
    </w:p>
    <w:p w:rsidR="005364C4" w:rsidRPr="00014941" w:rsidRDefault="001B6BC3" w:rsidP="00014941">
      <w:pPr>
        <w:jc w:val="both"/>
      </w:pPr>
      <w:r>
        <w:rPr>
          <w:sz w:val="28"/>
          <w:szCs w:val="28"/>
        </w:rPr>
        <w:t xml:space="preserve"> </w:t>
      </w:r>
    </w:p>
    <w:sectPr w:rsidR="005364C4" w:rsidRPr="00014941" w:rsidSect="009C0AF1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6A" w:rsidRDefault="0092666A">
      <w:r>
        <w:separator/>
      </w:r>
    </w:p>
  </w:endnote>
  <w:endnote w:type="continuationSeparator" w:id="0">
    <w:p w:rsidR="0092666A" w:rsidRDefault="0092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6A" w:rsidRDefault="0092666A">
      <w:r>
        <w:separator/>
      </w:r>
    </w:p>
  </w:footnote>
  <w:footnote w:type="continuationSeparator" w:id="0">
    <w:p w:rsidR="0092666A" w:rsidRDefault="0092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4941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6F5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07A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07C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97D52"/>
    <w:rsid w:val="001A6183"/>
    <w:rsid w:val="001A6378"/>
    <w:rsid w:val="001B0B85"/>
    <w:rsid w:val="001B19CB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192A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FCA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1A45"/>
    <w:rsid w:val="0034356F"/>
    <w:rsid w:val="003457D6"/>
    <w:rsid w:val="003459DE"/>
    <w:rsid w:val="003512D7"/>
    <w:rsid w:val="003518BC"/>
    <w:rsid w:val="00354A8C"/>
    <w:rsid w:val="00355929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3F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06BA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0D60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7C2E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7793A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06EA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4E4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E0A"/>
    <w:rsid w:val="00873F70"/>
    <w:rsid w:val="00874310"/>
    <w:rsid w:val="0087482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646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428B"/>
    <w:rsid w:val="008E54A7"/>
    <w:rsid w:val="008E65AF"/>
    <w:rsid w:val="008E7EB9"/>
    <w:rsid w:val="008F0D31"/>
    <w:rsid w:val="008F1DAC"/>
    <w:rsid w:val="008F5C65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666A"/>
    <w:rsid w:val="0093042B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0BF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0AF1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473"/>
    <w:rsid w:val="00A13829"/>
    <w:rsid w:val="00A13B35"/>
    <w:rsid w:val="00A13EFC"/>
    <w:rsid w:val="00A14404"/>
    <w:rsid w:val="00A1443D"/>
    <w:rsid w:val="00A14EF8"/>
    <w:rsid w:val="00A155F2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4FB3"/>
    <w:rsid w:val="00B35EC4"/>
    <w:rsid w:val="00B3661C"/>
    <w:rsid w:val="00B42C90"/>
    <w:rsid w:val="00B4356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B4FE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1D05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4BEE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1D8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1C09"/>
    <w:rsid w:val="00CC4F17"/>
    <w:rsid w:val="00CC5BE8"/>
    <w:rsid w:val="00CC6417"/>
    <w:rsid w:val="00CC690D"/>
    <w:rsid w:val="00CD2A8F"/>
    <w:rsid w:val="00CD2D24"/>
    <w:rsid w:val="00CD31BB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7068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2E57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000A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489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1D7"/>
    <w:rsid w:val="00F007E1"/>
    <w:rsid w:val="00F01676"/>
    <w:rsid w:val="00F01DB6"/>
    <w:rsid w:val="00F039F6"/>
    <w:rsid w:val="00F03B6C"/>
    <w:rsid w:val="00F0434E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B09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7AD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4CC"/>
    <w:rsid w:val="00F87396"/>
    <w:rsid w:val="00F87851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40pt">
    <w:name w:val="Основной текст (4) + Интервал 0 pt"/>
    <w:rsid w:val="005806BA"/>
    <w:rPr>
      <w:spacing w:val="0"/>
      <w:sz w:val="35"/>
      <w:szCs w:val="35"/>
      <w:lang w:bidi="ar-SA"/>
    </w:rPr>
  </w:style>
  <w:style w:type="paragraph" w:styleId="29">
    <w:name w:val="Body Text Indent 2"/>
    <w:basedOn w:val="a"/>
    <w:link w:val="2a"/>
    <w:unhideWhenUsed/>
    <w:rsid w:val="0001494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14941"/>
    <w:rPr>
      <w:sz w:val="24"/>
      <w:szCs w:val="24"/>
    </w:rPr>
  </w:style>
  <w:style w:type="paragraph" w:styleId="afffc">
    <w:name w:val="Plain Text"/>
    <w:basedOn w:val="a"/>
    <w:link w:val="afffd"/>
    <w:unhideWhenUsed/>
    <w:rsid w:val="00014941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01494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40pt">
    <w:name w:val="Основной текст (4) + Интервал 0 pt"/>
    <w:rsid w:val="005806BA"/>
    <w:rPr>
      <w:spacing w:val="0"/>
      <w:sz w:val="35"/>
      <w:szCs w:val="35"/>
      <w:lang w:bidi="ar-SA"/>
    </w:rPr>
  </w:style>
  <w:style w:type="paragraph" w:styleId="29">
    <w:name w:val="Body Text Indent 2"/>
    <w:basedOn w:val="a"/>
    <w:link w:val="2a"/>
    <w:unhideWhenUsed/>
    <w:rsid w:val="0001494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14941"/>
    <w:rPr>
      <w:sz w:val="24"/>
      <w:szCs w:val="24"/>
    </w:rPr>
  </w:style>
  <w:style w:type="paragraph" w:styleId="afffc">
    <w:name w:val="Plain Text"/>
    <w:basedOn w:val="a"/>
    <w:link w:val="afffd"/>
    <w:unhideWhenUsed/>
    <w:rsid w:val="00014941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01494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0BE1-15D8-4843-B310-DC906C6C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Екатерина</cp:lastModifiedBy>
  <cp:revision>2</cp:revision>
  <cp:lastPrinted>2019-03-20T06:25:00Z</cp:lastPrinted>
  <dcterms:created xsi:type="dcterms:W3CDTF">2019-06-18T13:11:00Z</dcterms:created>
  <dcterms:modified xsi:type="dcterms:W3CDTF">2019-06-18T13:11:00Z</dcterms:modified>
</cp:coreProperties>
</file>