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D8" w:rsidRPr="000040C1" w:rsidRDefault="00583ED8" w:rsidP="007A3B58">
      <w:pPr>
        <w:autoSpaceDE w:val="0"/>
        <w:spacing w:line="240" w:lineRule="atLeast"/>
        <w:jc w:val="both"/>
        <w:rPr>
          <w:rFonts w:ascii="Arial" w:hAnsi="Arial" w:cs="Arial"/>
        </w:rPr>
      </w:pPr>
      <w:bookmarkStart w:id="0" w:name="_GoBack"/>
      <w:bookmarkEnd w:id="0"/>
      <w:r w:rsidRPr="000040C1">
        <w:rPr>
          <w:rFonts w:ascii="Arial" w:hAnsi="Arial" w:cs="Arial"/>
        </w:rPr>
        <w:t xml:space="preserve"> </w:t>
      </w:r>
    </w:p>
    <w:p w:rsidR="004D3597" w:rsidRPr="000040C1" w:rsidRDefault="004D3597" w:rsidP="00803F70">
      <w:pPr>
        <w:jc w:val="both"/>
        <w:rPr>
          <w:rFonts w:ascii="Arial" w:hAnsi="Arial" w:cs="Arial"/>
          <w:color w:val="000000"/>
        </w:rPr>
        <w:sectPr w:rsidR="004D3597" w:rsidRPr="000040C1" w:rsidSect="000040C1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862D45" w:rsidRPr="000040C1" w:rsidRDefault="006B4931" w:rsidP="00803F70">
      <w:pPr>
        <w:jc w:val="both"/>
        <w:rPr>
          <w:rFonts w:ascii="Arial" w:hAnsi="Arial" w:cs="Arial"/>
          <w:color w:val="000000"/>
        </w:rPr>
      </w:pPr>
      <w:r w:rsidRPr="000040C1">
        <w:rPr>
          <w:rFonts w:ascii="Arial" w:hAnsi="Arial" w:cs="Arial"/>
          <w:color w:val="000000"/>
        </w:rPr>
        <w:lastRenderedPageBreak/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  <w:t xml:space="preserve">       </w:t>
      </w:r>
      <w:r w:rsidRPr="000040C1">
        <w:rPr>
          <w:rFonts w:ascii="Arial" w:hAnsi="Arial" w:cs="Arial"/>
          <w:color w:val="000000"/>
        </w:rPr>
        <w:tab/>
        <w:t xml:space="preserve">        </w:t>
      </w:r>
      <w:r w:rsidR="000040C1">
        <w:rPr>
          <w:rFonts w:ascii="Arial" w:hAnsi="Arial" w:cs="Arial"/>
          <w:color w:val="000000"/>
        </w:rPr>
        <w:t xml:space="preserve">  </w:t>
      </w:r>
      <w:r w:rsidR="00862D45" w:rsidRPr="000040C1">
        <w:rPr>
          <w:rFonts w:ascii="Arial" w:hAnsi="Arial" w:cs="Arial"/>
          <w:color w:val="000000"/>
        </w:rPr>
        <w:t xml:space="preserve">Приложение </w:t>
      </w:r>
    </w:p>
    <w:p w:rsidR="00862D45" w:rsidRPr="000040C1" w:rsidRDefault="004D3597" w:rsidP="00803F70">
      <w:pPr>
        <w:jc w:val="both"/>
        <w:rPr>
          <w:rFonts w:ascii="Arial" w:hAnsi="Arial" w:cs="Arial"/>
          <w:color w:val="000000"/>
        </w:rPr>
      </w:pP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="00862D45" w:rsidRPr="000040C1">
        <w:rPr>
          <w:rFonts w:ascii="Arial" w:hAnsi="Arial" w:cs="Arial"/>
          <w:color w:val="000000"/>
        </w:rPr>
        <w:t xml:space="preserve">к постановлению и.о. главы городского округа Зарайск </w:t>
      </w:r>
    </w:p>
    <w:p w:rsidR="004D3597" w:rsidRPr="000040C1" w:rsidRDefault="004D3597" w:rsidP="004D3597">
      <w:pPr>
        <w:jc w:val="both"/>
        <w:rPr>
          <w:rFonts w:ascii="Arial" w:hAnsi="Arial" w:cs="Arial"/>
          <w:color w:val="000000"/>
        </w:rPr>
      </w:pP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Pr="000040C1">
        <w:rPr>
          <w:rFonts w:ascii="Arial" w:hAnsi="Arial" w:cs="Arial"/>
          <w:color w:val="000000"/>
        </w:rPr>
        <w:tab/>
      </w:r>
      <w:r w:rsidR="00862D45" w:rsidRPr="000040C1">
        <w:rPr>
          <w:rFonts w:ascii="Arial" w:hAnsi="Arial" w:cs="Arial"/>
          <w:color w:val="000000"/>
        </w:rPr>
        <w:t>от 27.08.2019 № 1359</w:t>
      </w:r>
      <w:r w:rsidR="004107A6" w:rsidRPr="000040C1">
        <w:rPr>
          <w:rFonts w:ascii="Arial" w:hAnsi="Arial" w:cs="Arial"/>
          <w:color w:val="000000"/>
        </w:rPr>
        <w:t xml:space="preserve"> </w:t>
      </w:r>
    </w:p>
    <w:p w:rsidR="004D3597" w:rsidRPr="000040C1" w:rsidRDefault="004D3597" w:rsidP="004D35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D3597" w:rsidRPr="000040C1" w:rsidRDefault="004D3597" w:rsidP="004D35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ar288"/>
      <w:bookmarkEnd w:id="1"/>
      <w:r w:rsidRPr="000040C1">
        <w:rPr>
          <w:rFonts w:ascii="Arial" w:hAnsi="Arial" w:cs="Arial"/>
          <w:b/>
        </w:rPr>
        <w:t xml:space="preserve">Паспорт муниципальной программы "ПРЕДПРИНИМАТЕЛЬСТВО ГОРОДСКОГО ОКРУГА ЗАРАЙСК МОСКОВСКОЙ ОБЛАСТИ» на срок 2018-2022гг </w:t>
      </w: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334"/>
        <w:gridCol w:w="1694"/>
        <w:gridCol w:w="1841"/>
        <w:gridCol w:w="1990"/>
        <w:gridCol w:w="2125"/>
        <w:gridCol w:w="2498"/>
      </w:tblGrid>
      <w:tr w:rsidR="004D3597" w:rsidRPr="000040C1" w:rsidTr="00004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Заместитель главы администрации по экономике и финансам  Кочергаева Л.А.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Заместитель главы администрации по безопасности Сальтонс В.Н.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И.о. директора   МКУ «Центр проведения торгов городского округа Зарайск» Глухих И.Е.</w:t>
            </w:r>
          </w:p>
        </w:tc>
      </w:tr>
      <w:tr w:rsidR="004D3597" w:rsidRPr="000040C1" w:rsidTr="000040C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программы   </w:t>
            </w:r>
          </w:p>
        </w:tc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Зарайск Московской области                                  </w:t>
            </w:r>
          </w:p>
        </w:tc>
      </w:tr>
      <w:tr w:rsidR="004D3597" w:rsidRPr="000040C1" w:rsidTr="000040C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  Создание условий и механизмов, обеспечивающих инвестиционную привлекательность городского округа Зарайск Московской области для привлечения инвестиций в экономику и социальную сферу городского округа Зарайск Московской области;</w:t>
            </w:r>
          </w:p>
          <w:p w:rsidR="004D3597" w:rsidRPr="000040C1" w:rsidRDefault="004D359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 Повышение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деятельности;</w:t>
            </w:r>
          </w:p>
          <w:p w:rsidR="004D3597" w:rsidRPr="000040C1" w:rsidRDefault="004D359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обслуживания;</w:t>
            </w:r>
          </w:p>
          <w:p w:rsidR="004D3597" w:rsidRPr="000040C1" w:rsidRDefault="004D359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Содействие обеспечению занятости населения городского округа Зарайск Московской области;</w:t>
            </w:r>
          </w:p>
          <w:p w:rsidR="004D3597" w:rsidRPr="000040C1" w:rsidRDefault="004D359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  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субъектов.</w:t>
            </w:r>
          </w:p>
        </w:tc>
      </w:tr>
      <w:tr w:rsidR="004D3597" w:rsidRPr="000040C1" w:rsidTr="000040C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Подпрограмма I "Повышение инвестиционной привлекательности"                                        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Подпрограмма II "Развитие малого и среднего предпринимательства"                                                                   </w:t>
            </w:r>
          </w:p>
          <w:p w:rsidR="004D3597" w:rsidRPr="000040C1" w:rsidRDefault="004D3597">
            <w:pPr>
              <w:pStyle w:val="ConsPlusCell"/>
              <w:tabs>
                <w:tab w:val="left" w:pos="8778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Подпрограмма III "Развитие потребительского рынка и услуг" </w:t>
            </w:r>
            <w:r w:rsidRPr="000040C1">
              <w:rPr>
                <w:rFonts w:ascii="Arial" w:hAnsi="Arial" w:cs="Arial"/>
                <w:sz w:val="24"/>
                <w:szCs w:val="24"/>
              </w:rPr>
              <w:tab/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Подпрограмма IV "Развитие конкуренции"</w:t>
            </w:r>
          </w:p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Подпрограмма V "Содействие занятости населения"</w:t>
            </w:r>
          </w:p>
        </w:tc>
      </w:tr>
      <w:tr w:rsidR="004D3597" w:rsidRPr="000040C1" w:rsidTr="000040C1"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 xml:space="preserve">Источники финансирования    </w:t>
            </w:r>
            <w:r w:rsidRPr="000040C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муниципальной </w:t>
            </w:r>
            <w:r w:rsidRPr="000040C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программы, </w:t>
            </w:r>
            <w:r w:rsidRPr="000040C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том числе по годам:     </w:t>
            </w:r>
          </w:p>
        </w:tc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4D3597" w:rsidRPr="000040C1" w:rsidTr="000040C1">
        <w:trPr>
          <w:trHeight w:val="32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97" w:rsidRPr="000040C1" w:rsidRDefault="004D3597">
            <w:pPr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="004D3597" w:rsidRPr="000040C1" w:rsidTr="000040C1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6727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1666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1733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</w:tr>
      <w:tr w:rsidR="004D3597" w:rsidRPr="000040C1" w:rsidTr="000040C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3597" w:rsidRPr="000040C1" w:rsidTr="000040C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143092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22924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29488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29111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30712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30857</w:t>
            </w:r>
          </w:p>
        </w:tc>
      </w:tr>
      <w:tr w:rsidR="004D3597" w:rsidRPr="000040C1" w:rsidTr="000040C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14300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14300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3597" w:rsidRPr="000040C1" w:rsidTr="000040C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3597" w:rsidRPr="000040C1" w:rsidTr="000040C1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164119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38016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31090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30777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32445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97" w:rsidRPr="000040C1" w:rsidRDefault="004D359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0C1">
              <w:rPr>
                <w:rFonts w:ascii="Arial" w:hAnsi="Arial" w:cs="Arial"/>
                <w:b/>
                <w:sz w:val="24"/>
                <w:szCs w:val="24"/>
              </w:rPr>
              <w:t>31791</w:t>
            </w:r>
          </w:p>
        </w:tc>
      </w:tr>
    </w:tbl>
    <w:p w:rsidR="004D3597" w:rsidRPr="000040C1" w:rsidRDefault="004D3597" w:rsidP="004D3597">
      <w:pPr>
        <w:widowControl w:val="0"/>
        <w:autoSpaceDE w:val="0"/>
        <w:autoSpaceDN w:val="0"/>
        <w:adjustRightInd w:val="0"/>
        <w:ind w:left="928"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:rsidR="00B9305A" w:rsidRPr="000040C1" w:rsidRDefault="00B9305A" w:rsidP="00B9305A">
      <w:pPr>
        <w:shd w:val="clear" w:color="auto" w:fill="FFFFFF"/>
        <w:ind w:firstLine="698"/>
        <w:jc w:val="right"/>
        <w:rPr>
          <w:rFonts w:ascii="Arial" w:hAnsi="Arial" w:cs="Arial"/>
          <w:b/>
          <w:bCs/>
        </w:rPr>
      </w:pPr>
      <w:r w:rsidRPr="000040C1">
        <w:rPr>
          <w:rFonts w:ascii="Arial" w:hAnsi="Arial" w:cs="Arial"/>
          <w:b/>
          <w:bCs/>
        </w:rPr>
        <w:tab/>
      </w:r>
      <w:r w:rsidRPr="000040C1">
        <w:rPr>
          <w:rFonts w:ascii="Arial" w:hAnsi="Arial" w:cs="Arial"/>
          <w:b/>
          <w:bCs/>
        </w:rPr>
        <w:tab/>
        <w:t xml:space="preserve">             Приложение № 4 к программе </w:t>
      </w:r>
    </w:p>
    <w:p w:rsidR="00B9305A" w:rsidRPr="000040C1" w:rsidRDefault="00B9305A" w:rsidP="00B9305A">
      <w:pPr>
        <w:shd w:val="clear" w:color="auto" w:fill="FFFFFF"/>
        <w:ind w:firstLine="698"/>
        <w:jc w:val="right"/>
        <w:rPr>
          <w:rFonts w:ascii="Arial" w:hAnsi="Arial" w:cs="Arial"/>
          <w:b/>
          <w:bCs/>
        </w:rPr>
      </w:pPr>
    </w:p>
    <w:p w:rsidR="00B9305A" w:rsidRPr="000040C1" w:rsidRDefault="00B9305A" w:rsidP="00B9305A">
      <w:pPr>
        <w:shd w:val="clear" w:color="auto" w:fill="FFFFFF"/>
        <w:ind w:firstLine="698"/>
        <w:jc w:val="center"/>
        <w:rPr>
          <w:rFonts w:ascii="Arial" w:hAnsi="Arial" w:cs="Arial"/>
          <w:b/>
          <w:bCs/>
        </w:rPr>
      </w:pPr>
    </w:p>
    <w:p w:rsidR="00B9305A" w:rsidRPr="000040C1" w:rsidRDefault="00B9305A" w:rsidP="00B9305A">
      <w:pPr>
        <w:shd w:val="clear" w:color="auto" w:fill="FFFFFF"/>
        <w:ind w:firstLine="698"/>
        <w:jc w:val="center"/>
        <w:rPr>
          <w:rFonts w:ascii="Arial" w:hAnsi="Arial" w:cs="Arial"/>
          <w:b/>
          <w:bCs/>
        </w:rPr>
      </w:pPr>
      <w:r w:rsidRPr="000040C1">
        <w:rPr>
          <w:rFonts w:ascii="Arial" w:hAnsi="Arial" w:cs="Arial"/>
          <w:b/>
          <w:bCs/>
        </w:rPr>
        <w:t>Паспорт подпрограммы III «Развитие потребительского рынка и услуг»</w:t>
      </w:r>
    </w:p>
    <w:p w:rsidR="00B9305A" w:rsidRPr="000040C1" w:rsidRDefault="00B9305A" w:rsidP="00B9305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1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984"/>
        <w:gridCol w:w="3544"/>
        <w:gridCol w:w="1134"/>
        <w:gridCol w:w="1134"/>
        <w:gridCol w:w="1417"/>
        <w:gridCol w:w="1274"/>
        <w:gridCol w:w="1169"/>
        <w:gridCol w:w="1134"/>
      </w:tblGrid>
      <w:tr w:rsidR="00B9305A" w:rsidRPr="000040C1" w:rsidTr="00736E7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Муниципальный заказчик подпрограммы </w:t>
            </w:r>
          </w:p>
        </w:tc>
        <w:tc>
          <w:tcPr>
            <w:tcW w:w="1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b/>
                <w:lang w:eastAsia="en-US"/>
              </w:rPr>
            </w:pPr>
            <w:r w:rsidRPr="000040C1">
              <w:rPr>
                <w:rFonts w:ascii="Arial" w:hAnsi="Arial" w:cs="Arial"/>
                <w:b/>
              </w:rPr>
              <w:t>Администрация городского округа Зарайск Московской области</w:t>
            </w:r>
          </w:p>
        </w:tc>
      </w:tr>
      <w:tr w:rsidR="00B9305A" w:rsidRPr="000040C1" w:rsidTr="00736E7F">
        <w:trPr>
          <w:cantSplit/>
          <w:trHeight w:val="381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0C1">
              <w:rPr>
                <w:rFonts w:ascii="Arial" w:hAnsi="Arial" w:cs="Arial"/>
              </w:rPr>
              <w:t>в том числе по годам:</w:t>
            </w: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Расходы (тыс. рублей)</w:t>
            </w:r>
          </w:p>
        </w:tc>
      </w:tr>
      <w:tr w:rsidR="00B9305A" w:rsidRPr="000040C1" w:rsidTr="00736E7F">
        <w:trPr>
          <w:cantSplit/>
          <w:trHeight w:val="704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2021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9305A" w:rsidRPr="000040C1" w:rsidTr="00736E7F">
        <w:trPr>
          <w:cantSplit/>
          <w:trHeight w:val="541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Всего:</w:t>
            </w: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24 140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24577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25645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23791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134953</w:t>
            </w:r>
          </w:p>
        </w:tc>
      </w:tr>
      <w:tr w:rsidR="00B9305A" w:rsidRPr="000040C1" w:rsidTr="00736E7F">
        <w:trPr>
          <w:cantSplit/>
          <w:trHeight w:val="541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affa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305A" w:rsidRPr="000040C1" w:rsidTr="00736E7F">
        <w:trPr>
          <w:cantSplit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affa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6727</w:t>
            </w:r>
          </w:p>
        </w:tc>
      </w:tr>
      <w:tr w:rsidR="00B9305A" w:rsidRPr="000040C1" w:rsidTr="00736E7F">
        <w:trPr>
          <w:cantSplit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affa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21708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22911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23912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113926</w:t>
            </w:r>
          </w:p>
        </w:tc>
      </w:tr>
      <w:tr w:rsidR="00B9305A" w:rsidRPr="000040C1" w:rsidTr="00736E7F">
        <w:trPr>
          <w:cantSplit/>
          <w:trHeight w:val="536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affa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14300</w:t>
            </w:r>
          </w:p>
        </w:tc>
      </w:tr>
    </w:tbl>
    <w:p w:rsidR="00B9305A" w:rsidRPr="000040C1" w:rsidRDefault="00B9305A" w:rsidP="00B9305A">
      <w:pPr>
        <w:rPr>
          <w:rFonts w:ascii="Arial" w:hAnsi="Arial" w:cs="Arial"/>
          <w:b/>
        </w:rPr>
        <w:sectPr w:rsidR="00B9305A" w:rsidRPr="000040C1" w:rsidSect="000040C1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B9305A" w:rsidRPr="000040C1" w:rsidRDefault="00B9305A" w:rsidP="00B930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40C1">
        <w:rPr>
          <w:rFonts w:ascii="Arial" w:hAnsi="Arial" w:cs="Arial"/>
          <w:b/>
          <w:bCs/>
        </w:rPr>
        <w:lastRenderedPageBreak/>
        <w:t>Характеристика проблем, решаемая посредством мероприятий подпрограмм.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 xml:space="preserve">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торговли в отдаленных, малонаселенных сельских населённых пунктах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Для снабжения товарами граждан, проживающих в малонаселенных, удаленных сельских населенных пунктах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 xml:space="preserve"> организована их регулярная доставка в течение года по графику, согласованным с администрацией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 xml:space="preserve">. Транспортные расходы организации, осуществляющей указанную доставку товаров, частично компенсируются за счет субсидий местного бюджета и бюджета Московской области.  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Помимо розничной торговли в стационарных и нестационарных объектах торговое обслуживание жителей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 xml:space="preserve"> осуществляется посредством ярмарочной торговли.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России.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Несмотря на динамичное развитие потребительского рынка на территории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>, сохраняется ряд проблем, которые необходимо решать, к которым относятся: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- наличие в округе сельских населенных пунктов, не имеющих стационарных, нестационарных объектов торговли;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-отсутствие сельскохозяйственного розничного рынка на территории городского округа, предоставляющего торговые места гражданам и фермерам.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- поддерживать благоприятный инвестиционный климат на территории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>, способствующий привлечению инвестиций в строительство новых объектов;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- создавать и реализовывать высокоэффективные инвестиционные проекты, создающие новые рабочие места;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 xml:space="preserve">- строительство сельскохозяйственного розничного рынка на территории городского округа Зарайск </w:t>
      </w:r>
      <w:r w:rsidRPr="000040C1">
        <w:rPr>
          <w:rFonts w:ascii="Arial" w:eastAsia="SimSun" w:hAnsi="Arial" w:cs="Arial"/>
          <w:bCs/>
          <w:kern w:val="3"/>
          <w:lang w:eastAsia="zh-CN"/>
        </w:rPr>
        <w:t>Московской области</w:t>
      </w:r>
      <w:r w:rsidRPr="000040C1">
        <w:rPr>
          <w:rFonts w:ascii="Arial" w:eastAsia="SimSun" w:hAnsi="Arial" w:cs="Arial"/>
          <w:kern w:val="3"/>
          <w:lang w:eastAsia="zh-CN"/>
        </w:rPr>
        <w:t xml:space="preserve">;                                                                            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SimSun" w:hAnsi="Arial" w:cs="Arial"/>
          <w:kern w:val="3"/>
          <w:lang w:eastAsia="zh-CN"/>
        </w:rPr>
      </w:pPr>
      <w:r w:rsidRPr="000040C1">
        <w:rPr>
          <w:rFonts w:ascii="Arial" w:eastAsia="SimSun" w:hAnsi="Arial" w:cs="Arial"/>
          <w:kern w:val="3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0040C1">
        <w:rPr>
          <w:rFonts w:ascii="Arial" w:hAnsi="Arial" w:cs="Arial"/>
        </w:rPr>
        <w:t xml:space="preserve">Сохраняется ряд проблем и в сфере погребения и похоронного дела в городском округе Зарайск </w:t>
      </w:r>
      <w:r w:rsidRPr="000040C1">
        <w:rPr>
          <w:rFonts w:ascii="Arial" w:hAnsi="Arial" w:cs="Arial"/>
          <w:bCs/>
        </w:rPr>
        <w:t>Московской области</w:t>
      </w:r>
      <w:r w:rsidRPr="000040C1">
        <w:rPr>
          <w:rFonts w:ascii="Arial" w:hAnsi="Arial" w:cs="Arial"/>
        </w:rPr>
        <w:t>, решение которых возможно программным методом.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В округе необходимо завершить работу по оформлению в муниципальную собственность земельных участков под кладбищами. Актуальным остается вопрос о содержании неблагоустроенных или, другими словами, брошенных могил. Остается важной задачей надлежащее содержание кладбищ. Кроме того, необходимо проведение своевременной реконструкции, ремонта и обустройства военно-мемориальных объектов, расположенных на территории муниципальных кладбищ городского округа Зарайск </w:t>
      </w:r>
      <w:r w:rsidRPr="000040C1">
        <w:rPr>
          <w:rFonts w:ascii="Arial" w:hAnsi="Arial" w:cs="Arial"/>
          <w:bCs/>
        </w:rPr>
        <w:t>Московской области</w:t>
      </w:r>
      <w:r w:rsidRPr="000040C1">
        <w:rPr>
          <w:rFonts w:ascii="Arial" w:hAnsi="Arial" w:cs="Arial"/>
        </w:rPr>
        <w:t>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Таким образом, проблемы развития потребительского рынка и бытовых услуг </w:t>
      </w:r>
      <w:r w:rsidRPr="000040C1">
        <w:rPr>
          <w:rFonts w:ascii="Arial" w:hAnsi="Arial" w:cs="Arial"/>
        </w:rPr>
        <w:lastRenderedPageBreak/>
        <w:t xml:space="preserve">городского округа Зарайск </w:t>
      </w:r>
      <w:r w:rsidRPr="000040C1">
        <w:rPr>
          <w:rFonts w:ascii="Arial" w:hAnsi="Arial" w:cs="Arial"/>
          <w:bCs/>
        </w:rPr>
        <w:t>Московской области</w:t>
      </w:r>
      <w:r w:rsidRPr="000040C1">
        <w:rPr>
          <w:rFonts w:ascii="Arial" w:hAnsi="Arial" w:cs="Arial"/>
        </w:rPr>
        <w:t>, в том числе ритуальных, 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B9305A" w:rsidRPr="000040C1" w:rsidRDefault="00B9305A" w:rsidP="00B9305A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Arial" w:eastAsia="SimSun" w:hAnsi="Arial" w:cs="Arial"/>
          <w:b/>
          <w:bCs/>
          <w:color w:val="000000" w:themeColor="text1"/>
          <w:kern w:val="3"/>
          <w:lang w:eastAsia="zh-CN"/>
        </w:rPr>
      </w:pP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left="900"/>
        <w:jc w:val="center"/>
        <w:rPr>
          <w:rFonts w:ascii="Arial" w:eastAsia="Calibri" w:hAnsi="Arial" w:cs="Arial"/>
          <w:b/>
          <w:bCs/>
          <w:lang w:eastAsia="en-US"/>
        </w:rPr>
      </w:pPr>
      <w:r w:rsidRPr="000040C1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bCs/>
        </w:rPr>
      </w:pPr>
    </w:p>
    <w:p w:rsidR="00B9305A" w:rsidRPr="000040C1" w:rsidRDefault="00B9305A" w:rsidP="00B930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>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объектов, общественного питания и бытовых услуг.</w:t>
      </w:r>
    </w:p>
    <w:p w:rsidR="00B9305A" w:rsidRPr="000040C1" w:rsidRDefault="00B9305A" w:rsidP="00B930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>Повышение территориальной доступности товаров для потребителей городского округа Зарайск  будет достигнуто также за счет частичного сохранения и упорядочения размещения нестационарных торговых объектов.</w:t>
      </w:r>
    </w:p>
    <w:p w:rsidR="00B9305A" w:rsidRPr="000040C1" w:rsidRDefault="00B9305A" w:rsidP="00B930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питания, сохранения и развития рыночной торговли, в том числе за счет расширения ярмарочной торговли. </w:t>
      </w:r>
    </w:p>
    <w:p w:rsidR="00B9305A" w:rsidRPr="000040C1" w:rsidRDefault="00B9305A" w:rsidP="00B930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Для повышения информированности населения городского округа Зарайск </w:t>
      </w:r>
      <w:r w:rsidRPr="000040C1">
        <w:rPr>
          <w:rFonts w:ascii="Arial" w:hAnsi="Arial" w:cs="Arial"/>
          <w:bCs/>
        </w:rPr>
        <w:t>Московской области</w:t>
      </w:r>
      <w:r w:rsidRPr="000040C1">
        <w:rPr>
          <w:rFonts w:ascii="Arial" w:hAnsi="Arial" w:cs="Arial"/>
        </w:rPr>
        <w:t xml:space="preserve"> в вопросах защиты прав потребителей предусматривается размещение актуальной информации по данным вопросам на Интернет-сайте.</w:t>
      </w:r>
    </w:p>
    <w:p w:rsidR="00B9305A" w:rsidRPr="000040C1" w:rsidRDefault="00B9305A" w:rsidP="00B930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0C1">
        <w:rPr>
          <w:rFonts w:ascii="Arial" w:hAnsi="Arial" w:cs="Arial"/>
        </w:rPr>
        <w:t xml:space="preserve">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предпринимателей, будет достигнута цель по повышению социально-экономической эффективности потребительского рынка городского округа Зарайск </w:t>
      </w:r>
      <w:r w:rsidRPr="000040C1">
        <w:rPr>
          <w:rFonts w:ascii="Arial" w:hAnsi="Arial" w:cs="Arial"/>
          <w:bCs/>
        </w:rPr>
        <w:t xml:space="preserve">Московской области </w:t>
      </w:r>
      <w:r w:rsidRPr="000040C1">
        <w:rPr>
          <w:rFonts w:ascii="Arial" w:hAnsi="Arial" w:cs="Arial"/>
        </w:rPr>
        <w:t xml:space="preserve">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0040C1" w:rsidRDefault="000040C1" w:rsidP="00B930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305A" w:rsidRPr="000040C1" w:rsidRDefault="00B9305A" w:rsidP="00B930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40C1">
        <w:rPr>
          <w:rFonts w:ascii="Arial" w:hAnsi="Arial" w:cs="Arial"/>
          <w:b/>
          <w:bCs/>
        </w:rPr>
        <w:t>Перечень мероприятий подпрограммы.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bCs/>
        </w:rPr>
      </w:pP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</w:rPr>
      </w:pPr>
      <w:r w:rsidRPr="000040C1">
        <w:rPr>
          <w:rFonts w:ascii="Arial" w:hAnsi="Arial" w:cs="Arial"/>
          <w:bCs/>
        </w:rPr>
        <w:t>Достижение основных мероприятий муниципальной Подпрограммы 1 осуществляется посредством реализации мероприятий Подпрограммы 1. Перечень мероприятий приведен в приложении № 1к Подпрограмме 1.</w:t>
      </w:r>
    </w:p>
    <w:p w:rsidR="00B9305A" w:rsidRPr="000040C1" w:rsidRDefault="00B9305A" w:rsidP="00B9305A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bCs/>
        </w:rPr>
      </w:pPr>
    </w:p>
    <w:p w:rsidR="00B9305A" w:rsidRPr="000040C1" w:rsidRDefault="00B9305A" w:rsidP="00B9305A">
      <w:pPr>
        <w:rPr>
          <w:rFonts w:ascii="Arial" w:hAnsi="Arial" w:cs="Arial"/>
          <w:b/>
          <w:bCs/>
        </w:rPr>
        <w:sectPr w:rsidR="00B9305A" w:rsidRPr="000040C1" w:rsidSect="000040C1">
          <w:pgSz w:w="11906" w:h="16838"/>
          <w:pgMar w:top="1134" w:right="567" w:bottom="1134" w:left="1134" w:header="709" w:footer="709" w:gutter="0"/>
          <w:cols w:space="720"/>
        </w:sectPr>
      </w:pPr>
    </w:p>
    <w:p w:rsidR="00B9305A" w:rsidRPr="000040C1" w:rsidRDefault="00B9305A" w:rsidP="00B9305A">
      <w:pPr>
        <w:shd w:val="clear" w:color="auto" w:fill="FFFFFF"/>
        <w:ind w:firstLine="698"/>
        <w:jc w:val="right"/>
        <w:rPr>
          <w:rStyle w:val="affff1"/>
          <w:rFonts w:ascii="Arial" w:hAnsi="Arial" w:cs="Arial"/>
          <w:b w:val="0"/>
        </w:rPr>
      </w:pPr>
      <w:r w:rsidRPr="000040C1">
        <w:rPr>
          <w:rStyle w:val="affff1"/>
          <w:rFonts w:ascii="Arial" w:hAnsi="Arial" w:cs="Arial"/>
          <w:b w:val="0"/>
          <w:bCs/>
        </w:rPr>
        <w:lastRenderedPageBreak/>
        <w:t xml:space="preserve">Приложение №1 к подпрограмме </w:t>
      </w:r>
      <w:r w:rsidRPr="000040C1">
        <w:rPr>
          <w:rStyle w:val="affff1"/>
          <w:rFonts w:ascii="Arial" w:hAnsi="Arial" w:cs="Arial"/>
          <w:b w:val="0"/>
          <w:bCs/>
          <w:lang w:val="en-US"/>
        </w:rPr>
        <w:t>III</w:t>
      </w:r>
    </w:p>
    <w:p w:rsidR="00B9305A" w:rsidRPr="000040C1" w:rsidRDefault="00B9305A" w:rsidP="00B9305A">
      <w:pPr>
        <w:shd w:val="clear" w:color="auto" w:fill="FFFFFF"/>
        <w:ind w:firstLine="698"/>
        <w:jc w:val="right"/>
        <w:rPr>
          <w:rStyle w:val="affff1"/>
          <w:rFonts w:ascii="Arial" w:hAnsi="Arial" w:cs="Arial"/>
          <w:bCs/>
        </w:rPr>
      </w:pPr>
    </w:p>
    <w:p w:rsidR="00B9305A" w:rsidRPr="000040C1" w:rsidRDefault="00B9305A" w:rsidP="00B930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40C1">
        <w:rPr>
          <w:rFonts w:ascii="Arial" w:hAnsi="Arial" w:cs="Arial"/>
          <w:b/>
          <w:bCs/>
        </w:rPr>
        <w:t xml:space="preserve">Перечень мероприятий </w:t>
      </w:r>
    </w:p>
    <w:p w:rsidR="00B9305A" w:rsidRPr="000040C1" w:rsidRDefault="00B9305A" w:rsidP="00B9305A">
      <w:pPr>
        <w:shd w:val="clear" w:color="auto" w:fill="FFFFFF"/>
        <w:ind w:firstLine="698"/>
        <w:jc w:val="center"/>
        <w:rPr>
          <w:rFonts w:ascii="Arial" w:hAnsi="Arial" w:cs="Arial"/>
          <w:b/>
          <w:bCs/>
        </w:rPr>
      </w:pPr>
      <w:r w:rsidRPr="000040C1">
        <w:rPr>
          <w:rFonts w:ascii="Arial" w:hAnsi="Arial" w:cs="Arial"/>
          <w:b/>
          <w:bCs/>
        </w:rPr>
        <w:t xml:space="preserve">подпрограммы </w:t>
      </w:r>
      <w:r w:rsidRPr="000040C1">
        <w:rPr>
          <w:rFonts w:ascii="Arial" w:hAnsi="Arial" w:cs="Arial"/>
          <w:b/>
          <w:bCs/>
          <w:lang w:val="en-US"/>
        </w:rPr>
        <w:t>III</w:t>
      </w:r>
      <w:r w:rsidRPr="000040C1">
        <w:rPr>
          <w:rFonts w:ascii="Arial" w:hAnsi="Arial" w:cs="Arial"/>
          <w:b/>
          <w:bCs/>
        </w:rPr>
        <w:t>«Развитие потребительского рынка  и услуг на территории городского округа Зарайск»</w:t>
      </w:r>
    </w:p>
    <w:p w:rsidR="00B9305A" w:rsidRPr="000040C1" w:rsidRDefault="00B9305A" w:rsidP="00B9305A">
      <w:pPr>
        <w:shd w:val="clear" w:color="auto" w:fill="FFFFFF"/>
        <w:rPr>
          <w:rFonts w:ascii="Arial" w:hAnsi="Arial" w:cs="Arial"/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850"/>
        <w:gridCol w:w="1701"/>
        <w:gridCol w:w="1134"/>
        <w:gridCol w:w="992"/>
        <w:gridCol w:w="851"/>
        <w:gridCol w:w="850"/>
        <w:gridCol w:w="851"/>
        <w:gridCol w:w="850"/>
        <w:gridCol w:w="851"/>
        <w:gridCol w:w="1792"/>
        <w:gridCol w:w="1752"/>
      </w:tblGrid>
      <w:tr w:rsidR="00B9305A" w:rsidRPr="000040C1" w:rsidTr="000040C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Объём финансирования  мероприятия в </w:t>
            </w:r>
            <w:r w:rsidRPr="000040C1">
              <w:rPr>
                <w:rFonts w:ascii="Arial" w:hAnsi="Arial" w:cs="Arial"/>
                <w:color w:val="000000"/>
              </w:rPr>
              <w:t xml:space="preserve">текущем  </w:t>
            </w:r>
            <w:r w:rsidRPr="000040C1">
              <w:rPr>
                <w:rFonts w:ascii="Arial" w:hAnsi="Arial" w:cs="Arial"/>
              </w:rPr>
              <w:t>финансовом году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0C1">
              <w:rPr>
                <w:rFonts w:ascii="Arial" w:hAnsi="Arial" w:cs="Arial"/>
              </w:rPr>
              <w:t xml:space="preserve">тыс. руб.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Всего,         </w:t>
            </w:r>
            <w:r w:rsidRPr="000040C1">
              <w:rPr>
                <w:rFonts w:ascii="Arial" w:hAnsi="Arial" w:cs="Arial"/>
              </w:rPr>
              <w:br/>
              <w:t>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color w:val="000000"/>
              </w:rPr>
              <w:t>Объем финансирования по годам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color w:val="000000"/>
              </w:rPr>
              <w:t xml:space="preserve"> (тыс. 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color w:val="000000"/>
              </w:rPr>
              <w:t xml:space="preserve">Ответственный за выполнение мероприятия программы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color w:val="000000"/>
              </w:rPr>
              <w:t>Результаты выполнения мероприятий подпрограммы</w:t>
            </w:r>
          </w:p>
        </w:tc>
      </w:tr>
      <w:tr w:rsidR="00B9305A" w:rsidRPr="000040C1" w:rsidTr="000040C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B9305A" w:rsidRPr="000040C1" w:rsidRDefault="00B9305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2022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9305A" w:rsidRPr="000040C1" w:rsidTr="000040C1">
        <w:trPr>
          <w:trHeight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13</w:t>
            </w: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u w:val="single"/>
              </w:rPr>
              <w:t>Основное мероприятие 1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Развитие потребительского рынка и услуг на территории городского округа Зарайск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73647,5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21553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15203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9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72875,5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0C1">
              <w:rPr>
                <w:rFonts w:ascii="Arial" w:hAnsi="Arial" w:cs="Arial"/>
                <w:sz w:val="24"/>
                <w:szCs w:val="24"/>
                <w:lang w:eastAsia="en-US"/>
              </w:rPr>
              <w:t>14300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0C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0C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0C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40C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1.1.</w:t>
            </w: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rPr>
                <w:rFonts w:ascii="Arial" w:hAnsi="Arial" w:cs="Arial"/>
              </w:rPr>
            </w:pPr>
          </w:p>
          <w:p w:rsidR="00B9305A" w:rsidRPr="000040C1" w:rsidRDefault="00B9305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72875,5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Размещение объектов потребительского рынка и услуг на территории г.о. Зарайск  с учетом потребности в данных объектах их доступности</w:t>
            </w: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5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72875,5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Организация и проведение ярмарок с участием субъектов малого и среднего предпринимательства и производителей </w:t>
            </w:r>
            <w:r w:rsidRPr="000040C1">
              <w:rPr>
                <w:rFonts w:ascii="Arial" w:hAnsi="Arial" w:cs="Arial"/>
              </w:rPr>
              <w:lastRenderedPageBreak/>
              <w:t>сельскохозяйственной продукции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Сбыта товаров, популяризация ярмарочных мероприятий среди населения</w:t>
            </w:r>
          </w:p>
        </w:tc>
      </w:tr>
      <w:tr w:rsidR="00B9305A" w:rsidRPr="000040C1" w:rsidTr="000040C1">
        <w:trPr>
          <w:cantSplit/>
          <w:trHeight w:val="8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Поддержка граждан, находящихся в трудной жизненной ситуации</w:t>
            </w: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8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7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Частичная компенсация транспортных расходов </w:t>
            </w:r>
            <w:r w:rsidRPr="000040C1">
              <w:rPr>
                <w:rFonts w:ascii="Arial" w:hAnsi="Arial" w:cs="Arial"/>
              </w:rPr>
              <w:lastRenderedPageBreak/>
              <w:t>организаций и индивидуальных предпринимателей по доставке продовольственных и промышленных товаров в сельские населенные пункты городского округа Зарайск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7211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Создание условий для обеспечения продовольст</w:t>
            </w:r>
            <w:r w:rsidRPr="000040C1">
              <w:rPr>
                <w:rFonts w:ascii="Arial" w:hAnsi="Arial" w:cs="Arial"/>
              </w:rPr>
              <w:lastRenderedPageBreak/>
              <w:t>венными и промышленными товарами граждан, проживающих  в сельских населенных пунктах округа</w:t>
            </w: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1.5.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Организация работы по доставке продовольственных и промышленных товаров для граждан в отдаленные населенные пункты городского округа Зарайск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Доставка продовольственных и промышленных товаров для граждан в отдаленные населенные п округа. </w:t>
            </w:r>
          </w:p>
        </w:tc>
      </w:tr>
      <w:tr w:rsidR="00B9305A" w:rsidRPr="000040C1" w:rsidTr="000040C1">
        <w:trPr>
          <w:cantSplit/>
          <w:trHeight w:val="8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8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3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1.6.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Реализация </w:t>
            </w:r>
            <w:r w:rsidRPr="000040C1">
              <w:rPr>
                <w:rFonts w:ascii="Arial" w:hAnsi="Arial" w:cs="Arial"/>
              </w:rPr>
              <w:lastRenderedPageBreak/>
              <w:t>некоторых мер по защите прав потребителей в сфере торговли, общественного питания и бытовых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</w:t>
            </w: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</w:t>
            </w:r>
            <w:r w:rsidRPr="000040C1">
              <w:rPr>
                <w:rFonts w:ascii="Arial" w:hAnsi="Arial" w:cs="Arial"/>
                <w:bCs/>
              </w:rPr>
              <w:lastRenderedPageBreak/>
              <w:t xml:space="preserve">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 xml:space="preserve">Повышение </w:t>
            </w:r>
            <w:r w:rsidRPr="000040C1">
              <w:rPr>
                <w:rFonts w:ascii="Arial" w:hAnsi="Arial" w:cs="Arial"/>
              </w:rPr>
              <w:lastRenderedPageBreak/>
              <w:t>правовой культуры граждан в сфере торговли, общественного питания и бытовых услуг</w:t>
            </w:r>
          </w:p>
        </w:tc>
      </w:tr>
      <w:tr w:rsidR="00B9305A" w:rsidRPr="000040C1" w:rsidTr="000040C1">
        <w:trPr>
          <w:cantSplit/>
          <w:trHeight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1.7.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shd w:val="clear" w:color="auto" w:fill="FFFFFF"/>
              </w:rPr>
              <w:t xml:space="preserve">Разработка, согласование и утверждение в городском округе Зарайск Московской области Схем размещения нестационарных торговых объектов, а </w:t>
            </w:r>
            <w:r w:rsidRPr="000040C1">
              <w:rPr>
                <w:rFonts w:ascii="Arial" w:hAnsi="Arial" w:cs="Arial"/>
                <w:shd w:val="clear" w:color="auto" w:fill="FFFFFF"/>
              </w:rPr>
              <w:lastRenderedPageBreak/>
              <w:t xml:space="preserve">также демонтаж нестационарных торговых объектов, размещение которых не соответствует Схеме размещения нестационарных торговых объектов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Выявление несоответствия размещения нестационарных торговых объектов законодательству РФ</w:t>
            </w:r>
          </w:p>
        </w:tc>
      </w:tr>
      <w:tr w:rsidR="00B9305A" w:rsidRPr="000040C1" w:rsidTr="000040C1">
        <w:trPr>
          <w:cantSplit/>
          <w:trHeight w:val="8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u w:val="single"/>
              </w:rPr>
              <w:t>Основное мероприятие 2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Развитие сферы общественного питания на территории городского округа Зарайск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7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Содействие увеличению уровня обеспеченност</w:t>
            </w:r>
            <w:r w:rsidRPr="000040C1">
              <w:rPr>
                <w:rFonts w:ascii="Arial" w:hAnsi="Arial" w:cs="Arial"/>
              </w:rPr>
              <w:lastRenderedPageBreak/>
              <w:t>и населения городского округа Зарайск Московской области предприятиями общественного питания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 xml:space="preserve">Развитие сети общественного питания в </w:t>
            </w:r>
            <w:r w:rsidRPr="000040C1">
              <w:rPr>
                <w:rFonts w:ascii="Arial" w:hAnsi="Arial" w:cs="Arial"/>
              </w:rPr>
              <w:lastRenderedPageBreak/>
              <w:t>различных форматах</w:t>
            </w:r>
          </w:p>
        </w:tc>
      </w:tr>
      <w:tr w:rsidR="00B9305A" w:rsidRPr="000040C1" w:rsidTr="000040C1">
        <w:trPr>
          <w:cantSplit/>
          <w:trHeight w:val="7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u w:val="single"/>
              </w:rPr>
              <w:t>Основное мероприятие 3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color w:val="000000"/>
              </w:rPr>
              <w:t>Развитие сферы бытовых услуг на территории городского округа Зарайск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color w:val="000000"/>
              </w:rPr>
              <w:t xml:space="preserve">Содействие увеличению уровня обеспеченности населения городского округа Зарайск </w:t>
            </w:r>
            <w:r w:rsidRPr="000040C1">
              <w:rPr>
                <w:rFonts w:ascii="Arial" w:hAnsi="Arial" w:cs="Arial"/>
              </w:rPr>
              <w:t xml:space="preserve">Московской </w:t>
            </w:r>
            <w:r w:rsidRPr="000040C1">
              <w:rPr>
                <w:rFonts w:ascii="Arial" w:hAnsi="Arial" w:cs="Arial"/>
              </w:rPr>
              <w:lastRenderedPageBreak/>
              <w:t xml:space="preserve">области </w:t>
            </w:r>
            <w:r w:rsidRPr="000040C1">
              <w:rPr>
                <w:rFonts w:ascii="Arial" w:hAnsi="Arial" w:cs="Arial"/>
                <w:color w:val="000000"/>
              </w:rPr>
              <w:t>предприятиями бытового обслуживания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и сферы услуг 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Увеличение уровня обеспеченности населения объектами бытовых услуг</w:t>
            </w: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u w:val="single"/>
              </w:rPr>
              <w:t xml:space="preserve">Основное мероприятие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Создание и функционирование на территории городского округа Зарайск  </w:t>
            </w:r>
            <w:r w:rsidRPr="000040C1">
              <w:rPr>
                <w:rFonts w:ascii="Arial" w:hAnsi="Arial" w:cs="Arial"/>
                <w:bCs/>
              </w:rPr>
              <w:t xml:space="preserve">Московской области </w:t>
            </w:r>
            <w:r w:rsidRPr="000040C1">
              <w:rPr>
                <w:rFonts w:ascii="Arial" w:hAnsi="Arial" w:cs="Arial"/>
                <w:bCs/>
                <w:color w:val="000000"/>
              </w:rPr>
              <w:t>муниципального казенного учреждения в сфере погребения и похоронного дела по принципу: 1 городской округ – 1 МКУ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57118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>Администрация городского округа Зарайск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57118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>Создание муниципального казенного учреждения, осуществляющ</w:t>
            </w:r>
            <w:r w:rsidRPr="000040C1">
              <w:rPr>
                <w:rFonts w:ascii="Arial" w:hAnsi="Arial" w:cs="Arial"/>
                <w:bCs/>
                <w:color w:val="000000"/>
              </w:rPr>
              <w:lastRenderedPageBreak/>
              <w:t xml:space="preserve">его деятельность в сфере погребения и похоронного дела на территории городского округа Зарайск </w:t>
            </w:r>
            <w:r w:rsidRPr="000040C1">
              <w:rPr>
                <w:rFonts w:ascii="Arial" w:hAnsi="Arial" w:cs="Arial"/>
                <w:bCs/>
              </w:rPr>
              <w:t>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57118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Администрация городского округа Зарайск,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Создано в 2017году МКУ по оказанию ритуальных </w:t>
            </w:r>
            <w:r w:rsidRPr="000040C1">
              <w:rPr>
                <w:rFonts w:ascii="Arial" w:hAnsi="Arial" w:cs="Arial"/>
              </w:rPr>
              <w:lastRenderedPageBreak/>
              <w:t>услуг в целях реализации гарантированного перечня услуг</w:t>
            </w: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57118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Передача муниципальному казенному учреждению имущества, земельных участков под кладбищами и властных полномочий в сфере погребения и похоронного дела на территории городского округа Зарайск </w:t>
            </w:r>
            <w:r w:rsidRPr="000040C1">
              <w:rPr>
                <w:rFonts w:ascii="Arial" w:hAnsi="Arial" w:cs="Arial"/>
                <w:bCs/>
              </w:rPr>
              <w:t>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>Комитет по управлению имущества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Приведение кладбищ на территории г.о.Зарайск в соответствие с требованиями, установленными нормативно правовыми актами Московской области.  </w:t>
            </w: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Ликвидация муниципальных учреждений и предприятий, </w:t>
            </w:r>
            <w:r w:rsidRPr="000040C1">
              <w:rPr>
                <w:rFonts w:ascii="Arial" w:hAnsi="Arial" w:cs="Arial"/>
                <w:bCs/>
                <w:color w:val="000000"/>
              </w:rPr>
              <w:lastRenderedPageBreak/>
              <w:t>осуществляющих деятельность в сфере погребения и похоронного дела на территории городского округа Зарайск Московской области (кроме МКУ)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>Администрация городского округа Зарайск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  <w:u w:val="single"/>
              </w:rPr>
              <w:t xml:space="preserve">Основное мероприятие 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040C1">
              <w:rPr>
                <w:rFonts w:ascii="Arial" w:hAnsi="Arial" w:cs="Arial"/>
                <w:bCs/>
              </w:rPr>
              <w:t xml:space="preserve">Приведение кладбищ городского округа  Зарайск Московской области в соответствие с Порядком деятельности общественных кладбищ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12406,5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56282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8333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12856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>Отдел по ГО,ЧС и АТД, МКУ «Зарайский Ритуал»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12406,5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56282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8333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13774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12856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Оформление в муниципальную собственность </w:t>
            </w:r>
            <w:r w:rsidRPr="000040C1">
              <w:rPr>
                <w:rFonts w:ascii="Arial" w:hAnsi="Arial" w:cs="Arial"/>
                <w:bCs/>
                <w:color w:val="000000"/>
              </w:rPr>
              <w:lastRenderedPageBreak/>
              <w:t>земельных участков под кладбищами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Отдел по ГО,ЧС и АТД, МКУ «Зарайский </w:t>
            </w:r>
            <w:r w:rsidRPr="000040C1">
              <w:rPr>
                <w:rFonts w:ascii="Arial" w:hAnsi="Arial" w:cs="Arial"/>
                <w:bCs/>
              </w:rPr>
              <w:lastRenderedPageBreak/>
              <w:t>Ритуал»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 xml:space="preserve">Соблюдение Закона Московской области от </w:t>
            </w:r>
            <w:r w:rsidRPr="000040C1">
              <w:rPr>
                <w:rFonts w:ascii="Arial" w:hAnsi="Arial" w:cs="Arial"/>
              </w:rPr>
              <w:lastRenderedPageBreak/>
              <w:t>28.10.2011 №176/2011-ОЗ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      </w: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Соблюдение финансирования мероприятий по содержанию мест захоронений в размере, установленном нормативом расходов на содержание мест захоронения (на один га площади мест захоронения), в соответствии с Законом Московской области от 28.10.2011 №176/2011-ОЗ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41557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4491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9376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>Отдел по ГО,ЧС и АТД, МКУ «Зарайский Ритуал»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41557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4491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6734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10294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9376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40C1">
              <w:rPr>
                <w:rFonts w:ascii="Arial" w:hAnsi="Arial" w:cs="Arial"/>
                <w:bCs/>
                <w:color w:val="000000"/>
              </w:rPr>
              <w:t xml:space="preserve">Ограждение </w:t>
            </w:r>
            <w:r w:rsidRPr="000040C1">
              <w:rPr>
                <w:rFonts w:ascii="Arial" w:hAnsi="Arial" w:cs="Arial"/>
                <w:bCs/>
                <w:color w:val="000000"/>
              </w:rPr>
              <w:lastRenderedPageBreak/>
              <w:t>кладбищ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2018-</w:t>
            </w:r>
            <w:r w:rsidRPr="000040C1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Отдел по </w:t>
            </w:r>
            <w:r w:rsidRPr="000040C1">
              <w:rPr>
                <w:rFonts w:ascii="Arial" w:hAnsi="Arial" w:cs="Arial"/>
                <w:bCs/>
              </w:rPr>
              <w:lastRenderedPageBreak/>
              <w:t>ГО,ЧС и АТД, МКУ «Зарайский Ритуал»</w:t>
            </w:r>
          </w:p>
          <w:p w:rsidR="00B9305A" w:rsidRPr="000040C1" w:rsidRDefault="00B9305A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11240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5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color w:val="000000"/>
              </w:rPr>
              <w:t xml:space="preserve">Проведение инвентаризации захоронений на кладбищах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>Отдел по ГО,ЧС и АТД, МКУ «Зарайский Ритуал»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1097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5.5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 xml:space="preserve">Транспортировка с мест обнаружения или </w:t>
            </w:r>
            <w:r w:rsidRPr="000040C1">
              <w:rPr>
                <w:rFonts w:ascii="Arial" w:hAnsi="Arial" w:cs="Arial"/>
              </w:rPr>
              <w:lastRenderedPageBreak/>
              <w:t>происшествия умерших на территории муниципального образования для производства судебно-медицинской экспертизы и патолого-анатомического вскрытия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Отдел по ГО,ЧС и АТД, МКУ </w:t>
            </w:r>
            <w:r w:rsidRPr="000040C1">
              <w:rPr>
                <w:rFonts w:ascii="Arial" w:hAnsi="Arial" w:cs="Arial"/>
                <w:bCs/>
              </w:rPr>
              <w:lastRenderedPageBreak/>
              <w:t>«Зарайский Ритуал»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480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6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/>
              </w:rPr>
              <w:t>Основное мероприятие</w:t>
            </w:r>
            <w:r w:rsidRPr="000040C1">
              <w:rPr>
                <w:rFonts w:ascii="Arial" w:hAnsi="Arial" w:cs="Arial"/>
              </w:rPr>
              <w:t xml:space="preserve">  Реализация губернаторской программы "100 бань Подмосковья" на территории Московской области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 и сферы услуг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МУП «ЕСКХ го Зарайск»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Реконструкция в 2018 году 1 банного объекта в го Зарайск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0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7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6.1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Содействие строительству (реконструкции), </w:t>
            </w:r>
            <w:r w:rsidRPr="000040C1">
              <w:rPr>
                <w:rFonts w:ascii="Arial" w:hAnsi="Arial" w:cs="Arial"/>
                <w:bCs/>
              </w:rPr>
              <w:lastRenderedPageBreak/>
              <w:t>капитальному ремонту банных объектов в рамках программы "100 бань Подмосковья"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0040C1">
              <w:rPr>
                <w:rFonts w:ascii="Arial" w:hAnsi="Arial" w:cs="Arial"/>
                <w:b/>
                <w:bCs/>
              </w:rPr>
              <w:t xml:space="preserve">Основное мероприятие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2019-2022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 и сферы услуг 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Улучшение качества обслуживания потребителей</w:t>
            </w:r>
          </w:p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rmal0"/>
              <w:rPr>
                <w:sz w:val="24"/>
                <w:szCs w:val="24"/>
                <w:lang w:eastAsia="en-US"/>
              </w:rPr>
            </w:pPr>
            <w:r w:rsidRPr="000040C1">
              <w:rPr>
                <w:sz w:val="24"/>
                <w:szCs w:val="24"/>
                <w:lang w:eastAsia="en-US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rmal0"/>
              <w:rPr>
                <w:sz w:val="24"/>
                <w:szCs w:val="24"/>
                <w:lang w:eastAsia="en-US"/>
              </w:rPr>
            </w:pPr>
            <w:r w:rsidRPr="000040C1">
              <w:rPr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 и сферы услуг 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7.2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rmal0"/>
              <w:rPr>
                <w:sz w:val="24"/>
                <w:szCs w:val="24"/>
                <w:lang w:eastAsia="en-US"/>
              </w:rPr>
            </w:pPr>
            <w:r w:rsidRPr="000040C1">
              <w:rPr>
                <w:sz w:val="24"/>
                <w:szCs w:val="24"/>
                <w:lang w:eastAsia="en-US"/>
              </w:rPr>
              <w:t>Обращения в суды по вопросу защиты прав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rmal0"/>
              <w:rPr>
                <w:sz w:val="24"/>
                <w:szCs w:val="24"/>
                <w:lang w:eastAsia="en-US"/>
              </w:rPr>
            </w:pPr>
            <w:r w:rsidRPr="000040C1">
              <w:rPr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  <w:bCs/>
              </w:rPr>
              <w:t xml:space="preserve">Сектор потребительского рынка  и сферы услуг 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05A" w:rsidRPr="000040C1" w:rsidTr="000040C1">
        <w:trPr>
          <w:cantSplit/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A" w:rsidRPr="000040C1" w:rsidRDefault="00B9305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0040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0040C1">
              <w:rPr>
                <w:rFonts w:ascii="Arial" w:hAnsi="Arial" w:cs="Arial"/>
              </w:rP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A" w:rsidRPr="000040C1" w:rsidRDefault="00B9305A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03F70" w:rsidRPr="000040C1" w:rsidRDefault="00803F70" w:rsidP="00B7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40C1" w:rsidRPr="000040C1" w:rsidRDefault="000040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040C1" w:rsidRPr="000040C1" w:rsidSect="000040C1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60" w:rsidRDefault="00824A60">
      <w:r>
        <w:separator/>
      </w:r>
    </w:p>
  </w:endnote>
  <w:endnote w:type="continuationSeparator" w:id="0">
    <w:p w:rsidR="00824A60" w:rsidRDefault="0082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60" w:rsidRDefault="00824A60">
      <w:r>
        <w:separator/>
      </w:r>
    </w:p>
  </w:footnote>
  <w:footnote w:type="continuationSeparator" w:id="0">
    <w:p w:rsidR="00824A60" w:rsidRDefault="0082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36C0D00"/>
    <w:multiLevelType w:val="multilevel"/>
    <w:tmpl w:val="8562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03A98"/>
    <w:multiLevelType w:val="hybridMultilevel"/>
    <w:tmpl w:val="0D64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42077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9F1E64"/>
    <w:multiLevelType w:val="hybridMultilevel"/>
    <w:tmpl w:val="B950B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0C1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05C4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367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EFE"/>
    <w:rsid w:val="000900C0"/>
    <w:rsid w:val="0009044A"/>
    <w:rsid w:val="00090D66"/>
    <w:rsid w:val="00090ED1"/>
    <w:rsid w:val="0009119E"/>
    <w:rsid w:val="000916C3"/>
    <w:rsid w:val="00093F1D"/>
    <w:rsid w:val="00093F73"/>
    <w:rsid w:val="000945D4"/>
    <w:rsid w:val="0009566A"/>
    <w:rsid w:val="000970BC"/>
    <w:rsid w:val="000A0413"/>
    <w:rsid w:val="000A4C39"/>
    <w:rsid w:val="000A6144"/>
    <w:rsid w:val="000A645E"/>
    <w:rsid w:val="000A65F3"/>
    <w:rsid w:val="000A6A83"/>
    <w:rsid w:val="000A716B"/>
    <w:rsid w:val="000A77D7"/>
    <w:rsid w:val="000B135D"/>
    <w:rsid w:val="000B19D6"/>
    <w:rsid w:val="000B214B"/>
    <w:rsid w:val="000B3A6A"/>
    <w:rsid w:val="000B3AF5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E8D"/>
    <w:rsid w:val="00105A03"/>
    <w:rsid w:val="001070FE"/>
    <w:rsid w:val="0011237D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24CA"/>
    <w:rsid w:val="00133E51"/>
    <w:rsid w:val="0013576D"/>
    <w:rsid w:val="00136F6B"/>
    <w:rsid w:val="001405BB"/>
    <w:rsid w:val="0014186E"/>
    <w:rsid w:val="001419E6"/>
    <w:rsid w:val="00141C99"/>
    <w:rsid w:val="00144BE2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2FD2"/>
    <w:rsid w:val="0019307D"/>
    <w:rsid w:val="00193952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4F8F"/>
    <w:rsid w:val="001B5A26"/>
    <w:rsid w:val="001B6BC3"/>
    <w:rsid w:val="001B7898"/>
    <w:rsid w:val="001C0D07"/>
    <w:rsid w:val="001C1CF0"/>
    <w:rsid w:val="001C24A9"/>
    <w:rsid w:val="001C5137"/>
    <w:rsid w:val="001D1818"/>
    <w:rsid w:val="001D387A"/>
    <w:rsid w:val="001D4EF6"/>
    <w:rsid w:val="001D7518"/>
    <w:rsid w:val="001D7AF8"/>
    <w:rsid w:val="001E1004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1D72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5C37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5A8"/>
    <w:rsid w:val="00257631"/>
    <w:rsid w:val="00261A31"/>
    <w:rsid w:val="002627E0"/>
    <w:rsid w:val="00266CF4"/>
    <w:rsid w:val="0026700D"/>
    <w:rsid w:val="0026766E"/>
    <w:rsid w:val="00272240"/>
    <w:rsid w:val="00275CD2"/>
    <w:rsid w:val="00277077"/>
    <w:rsid w:val="00277C52"/>
    <w:rsid w:val="00293317"/>
    <w:rsid w:val="0029439F"/>
    <w:rsid w:val="002959C8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09A6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4752"/>
    <w:rsid w:val="002E4EDB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354F"/>
    <w:rsid w:val="00315596"/>
    <w:rsid w:val="00315AA6"/>
    <w:rsid w:val="00316BC5"/>
    <w:rsid w:val="00317DF7"/>
    <w:rsid w:val="00321B7A"/>
    <w:rsid w:val="00323074"/>
    <w:rsid w:val="00323B58"/>
    <w:rsid w:val="0032404A"/>
    <w:rsid w:val="00324A3D"/>
    <w:rsid w:val="003277DC"/>
    <w:rsid w:val="003279D1"/>
    <w:rsid w:val="003279F8"/>
    <w:rsid w:val="003318E5"/>
    <w:rsid w:val="003367A9"/>
    <w:rsid w:val="00337E2C"/>
    <w:rsid w:val="0034006D"/>
    <w:rsid w:val="0034356F"/>
    <w:rsid w:val="003457D6"/>
    <w:rsid w:val="003459DE"/>
    <w:rsid w:val="00351177"/>
    <w:rsid w:val="003512D7"/>
    <w:rsid w:val="003518BC"/>
    <w:rsid w:val="00354A8C"/>
    <w:rsid w:val="00355ABA"/>
    <w:rsid w:val="00355FED"/>
    <w:rsid w:val="0035686E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1B8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2EBD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4562"/>
    <w:rsid w:val="003E5F55"/>
    <w:rsid w:val="003F028E"/>
    <w:rsid w:val="003F05D8"/>
    <w:rsid w:val="003F0958"/>
    <w:rsid w:val="003F1E82"/>
    <w:rsid w:val="003F20B5"/>
    <w:rsid w:val="003F6AA3"/>
    <w:rsid w:val="004008CB"/>
    <w:rsid w:val="004009E6"/>
    <w:rsid w:val="00401EF5"/>
    <w:rsid w:val="00402813"/>
    <w:rsid w:val="00406146"/>
    <w:rsid w:val="0041067F"/>
    <w:rsid w:val="004107A6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03C2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0FC4"/>
    <w:rsid w:val="004C2053"/>
    <w:rsid w:val="004C2456"/>
    <w:rsid w:val="004C3549"/>
    <w:rsid w:val="004C3925"/>
    <w:rsid w:val="004C417F"/>
    <w:rsid w:val="004C5F6B"/>
    <w:rsid w:val="004C6D1E"/>
    <w:rsid w:val="004C7F6E"/>
    <w:rsid w:val="004D0BB9"/>
    <w:rsid w:val="004D2257"/>
    <w:rsid w:val="004D3597"/>
    <w:rsid w:val="004D54F3"/>
    <w:rsid w:val="004D5C54"/>
    <w:rsid w:val="004D5F1D"/>
    <w:rsid w:val="004D76BF"/>
    <w:rsid w:val="004E23EC"/>
    <w:rsid w:val="004E2485"/>
    <w:rsid w:val="004E2FCB"/>
    <w:rsid w:val="004E40F2"/>
    <w:rsid w:val="004E4C0E"/>
    <w:rsid w:val="004E52FE"/>
    <w:rsid w:val="004E5AAE"/>
    <w:rsid w:val="004E70B4"/>
    <w:rsid w:val="004E7DEA"/>
    <w:rsid w:val="004F1E88"/>
    <w:rsid w:val="004F2034"/>
    <w:rsid w:val="004F62D1"/>
    <w:rsid w:val="005002AC"/>
    <w:rsid w:val="0050112E"/>
    <w:rsid w:val="0050365C"/>
    <w:rsid w:val="0050485E"/>
    <w:rsid w:val="00506EF3"/>
    <w:rsid w:val="00512904"/>
    <w:rsid w:val="00515507"/>
    <w:rsid w:val="00515687"/>
    <w:rsid w:val="00516C9B"/>
    <w:rsid w:val="00517F84"/>
    <w:rsid w:val="005207E1"/>
    <w:rsid w:val="0052087E"/>
    <w:rsid w:val="00521137"/>
    <w:rsid w:val="00521AA9"/>
    <w:rsid w:val="00521E09"/>
    <w:rsid w:val="00522878"/>
    <w:rsid w:val="00522AE9"/>
    <w:rsid w:val="005231E3"/>
    <w:rsid w:val="00525029"/>
    <w:rsid w:val="0053441D"/>
    <w:rsid w:val="0053462F"/>
    <w:rsid w:val="00534856"/>
    <w:rsid w:val="005364C4"/>
    <w:rsid w:val="00537255"/>
    <w:rsid w:val="0053798D"/>
    <w:rsid w:val="00540227"/>
    <w:rsid w:val="00540702"/>
    <w:rsid w:val="00541E4E"/>
    <w:rsid w:val="00541F36"/>
    <w:rsid w:val="005425AE"/>
    <w:rsid w:val="00543724"/>
    <w:rsid w:val="00544692"/>
    <w:rsid w:val="00545A13"/>
    <w:rsid w:val="00546100"/>
    <w:rsid w:val="0054709E"/>
    <w:rsid w:val="005505EE"/>
    <w:rsid w:val="005509D1"/>
    <w:rsid w:val="0055119E"/>
    <w:rsid w:val="005517D9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4A3"/>
    <w:rsid w:val="00571D0A"/>
    <w:rsid w:val="00572DA4"/>
    <w:rsid w:val="0057416B"/>
    <w:rsid w:val="00575A9A"/>
    <w:rsid w:val="00581C8E"/>
    <w:rsid w:val="00583B14"/>
    <w:rsid w:val="00583B9A"/>
    <w:rsid w:val="00583ED8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525B"/>
    <w:rsid w:val="005A54D9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D1F"/>
    <w:rsid w:val="005E734F"/>
    <w:rsid w:val="00600C76"/>
    <w:rsid w:val="00601AA1"/>
    <w:rsid w:val="006028FB"/>
    <w:rsid w:val="00603A70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BC"/>
    <w:rsid w:val="00622AA4"/>
    <w:rsid w:val="006236EA"/>
    <w:rsid w:val="00623F8D"/>
    <w:rsid w:val="006259AE"/>
    <w:rsid w:val="006266A9"/>
    <w:rsid w:val="00627EDC"/>
    <w:rsid w:val="00630FE6"/>
    <w:rsid w:val="00631A97"/>
    <w:rsid w:val="0063282C"/>
    <w:rsid w:val="006337B9"/>
    <w:rsid w:val="006347DD"/>
    <w:rsid w:val="006352B8"/>
    <w:rsid w:val="00636FAA"/>
    <w:rsid w:val="00641C02"/>
    <w:rsid w:val="00641ED7"/>
    <w:rsid w:val="006427B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4931"/>
    <w:rsid w:val="006B5FD8"/>
    <w:rsid w:val="006B77FB"/>
    <w:rsid w:val="006C14CE"/>
    <w:rsid w:val="006C451B"/>
    <w:rsid w:val="006C53CE"/>
    <w:rsid w:val="006D5251"/>
    <w:rsid w:val="006D722A"/>
    <w:rsid w:val="006D74F3"/>
    <w:rsid w:val="006D7A81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1A4C"/>
    <w:rsid w:val="00703173"/>
    <w:rsid w:val="00703756"/>
    <w:rsid w:val="00705C1D"/>
    <w:rsid w:val="00707346"/>
    <w:rsid w:val="00712852"/>
    <w:rsid w:val="00714A45"/>
    <w:rsid w:val="0071517E"/>
    <w:rsid w:val="0071645B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48"/>
    <w:rsid w:val="007335C3"/>
    <w:rsid w:val="00734628"/>
    <w:rsid w:val="00734779"/>
    <w:rsid w:val="007363FE"/>
    <w:rsid w:val="00736E7F"/>
    <w:rsid w:val="007405CD"/>
    <w:rsid w:val="00740EDF"/>
    <w:rsid w:val="0074136E"/>
    <w:rsid w:val="007426F7"/>
    <w:rsid w:val="00742ADF"/>
    <w:rsid w:val="00742F2F"/>
    <w:rsid w:val="007437CD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01E"/>
    <w:rsid w:val="00786148"/>
    <w:rsid w:val="0079257C"/>
    <w:rsid w:val="00796DC1"/>
    <w:rsid w:val="007979DA"/>
    <w:rsid w:val="007A2FA5"/>
    <w:rsid w:val="007A3B58"/>
    <w:rsid w:val="007A473D"/>
    <w:rsid w:val="007A4B69"/>
    <w:rsid w:val="007A5544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4B"/>
    <w:rsid w:val="007D3126"/>
    <w:rsid w:val="007D3B8F"/>
    <w:rsid w:val="007D58DA"/>
    <w:rsid w:val="007D6021"/>
    <w:rsid w:val="007D68B7"/>
    <w:rsid w:val="007D6B4E"/>
    <w:rsid w:val="007D7578"/>
    <w:rsid w:val="007D77E7"/>
    <w:rsid w:val="007E013B"/>
    <w:rsid w:val="007E0267"/>
    <w:rsid w:val="007E0950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3F70"/>
    <w:rsid w:val="00804B51"/>
    <w:rsid w:val="00807B2F"/>
    <w:rsid w:val="008113C3"/>
    <w:rsid w:val="00811D01"/>
    <w:rsid w:val="00813BA1"/>
    <w:rsid w:val="0081604D"/>
    <w:rsid w:val="00816A54"/>
    <w:rsid w:val="00816AF2"/>
    <w:rsid w:val="0082061F"/>
    <w:rsid w:val="008223A9"/>
    <w:rsid w:val="00822491"/>
    <w:rsid w:val="0082449E"/>
    <w:rsid w:val="00824A60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E8C"/>
    <w:rsid w:val="0084515C"/>
    <w:rsid w:val="008460A0"/>
    <w:rsid w:val="00846318"/>
    <w:rsid w:val="0084671F"/>
    <w:rsid w:val="00851E59"/>
    <w:rsid w:val="008524F0"/>
    <w:rsid w:val="0085254F"/>
    <w:rsid w:val="0085558E"/>
    <w:rsid w:val="00862D45"/>
    <w:rsid w:val="008636B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7998"/>
    <w:rsid w:val="008918E8"/>
    <w:rsid w:val="00891A09"/>
    <w:rsid w:val="00891C97"/>
    <w:rsid w:val="0089259C"/>
    <w:rsid w:val="00894064"/>
    <w:rsid w:val="00895BF4"/>
    <w:rsid w:val="00897E4B"/>
    <w:rsid w:val="008A0F65"/>
    <w:rsid w:val="008A3939"/>
    <w:rsid w:val="008A4EEA"/>
    <w:rsid w:val="008A6AD7"/>
    <w:rsid w:val="008B04E6"/>
    <w:rsid w:val="008B08BC"/>
    <w:rsid w:val="008B7641"/>
    <w:rsid w:val="008C105F"/>
    <w:rsid w:val="008C1390"/>
    <w:rsid w:val="008C2100"/>
    <w:rsid w:val="008C327E"/>
    <w:rsid w:val="008C3ADF"/>
    <w:rsid w:val="008C3D73"/>
    <w:rsid w:val="008C3FF5"/>
    <w:rsid w:val="008C4172"/>
    <w:rsid w:val="008C53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3318"/>
    <w:rsid w:val="008F4D86"/>
    <w:rsid w:val="008F63A0"/>
    <w:rsid w:val="008F65E2"/>
    <w:rsid w:val="008F6FD1"/>
    <w:rsid w:val="008F71E0"/>
    <w:rsid w:val="00900BE6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5CE7"/>
    <w:rsid w:val="009311F2"/>
    <w:rsid w:val="009324D9"/>
    <w:rsid w:val="00932615"/>
    <w:rsid w:val="0093412A"/>
    <w:rsid w:val="00934E98"/>
    <w:rsid w:val="009351AC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6CF0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1A91"/>
    <w:rsid w:val="009A1BC4"/>
    <w:rsid w:val="009A39F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6D7"/>
    <w:rsid w:val="009C488D"/>
    <w:rsid w:val="009C6C3C"/>
    <w:rsid w:val="009C7E25"/>
    <w:rsid w:val="009D15C9"/>
    <w:rsid w:val="009D3460"/>
    <w:rsid w:val="009D4BF6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37A0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3E6F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2344"/>
    <w:rsid w:val="00A24E89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4053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0C6D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9F4"/>
    <w:rsid w:val="00AD5B66"/>
    <w:rsid w:val="00AD664A"/>
    <w:rsid w:val="00AD68D6"/>
    <w:rsid w:val="00AD6ECB"/>
    <w:rsid w:val="00AE37AE"/>
    <w:rsid w:val="00AE4205"/>
    <w:rsid w:val="00AE4444"/>
    <w:rsid w:val="00AE4819"/>
    <w:rsid w:val="00AE7932"/>
    <w:rsid w:val="00AF0232"/>
    <w:rsid w:val="00AF0DF0"/>
    <w:rsid w:val="00AF1F7D"/>
    <w:rsid w:val="00AF3367"/>
    <w:rsid w:val="00AF5FB4"/>
    <w:rsid w:val="00B015C4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0D7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2F40"/>
    <w:rsid w:val="00B553B1"/>
    <w:rsid w:val="00B55AFA"/>
    <w:rsid w:val="00B60BA8"/>
    <w:rsid w:val="00B61082"/>
    <w:rsid w:val="00B61867"/>
    <w:rsid w:val="00B661AF"/>
    <w:rsid w:val="00B66804"/>
    <w:rsid w:val="00B66C25"/>
    <w:rsid w:val="00B70B05"/>
    <w:rsid w:val="00B70F5D"/>
    <w:rsid w:val="00B71105"/>
    <w:rsid w:val="00B72FF3"/>
    <w:rsid w:val="00B7396F"/>
    <w:rsid w:val="00B73DEA"/>
    <w:rsid w:val="00B763A5"/>
    <w:rsid w:val="00B80963"/>
    <w:rsid w:val="00B81A6F"/>
    <w:rsid w:val="00B826C0"/>
    <w:rsid w:val="00B836F9"/>
    <w:rsid w:val="00B8680B"/>
    <w:rsid w:val="00B92D13"/>
    <w:rsid w:val="00B9305A"/>
    <w:rsid w:val="00B93937"/>
    <w:rsid w:val="00B9460A"/>
    <w:rsid w:val="00B9577D"/>
    <w:rsid w:val="00B96163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38B"/>
    <w:rsid w:val="00BC481F"/>
    <w:rsid w:val="00BC4B07"/>
    <w:rsid w:val="00BC6E41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D11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332"/>
    <w:rsid w:val="00C4001D"/>
    <w:rsid w:val="00C43022"/>
    <w:rsid w:val="00C43411"/>
    <w:rsid w:val="00C43B0B"/>
    <w:rsid w:val="00C46EA4"/>
    <w:rsid w:val="00C47044"/>
    <w:rsid w:val="00C51DFB"/>
    <w:rsid w:val="00C5201A"/>
    <w:rsid w:val="00C53209"/>
    <w:rsid w:val="00C53BBF"/>
    <w:rsid w:val="00C53C7E"/>
    <w:rsid w:val="00C550D7"/>
    <w:rsid w:val="00C552B5"/>
    <w:rsid w:val="00C5648C"/>
    <w:rsid w:val="00C60474"/>
    <w:rsid w:val="00C60A5D"/>
    <w:rsid w:val="00C60D3C"/>
    <w:rsid w:val="00C61870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1836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A9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4CF"/>
    <w:rsid w:val="00CE4C40"/>
    <w:rsid w:val="00CE5B1E"/>
    <w:rsid w:val="00CE74A3"/>
    <w:rsid w:val="00CF29DE"/>
    <w:rsid w:val="00CF2B71"/>
    <w:rsid w:val="00CF4492"/>
    <w:rsid w:val="00CF48F1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4F6E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4E89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A5F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BAD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24DB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A4"/>
    <w:rsid w:val="00DF6CA4"/>
    <w:rsid w:val="00E045D9"/>
    <w:rsid w:val="00E072FC"/>
    <w:rsid w:val="00E0744F"/>
    <w:rsid w:val="00E13224"/>
    <w:rsid w:val="00E13484"/>
    <w:rsid w:val="00E14BC5"/>
    <w:rsid w:val="00E14BE1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044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0CA2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77F29"/>
    <w:rsid w:val="00E804E6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957B7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57B"/>
    <w:rsid w:val="00EC2FE8"/>
    <w:rsid w:val="00ED00BC"/>
    <w:rsid w:val="00ED0491"/>
    <w:rsid w:val="00ED0F3D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55E"/>
    <w:rsid w:val="00EF504F"/>
    <w:rsid w:val="00EF583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5"/>
    <w:rsid w:val="00F074E9"/>
    <w:rsid w:val="00F07B97"/>
    <w:rsid w:val="00F12CF5"/>
    <w:rsid w:val="00F138B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1BA"/>
    <w:rsid w:val="00F2699D"/>
    <w:rsid w:val="00F300A4"/>
    <w:rsid w:val="00F307A3"/>
    <w:rsid w:val="00F31B46"/>
    <w:rsid w:val="00F31B83"/>
    <w:rsid w:val="00F32526"/>
    <w:rsid w:val="00F3380B"/>
    <w:rsid w:val="00F339E7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B38"/>
    <w:rsid w:val="00F62FE7"/>
    <w:rsid w:val="00F65B95"/>
    <w:rsid w:val="00F65B9E"/>
    <w:rsid w:val="00F662B1"/>
    <w:rsid w:val="00F669D9"/>
    <w:rsid w:val="00F66C2A"/>
    <w:rsid w:val="00F66E8D"/>
    <w:rsid w:val="00F67279"/>
    <w:rsid w:val="00F723B8"/>
    <w:rsid w:val="00F7486F"/>
    <w:rsid w:val="00F75358"/>
    <w:rsid w:val="00F803AC"/>
    <w:rsid w:val="00F81F12"/>
    <w:rsid w:val="00F831EC"/>
    <w:rsid w:val="00F846F4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3298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3A4FA5-CFC5-435A-9485-12CEBAE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Iniiaiieoaeno2">
    <w:name w:val="Iniiaiie oaeno 2"/>
    <w:basedOn w:val="a"/>
    <w:rsid w:val="0035686E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styleId="afffc">
    <w:name w:val="Strong"/>
    <w:basedOn w:val="a0"/>
    <w:uiPriority w:val="99"/>
    <w:qFormat/>
    <w:rsid w:val="00B9305A"/>
    <w:rPr>
      <w:rFonts w:ascii="Times New Roman" w:hAnsi="Times New Roman" w:cs="Times New Roman" w:hint="default"/>
      <w:b/>
      <w:bCs/>
    </w:rPr>
  </w:style>
  <w:style w:type="paragraph" w:customStyle="1" w:styleId="afffd">
    <w:name w:val="Прижатый влево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Базовый"/>
    <w:uiPriority w:val="99"/>
    <w:rsid w:val="00B9305A"/>
    <w:pPr>
      <w:suppressAutoHyphens/>
      <w:spacing w:line="100" w:lineRule="atLeast"/>
    </w:pPr>
    <w:rPr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B93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B9305A"/>
    <w:pPr>
      <w:spacing w:before="100" w:beforeAutospacing="1" w:after="100" w:afterAutospacing="1"/>
    </w:pPr>
  </w:style>
  <w:style w:type="character" w:customStyle="1" w:styleId="2a">
    <w:name w:val="Основной текст (2)_"/>
    <w:uiPriority w:val="99"/>
    <w:locked/>
    <w:rsid w:val="00B9305A"/>
    <w:rPr>
      <w:sz w:val="26"/>
      <w:shd w:val="clear" w:color="auto" w:fill="FFFFFF"/>
    </w:rPr>
  </w:style>
  <w:style w:type="paragraph" w:customStyle="1" w:styleId="text1cl">
    <w:name w:val="text1cl"/>
    <w:basedOn w:val="a"/>
    <w:uiPriority w:val="99"/>
    <w:rsid w:val="00B9305A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B9305A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customStyle="1" w:styleId="affff0">
    <w:name w:val="Гипертекстовая ссылка"/>
    <w:uiPriority w:val="99"/>
    <w:rsid w:val="00B9305A"/>
    <w:rPr>
      <w:color w:val="auto"/>
    </w:rPr>
  </w:style>
  <w:style w:type="character" w:customStyle="1" w:styleId="affff1">
    <w:name w:val="Цветовое выделение"/>
    <w:uiPriority w:val="99"/>
    <w:rsid w:val="00B9305A"/>
    <w:rPr>
      <w:b/>
      <w:bCs w:val="0"/>
      <w:color w:val="26282F"/>
    </w:rPr>
  </w:style>
  <w:style w:type="character" w:customStyle="1" w:styleId="12pt">
    <w:name w:val="Основной текст + 12 pt"/>
    <w:uiPriority w:val="99"/>
    <w:rsid w:val="00B9305A"/>
    <w:rPr>
      <w:rFonts w:ascii="Times New Roman" w:hAnsi="Times New Roman" w:cs="Times New Roman" w:hint="default"/>
      <w:color w:val="000000"/>
      <w:spacing w:val="0"/>
      <w:w w:val="100"/>
      <w:position w:val="0"/>
      <w:sz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A51F-FA6E-4DBE-A4BD-CE2FE5A6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2019-08-27T07:51:00Z</cp:lastPrinted>
  <dcterms:created xsi:type="dcterms:W3CDTF">2020-12-28T12:11:00Z</dcterms:created>
  <dcterms:modified xsi:type="dcterms:W3CDTF">2020-12-28T12:11:00Z</dcterms:modified>
</cp:coreProperties>
</file>