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</w:rPr>
      </w:pPr>
      <w:bookmarkStart w:id="0" w:name="_GoBack"/>
      <w:bookmarkEnd w:id="0"/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</w:rPr>
      </w:pPr>
    </w:p>
    <w:p w:rsidR="009F1B32" w:rsidRPr="00304567" w:rsidRDefault="002127F3" w:rsidP="009F1B32">
      <w:pPr>
        <w:shd w:val="clear" w:color="auto" w:fill="FFFFFF"/>
        <w:jc w:val="right"/>
        <w:rPr>
          <w:rFonts w:ascii="Arial" w:eastAsiaTheme="minorEastAsia" w:hAnsi="Arial" w:cs="Arial"/>
        </w:rPr>
      </w:pPr>
      <w:r w:rsidRPr="00304567">
        <w:rPr>
          <w:rFonts w:ascii="Arial" w:hAnsi="Arial" w:cs="Arial"/>
        </w:rPr>
        <w:t>Приложение</w:t>
      </w:r>
      <w:r w:rsidR="00E362E4" w:rsidRPr="00304567">
        <w:rPr>
          <w:rFonts w:ascii="Arial" w:hAnsi="Arial" w:cs="Arial"/>
        </w:rPr>
        <w:t xml:space="preserve"> </w:t>
      </w:r>
      <w:r w:rsidRPr="00304567">
        <w:rPr>
          <w:rFonts w:ascii="Arial" w:hAnsi="Arial" w:cs="Arial"/>
        </w:rPr>
        <w:t>№</w:t>
      </w:r>
      <w:r w:rsidR="009F1B32" w:rsidRPr="00304567">
        <w:rPr>
          <w:rFonts w:ascii="Arial" w:hAnsi="Arial" w:cs="Arial"/>
        </w:rPr>
        <w:t xml:space="preserve"> 1 к Порядку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</w:rPr>
      </w:pPr>
      <w:r w:rsidRPr="00304567">
        <w:rPr>
          <w:rFonts w:ascii="Arial" w:hAnsi="Arial" w:cs="Arial"/>
          <w:spacing w:val="-3"/>
        </w:rPr>
        <w:t>от   ______________</w:t>
      </w:r>
    </w:p>
    <w:p w:rsidR="009F1B32" w:rsidRPr="00304567" w:rsidRDefault="009F1B32" w:rsidP="009F1B32">
      <w:pPr>
        <w:shd w:val="clear" w:color="auto" w:fill="FFFFFF"/>
        <w:tabs>
          <w:tab w:val="left" w:pos="4171"/>
          <w:tab w:val="left" w:pos="5870"/>
          <w:tab w:val="left" w:pos="6605"/>
          <w:tab w:val="left" w:pos="8501"/>
        </w:tabs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В </w:t>
      </w:r>
      <w:r w:rsidRPr="00304567">
        <w:rPr>
          <w:rFonts w:ascii="Arial" w:hAnsi="Arial" w:cs="Arial"/>
          <w:spacing w:val="-2"/>
        </w:rPr>
        <w:t xml:space="preserve">Комиссию </w:t>
      </w:r>
      <w:r w:rsidRPr="00304567">
        <w:rPr>
          <w:rFonts w:ascii="Arial" w:hAnsi="Arial" w:cs="Arial"/>
        </w:rPr>
        <w:t xml:space="preserve">по </w:t>
      </w:r>
      <w:r w:rsidRPr="00304567">
        <w:rPr>
          <w:rFonts w:ascii="Arial" w:hAnsi="Arial" w:cs="Arial"/>
          <w:spacing w:val="-2"/>
        </w:rPr>
        <w:t>проведению оценки</w:t>
      </w:r>
    </w:p>
    <w:p w:rsidR="009F1B32" w:rsidRPr="00304567" w:rsidRDefault="009F1B32" w:rsidP="009F1B32">
      <w:pPr>
        <w:shd w:val="clear" w:color="auto" w:fill="FFFFFF"/>
        <w:tabs>
          <w:tab w:val="left" w:pos="5717"/>
          <w:tab w:val="left" w:pos="7507"/>
          <w:tab w:val="left" w:pos="9211"/>
        </w:tabs>
        <w:jc w:val="right"/>
        <w:rPr>
          <w:rFonts w:ascii="Arial" w:hAnsi="Arial" w:cs="Arial"/>
        </w:rPr>
      </w:pPr>
      <w:r w:rsidRPr="00304567">
        <w:rPr>
          <w:rFonts w:ascii="Arial" w:hAnsi="Arial" w:cs="Arial"/>
          <w:spacing w:val="-2"/>
        </w:rPr>
        <w:t xml:space="preserve">Последствий принятия решения </w:t>
      </w:r>
      <w:r w:rsidRPr="00304567">
        <w:rPr>
          <w:rFonts w:ascii="Arial" w:hAnsi="Arial" w:cs="Arial"/>
        </w:rPr>
        <w:t>о</w:t>
      </w:r>
    </w:p>
    <w:p w:rsidR="009F1B32" w:rsidRPr="00304567" w:rsidRDefault="009F1B32" w:rsidP="009F1B32">
      <w:pPr>
        <w:shd w:val="clear" w:color="auto" w:fill="FFFFFF"/>
        <w:tabs>
          <w:tab w:val="left" w:pos="5275"/>
          <w:tab w:val="left" w:pos="6091"/>
          <w:tab w:val="left" w:pos="6614"/>
          <w:tab w:val="left" w:pos="8414"/>
        </w:tabs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реконструкции, модернизации, об изменении </w:t>
      </w:r>
    </w:p>
    <w:p w:rsidR="009F1B32" w:rsidRPr="00304567" w:rsidRDefault="009F1B32" w:rsidP="009F1B32">
      <w:pPr>
        <w:shd w:val="clear" w:color="auto" w:fill="FFFFFF"/>
        <w:tabs>
          <w:tab w:val="left" w:pos="5275"/>
          <w:tab w:val="left" w:pos="6091"/>
          <w:tab w:val="left" w:pos="6614"/>
          <w:tab w:val="left" w:pos="8414"/>
        </w:tabs>
        <w:jc w:val="right"/>
        <w:rPr>
          <w:rFonts w:ascii="Arial" w:eastAsiaTheme="minorEastAsia" w:hAnsi="Arial" w:cs="Arial"/>
        </w:rPr>
      </w:pPr>
      <w:r w:rsidRPr="00304567">
        <w:rPr>
          <w:rFonts w:ascii="Arial" w:hAnsi="Arial" w:cs="Arial"/>
          <w:spacing w:val="-2"/>
        </w:rPr>
        <w:t xml:space="preserve">назначения </w:t>
      </w:r>
      <w:r w:rsidRPr="00304567">
        <w:rPr>
          <w:rFonts w:ascii="Arial" w:hAnsi="Arial" w:cs="Arial"/>
          <w:spacing w:val="-1"/>
        </w:rPr>
        <w:t xml:space="preserve">или </w:t>
      </w:r>
      <w:r w:rsidRPr="00304567">
        <w:rPr>
          <w:rFonts w:ascii="Arial" w:hAnsi="Arial" w:cs="Arial"/>
        </w:rPr>
        <w:t xml:space="preserve">о </w:t>
      </w:r>
      <w:r w:rsidRPr="00304567">
        <w:rPr>
          <w:rFonts w:ascii="Arial" w:hAnsi="Arial" w:cs="Arial"/>
          <w:spacing w:val="-2"/>
        </w:rPr>
        <w:t>ликвидации объекта</w:t>
      </w:r>
    </w:p>
    <w:p w:rsidR="009F1B32" w:rsidRPr="00304567" w:rsidRDefault="009F1B32" w:rsidP="009F1B32">
      <w:pPr>
        <w:shd w:val="clear" w:color="auto" w:fill="FFFFFF"/>
        <w:tabs>
          <w:tab w:val="left" w:pos="5362"/>
          <w:tab w:val="left" w:pos="7786"/>
          <w:tab w:val="left" w:pos="8621"/>
        </w:tabs>
        <w:jc w:val="right"/>
        <w:rPr>
          <w:rFonts w:ascii="Arial" w:hAnsi="Arial" w:cs="Arial"/>
        </w:rPr>
      </w:pPr>
      <w:r w:rsidRPr="00304567">
        <w:rPr>
          <w:rFonts w:ascii="Arial" w:hAnsi="Arial" w:cs="Arial"/>
          <w:spacing w:val="-2"/>
        </w:rPr>
        <w:t xml:space="preserve">социальной инфраструктуры </w:t>
      </w:r>
      <w:r w:rsidRPr="00304567">
        <w:rPr>
          <w:rFonts w:ascii="Arial" w:hAnsi="Arial" w:cs="Arial"/>
          <w:spacing w:val="-3"/>
        </w:rPr>
        <w:t xml:space="preserve">для </w:t>
      </w:r>
      <w:r w:rsidRPr="00304567">
        <w:rPr>
          <w:rFonts w:ascii="Arial" w:hAnsi="Arial" w:cs="Arial"/>
          <w:spacing w:val="-2"/>
        </w:rPr>
        <w:t>детей,</w:t>
      </w:r>
    </w:p>
    <w:p w:rsidR="009F1B32" w:rsidRPr="00304567" w:rsidRDefault="009F1B32" w:rsidP="009F1B32">
      <w:pPr>
        <w:shd w:val="clear" w:color="auto" w:fill="FFFFFF"/>
        <w:tabs>
          <w:tab w:val="left" w:pos="5894"/>
          <w:tab w:val="left" w:pos="8525"/>
        </w:tabs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являющегося муниципальной собственностью </w:t>
      </w:r>
    </w:p>
    <w:p w:rsidR="009F1B32" w:rsidRPr="00304567" w:rsidRDefault="009F1B32" w:rsidP="009F1B32">
      <w:pPr>
        <w:shd w:val="clear" w:color="auto" w:fill="FFFFFF"/>
        <w:tabs>
          <w:tab w:val="left" w:pos="5894"/>
          <w:tab w:val="left" w:pos="8525"/>
        </w:tabs>
        <w:jc w:val="right"/>
        <w:rPr>
          <w:rFonts w:ascii="Arial" w:eastAsiaTheme="minorEastAsia" w:hAnsi="Arial" w:cs="Arial"/>
        </w:rPr>
      </w:pPr>
      <w:r w:rsidRPr="00304567">
        <w:rPr>
          <w:rFonts w:ascii="Arial" w:hAnsi="Arial" w:cs="Arial"/>
          <w:spacing w:val="-2"/>
        </w:rPr>
        <w:t>городского округа Зарайск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t>Московской области, а также о реорганизации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 или ликвидации муниципальных организаций, 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образующих социальную инфраструктуру 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</w:rPr>
      </w:pPr>
      <w:r w:rsidRPr="00304567">
        <w:rPr>
          <w:rFonts w:ascii="Arial" w:hAnsi="Arial" w:cs="Arial"/>
        </w:rPr>
        <w:t>для детей, не относящихся к образовательным организациям</w:t>
      </w:r>
    </w:p>
    <w:p w:rsidR="009F1B32" w:rsidRPr="00304567" w:rsidRDefault="009F1B32" w:rsidP="009F1B32">
      <w:pPr>
        <w:shd w:val="clear" w:color="auto" w:fill="FFFFFF"/>
        <w:ind w:firstLine="3370"/>
        <w:jc w:val="center"/>
        <w:rPr>
          <w:rFonts w:ascii="Arial" w:hAnsi="Arial" w:cs="Arial"/>
        </w:rPr>
      </w:pPr>
    </w:p>
    <w:p w:rsidR="009F1B32" w:rsidRPr="00304567" w:rsidRDefault="009F1B32" w:rsidP="009F1B32">
      <w:pPr>
        <w:shd w:val="clear" w:color="auto" w:fill="FFFFFF"/>
        <w:ind w:firstLine="3370"/>
        <w:jc w:val="center"/>
        <w:rPr>
          <w:rFonts w:ascii="Arial" w:hAnsi="Arial" w:cs="Arial"/>
        </w:rPr>
      </w:pP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</w:rPr>
        <w:t>ЗАПРОС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eastAsiaTheme="minorEastAsia" w:hAnsi="Arial" w:cs="Arial"/>
        </w:rPr>
      </w:pPr>
      <w:r w:rsidRPr="00304567">
        <w:rPr>
          <w:rFonts w:ascii="Arial" w:hAnsi="Arial" w:cs="Arial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собственностью </w:t>
      </w:r>
      <w:r w:rsidRPr="00304567">
        <w:rPr>
          <w:rFonts w:ascii="Arial" w:hAnsi="Arial" w:cs="Arial"/>
          <w:spacing w:val="-1"/>
        </w:rPr>
        <w:t>городского округа Зарайск Московской области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(содержание запроса)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  <w:spacing w:val="-3"/>
        </w:rPr>
      </w:pPr>
    </w:p>
    <w:p w:rsidR="009F1B32" w:rsidRPr="00304567" w:rsidRDefault="009F1B32" w:rsidP="009F1B32">
      <w:pPr>
        <w:shd w:val="clear" w:color="auto" w:fill="FFFFFF"/>
        <w:rPr>
          <w:rFonts w:ascii="Arial" w:eastAsiaTheme="minorEastAsia" w:hAnsi="Arial" w:cs="Arial"/>
        </w:rPr>
      </w:pPr>
      <w:r w:rsidRPr="00304567">
        <w:rPr>
          <w:rFonts w:ascii="Arial" w:hAnsi="Arial" w:cs="Arial"/>
          <w:spacing w:val="-3"/>
        </w:rPr>
        <w:t>приложение:</w:t>
      </w:r>
    </w:p>
    <w:p w:rsidR="009F1B32" w:rsidRPr="00304567" w:rsidRDefault="009F1B32" w:rsidP="009F1B32">
      <w:pPr>
        <w:shd w:val="clear" w:color="auto" w:fill="FFFFFF"/>
        <w:tabs>
          <w:tab w:val="left" w:leader="underscore" w:pos="9341"/>
        </w:tabs>
        <w:rPr>
          <w:rFonts w:ascii="Arial" w:hAnsi="Arial" w:cs="Arial"/>
        </w:rPr>
      </w:pPr>
      <w:r w:rsidRPr="00304567">
        <w:rPr>
          <w:rFonts w:ascii="Arial" w:hAnsi="Arial" w:cs="Arial"/>
          <w:spacing w:val="-31"/>
        </w:rPr>
        <w:t>1.</w:t>
      </w:r>
      <w:r w:rsidRPr="00304567">
        <w:rPr>
          <w:rFonts w:ascii="Arial" w:hAnsi="Arial" w:cs="Arial"/>
        </w:rPr>
        <w:tab/>
      </w:r>
    </w:p>
    <w:p w:rsidR="009F1B32" w:rsidRPr="00304567" w:rsidRDefault="009F1B32" w:rsidP="009F1B32">
      <w:pPr>
        <w:shd w:val="clear" w:color="auto" w:fill="FFFFFF"/>
        <w:tabs>
          <w:tab w:val="left" w:leader="underscore" w:pos="9336"/>
        </w:tabs>
        <w:rPr>
          <w:rFonts w:ascii="Arial" w:hAnsi="Arial" w:cs="Arial"/>
        </w:rPr>
      </w:pPr>
      <w:r w:rsidRPr="00304567">
        <w:rPr>
          <w:rFonts w:ascii="Arial" w:hAnsi="Arial" w:cs="Arial"/>
          <w:spacing w:val="-16"/>
        </w:rPr>
        <w:t>2.</w:t>
      </w:r>
      <w:r w:rsidRPr="00304567">
        <w:rPr>
          <w:rFonts w:ascii="Arial" w:hAnsi="Arial" w:cs="Arial"/>
        </w:rPr>
        <w:tab/>
      </w:r>
    </w:p>
    <w:p w:rsidR="009F1B32" w:rsidRPr="00304567" w:rsidRDefault="009F1B32" w:rsidP="009F1B32">
      <w:pPr>
        <w:shd w:val="clear" w:color="auto" w:fill="FFFFFF"/>
        <w:tabs>
          <w:tab w:val="left" w:leader="underscore" w:pos="9336"/>
        </w:tabs>
        <w:rPr>
          <w:rFonts w:ascii="Arial" w:hAnsi="Arial" w:cs="Arial"/>
        </w:rPr>
      </w:pPr>
      <w:r w:rsidRPr="00304567">
        <w:rPr>
          <w:rFonts w:ascii="Arial" w:hAnsi="Arial" w:cs="Arial"/>
          <w:spacing w:val="-19"/>
        </w:rPr>
        <w:t>3.</w:t>
      </w:r>
      <w:r w:rsidRPr="00304567">
        <w:rPr>
          <w:rFonts w:ascii="Arial" w:hAnsi="Arial" w:cs="Arial"/>
        </w:rPr>
        <w:tab/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</w:rPr>
      </w:pPr>
      <w:r w:rsidRPr="00304567">
        <w:rPr>
          <w:rFonts w:ascii="Arial" w:hAnsi="Arial" w:cs="Arial"/>
        </w:rPr>
        <w:t>(подпись руководителя заинтересованного органа, расшифровка Ф.И.О.)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</w:rPr>
      </w:pPr>
      <w:r w:rsidRPr="00304567">
        <w:rPr>
          <w:rFonts w:ascii="Arial" w:hAnsi="Arial" w:cs="Arial"/>
          <w:spacing w:val="-5"/>
        </w:rPr>
        <w:t>М.п.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304567">
        <w:rPr>
          <w:rFonts w:ascii="Arial" w:hAnsi="Arial" w:cs="Arial"/>
          <w:spacing w:val="-2"/>
        </w:rPr>
        <w:t>Приложение № 1.1 к Порядку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  <w:color w:val="000000" w:themeColor="text1"/>
        </w:rPr>
      </w:pPr>
    </w:p>
    <w:p w:rsidR="009F1B32" w:rsidRPr="00304567" w:rsidRDefault="00C368B6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hyperlink r:id="rId8" w:history="1">
        <w:r w:rsidR="009F1B32" w:rsidRPr="00304567">
          <w:rPr>
            <w:rStyle w:val="af0"/>
            <w:rFonts w:ascii="Arial" w:hAnsi="Arial" w:cs="Arial"/>
            <w:color w:val="000000" w:themeColor="text1"/>
            <w:spacing w:val="-1"/>
          </w:rPr>
          <w:t>ПЕРЕЧЕНЬ</w:t>
        </w:r>
      </w:hyperlink>
    </w:p>
    <w:p w:rsidR="009F1B32" w:rsidRPr="00304567" w:rsidRDefault="009F1B32" w:rsidP="009F1B32">
      <w:pPr>
        <w:shd w:val="clear" w:color="auto" w:fill="FFFFFF"/>
        <w:jc w:val="both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</w:rPr>
        <w:t xml:space="preserve">документов, необходимых для проведения оценки последствий </w:t>
      </w:r>
      <w:r w:rsidRPr="00304567">
        <w:rPr>
          <w:rFonts w:ascii="Arial" w:hAnsi="Arial" w:cs="Arial"/>
          <w:color w:val="000000" w:themeColor="text1"/>
          <w:spacing w:val="-1"/>
        </w:rPr>
        <w:t xml:space="preserve">принятия решения о </w:t>
      </w:r>
      <w:r w:rsidRPr="00304567">
        <w:rPr>
          <w:rFonts w:ascii="Arial" w:hAnsi="Arial" w:cs="Arial"/>
          <w:color w:val="000000" w:themeColor="text1"/>
          <w:spacing w:val="-1"/>
          <w:u w:val="single"/>
        </w:rPr>
        <w:t xml:space="preserve">реконструкции объекта социальной </w:t>
      </w:r>
      <w:r w:rsidRPr="00304567">
        <w:rPr>
          <w:rFonts w:ascii="Arial" w:hAnsi="Arial" w:cs="Arial"/>
          <w:color w:val="000000" w:themeColor="text1"/>
          <w:spacing w:val="-2"/>
          <w:u w:val="single"/>
        </w:rPr>
        <w:t>инфраструктуры</w:t>
      </w:r>
      <w:r w:rsidRPr="00304567">
        <w:rPr>
          <w:rFonts w:ascii="Arial" w:hAnsi="Arial" w:cs="Arial"/>
          <w:color w:val="000000" w:themeColor="text1"/>
          <w:spacing w:val="-2"/>
        </w:rPr>
        <w:t xml:space="preserve"> для детей, являющегося муниципальной собственностью </w:t>
      </w:r>
      <w:r w:rsidRPr="00304567">
        <w:rPr>
          <w:rFonts w:ascii="Arial" w:hAnsi="Arial" w:cs="Arial"/>
          <w:color w:val="000000" w:themeColor="text1"/>
          <w:spacing w:val="-1"/>
        </w:rPr>
        <w:t>городского округа Зарайск Московской области.</w:t>
      </w:r>
    </w:p>
    <w:p w:rsidR="009F1B32" w:rsidRPr="00304567" w:rsidRDefault="009F1B32" w:rsidP="009F1B32">
      <w:pPr>
        <w:shd w:val="clear" w:color="auto" w:fill="FFFFFF"/>
        <w:jc w:val="both"/>
        <w:rPr>
          <w:rFonts w:ascii="Arial" w:eastAsiaTheme="minorEastAsia" w:hAnsi="Arial" w:cs="Arial"/>
          <w:color w:val="000000" w:themeColor="text1"/>
        </w:rPr>
      </w:pPr>
    </w:p>
    <w:p w:rsidR="009F1B32" w:rsidRPr="00304567" w:rsidRDefault="009F1B32" w:rsidP="009F1B32">
      <w:pPr>
        <w:shd w:val="clear" w:color="auto" w:fill="FFFFFF"/>
        <w:tabs>
          <w:tab w:val="left" w:pos="104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1.</w:t>
      </w:r>
      <w:r w:rsidRPr="00304567">
        <w:rPr>
          <w:rFonts w:ascii="Arial" w:hAnsi="Arial" w:cs="Arial"/>
          <w:color w:val="000000" w:themeColor="text1"/>
        </w:rPr>
        <w:tab/>
        <w:t>Инвентарные карточки учета основных средств на объект недвижимого имущества, предлагаемый к реконструкции, и на земельный</w:t>
      </w:r>
      <w:r w:rsidRPr="00304567">
        <w:rPr>
          <w:rFonts w:ascii="Arial" w:hAnsi="Arial" w:cs="Arial"/>
          <w:color w:val="000000" w:themeColor="text1"/>
        </w:rPr>
        <w:br/>
        <w:t>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850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2.</w:t>
      </w:r>
      <w:r w:rsidRPr="00304567">
        <w:rPr>
          <w:rFonts w:ascii="Arial" w:hAnsi="Arial" w:cs="Arial"/>
          <w:color w:val="000000" w:themeColor="text1"/>
        </w:rPr>
        <w:tab/>
        <w:t>Правоустанавливающие и (или) правоудостоверяющие документы на объект недвижимого имущества, предлагаемый к реконструкции,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979"/>
          <w:tab w:val="left" w:pos="7603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3.</w:t>
      </w:r>
      <w:r w:rsidRPr="00304567">
        <w:rPr>
          <w:rFonts w:ascii="Arial" w:hAnsi="Arial" w:cs="Arial"/>
          <w:color w:val="000000" w:themeColor="text1"/>
        </w:rPr>
        <w:tab/>
      </w:r>
      <w:r w:rsidRPr="00304567">
        <w:rPr>
          <w:rFonts w:ascii="Arial" w:hAnsi="Arial" w:cs="Arial"/>
          <w:color w:val="000000" w:themeColor="text1"/>
          <w:spacing w:val="-9"/>
        </w:rPr>
        <w:t xml:space="preserve">Выписки из Реестра объектов муниципальной </w:t>
      </w:r>
      <w:r w:rsidRPr="00304567">
        <w:rPr>
          <w:rFonts w:ascii="Arial" w:hAnsi="Arial" w:cs="Arial"/>
          <w:color w:val="000000" w:themeColor="text1"/>
          <w:spacing w:val="-2"/>
        </w:rPr>
        <w:t xml:space="preserve">собственности </w:t>
      </w:r>
      <w:r w:rsidRPr="00304567">
        <w:rPr>
          <w:rFonts w:ascii="Arial" w:hAnsi="Arial" w:cs="Arial"/>
          <w:color w:val="000000" w:themeColor="text1"/>
        </w:rPr>
        <w:t>городского округа Зарайск Московской области на объект недвижимого имущества, предлагаемый к реконструкции,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105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4.</w:t>
      </w:r>
      <w:r w:rsidRPr="00304567">
        <w:rPr>
          <w:rFonts w:ascii="Arial" w:hAnsi="Arial" w:cs="Arial"/>
          <w:color w:val="000000" w:themeColor="text1"/>
        </w:rPr>
        <w:tab/>
        <w:t>Документы технического и кадастрового учета на объект недвижимого имущества, предлагаемый к реконструкции.</w:t>
      </w:r>
    </w:p>
    <w:p w:rsidR="009F1B32" w:rsidRPr="00304567" w:rsidRDefault="009F1B32" w:rsidP="009F1B32">
      <w:pPr>
        <w:shd w:val="clear" w:color="auto" w:fill="FFFFFF"/>
        <w:tabs>
          <w:tab w:val="left" w:pos="965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lastRenderedPageBreak/>
        <w:t>5.</w:t>
      </w:r>
      <w:r w:rsidRPr="00304567">
        <w:rPr>
          <w:rFonts w:ascii="Arial" w:hAnsi="Arial" w:cs="Arial"/>
          <w:color w:val="000000" w:themeColor="text1"/>
        </w:rPr>
        <w:tab/>
        <w:t>Фотографии объекта недвижимого имущества, предлагаемого к реконструкции, с указанием даты съемки и адресных ориентиров.</w:t>
      </w:r>
    </w:p>
    <w:p w:rsidR="009F1B32" w:rsidRPr="00304567" w:rsidRDefault="009F1B32" w:rsidP="009F1B32">
      <w:pPr>
        <w:shd w:val="clear" w:color="auto" w:fill="FFFFFF"/>
        <w:tabs>
          <w:tab w:val="left" w:pos="888"/>
        </w:tabs>
        <w:ind w:firstLine="538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6.</w:t>
      </w:r>
      <w:r w:rsidRPr="00304567">
        <w:rPr>
          <w:rFonts w:ascii="Arial" w:hAnsi="Arial" w:cs="Arial"/>
        </w:rPr>
        <w:tab/>
        <w:t>Мотивированное предложение о необходимости реконструкции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936"/>
        </w:tabs>
        <w:jc w:val="both"/>
        <w:rPr>
          <w:rFonts w:ascii="Arial" w:hAnsi="Arial" w:cs="Arial"/>
          <w:spacing w:val="-1"/>
        </w:rPr>
      </w:pPr>
      <w:r w:rsidRPr="00304567">
        <w:rPr>
          <w:rFonts w:ascii="Arial" w:hAnsi="Arial" w:cs="Arial"/>
        </w:rPr>
        <w:t xml:space="preserve">     7.Справка - обоснование целесообразности реконструкции объекта недвижимого имущества.</w:t>
      </w:r>
    </w:p>
    <w:p w:rsidR="009F1B32" w:rsidRPr="00304567" w:rsidRDefault="009F1B32" w:rsidP="009F1B32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Проект задания на проектирование на реконструкцию объекта </w:t>
      </w:r>
      <w:r w:rsidRPr="00304567">
        <w:rPr>
          <w:rFonts w:ascii="Arial" w:hAnsi="Arial" w:cs="Arial"/>
          <w:spacing w:val="-14"/>
        </w:rPr>
        <w:t xml:space="preserve">недвижимого имущества либо утвержденное задание на разработку </w:t>
      </w:r>
      <w:r w:rsidRPr="00304567">
        <w:rPr>
          <w:rFonts w:ascii="Arial" w:hAnsi="Arial" w:cs="Arial"/>
          <w:spacing w:val="-7"/>
        </w:rPr>
        <w:t xml:space="preserve">проектно-сметной документации на реконструкцию объекта недвижимого </w:t>
      </w:r>
      <w:r w:rsidRPr="00304567">
        <w:rPr>
          <w:rFonts w:ascii="Arial" w:hAnsi="Arial" w:cs="Arial"/>
        </w:rPr>
        <w:t>имущества.</w:t>
      </w:r>
    </w:p>
    <w:p w:rsidR="009F1B32" w:rsidRPr="00304567" w:rsidRDefault="009F1B32" w:rsidP="009F1B32">
      <w:pPr>
        <w:shd w:val="clear" w:color="auto" w:fill="FFFFFF"/>
        <w:tabs>
          <w:tab w:val="left" w:pos="1003"/>
        </w:tabs>
        <w:ind w:firstLine="538"/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>9.</w:t>
      </w:r>
      <w:r w:rsidRPr="00304567">
        <w:rPr>
          <w:rFonts w:ascii="Arial" w:hAnsi="Arial" w:cs="Arial"/>
        </w:rPr>
        <w:tab/>
        <w:t>Заключение органа (организации), уполномоченного на проведение государственной экспертизы по проектной и сметной документации на реконструкцию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1109"/>
        </w:tabs>
        <w:ind w:firstLine="538"/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>10.</w:t>
      </w:r>
      <w:r w:rsidRPr="00304567">
        <w:rPr>
          <w:rFonts w:ascii="Arial" w:hAnsi="Arial" w:cs="Arial"/>
        </w:rPr>
        <w:tab/>
        <w:t>Справка о стоимости предложенных к проведению работ по реконструкции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970"/>
        </w:tabs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     11.Документы, подтверждающие наличие источников финансирования работ по реконструкции объекта недвижимого имущества, в том числе бухгалтерский баланс учреждения за последний отчетный период.</w:t>
      </w:r>
    </w:p>
    <w:p w:rsidR="009F1B32" w:rsidRPr="00304567" w:rsidRDefault="009F1B32" w:rsidP="009F1B32">
      <w:pPr>
        <w:widowControl w:val="0"/>
        <w:numPr>
          <w:ilvl w:val="0"/>
          <w:numId w:val="3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 xml:space="preserve">Справка, содержащая анализ последствий проведения реконструкции </w:t>
      </w:r>
      <w:r w:rsidRPr="00304567">
        <w:rPr>
          <w:rFonts w:ascii="Arial" w:hAnsi="Arial" w:cs="Arial"/>
        </w:rPr>
        <w:t>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1123"/>
        </w:tabs>
        <w:ind w:firstLine="539"/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>13.</w:t>
      </w:r>
      <w:r w:rsidRPr="00304567">
        <w:rPr>
          <w:rFonts w:ascii="Arial" w:hAnsi="Arial" w:cs="Arial"/>
        </w:rPr>
        <w:tab/>
        <w:t>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реконструкции.</w:t>
      </w:r>
    </w:p>
    <w:p w:rsidR="009F1B32" w:rsidRPr="00304567" w:rsidRDefault="009F1B32" w:rsidP="009F1B32">
      <w:pPr>
        <w:shd w:val="clear" w:color="auto" w:fill="FFFFFF"/>
        <w:tabs>
          <w:tab w:val="left" w:pos="965"/>
          <w:tab w:val="left" w:pos="1853"/>
          <w:tab w:val="left" w:pos="4603"/>
          <w:tab w:val="left" w:pos="6509"/>
          <w:tab w:val="left" w:pos="7997"/>
          <w:tab w:val="left" w:pos="9206"/>
        </w:tabs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 xml:space="preserve">     14.Справка, подтверждающая обеспечение оказания услуг детям в целях </w:t>
      </w:r>
      <w:r w:rsidRPr="00304567">
        <w:rPr>
          <w:rFonts w:ascii="Arial" w:hAnsi="Arial" w:cs="Arial"/>
          <w:spacing w:val="-2"/>
        </w:rPr>
        <w:t xml:space="preserve">обеспечения жизнедеятельности, образования, </w:t>
      </w:r>
      <w:r w:rsidRPr="00304567">
        <w:rPr>
          <w:rFonts w:ascii="Arial" w:hAnsi="Arial" w:cs="Arial"/>
          <w:spacing w:val="-1"/>
        </w:rPr>
        <w:t xml:space="preserve">развития, </w:t>
      </w:r>
      <w:r w:rsidRPr="00304567">
        <w:rPr>
          <w:rFonts w:ascii="Arial" w:hAnsi="Arial" w:cs="Arial"/>
          <w:spacing w:val="-2"/>
        </w:rPr>
        <w:t>отдыха</w:t>
      </w:r>
      <w:r w:rsidRPr="00304567">
        <w:rPr>
          <w:rFonts w:ascii="Arial" w:hAnsi="Arial" w:cs="Arial"/>
        </w:rPr>
        <w:t xml:space="preserve">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недвижимого имущества, предлагаемого к реконструкции, до принятия решения о реконструкции.</w:t>
      </w:r>
    </w:p>
    <w:p w:rsidR="009F1B32" w:rsidRPr="00304567" w:rsidRDefault="009F1B32" w:rsidP="009F1B32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>Справка о текущем использовании объекта недвижимого имущества, предлагаемого к реконструкции.</w:t>
      </w:r>
    </w:p>
    <w:p w:rsidR="009F1B32" w:rsidRPr="00304567" w:rsidRDefault="009F1B32" w:rsidP="009F1B32">
      <w:pPr>
        <w:shd w:val="clear" w:color="auto" w:fill="FFFFFF"/>
        <w:tabs>
          <w:tab w:val="left" w:pos="1090"/>
        </w:tabs>
        <w:ind w:firstLine="538"/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>17.</w:t>
      </w:r>
      <w:r w:rsidRPr="00304567">
        <w:rPr>
          <w:rFonts w:ascii="Arial" w:hAnsi="Arial" w:cs="Arial"/>
        </w:rPr>
        <w:tab/>
        <w:t>Справка о порядке продолжения деятельности, которая велась организацией с использованием объекта недвижимого имущества, предлагаемого к реконструкции, в случае проведения реконструкции этого объекта (при необходимости).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</w:rPr>
      </w:pPr>
      <w:r w:rsidRPr="00304567">
        <w:rPr>
          <w:rFonts w:ascii="Arial" w:hAnsi="Arial" w:cs="Arial"/>
          <w:spacing w:val="-2"/>
        </w:rPr>
        <w:t>Приложение № 1.2 к Порядку</w:t>
      </w:r>
    </w:p>
    <w:p w:rsidR="009F1B32" w:rsidRPr="00304567" w:rsidRDefault="00C368B6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hyperlink r:id="rId9" w:history="1">
        <w:r w:rsidR="009F1B32" w:rsidRPr="00304567">
          <w:rPr>
            <w:rStyle w:val="af0"/>
            <w:rFonts w:ascii="Arial" w:hAnsi="Arial" w:cs="Arial"/>
            <w:color w:val="000000" w:themeColor="text1"/>
            <w:spacing w:val="-1"/>
          </w:rPr>
          <w:t>ПЕРЕЧЕНЬ</w:t>
        </w:r>
      </w:hyperlink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документов, необходимых для проведения оценки последствий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>принятия решения о модернизации объекта социальной инфраструктуры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для детей, являющегося муниципальной собственностью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  <w:spacing w:val="-1"/>
        </w:rPr>
        <w:t>городского округа Зарайск Московской области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eastAsiaTheme="minorEastAsia" w:hAnsi="Arial" w:cs="Arial"/>
          <w:color w:val="000000" w:themeColor="text1"/>
        </w:rPr>
      </w:pPr>
    </w:p>
    <w:p w:rsidR="009F1B32" w:rsidRPr="00304567" w:rsidRDefault="009F1B32" w:rsidP="009F1B3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5"/>
        </w:rPr>
        <w:t xml:space="preserve">      1. Инвентарные карточки учета основных средств на объект </w:t>
      </w:r>
      <w:r w:rsidRPr="00304567">
        <w:rPr>
          <w:rFonts w:ascii="Arial" w:hAnsi="Arial" w:cs="Arial"/>
          <w:color w:val="000000" w:themeColor="text1"/>
          <w:spacing w:val="-7"/>
        </w:rPr>
        <w:t xml:space="preserve">недвижимого имущества, предлагаемый   к   модернизации,   и   на   земельный </w:t>
      </w:r>
      <w:r w:rsidRPr="00304567">
        <w:rPr>
          <w:rFonts w:ascii="Arial" w:hAnsi="Arial" w:cs="Arial"/>
          <w:color w:val="000000" w:themeColor="text1"/>
        </w:rPr>
        <w:t>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850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2.</w:t>
      </w:r>
      <w:r w:rsidRPr="00304567">
        <w:rPr>
          <w:rFonts w:ascii="Arial" w:hAnsi="Arial" w:cs="Arial"/>
          <w:color w:val="000000" w:themeColor="text1"/>
        </w:rPr>
        <w:tab/>
        <w:t>Правоустанавливающие и (или) правоудостоверяющие документы на объект недвижимого имущества, предлагаемый к модернизации,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1018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3.</w:t>
      </w:r>
      <w:r w:rsidRPr="00304567">
        <w:rPr>
          <w:rFonts w:ascii="Arial" w:hAnsi="Arial" w:cs="Arial"/>
          <w:color w:val="000000" w:themeColor="text1"/>
        </w:rPr>
        <w:tab/>
        <w:t>Выписки из Реестра объектов муниципальной собственности городского округа Зарайск Московской области на объект недвижимого имущества, предлагаемый к модернизации,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105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lastRenderedPageBreak/>
        <w:t>4.</w:t>
      </w:r>
      <w:r w:rsidRPr="00304567">
        <w:rPr>
          <w:rFonts w:ascii="Arial" w:hAnsi="Arial" w:cs="Arial"/>
          <w:color w:val="000000" w:themeColor="text1"/>
        </w:rPr>
        <w:tab/>
        <w:t>Документы технического и кадастрового учета на объект недвижимого имущества, предлагаемый к модернизации.</w:t>
      </w:r>
    </w:p>
    <w:p w:rsidR="009F1B32" w:rsidRPr="00304567" w:rsidRDefault="009F1B32" w:rsidP="009F1B32">
      <w:pPr>
        <w:shd w:val="clear" w:color="auto" w:fill="FFFFFF"/>
        <w:tabs>
          <w:tab w:val="left" w:pos="965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5.</w:t>
      </w:r>
      <w:r w:rsidRPr="00304567">
        <w:rPr>
          <w:rFonts w:ascii="Arial" w:hAnsi="Arial" w:cs="Arial"/>
          <w:color w:val="000000" w:themeColor="text1"/>
        </w:rPr>
        <w:tab/>
        <w:t>Фотографии объекта недвижимого имущества, предлагаемого к модернизации, с указанием даты съемки и адресных ориентиров.</w:t>
      </w:r>
    </w:p>
    <w:p w:rsidR="009F1B32" w:rsidRPr="00304567" w:rsidRDefault="009F1B32" w:rsidP="009F1B32">
      <w:pPr>
        <w:shd w:val="clear" w:color="auto" w:fill="FFFFFF"/>
        <w:tabs>
          <w:tab w:val="left" w:pos="902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6.</w:t>
      </w:r>
      <w:r w:rsidRPr="00304567">
        <w:rPr>
          <w:rFonts w:ascii="Arial" w:hAnsi="Arial" w:cs="Arial"/>
          <w:color w:val="000000" w:themeColor="text1"/>
        </w:rPr>
        <w:tab/>
        <w:t>Заключение о необходимости модернизации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950"/>
        </w:tabs>
        <w:jc w:val="both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</w:rPr>
        <w:t xml:space="preserve">     7.Справка - обоснование целесообразности модернизации объекта недвижимого имущества.</w:t>
      </w:r>
    </w:p>
    <w:p w:rsidR="009F1B32" w:rsidRPr="00304567" w:rsidRDefault="009F1B32" w:rsidP="009F1B32">
      <w:pPr>
        <w:widowControl w:val="0"/>
        <w:numPr>
          <w:ilvl w:val="0"/>
          <w:numId w:val="3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</w:rPr>
        <w:t>Проект задания на проектирование на модернизацию объекта недвижимого имущества либо утвержденное задание на разработку проектно-сметной документации на модернизацию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1003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10.</w:t>
      </w:r>
      <w:r w:rsidRPr="00304567">
        <w:rPr>
          <w:rFonts w:ascii="Arial" w:hAnsi="Arial" w:cs="Arial"/>
          <w:color w:val="000000" w:themeColor="text1"/>
        </w:rPr>
        <w:tab/>
        <w:t>Заключение органа (организации), уполномоченного на проведение государственной экспертизы по проектной и сметной документации на модернизацию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1109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11.</w:t>
      </w:r>
      <w:r w:rsidRPr="00304567">
        <w:rPr>
          <w:rFonts w:ascii="Arial" w:hAnsi="Arial" w:cs="Arial"/>
          <w:color w:val="000000" w:themeColor="text1"/>
        </w:rPr>
        <w:tab/>
        <w:t>Справка о стоимости предложенных к проведению работ по модернизации объекта недвижимого имущества.</w:t>
      </w:r>
    </w:p>
    <w:p w:rsidR="009F1B32" w:rsidRPr="00304567" w:rsidRDefault="009F1B32" w:rsidP="009F1B32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Документы, подтверждающие наличие источников финансирования работ по модернизации объекта недвижимого имущества, в том числе бухгалтерский баланс организации за последний отчетный период.</w:t>
      </w:r>
    </w:p>
    <w:p w:rsidR="009F1B32" w:rsidRPr="00304567" w:rsidRDefault="009F1B32" w:rsidP="009F1B32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Справка, содержащая анализ последствий проведения модернизации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1123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14.</w:t>
      </w:r>
      <w:r w:rsidRPr="00304567">
        <w:rPr>
          <w:rFonts w:ascii="Arial" w:hAnsi="Arial" w:cs="Arial"/>
          <w:color w:val="000000" w:themeColor="text1"/>
        </w:rPr>
        <w:tab/>
        <w:t>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модернизации.</w:t>
      </w:r>
    </w:p>
    <w:p w:rsidR="009F1B32" w:rsidRPr="00304567" w:rsidRDefault="009F1B32" w:rsidP="009F1B32">
      <w:pPr>
        <w:shd w:val="clear" w:color="auto" w:fill="FFFFFF"/>
        <w:tabs>
          <w:tab w:val="left" w:pos="965"/>
          <w:tab w:val="left" w:pos="1853"/>
          <w:tab w:val="left" w:pos="4603"/>
          <w:tab w:val="left" w:pos="6509"/>
          <w:tab w:val="left" w:pos="7997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15.</w:t>
      </w:r>
      <w:r w:rsidRPr="00304567">
        <w:rPr>
          <w:rFonts w:ascii="Arial" w:hAnsi="Arial" w:cs="Arial"/>
          <w:color w:val="000000" w:themeColor="text1"/>
        </w:rPr>
        <w:tab/>
      </w:r>
      <w:r w:rsidRPr="00304567">
        <w:rPr>
          <w:rFonts w:ascii="Arial" w:hAnsi="Arial" w:cs="Arial"/>
          <w:color w:val="000000" w:themeColor="text1"/>
          <w:spacing w:val="-1"/>
        </w:rPr>
        <w:t xml:space="preserve">Справка, подтверждающая обеспечение оказания услуг детям в целях </w:t>
      </w:r>
      <w:r w:rsidRPr="00304567">
        <w:rPr>
          <w:rFonts w:ascii="Arial" w:hAnsi="Arial" w:cs="Arial"/>
          <w:color w:val="000000" w:themeColor="text1"/>
          <w:spacing w:val="-2"/>
        </w:rPr>
        <w:t xml:space="preserve">обеспечения жизнедеятельности, образования, </w:t>
      </w:r>
      <w:r w:rsidRPr="00304567">
        <w:rPr>
          <w:rFonts w:ascii="Arial" w:hAnsi="Arial" w:cs="Arial"/>
          <w:color w:val="000000" w:themeColor="text1"/>
          <w:spacing w:val="-1"/>
        </w:rPr>
        <w:t xml:space="preserve">развития, </w:t>
      </w:r>
      <w:r w:rsidRPr="00304567">
        <w:rPr>
          <w:rFonts w:ascii="Arial" w:hAnsi="Arial" w:cs="Arial"/>
          <w:color w:val="000000" w:themeColor="text1"/>
        </w:rPr>
        <w:t xml:space="preserve">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менее, чем объем таких услуг, предоставляемых с использованием </w:t>
      </w:r>
      <w:r w:rsidRPr="00304567">
        <w:rPr>
          <w:rFonts w:ascii="Arial" w:hAnsi="Arial" w:cs="Arial"/>
          <w:color w:val="000000" w:themeColor="text1"/>
          <w:spacing w:val="-12"/>
        </w:rPr>
        <w:t xml:space="preserve">объекта недвижимого имущества, предлагаемого к модернизации, до </w:t>
      </w:r>
      <w:r w:rsidRPr="00304567">
        <w:rPr>
          <w:rFonts w:ascii="Arial" w:hAnsi="Arial" w:cs="Arial"/>
          <w:color w:val="000000" w:themeColor="text1"/>
        </w:rPr>
        <w:t>принятия решения о модернизации.</w:t>
      </w:r>
    </w:p>
    <w:p w:rsidR="009F1B32" w:rsidRPr="00304567" w:rsidRDefault="009F1B32" w:rsidP="009F1B32">
      <w:pPr>
        <w:shd w:val="clear" w:color="auto" w:fill="FFFFFF"/>
        <w:tabs>
          <w:tab w:val="left" w:pos="970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16.</w:t>
      </w:r>
      <w:r w:rsidRPr="00304567">
        <w:rPr>
          <w:rFonts w:ascii="Arial" w:hAnsi="Arial" w:cs="Arial"/>
          <w:color w:val="000000" w:themeColor="text1"/>
        </w:rPr>
        <w:tab/>
        <w:t>Справка о текущем использовании объекта недвижимого имущества, предлагаемого к модернизации.</w:t>
      </w:r>
    </w:p>
    <w:p w:rsidR="009F1B32" w:rsidRPr="00304567" w:rsidRDefault="009F1B32" w:rsidP="009F1B32">
      <w:pPr>
        <w:shd w:val="clear" w:color="auto" w:fill="FFFFFF"/>
        <w:tabs>
          <w:tab w:val="left" w:pos="1090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17.</w:t>
      </w:r>
      <w:r w:rsidRPr="00304567">
        <w:rPr>
          <w:rFonts w:ascii="Arial" w:hAnsi="Arial" w:cs="Arial"/>
          <w:color w:val="000000" w:themeColor="text1"/>
        </w:rPr>
        <w:tab/>
        <w:t>Справка о порядке продолжения деятельности, которая велась организацией с использованием объекта недвижимого имущества, предлагаемого к модернизации, в случае проведения модернизации этого объекта (при необходимости).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color w:val="000000" w:themeColor="text1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>Приложение № 1.3 к Порядку</w:t>
      </w:r>
    </w:p>
    <w:p w:rsidR="009F1B32" w:rsidRPr="00304567" w:rsidRDefault="00C368B6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hyperlink r:id="rId10" w:history="1">
        <w:r w:rsidR="009F1B32" w:rsidRPr="00304567">
          <w:rPr>
            <w:rStyle w:val="af0"/>
            <w:rFonts w:ascii="Arial" w:hAnsi="Arial" w:cs="Arial"/>
            <w:color w:val="000000" w:themeColor="text1"/>
            <w:spacing w:val="-1"/>
          </w:rPr>
          <w:t>ПЕРЕЧЕНЬ</w:t>
        </w:r>
      </w:hyperlink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документов, необходимых для проведения оценки последствий принятия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решения об изменении назначения объекта социальной инфраструктуры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для детей, являющегося муниципальной собственностью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городского округа Зарайск Московской области</w:t>
      </w:r>
    </w:p>
    <w:p w:rsidR="009F1B32" w:rsidRPr="00304567" w:rsidRDefault="009F1B32" w:rsidP="009F1B32">
      <w:pPr>
        <w:shd w:val="clear" w:color="auto" w:fill="FFFFFF"/>
        <w:tabs>
          <w:tab w:val="left" w:pos="104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1.</w:t>
      </w:r>
      <w:r w:rsidRPr="00304567">
        <w:rPr>
          <w:rFonts w:ascii="Arial" w:hAnsi="Arial" w:cs="Arial"/>
          <w:color w:val="000000" w:themeColor="text1"/>
        </w:rPr>
        <w:tab/>
        <w:t>Инвентарные карточки учета основных средств на объект недвижимого имущества, предлагаемый к изменению назначения,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850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2.</w:t>
      </w:r>
      <w:r w:rsidRPr="00304567">
        <w:rPr>
          <w:rFonts w:ascii="Arial" w:hAnsi="Arial" w:cs="Arial"/>
          <w:color w:val="000000" w:themeColor="text1"/>
        </w:rPr>
        <w:tab/>
        <w:t>Правоустанавливающие и (или) правоудостоверяющие документы на объект недвижимого имущества, предлагаемый к изменению назначения,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979"/>
          <w:tab w:val="left" w:pos="7603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3.</w:t>
      </w:r>
      <w:r w:rsidRPr="00304567">
        <w:rPr>
          <w:rFonts w:ascii="Arial" w:hAnsi="Arial" w:cs="Arial"/>
          <w:color w:val="000000" w:themeColor="text1"/>
        </w:rPr>
        <w:tab/>
      </w:r>
      <w:r w:rsidRPr="00304567">
        <w:rPr>
          <w:rFonts w:ascii="Arial" w:hAnsi="Arial" w:cs="Arial"/>
          <w:color w:val="000000" w:themeColor="text1"/>
          <w:spacing w:val="-9"/>
        </w:rPr>
        <w:t xml:space="preserve">Выписки из Реестра объектов муниципальной </w:t>
      </w:r>
      <w:r w:rsidRPr="00304567">
        <w:rPr>
          <w:rFonts w:ascii="Arial" w:hAnsi="Arial" w:cs="Arial"/>
          <w:color w:val="000000" w:themeColor="text1"/>
          <w:spacing w:val="-2"/>
        </w:rPr>
        <w:t xml:space="preserve">собственности </w:t>
      </w:r>
      <w:r w:rsidRPr="00304567">
        <w:rPr>
          <w:rFonts w:ascii="Arial" w:hAnsi="Arial" w:cs="Arial"/>
          <w:color w:val="000000" w:themeColor="text1"/>
        </w:rPr>
        <w:t>городского округа Зарайск Московской области на объект недвижимого имущества, предлагаемый к изменению назначения,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105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lastRenderedPageBreak/>
        <w:t>4.</w:t>
      </w:r>
      <w:r w:rsidRPr="00304567">
        <w:rPr>
          <w:rFonts w:ascii="Arial" w:hAnsi="Arial" w:cs="Arial"/>
          <w:color w:val="000000" w:themeColor="text1"/>
        </w:rPr>
        <w:tab/>
        <w:t>Документы технического и кадастрового учета на объект недвижимого имущества, предлагаемый к изменению назначения.</w:t>
      </w:r>
    </w:p>
    <w:p w:rsidR="009F1B32" w:rsidRPr="00304567" w:rsidRDefault="009F1B32" w:rsidP="009F1B32">
      <w:pPr>
        <w:shd w:val="clear" w:color="auto" w:fill="FFFFFF"/>
        <w:tabs>
          <w:tab w:val="left" w:pos="955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5.</w:t>
      </w:r>
      <w:r w:rsidRPr="00304567">
        <w:rPr>
          <w:rFonts w:ascii="Arial" w:hAnsi="Arial" w:cs="Arial"/>
          <w:color w:val="000000" w:themeColor="text1"/>
        </w:rPr>
        <w:tab/>
        <w:t>Справка - обоснование целесообразности изменения назначения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888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6.</w:t>
      </w:r>
      <w:r w:rsidRPr="00304567">
        <w:rPr>
          <w:rFonts w:ascii="Arial" w:hAnsi="Arial" w:cs="Arial"/>
          <w:color w:val="000000" w:themeColor="text1"/>
        </w:rPr>
        <w:tab/>
        <w:t>Заключение органа (организации), уполномоченного на проведение государственной экспертизы по проектной и сметной документации на изменение назначения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94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7.</w:t>
      </w:r>
      <w:r w:rsidRPr="00304567">
        <w:rPr>
          <w:rFonts w:ascii="Arial" w:hAnsi="Arial" w:cs="Arial"/>
          <w:color w:val="000000" w:themeColor="text1"/>
        </w:rPr>
        <w:tab/>
        <w:t>Справка, содержащая анализ последствий изменения назначения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1008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8.</w:t>
      </w:r>
      <w:r w:rsidRPr="00304567">
        <w:rPr>
          <w:rFonts w:ascii="Arial" w:hAnsi="Arial" w:cs="Arial"/>
          <w:color w:val="000000" w:themeColor="text1"/>
        </w:rPr>
        <w:tab/>
        <w:t>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изменению назначения.</w:t>
      </w:r>
    </w:p>
    <w:p w:rsidR="009F1B32" w:rsidRPr="00304567" w:rsidRDefault="009F1B32" w:rsidP="009F1B32">
      <w:pPr>
        <w:shd w:val="clear" w:color="auto" w:fill="FFFFFF"/>
        <w:tabs>
          <w:tab w:val="left" w:pos="965"/>
          <w:tab w:val="left" w:pos="1853"/>
          <w:tab w:val="left" w:pos="4603"/>
          <w:tab w:val="left" w:pos="6509"/>
          <w:tab w:val="left" w:pos="7992"/>
        </w:tabs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 xml:space="preserve">    9.Справка, подтверждающая обеспечение оказания услуг детям в целях </w:t>
      </w:r>
      <w:r w:rsidRPr="00304567">
        <w:rPr>
          <w:rFonts w:ascii="Arial" w:hAnsi="Arial" w:cs="Arial"/>
          <w:color w:val="000000" w:themeColor="text1"/>
          <w:spacing w:val="-2"/>
        </w:rPr>
        <w:t xml:space="preserve">обеспечения жизнедеятельности, образования, развития, </w:t>
      </w:r>
      <w:r w:rsidRPr="00304567">
        <w:rPr>
          <w:rFonts w:ascii="Arial" w:hAnsi="Arial" w:cs="Arial"/>
          <w:color w:val="000000" w:themeColor="text1"/>
        </w:rPr>
        <w:t>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недвижимого имущества, предлагаемого к изменению назначения, до принятия решения об изменении назначения.</w:t>
      </w:r>
    </w:p>
    <w:p w:rsidR="009F1B32" w:rsidRPr="00304567" w:rsidRDefault="009F1B32" w:rsidP="009F1B32">
      <w:pPr>
        <w:widowControl w:val="0"/>
        <w:numPr>
          <w:ilvl w:val="0"/>
          <w:numId w:val="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Справка о текущем использовании объекта недвижимого имущества, предлагаемого к изменению назначения.</w:t>
      </w:r>
    </w:p>
    <w:p w:rsidR="009F1B32" w:rsidRPr="00304567" w:rsidRDefault="009F1B32" w:rsidP="009F1B32">
      <w:pPr>
        <w:shd w:val="clear" w:color="auto" w:fill="FFFFFF"/>
        <w:tabs>
          <w:tab w:val="left" w:pos="1090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11.</w:t>
      </w:r>
      <w:r w:rsidRPr="00304567">
        <w:rPr>
          <w:rFonts w:ascii="Arial" w:hAnsi="Arial" w:cs="Arial"/>
          <w:color w:val="000000" w:themeColor="text1"/>
        </w:rPr>
        <w:tab/>
        <w:t>Справка о порядке продолжения деятельности, которая велась организацией с использованием объекта недвижимого имущества, предлагаемого к изменению назначения, в случае необходимости изменения назначения этого объекта (при необходимости).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color w:val="000000" w:themeColor="text1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color w:val="000000" w:themeColor="text1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>Приложение № 1.4 к Порядку</w:t>
      </w:r>
    </w:p>
    <w:p w:rsidR="009F1B32" w:rsidRPr="00304567" w:rsidRDefault="00C368B6" w:rsidP="009F1B32">
      <w:pPr>
        <w:shd w:val="clear" w:color="auto" w:fill="FFFFFF"/>
        <w:jc w:val="center"/>
        <w:rPr>
          <w:rFonts w:ascii="Arial" w:hAnsi="Arial" w:cs="Arial"/>
          <w:color w:val="000000" w:themeColor="text1"/>
          <w:u w:val="single"/>
        </w:rPr>
      </w:pPr>
      <w:hyperlink r:id="rId11" w:history="1">
        <w:r w:rsidR="009F1B32" w:rsidRPr="00304567">
          <w:rPr>
            <w:rStyle w:val="af0"/>
            <w:rFonts w:ascii="Arial" w:hAnsi="Arial" w:cs="Arial"/>
            <w:color w:val="000000" w:themeColor="text1"/>
          </w:rPr>
          <w:t xml:space="preserve">ПЕРЕЧЕНЬ </w:t>
        </w:r>
      </w:hyperlink>
    </w:p>
    <w:p w:rsidR="009F1B32" w:rsidRPr="00304567" w:rsidRDefault="009F1B32" w:rsidP="009F1B32">
      <w:pPr>
        <w:shd w:val="clear" w:color="auto" w:fill="FFFFFF"/>
        <w:jc w:val="center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 xml:space="preserve">документов, необходимых для проведения оценки последствий принятия </w:t>
      </w:r>
      <w:r w:rsidRPr="00304567">
        <w:rPr>
          <w:rFonts w:ascii="Arial" w:hAnsi="Arial" w:cs="Arial"/>
          <w:color w:val="000000" w:themeColor="text1"/>
        </w:rPr>
        <w:t>решения о ликвидации объекта социальной инфраструктуры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  <w:spacing w:val="-1"/>
        </w:rPr>
        <w:t>для детей, являющегося муниципальной собственностью городского округа Зарайск Московской области</w:t>
      </w:r>
    </w:p>
    <w:p w:rsidR="009F1B32" w:rsidRPr="00304567" w:rsidRDefault="009F1B32" w:rsidP="009F1B32">
      <w:pPr>
        <w:shd w:val="clear" w:color="auto" w:fill="FFFFFF"/>
        <w:ind w:firstLine="168"/>
        <w:jc w:val="center"/>
        <w:rPr>
          <w:rFonts w:ascii="Arial" w:eastAsiaTheme="minorEastAsia" w:hAnsi="Arial" w:cs="Arial"/>
          <w:color w:val="000000" w:themeColor="text1"/>
        </w:rPr>
      </w:pPr>
    </w:p>
    <w:p w:rsidR="009F1B32" w:rsidRPr="00304567" w:rsidRDefault="009F1B32" w:rsidP="009F1B32">
      <w:pPr>
        <w:shd w:val="clear" w:color="auto" w:fill="FFFFFF"/>
        <w:tabs>
          <w:tab w:val="left" w:pos="104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1.</w:t>
      </w:r>
      <w:r w:rsidRPr="00304567">
        <w:rPr>
          <w:rFonts w:ascii="Arial" w:hAnsi="Arial" w:cs="Arial"/>
          <w:color w:val="000000" w:themeColor="text1"/>
        </w:rPr>
        <w:tab/>
        <w:t>Инвентарные карточки учета основных средств на объект недвижимого имущества, предлагаемый к ликвидации,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850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2.</w:t>
      </w:r>
      <w:r w:rsidRPr="00304567">
        <w:rPr>
          <w:rFonts w:ascii="Arial" w:hAnsi="Arial" w:cs="Arial"/>
          <w:color w:val="000000" w:themeColor="text1"/>
        </w:rPr>
        <w:tab/>
        <w:t>Правоустанавливающие и (или) правоудостоверяющие документы на объект недвижимого имущества, предлагаемый к ликвидации,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1018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3.</w:t>
      </w:r>
      <w:r w:rsidRPr="00304567">
        <w:rPr>
          <w:rFonts w:ascii="Arial" w:hAnsi="Arial" w:cs="Arial"/>
          <w:color w:val="000000" w:themeColor="text1"/>
        </w:rPr>
        <w:tab/>
        <w:t>Выписки из Реестра объектов муниципальной собственности городского округа Зарайск Московской области на объект недвижимого имущества, предлагаемый к ликвидации, и на земельный участок под указанным объектом.</w:t>
      </w:r>
    </w:p>
    <w:p w:rsidR="009F1B32" w:rsidRPr="00304567" w:rsidRDefault="009F1B32" w:rsidP="009F1B32">
      <w:pPr>
        <w:shd w:val="clear" w:color="auto" w:fill="FFFFFF"/>
        <w:tabs>
          <w:tab w:val="left" w:pos="1056"/>
        </w:tabs>
        <w:ind w:firstLine="538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4.</w:t>
      </w:r>
      <w:r w:rsidRPr="00304567">
        <w:rPr>
          <w:rFonts w:ascii="Arial" w:hAnsi="Arial" w:cs="Arial"/>
          <w:color w:val="000000" w:themeColor="text1"/>
        </w:rPr>
        <w:tab/>
        <w:t>Документы технического и кадастрового учета на объект недвижимого имущества, предлагаемый к ликвидации.</w:t>
      </w:r>
    </w:p>
    <w:p w:rsidR="009F1B32" w:rsidRPr="00304567" w:rsidRDefault="009F1B32" w:rsidP="009F1B32">
      <w:pPr>
        <w:shd w:val="clear" w:color="auto" w:fill="FFFFFF"/>
        <w:tabs>
          <w:tab w:val="left" w:pos="950"/>
        </w:tabs>
        <w:ind w:left="538"/>
        <w:jc w:val="both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</w:rPr>
        <w:t>5.Фотографии объекта недвижимого имущества, предлагаемого к ликвидации, с указанием даты съемки и адресных ориентиров.</w:t>
      </w:r>
    </w:p>
    <w:p w:rsidR="009F1B32" w:rsidRPr="00304567" w:rsidRDefault="009F1B32" w:rsidP="009F1B32">
      <w:pPr>
        <w:widowControl w:val="0"/>
        <w:numPr>
          <w:ilvl w:val="0"/>
          <w:numId w:val="3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</w:rPr>
        <w:t>Мотивированное предложение о необходимости ликвидации объекта недвижимого имущества.</w:t>
      </w:r>
    </w:p>
    <w:p w:rsidR="009F1B32" w:rsidRPr="00304567" w:rsidRDefault="009F1B32" w:rsidP="009F1B32">
      <w:pPr>
        <w:rPr>
          <w:rFonts w:ascii="Arial" w:hAnsi="Arial" w:cs="Arial"/>
          <w:color w:val="000000" w:themeColor="text1"/>
        </w:rPr>
      </w:pPr>
    </w:p>
    <w:p w:rsidR="009F1B32" w:rsidRPr="00304567" w:rsidRDefault="009F1B32" w:rsidP="009F1B32">
      <w:pPr>
        <w:shd w:val="clear" w:color="auto" w:fill="FFFFFF"/>
        <w:tabs>
          <w:tab w:val="left" w:pos="984"/>
        </w:tabs>
        <w:ind w:left="538"/>
        <w:jc w:val="both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</w:rPr>
        <w:lastRenderedPageBreak/>
        <w:t>7.Справка - обоснование целесообразности ликвидации объекта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1061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8.</w:t>
      </w:r>
      <w:r w:rsidRPr="00304567">
        <w:rPr>
          <w:rFonts w:ascii="Arial" w:hAnsi="Arial" w:cs="Arial"/>
          <w:color w:val="000000" w:themeColor="text1"/>
        </w:rPr>
        <w:tab/>
        <w:t>Справка-обоснование, содержащая предложения по дальнейшему использованию земельного участка (с указанием кадастрового номера, площади) под объектом недвижимого имущества, предлагаемого к ликвидации (при необходимости).</w:t>
      </w:r>
    </w:p>
    <w:p w:rsidR="009F1B32" w:rsidRPr="00304567" w:rsidRDefault="009F1B32" w:rsidP="009F1B32">
      <w:pPr>
        <w:shd w:val="clear" w:color="auto" w:fill="FFFFFF"/>
        <w:tabs>
          <w:tab w:val="left" w:pos="1104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9.Справка, содержащая анализ последствий ликвидации объекта недвижимого имущества.</w:t>
      </w:r>
    </w:p>
    <w:p w:rsidR="009F1B32" w:rsidRPr="00304567" w:rsidRDefault="009F1B32" w:rsidP="00880656">
      <w:pPr>
        <w:shd w:val="clear" w:color="auto" w:fill="FFFFFF"/>
        <w:tabs>
          <w:tab w:val="left" w:pos="1104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10.Справка,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ликвидации.</w:t>
      </w:r>
    </w:p>
    <w:p w:rsidR="009F1B32" w:rsidRPr="00304567" w:rsidRDefault="009F1B32" w:rsidP="009F1B32">
      <w:pPr>
        <w:shd w:val="clear" w:color="auto" w:fill="FFFFFF"/>
        <w:tabs>
          <w:tab w:val="left" w:pos="965"/>
          <w:tab w:val="left" w:pos="1853"/>
          <w:tab w:val="left" w:pos="4603"/>
          <w:tab w:val="left" w:pos="6509"/>
          <w:tab w:val="left" w:pos="7997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 xml:space="preserve">11.Справка, подтверждающая обеспечение оказания услуг детям в целях </w:t>
      </w:r>
      <w:r w:rsidRPr="00304567">
        <w:rPr>
          <w:rFonts w:ascii="Arial" w:hAnsi="Arial" w:cs="Arial"/>
          <w:color w:val="000000" w:themeColor="text1"/>
          <w:spacing w:val="-2"/>
        </w:rPr>
        <w:t xml:space="preserve">обеспечения жизнедеятельности, образования, </w:t>
      </w:r>
      <w:r w:rsidRPr="00304567">
        <w:rPr>
          <w:rFonts w:ascii="Arial" w:hAnsi="Arial" w:cs="Arial"/>
          <w:color w:val="000000" w:themeColor="text1"/>
          <w:spacing w:val="-1"/>
        </w:rPr>
        <w:t xml:space="preserve">развития, </w:t>
      </w:r>
      <w:r w:rsidRPr="00304567">
        <w:rPr>
          <w:rFonts w:ascii="Arial" w:hAnsi="Arial" w:cs="Arial"/>
          <w:color w:val="000000" w:themeColor="text1"/>
        </w:rPr>
        <w:t>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недвижимого имущества, предлагаемого к ликвидации, до принятия решения о ликвидации недвижимого имущества.</w:t>
      </w:r>
    </w:p>
    <w:p w:rsidR="009F1B32" w:rsidRPr="00304567" w:rsidRDefault="009F1B32" w:rsidP="009F1B32">
      <w:pPr>
        <w:shd w:val="clear" w:color="auto" w:fill="FFFFFF"/>
        <w:tabs>
          <w:tab w:val="left" w:pos="965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12.Справка о текущем использовании объекта недвижимого имущества, предлагаемого к ликвидации.</w:t>
      </w:r>
    </w:p>
    <w:p w:rsidR="009F1B32" w:rsidRPr="00304567" w:rsidRDefault="009F1B32" w:rsidP="009F1B32">
      <w:pPr>
        <w:shd w:val="clear" w:color="auto" w:fill="FFFFFF"/>
        <w:tabs>
          <w:tab w:val="left" w:pos="109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13.</w:t>
      </w:r>
      <w:r w:rsidRPr="00304567">
        <w:rPr>
          <w:rFonts w:ascii="Arial" w:hAnsi="Arial" w:cs="Arial"/>
          <w:color w:val="000000" w:themeColor="text1"/>
        </w:rPr>
        <w:tab/>
        <w:t>Справка о порядке продолжения деятельности, которая велась организацией с использованием объекта недвижимого имущества, предлагаемого к ликвидации, в случае необходимости ликвидации этого объекта (при необходимости).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  <w:color w:val="000000" w:themeColor="text1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color w:val="000000" w:themeColor="text1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>Приложение № 2 к Порядку</w:t>
      </w:r>
    </w:p>
    <w:p w:rsidR="009F1B32" w:rsidRPr="00304567" w:rsidRDefault="009F1B32" w:rsidP="009F1B32">
      <w:pPr>
        <w:shd w:val="clear" w:color="auto" w:fill="FFFFFF"/>
        <w:tabs>
          <w:tab w:val="left" w:pos="4277"/>
          <w:tab w:val="left" w:pos="5942"/>
          <w:tab w:val="left" w:pos="6638"/>
          <w:tab w:val="left" w:pos="8506"/>
        </w:tabs>
        <w:jc w:val="right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 xml:space="preserve">В </w:t>
      </w:r>
      <w:r w:rsidRPr="00304567">
        <w:rPr>
          <w:rFonts w:ascii="Arial" w:hAnsi="Arial" w:cs="Arial"/>
          <w:color w:val="000000" w:themeColor="text1"/>
          <w:spacing w:val="-2"/>
        </w:rPr>
        <w:t xml:space="preserve">Комиссию  </w:t>
      </w:r>
      <w:r w:rsidRPr="00304567">
        <w:rPr>
          <w:rFonts w:ascii="Arial" w:hAnsi="Arial" w:cs="Arial"/>
          <w:color w:val="000000" w:themeColor="text1"/>
          <w:spacing w:val="-3"/>
        </w:rPr>
        <w:t xml:space="preserve">по </w:t>
      </w:r>
      <w:r w:rsidRPr="00304567">
        <w:rPr>
          <w:rFonts w:ascii="Arial" w:hAnsi="Arial" w:cs="Arial"/>
          <w:color w:val="000000" w:themeColor="text1"/>
          <w:spacing w:val="-2"/>
        </w:rPr>
        <w:t>проведению оценки</w:t>
      </w:r>
    </w:p>
    <w:p w:rsidR="009F1B32" w:rsidRPr="00304567" w:rsidRDefault="009F1B32" w:rsidP="009F1B32">
      <w:pPr>
        <w:shd w:val="clear" w:color="auto" w:fill="FFFFFF"/>
        <w:tabs>
          <w:tab w:val="left" w:pos="5717"/>
          <w:tab w:val="left" w:pos="7507"/>
          <w:tab w:val="left" w:pos="9211"/>
        </w:tabs>
        <w:jc w:val="right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 xml:space="preserve">Последствий принятия решения </w:t>
      </w:r>
      <w:r w:rsidRPr="00304567">
        <w:rPr>
          <w:rFonts w:ascii="Arial" w:hAnsi="Arial" w:cs="Arial"/>
          <w:color w:val="000000" w:themeColor="text1"/>
        </w:rPr>
        <w:t>о</w:t>
      </w:r>
    </w:p>
    <w:p w:rsidR="009F1B32" w:rsidRPr="00304567" w:rsidRDefault="009F1B32" w:rsidP="009F1B32">
      <w:pPr>
        <w:shd w:val="clear" w:color="auto" w:fill="FFFFFF"/>
        <w:tabs>
          <w:tab w:val="left" w:pos="4848"/>
          <w:tab w:val="left" w:pos="5664"/>
          <w:tab w:val="left" w:pos="6187"/>
          <w:tab w:val="left" w:pos="7987"/>
        </w:tabs>
        <w:jc w:val="right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 xml:space="preserve">реконструкции, модернизации, об изменении </w:t>
      </w:r>
    </w:p>
    <w:p w:rsidR="009F1B32" w:rsidRPr="00304567" w:rsidRDefault="009F1B32" w:rsidP="009F1B32">
      <w:pPr>
        <w:shd w:val="clear" w:color="auto" w:fill="FFFFFF"/>
        <w:tabs>
          <w:tab w:val="left" w:pos="4848"/>
          <w:tab w:val="left" w:pos="5664"/>
          <w:tab w:val="left" w:pos="6187"/>
          <w:tab w:val="left" w:pos="7987"/>
        </w:tabs>
        <w:jc w:val="right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 xml:space="preserve">назначения </w:t>
      </w:r>
      <w:r w:rsidRPr="00304567">
        <w:rPr>
          <w:rFonts w:ascii="Arial" w:hAnsi="Arial" w:cs="Arial"/>
          <w:color w:val="000000" w:themeColor="text1"/>
          <w:spacing w:val="-1"/>
        </w:rPr>
        <w:t xml:space="preserve">или </w:t>
      </w:r>
      <w:r w:rsidRPr="00304567">
        <w:rPr>
          <w:rFonts w:ascii="Arial" w:hAnsi="Arial" w:cs="Arial"/>
          <w:color w:val="000000" w:themeColor="text1"/>
        </w:rPr>
        <w:t xml:space="preserve">о </w:t>
      </w:r>
      <w:r w:rsidRPr="00304567">
        <w:rPr>
          <w:rFonts w:ascii="Arial" w:hAnsi="Arial" w:cs="Arial"/>
          <w:color w:val="000000" w:themeColor="text1"/>
          <w:spacing w:val="-2"/>
        </w:rPr>
        <w:t>ликвидации объекта</w:t>
      </w:r>
    </w:p>
    <w:p w:rsidR="009F1B32" w:rsidRPr="00304567" w:rsidRDefault="009F1B32" w:rsidP="009F1B32">
      <w:pPr>
        <w:shd w:val="clear" w:color="auto" w:fill="FFFFFF"/>
        <w:tabs>
          <w:tab w:val="left" w:pos="4934"/>
          <w:tab w:val="left" w:pos="7358"/>
          <w:tab w:val="left" w:pos="8194"/>
        </w:tabs>
        <w:jc w:val="right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 xml:space="preserve">социальной инфраструктуры </w:t>
      </w:r>
      <w:r w:rsidRPr="00304567">
        <w:rPr>
          <w:rFonts w:ascii="Arial" w:hAnsi="Arial" w:cs="Arial"/>
          <w:color w:val="000000" w:themeColor="text1"/>
          <w:spacing w:val="-3"/>
        </w:rPr>
        <w:t xml:space="preserve">для </w:t>
      </w:r>
      <w:r w:rsidRPr="00304567">
        <w:rPr>
          <w:rFonts w:ascii="Arial" w:hAnsi="Arial" w:cs="Arial"/>
          <w:color w:val="000000" w:themeColor="text1"/>
          <w:spacing w:val="-2"/>
        </w:rPr>
        <w:t>детей,</w:t>
      </w:r>
    </w:p>
    <w:p w:rsidR="009F1B32" w:rsidRPr="00304567" w:rsidRDefault="009F1B32" w:rsidP="009F1B32">
      <w:pPr>
        <w:shd w:val="clear" w:color="auto" w:fill="FFFFFF"/>
        <w:tabs>
          <w:tab w:val="left" w:pos="5467"/>
          <w:tab w:val="left" w:pos="8098"/>
        </w:tabs>
        <w:jc w:val="right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 xml:space="preserve">являющегося муниципальной собственностью </w:t>
      </w:r>
    </w:p>
    <w:p w:rsidR="009F1B32" w:rsidRPr="00304567" w:rsidRDefault="009F1B32" w:rsidP="009F1B32">
      <w:pPr>
        <w:shd w:val="clear" w:color="auto" w:fill="FFFFFF"/>
        <w:tabs>
          <w:tab w:val="left" w:pos="5467"/>
          <w:tab w:val="left" w:pos="8098"/>
        </w:tabs>
        <w:jc w:val="right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2"/>
        </w:rPr>
        <w:t>городского округа Зарайск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Московской области, а также о реорганизации или ликвидации муниципальных организаций, образующих социальную инфраструктуру для детей, не относящихся к образовательным организациям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  <w:color w:val="000000" w:themeColor="text1"/>
        </w:rPr>
      </w:pP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</w:rPr>
        <w:t>ЗАПРОС</w:t>
      </w:r>
    </w:p>
    <w:p w:rsidR="00880656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  <w:spacing w:val="-1"/>
        </w:rPr>
      </w:pPr>
      <w:r w:rsidRPr="00304567">
        <w:rPr>
          <w:rFonts w:ascii="Arial" w:hAnsi="Arial" w:cs="Arial"/>
          <w:color w:val="000000" w:themeColor="text1"/>
        </w:rPr>
        <w:t xml:space="preserve">о проведении оценки последствий принятия решения о реорганизации или о ликвидации муниципальной организации, </w:t>
      </w:r>
      <w:r w:rsidRPr="00304567">
        <w:rPr>
          <w:rFonts w:ascii="Arial" w:hAnsi="Arial" w:cs="Arial"/>
          <w:color w:val="000000" w:themeColor="text1"/>
          <w:spacing w:val="-1"/>
        </w:rPr>
        <w:t xml:space="preserve">образующей социальную инфраструктуру для детей, не относящейся к </w:t>
      </w:r>
      <w:r w:rsidRPr="00304567">
        <w:rPr>
          <w:rFonts w:ascii="Arial" w:hAnsi="Arial" w:cs="Arial"/>
          <w:color w:val="000000" w:themeColor="text1"/>
        </w:rPr>
        <w:t xml:space="preserve">образовательным организациям </w:t>
      </w:r>
      <w:r w:rsidRPr="00304567">
        <w:rPr>
          <w:rFonts w:ascii="Arial" w:hAnsi="Arial" w:cs="Arial"/>
          <w:color w:val="000000" w:themeColor="text1"/>
          <w:spacing w:val="-1"/>
        </w:rPr>
        <w:t xml:space="preserve">в городском округе Зарайск 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Московской области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>(содержание запроса)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  <w:color w:val="000000" w:themeColor="text1"/>
          <w:spacing w:val="-3"/>
        </w:rPr>
      </w:pPr>
    </w:p>
    <w:p w:rsidR="009F1B32" w:rsidRPr="00304567" w:rsidRDefault="009F1B32" w:rsidP="009F1B32">
      <w:pPr>
        <w:shd w:val="clear" w:color="auto" w:fill="FFFFFF"/>
        <w:rPr>
          <w:rFonts w:ascii="Arial" w:eastAsiaTheme="minorEastAsia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3"/>
        </w:rPr>
        <w:t>Приложение:</w:t>
      </w:r>
    </w:p>
    <w:p w:rsidR="009F1B32" w:rsidRPr="00304567" w:rsidRDefault="009F1B32" w:rsidP="009F1B32">
      <w:pPr>
        <w:shd w:val="clear" w:color="auto" w:fill="FFFFFF"/>
        <w:tabs>
          <w:tab w:val="left" w:leader="underscore" w:pos="8909"/>
        </w:tabs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31"/>
        </w:rPr>
        <w:t>1.</w:t>
      </w:r>
      <w:r w:rsidRPr="00304567">
        <w:rPr>
          <w:rFonts w:ascii="Arial" w:hAnsi="Arial" w:cs="Arial"/>
          <w:color w:val="000000" w:themeColor="text1"/>
        </w:rPr>
        <w:tab/>
      </w:r>
    </w:p>
    <w:p w:rsidR="009F1B32" w:rsidRPr="00304567" w:rsidRDefault="009F1B32" w:rsidP="009F1B32">
      <w:pPr>
        <w:shd w:val="clear" w:color="auto" w:fill="FFFFFF"/>
        <w:tabs>
          <w:tab w:val="left" w:leader="underscore" w:pos="8914"/>
        </w:tabs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6"/>
        </w:rPr>
        <w:t>2.</w:t>
      </w:r>
      <w:r w:rsidRPr="00304567">
        <w:rPr>
          <w:rFonts w:ascii="Arial" w:hAnsi="Arial" w:cs="Arial"/>
          <w:color w:val="000000" w:themeColor="text1"/>
        </w:rPr>
        <w:tab/>
      </w:r>
    </w:p>
    <w:p w:rsidR="009F1B32" w:rsidRPr="00304567" w:rsidRDefault="009F1B32" w:rsidP="009F1B32">
      <w:pPr>
        <w:shd w:val="clear" w:color="auto" w:fill="FFFFFF"/>
        <w:tabs>
          <w:tab w:val="left" w:leader="underscore" w:pos="8909"/>
        </w:tabs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9"/>
        </w:rPr>
        <w:t>3.</w:t>
      </w:r>
      <w:r w:rsidRPr="00304567">
        <w:rPr>
          <w:rFonts w:ascii="Arial" w:hAnsi="Arial" w:cs="Arial"/>
          <w:color w:val="000000" w:themeColor="text1"/>
        </w:rPr>
        <w:tab/>
      </w:r>
    </w:p>
    <w:p w:rsidR="009F1B32" w:rsidRPr="00304567" w:rsidRDefault="009F1B32" w:rsidP="009F1B32">
      <w:pPr>
        <w:shd w:val="clear" w:color="auto" w:fill="FFFFFF"/>
        <w:ind w:firstLine="586"/>
        <w:rPr>
          <w:rFonts w:ascii="Arial" w:hAnsi="Arial" w:cs="Arial"/>
          <w:color w:val="000000" w:themeColor="text1"/>
        </w:rPr>
      </w:pPr>
      <w:r w:rsidRPr="00304567">
        <w:rPr>
          <w:rFonts w:ascii="Arial" w:hAnsi="Arial" w:cs="Arial"/>
          <w:color w:val="000000" w:themeColor="text1"/>
          <w:spacing w:val="-1"/>
        </w:rPr>
        <w:t xml:space="preserve">(подпись руководителя заинтересованного органа, расшифровка Ф.И.О.) </w:t>
      </w:r>
      <w:r w:rsidRPr="00304567">
        <w:rPr>
          <w:rFonts w:ascii="Arial" w:hAnsi="Arial" w:cs="Arial"/>
          <w:color w:val="000000" w:themeColor="text1"/>
        </w:rPr>
        <w:t>М.п.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  <w:color w:val="000000" w:themeColor="text1"/>
          <w:spacing w:val="-2"/>
        </w:rPr>
      </w:pPr>
    </w:p>
    <w:p w:rsidR="009F1B32" w:rsidRPr="00304567" w:rsidRDefault="009F1B32" w:rsidP="009F1B32">
      <w:pPr>
        <w:shd w:val="clear" w:color="auto" w:fill="FFFFFF"/>
        <w:rPr>
          <w:rFonts w:ascii="Arial" w:hAnsi="Arial" w:cs="Arial"/>
          <w:color w:val="000000" w:themeColor="text1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304567">
        <w:rPr>
          <w:rFonts w:ascii="Arial" w:hAnsi="Arial" w:cs="Arial"/>
          <w:spacing w:val="-2"/>
        </w:rPr>
        <w:t>Приложение № 2.1 к Порядку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</w:rPr>
      </w:pPr>
    </w:p>
    <w:p w:rsidR="009F1B32" w:rsidRPr="00304567" w:rsidRDefault="00C368B6" w:rsidP="009F1B32">
      <w:pPr>
        <w:shd w:val="clear" w:color="auto" w:fill="FFFFFF"/>
        <w:jc w:val="center"/>
        <w:rPr>
          <w:rFonts w:ascii="Arial" w:hAnsi="Arial" w:cs="Arial"/>
          <w:color w:val="000000" w:themeColor="text1"/>
          <w:u w:val="single"/>
        </w:rPr>
      </w:pPr>
      <w:hyperlink r:id="rId12" w:history="1">
        <w:r w:rsidR="009F1B32" w:rsidRPr="00304567">
          <w:rPr>
            <w:rStyle w:val="af0"/>
            <w:rFonts w:ascii="Arial" w:hAnsi="Arial" w:cs="Arial"/>
            <w:color w:val="000000" w:themeColor="text1"/>
          </w:rPr>
          <w:t xml:space="preserve">ПЕРЕЧЕНЬ </w:t>
        </w:r>
      </w:hyperlink>
    </w:p>
    <w:p w:rsidR="009F1B32" w:rsidRPr="00304567" w:rsidRDefault="009F1B32" w:rsidP="009F1B32">
      <w:pPr>
        <w:shd w:val="clear" w:color="auto" w:fill="FFFFFF"/>
        <w:jc w:val="center"/>
        <w:rPr>
          <w:rFonts w:ascii="Arial" w:eastAsiaTheme="minorEastAsia" w:hAnsi="Arial" w:cs="Arial"/>
        </w:rPr>
      </w:pPr>
      <w:r w:rsidRPr="00304567">
        <w:rPr>
          <w:rFonts w:ascii="Arial" w:hAnsi="Arial" w:cs="Arial"/>
          <w:spacing w:val="-1"/>
        </w:rPr>
        <w:t xml:space="preserve">документов, необходимых для проведения оценки последствий принятия </w:t>
      </w:r>
      <w:r w:rsidRPr="00304567">
        <w:rPr>
          <w:rFonts w:ascii="Arial" w:hAnsi="Arial" w:cs="Arial"/>
        </w:rPr>
        <w:t>решения о реорганизации или ликвидации муниципальной организации городского округа Зарайск Московской области, образующей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  <w:spacing w:val="-2"/>
        </w:rPr>
        <w:t>социальную инфраструктуру для детей, не относящейся к образовательным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</w:rPr>
        <w:t>организациям</w:t>
      </w:r>
    </w:p>
    <w:p w:rsidR="009F1B32" w:rsidRPr="00304567" w:rsidRDefault="009F1B32" w:rsidP="009F1B32">
      <w:pPr>
        <w:shd w:val="clear" w:color="auto" w:fill="FFFFFF"/>
        <w:ind w:firstLine="542"/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>1.Сведения о деятельности муниципальной организации городского округа Зарайск Московской области, образующего социальную инфраструктуру для детей (далее - учреждение), состоящие из (с приложением заверенных копий подтверждающих документов):</w:t>
      </w:r>
    </w:p>
    <w:p w:rsidR="009F1B32" w:rsidRPr="00304567" w:rsidRDefault="009F1B32" w:rsidP="009F1B32">
      <w:pPr>
        <w:shd w:val="clear" w:color="auto" w:fill="FFFFFF"/>
        <w:tabs>
          <w:tab w:val="left" w:pos="1128"/>
        </w:tabs>
        <w:ind w:firstLine="542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1.1.</w:t>
      </w:r>
      <w:r w:rsidRPr="00304567">
        <w:rPr>
          <w:rFonts w:ascii="Arial" w:hAnsi="Arial" w:cs="Arial"/>
        </w:rPr>
        <w:tab/>
        <w:t>Справки о штатной и среднесписочной численности работников (утвержденное штатное расписание; справка о среднесписочной численности работников; информация о предельной штатной численности работников организации);</w:t>
      </w:r>
    </w:p>
    <w:p w:rsidR="009F1B32" w:rsidRPr="00304567" w:rsidRDefault="009F1B32" w:rsidP="009F1B32">
      <w:pPr>
        <w:widowControl w:val="0"/>
        <w:numPr>
          <w:ilvl w:val="0"/>
          <w:numId w:val="3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42"/>
        <w:jc w:val="both"/>
        <w:rPr>
          <w:rFonts w:ascii="Arial" w:hAnsi="Arial" w:cs="Arial"/>
          <w:spacing w:val="-1"/>
        </w:rPr>
      </w:pPr>
      <w:r w:rsidRPr="00304567">
        <w:rPr>
          <w:rFonts w:ascii="Arial" w:hAnsi="Arial" w:cs="Arial"/>
        </w:rPr>
        <w:t>Справки о количестве детей, пользующихся социальными услугами, предоставляемыми предполагаемой к реорганизации или ликвидации организации;</w:t>
      </w:r>
    </w:p>
    <w:p w:rsidR="009F1B32" w:rsidRPr="00304567" w:rsidRDefault="009F1B32" w:rsidP="009F1B32">
      <w:pPr>
        <w:widowControl w:val="0"/>
        <w:numPr>
          <w:ilvl w:val="0"/>
          <w:numId w:val="3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42"/>
        <w:jc w:val="both"/>
        <w:rPr>
          <w:rFonts w:ascii="Arial" w:hAnsi="Arial" w:cs="Arial"/>
          <w:spacing w:val="-1"/>
        </w:rPr>
      </w:pPr>
      <w:r w:rsidRPr="00304567">
        <w:rPr>
          <w:rFonts w:ascii="Arial" w:hAnsi="Arial" w:cs="Arial"/>
        </w:rPr>
        <w:t xml:space="preserve">Справки о составе имущественного комплекса организации (особо </w:t>
      </w:r>
      <w:r w:rsidRPr="00304567">
        <w:rPr>
          <w:rFonts w:ascii="Arial" w:hAnsi="Arial" w:cs="Arial"/>
          <w:spacing w:val="-1"/>
        </w:rPr>
        <w:t xml:space="preserve">ценное движимое имущество, недвижимое имущество, в том числе земельные участки), а также о недвижимом имуществе, предоставленном учреждению на </w:t>
      </w:r>
      <w:r w:rsidRPr="00304567">
        <w:rPr>
          <w:rFonts w:ascii="Arial" w:hAnsi="Arial" w:cs="Arial"/>
        </w:rPr>
        <w:t>основании договора аренды, договора безвозмездного пользования (с приложением копий договоров аренды/безвозмездного пользования и приложений к ним);</w:t>
      </w:r>
    </w:p>
    <w:p w:rsidR="009F1B32" w:rsidRPr="00304567" w:rsidRDefault="009F1B32" w:rsidP="009F1B32">
      <w:pPr>
        <w:shd w:val="clear" w:color="auto" w:fill="FFFFFF"/>
        <w:tabs>
          <w:tab w:val="left" w:pos="1186"/>
          <w:tab w:val="left" w:pos="2006"/>
          <w:tab w:val="left" w:pos="4267"/>
          <w:tab w:val="left" w:pos="4752"/>
          <w:tab w:val="left" w:pos="6566"/>
          <w:tab w:val="left" w:pos="8736"/>
        </w:tabs>
        <w:ind w:firstLine="542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1.4.</w:t>
      </w:r>
      <w:r w:rsidRPr="00304567">
        <w:rPr>
          <w:rFonts w:ascii="Arial" w:hAnsi="Arial" w:cs="Arial"/>
        </w:rPr>
        <w:tab/>
        <w:t>Справки о задолженности организации перед физическими и юридическими лицами (в том числе информация о просроченной</w:t>
      </w:r>
      <w:r w:rsidRPr="00304567">
        <w:rPr>
          <w:rFonts w:ascii="Arial" w:hAnsi="Arial" w:cs="Arial"/>
        </w:rPr>
        <w:br/>
      </w:r>
      <w:r w:rsidRPr="00304567">
        <w:rPr>
          <w:rFonts w:ascii="Arial" w:hAnsi="Arial" w:cs="Arial"/>
          <w:spacing w:val="-2"/>
        </w:rPr>
        <w:t>кредиторской</w:t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  <w:spacing w:val="-2"/>
        </w:rPr>
        <w:t xml:space="preserve">задолженности) </w:t>
      </w:r>
      <w:r w:rsidRPr="00304567">
        <w:rPr>
          <w:rFonts w:ascii="Arial" w:hAnsi="Arial" w:cs="Arial"/>
        </w:rPr>
        <w:t xml:space="preserve">с </w:t>
      </w:r>
      <w:r w:rsidRPr="00304567">
        <w:rPr>
          <w:rFonts w:ascii="Arial" w:hAnsi="Arial" w:cs="Arial"/>
          <w:spacing w:val="-2"/>
        </w:rPr>
        <w:t xml:space="preserve">выделением задолженности перед </w:t>
      </w:r>
      <w:r w:rsidRPr="00304567">
        <w:rPr>
          <w:rFonts w:ascii="Arial" w:hAnsi="Arial" w:cs="Arial"/>
        </w:rPr>
        <w:t>работниками организации и задолженности по уплате налогов, а также страховые взносы в государственные внебюджетные фонды;</w:t>
      </w:r>
    </w:p>
    <w:p w:rsidR="009F1B32" w:rsidRPr="00304567" w:rsidRDefault="009F1B32" w:rsidP="009F1B32">
      <w:pPr>
        <w:shd w:val="clear" w:color="auto" w:fill="FFFFFF"/>
        <w:tabs>
          <w:tab w:val="left" w:pos="835"/>
        </w:tabs>
        <w:ind w:firstLine="542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2.</w:t>
      </w:r>
      <w:r w:rsidR="00E362E4" w:rsidRPr="00304567">
        <w:rPr>
          <w:rFonts w:ascii="Arial" w:hAnsi="Arial" w:cs="Arial"/>
        </w:rPr>
        <w:tab/>
        <w:t xml:space="preserve">Справка - </w:t>
      </w:r>
      <w:r w:rsidRPr="00304567">
        <w:rPr>
          <w:rFonts w:ascii="Arial" w:hAnsi="Arial" w:cs="Arial"/>
        </w:rPr>
        <w:t>обоснование необходимости реорганизации или ликвидации организации, включающее в себя анализ социально-экономических последствий предполагаемой реорганизации или ликвидации.</w:t>
      </w:r>
    </w:p>
    <w:p w:rsidR="009F1B32" w:rsidRPr="00304567" w:rsidRDefault="009F1B32" w:rsidP="009F1B32">
      <w:pPr>
        <w:shd w:val="clear" w:color="auto" w:fill="FFFFFF"/>
        <w:tabs>
          <w:tab w:val="left" w:pos="936"/>
        </w:tabs>
        <w:ind w:firstLine="542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3.</w:t>
      </w:r>
      <w:r w:rsidRPr="00304567">
        <w:rPr>
          <w:rFonts w:ascii="Arial" w:hAnsi="Arial" w:cs="Arial"/>
        </w:rPr>
        <w:tab/>
        <w:t>Справка - подтверждение об обеспечении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организацией, предлагаемой к реорганизации или ликвидации.</w:t>
      </w:r>
    </w:p>
    <w:p w:rsidR="009F1B32" w:rsidRPr="00304567" w:rsidRDefault="009F1B32" w:rsidP="009F1B32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  <w:tab w:val="left" w:pos="1867"/>
          <w:tab w:val="left" w:pos="4627"/>
          <w:tab w:val="left" w:pos="6547"/>
          <w:tab w:val="left" w:pos="8045"/>
          <w:tab w:val="left" w:pos="9274"/>
        </w:tabs>
        <w:autoSpaceDE w:val="0"/>
        <w:autoSpaceDN w:val="0"/>
        <w:adjustRightInd w:val="0"/>
        <w:ind w:firstLine="542"/>
        <w:jc w:val="both"/>
        <w:rPr>
          <w:rFonts w:ascii="Arial" w:hAnsi="Arial" w:cs="Arial"/>
          <w:spacing w:val="-1"/>
        </w:rPr>
      </w:pPr>
      <w:r w:rsidRPr="00304567">
        <w:rPr>
          <w:rFonts w:ascii="Arial" w:hAnsi="Arial" w:cs="Arial"/>
          <w:spacing w:val="-1"/>
        </w:rPr>
        <w:t xml:space="preserve">Справка - подтверждение об обеспечении оказания услуг детям в целях </w:t>
      </w:r>
      <w:r w:rsidRPr="00304567">
        <w:rPr>
          <w:rFonts w:ascii="Arial" w:hAnsi="Arial" w:cs="Arial"/>
          <w:spacing w:val="-2"/>
        </w:rPr>
        <w:t>обеспечения</w:t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  <w:spacing w:val="-2"/>
        </w:rPr>
        <w:t xml:space="preserve">жизнедеятельности, образования, развития, </w:t>
      </w:r>
      <w:r w:rsidRPr="00304567">
        <w:rPr>
          <w:rFonts w:ascii="Arial" w:hAnsi="Arial" w:cs="Arial"/>
          <w:spacing w:val="-1"/>
        </w:rPr>
        <w:t xml:space="preserve">отдыха </w:t>
      </w:r>
      <w:r w:rsidRPr="00304567">
        <w:rPr>
          <w:rFonts w:ascii="Arial" w:hAnsi="Arial" w:cs="Arial"/>
        </w:rPr>
        <w:t>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организацией, предлагаемой к реорганизации или ликвидации, до принятия соответствующего решения.</w:t>
      </w:r>
    </w:p>
    <w:p w:rsidR="009F1B32" w:rsidRPr="00304567" w:rsidRDefault="009F1B32" w:rsidP="009F1B32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42"/>
        <w:jc w:val="both"/>
        <w:rPr>
          <w:rFonts w:ascii="Arial" w:hAnsi="Arial" w:cs="Arial"/>
          <w:spacing w:val="-1"/>
        </w:rPr>
      </w:pPr>
      <w:r w:rsidRPr="00304567">
        <w:rPr>
          <w:rFonts w:ascii="Arial" w:hAnsi="Arial" w:cs="Arial"/>
        </w:rPr>
        <w:t>Справка - подтверждение об обеспечении продолжения осуществления видов деятельности, реализовавшихся только организацией, предлагаемой к реорганизации или ликвидации.</w:t>
      </w:r>
    </w:p>
    <w:p w:rsidR="009F1B32" w:rsidRPr="00304567" w:rsidRDefault="009F1B32" w:rsidP="009F1B32">
      <w:pPr>
        <w:shd w:val="clear" w:color="auto" w:fill="FFFFFF"/>
        <w:tabs>
          <w:tab w:val="left" w:pos="888"/>
        </w:tabs>
        <w:ind w:firstLine="542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6.</w:t>
      </w:r>
      <w:r w:rsidRPr="00304567">
        <w:rPr>
          <w:rFonts w:ascii="Arial" w:hAnsi="Arial" w:cs="Arial"/>
        </w:rPr>
        <w:tab/>
        <w:t>План мероприятий по реорганизации и проект концепции развития организации-правопреемника после завершения процесса реорганизации.</w:t>
      </w:r>
    </w:p>
    <w:p w:rsidR="009F1B32" w:rsidRPr="00304567" w:rsidRDefault="009F1B32" w:rsidP="009F1B32">
      <w:pPr>
        <w:shd w:val="clear" w:color="auto" w:fill="FFFFFF"/>
        <w:ind w:firstLine="542"/>
        <w:jc w:val="both"/>
        <w:rPr>
          <w:rFonts w:ascii="Arial" w:hAnsi="Arial" w:cs="Arial"/>
        </w:rPr>
      </w:pPr>
      <w:r w:rsidRPr="00304567">
        <w:rPr>
          <w:rFonts w:ascii="Arial" w:hAnsi="Arial" w:cs="Arial"/>
          <w:spacing w:val="-11"/>
        </w:rPr>
        <w:t xml:space="preserve">7. План мероприятий по ликвидации организации при рассмотрении </w:t>
      </w:r>
      <w:r w:rsidRPr="00304567">
        <w:rPr>
          <w:rFonts w:ascii="Arial" w:hAnsi="Arial" w:cs="Arial"/>
        </w:rPr>
        <w:t>вопроса о ликвидации.</w:t>
      </w:r>
    </w:p>
    <w:p w:rsidR="009F1B32" w:rsidRPr="00304567" w:rsidRDefault="009F1B32" w:rsidP="009F1B32">
      <w:pPr>
        <w:rPr>
          <w:rFonts w:ascii="Arial" w:hAnsi="Arial" w:cs="Arial"/>
        </w:rPr>
        <w:sectPr w:rsidR="009F1B32" w:rsidRPr="00304567" w:rsidSect="00304567">
          <w:type w:val="nextColumn"/>
          <w:pgSz w:w="11909" w:h="16834"/>
          <w:pgMar w:top="1134" w:right="567" w:bottom="1134" w:left="1134" w:header="720" w:footer="720" w:gutter="0"/>
          <w:cols w:space="720"/>
        </w:sectPr>
      </w:pPr>
    </w:p>
    <w:p w:rsidR="009F1B32" w:rsidRPr="00304567" w:rsidRDefault="009F1B32" w:rsidP="009F1B32">
      <w:pPr>
        <w:shd w:val="clear" w:color="auto" w:fill="FFFFFF"/>
        <w:tabs>
          <w:tab w:val="left" w:pos="12682"/>
        </w:tabs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lastRenderedPageBreak/>
        <w:t xml:space="preserve"> </w:t>
      </w:r>
    </w:p>
    <w:p w:rsidR="009F1B32" w:rsidRPr="00304567" w:rsidRDefault="009F1B32" w:rsidP="009F1B32">
      <w:pPr>
        <w:shd w:val="clear" w:color="auto" w:fill="FFFFFF"/>
        <w:tabs>
          <w:tab w:val="left" w:pos="12682"/>
        </w:tabs>
        <w:jc w:val="right"/>
        <w:rPr>
          <w:rFonts w:ascii="Arial" w:hAnsi="Arial" w:cs="Arial"/>
        </w:rPr>
      </w:pP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>Приложение 2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УТВЕРЖДЕНО 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постановлением главы 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городского округа Зарайск 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>от 01.10.2019 № 1664/10</w:t>
      </w:r>
    </w:p>
    <w:p w:rsidR="009F1B32" w:rsidRPr="00304567" w:rsidRDefault="009F1B32" w:rsidP="009F1B32">
      <w:pPr>
        <w:shd w:val="clear" w:color="auto" w:fill="FFFFFF"/>
        <w:tabs>
          <w:tab w:val="left" w:pos="12682"/>
        </w:tabs>
        <w:jc w:val="right"/>
        <w:rPr>
          <w:rFonts w:ascii="Arial" w:hAnsi="Arial" w:cs="Arial"/>
        </w:rPr>
      </w:pPr>
    </w:p>
    <w:p w:rsidR="009F1B32" w:rsidRPr="00304567" w:rsidRDefault="009F1B32" w:rsidP="009F1B32">
      <w:pPr>
        <w:shd w:val="clear" w:color="auto" w:fill="FFFFFF"/>
        <w:jc w:val="right"/>
        <w:rPr>
          <w:rFonts w:ascii="Arial" w:eastAsiaTheme="minorEastAsia" w:hAnsi="Arial" w:cs="Arial"/>
        </w:rPr>
      </w:pPr>
      <w:r w:rsidRPr="00304567">
        <w:rPr>
          <w:rFonts w:ascii="Arial" w:hAnsi="Arial" w:cs="Arial"/>
        </w:rPr>
        <w:t xml:space="preserve"> Значения критериев для проведения оценки последствий принятия решения о реконструкции, модернизации, об </w:t>
      </w:r>
      <w:r w:rsidRPr="00304567">
        <w:rPr>
          <w:rFonts w:ascii="Arial" w:hAnsi="Arial" w:cs="Arial"/>
          <w:spacing w:val="-1"/>
        </w:rPr>
        <w:t xml:space="preserve">изменении назначения, использовании или о ликвидации объекта социальной инфраструктуры для детей, являющегося </w:t>
      </w:r>
      <w:r w:rsidRPr="00304567">
        <w:rPr>
          <w:rFonts w:ascii="Arial" w:hAnsi="Arial" w:cs="Arial"/>
        </w:rPr>
        <w:t>муниципальной собственностью городского округа Зарайск Московской области, с учетом отраслевой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</w:rPr>
        <w:t>особенности деятельности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7"/>
        <w:gridCol w:w="2410"/>
        <w:gridCol w:w="2126"/>
        <w:gridCol w:w="1843"/>
        <w:gridCol w:w="1973"/>
        <w:gridCol w:w="1934"/>
      </w:tblGrid>
      <w:tr w:rsidR="009F1B32" w:rsidRPr="00304567" w:rsidTr="009F1B32">
        <w:trPr>
          <w:trHeight w:hRule="exact" w:val="434"/>
        </w:trPr>
        <w:tc>
          <w:tcPr>
            <w:tcW w:w="4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</w:rPr>
            </w:pP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1"/>
              </w:rPr>
              <w:t>Значение с учетом отраслевых особенностей деятельности</w:t>
            </w:r>
          </w:p>
        </w:tc>
      </w:tr>
      <w:tr w:rsidR="009F1B32" w:rsidRPr="00304567" w:rsidTr="001C6D91">
        <w:trPr>
          <w:trHeight w:hRule="exact" w:val="2487"/>
        </w:trPr>
        <w:tc>
          <w:tcPr>
            <w:tcW w:w="4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</w:rPr>
            </w:pP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Сфера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образования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Физкультурно-</w:t>
            </w:r>
            <w:r w:rsidRPr="00304567">
              <w:rPr>
                <w:rFonts w:ascii="Arial" w:hAnsi="Arial" w:cs="Arial"/>
              </w:rPr>
              <w:t>спортивная сфера   для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Сфера </w:t>
            </w:r>
            <w:r w:rsidRPr="00304567">
              <w:rPr>
                <w:rFonts w:ascii="Arial" w:hAnsi="Arial" w:cs="Arial"/>
                <w:spacing w:val="-2"/>
              </w:rPr>
              <w:t xml:space="preserve">культуры и </w:t>
            </w:r>
            <w:r w:rsidRPr="00304567">
              <w:rPr>
                <w:rFonts w:ascii="Arial" w:hAnsi="Arial" w:cs="Arial"/>
              </w:rPr>
              <w:t>искусства для детей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Сфера организации оказания медицинской помощи и </w:t>
            </w:r>
            <w:r w:rsidRPr="00304567">
              <w:rPr>
                <w:rFonts w:ascii="Arial" w:hAnsi="Arial" w:cs="Arial"/>
                <w:spacing w:val="-2"/>
              </w:rPr>
              <w:t xml:space="preserve">профилактики </w:t>
            </w:r>
            <w:r w:rsidRPr="00304567">
              <w:rPr>
                <w:rFonts w:ascii="Arial" w:hAnsi="Arial" w:cs="Arial"/>
                <w:spacing w:val="-1"/>
              </w:rPr>
              <w:t xml:space="preserve">заболеваний у </w:t>
            </w:r>
            <w:r w:rsidRPr="00304567">
              <w:rPr>
                <w:rFonts w:ascii="Arial" w:hAnsi="Arial" w:cs="Arial"/>
              </w:rPr>
              <w:t>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Сфера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социальной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защиты и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социального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обслуживания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детей</w:t>
            </w:r>
          </w:p>
        </w:tc>
      </w:tr>
      <w:tr w:rsidR="009F1B32" w:rsidRPr="00304567" w:rsidTr="00304567">
        <w:trPr>
          <w:trHeight w:hRule="exact" w:val="299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18"/>
              </w:rPr>
              <w:t xml:space="preserve">Обеспечение продолжения </w:t>
            </w:r>
            <w:r w:rsidRPr="00304567">
              <w:rPr>
                <w:rFonts w:ascii="Arial" w:hAnsi="Arial" w:cs="Arial"/>
                <w:spacing w:val="-1"/>
              </w:rPr>
              <w:t xml:space="preserve">оказания социальных услуг детям в </w:t>
            </w:r>
            <w:r w:rsidRPr="00304567">
              <w:rPr>
                <w:rFonts w:ascii="Arial" w:hAnsi="Arial" w:cs="Arial"/>
                <w:spacing w:val="-24"/>
              </w:rPr>
              <w:t xml:space="preserve">целях обеспечения </w:t>
            </w:r>
            <w:r w:rsidRPr="00304567">
              <w:rPr>
                <w:rFonts w:ascii="Arial" w:hAnsi="Arial" w:cs="Arial"/>
                <w:spacing w:val="-7"/>
              </w:rPr>
              <w:t xml:space="preserve">жизнедеятельности, образования, </w:t>
            </w:r>
            <w:r w:rsidRPr="00304567">
              <w:rPr>
                <w:rFonts w:ascii="Arial" w:hAnsi="Arial" w:cs="Arial"/>
                <w:spacing w:val="-9"/>
              </w:rPr>
              <w:t xml:space="preserve">развития, отдыха и оздоровления </w:t>
            </w:r>
            <w:r w:rsidRPr="00304567">
              <w:rPr>
                <w:rFonts w:ascii="Arial" w:hAnsi="Arial" w:cs="Arial"/>
                <w:spacing w:val="-8"/>
              </w:rPr>
              <w:t xml:space="preserve">детей, оказания им медицинской </w:t>
            </w:r>
            <w:r w:rsidRPr="00304567">
              <w:rPr>
                <w:rFonts w:ascii="Arial" w:hAnsi="Arial" w:cs="Arial"/>
                <w:spacing w:val="-22"/>
              </w:rPr>
              <w:t xml:space="preserve">помощи, профилактики </w:t>
            </w:r>
            <w:r w:rsidRPr="00304567">
              <w:rPr>
                <w:rFonts w:ascii="Arial" w:hAnsi="Arial" w:cs="Arial"/>
                <w:spacing w:val="-20"/>
              </w:rPr>
              <w:t xml:space="preserve">заболеваний у детей, их </w:t>
            </w:r>
            <w:r w:rsidRPr="00304567">
              <w:rPr>
                <w:rFonts w:ascii="Arial" w:hAnsi="Arial" w:cs="Arial"/>
                <w:spacing w:val="-5"/>
              </w:rPr>
              <w:t xml:space="preserve">социальной защиты и социального </w:t>
            </w:r>
            <w:r w:rsidRPr="00304567">
              <w:rPr>
                <w:rFonts w:ascii="Arial" w:hAnsi="Arial" w:cs="Arial"/>
                <w:spacing w:val="-6"/>
              </w:rPr>
              <w:t>обслуживания, предоставляемых с</w:t>
            </w:r>
            <w:r w:rsidRPr="00304567">
              <w:rPr>
                <w:rFonts w:ascii="Arial" w:hAnsi="Arial" w:cs="Arial"/>
                <w:spacing w:val="-20"/>
              </w:rPr>
              <w:t xml:space="preserve"> использованием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Обеспечено / Не обеспечено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Обеспечено /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Не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обеспечено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Обеспечено /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Не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обеспечено</w:t>
            </w:r>
          </w:p>
        </w:tc>
      </w:tr>
      <w:tr w:rsidR="009F1B32" w:rsidRPr="00304567" w:rsidTr="009F1B32">
        <w:trPr>
          <w:trHeight w:hRule="exact" w:val="214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0"/>
              </w:rPr>
              <w:lastRenderedPageBreak/>
              <w:t xml:space="preserve">объекта </w:t>
            </w:r>
            <w:r w:rsidRPr="00304567">
              <w:rPr>
                <w:rFonts w:ascii="Arial" w:hAnsi="Arial" w:cs="Arial"/>
                <w:spacing w:val="-10"/>
              </w:rPr>
              <w:t xml:space="preserve">социальной инфраструктуры для </w:t>
            </w:r>
            <w:r w:rsidRPr="00304567">
              <w:rPr>
                <w:rFonts w:ascii="Arial" w:hAnsi="Arial" w:cs="Arial"/>
                <w:spacing w:val="-22"/>
              </w:rPr>
              <w:t xml:space="preserve">детей, предлагаемого к </w:t>
            </w:r>
            <w:r w:rsidRPr="00304567">
              <w:rPr>
                <w:rFonts w:ascii="Arial" w:hAnsi="Arial" w:cs="Arial"/>
                <w:spacing w:val="-12"/>
              </w:rPr>
              <w:t xml:space="preserve">реконструкции, модернизации, </w:t>
            </w:r>
            <w:r w:rsidRPr="00304567">
              <w:rPr>
                <w:rFonts w:ascii="Arial" w:hAnsi="Arial" w:cs="Arial"/>
                <w:spacing w:val="-17"/>
              </w:rPr>
              <w:t xml:space="preserve">изменению назначения или </w:t>
            </w:r>
            <w:r w:rsidRPr="00304567">
              <w:rPr>
                <w:rFonts w:ascii="Arial" w:hAnsi="Arial" w:cs="Arial"/>
                <w:spacing w:val="-1"/>
              </w:rPr>
              <w:t xml:space="preserve">ликвидации, а также к передаче его </w:t>
            </w:r>
            <w:r w:rsidRPr="00304567">
              <w:rPr>
                <w:rFonts w:ascii="Arial" w:hAnsi="Arial" w:cs="Arial"/>
              </w:rPr>
              <w:t>в аренду или в безвозмездное пользование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9F1B32" w:rsidRPr="00304567" w:rsidTr="00304567">
        <w:trPr>
          <w:trHeight w:hRule="exact" w:val="452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 w:rsidP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1"/>
              </w:rPr>
              <w:t xml:space="preserve">Обеспечение оказания услуг детям </w:t>
            </w:r>
            <w:r w:rsidRPr="00304567">
              <w:rPr>
                <w:rFonts w:ascii="Arial" w:hAnsi="Arial" w:cs="Arial"/>
                <w:spacing w:val="-24"/>
              </w:rPr>
              <w:t xml:space="preserve">в целях обеспечения </w:t>
            </w:r>
            <w:r w:rsidRPr="00304567">
              <w:rPr>
                <w:rFonts w:ascii="Arial" w:hAnsi="Arial" w:cs="Arial"/>
                <w:spacing w:val="-7"/>
              </w:rPr>
              <w:t xml:space="preserve">жизнедеятельности, образования, </w:t>
            </w:r>
            <w:r w:rsidRPr="00304567">
              <w:rPr>
                <w:rFonts w:ascii="Arial" w:hAnsi="Arial" w:cs="Arial"/>
                <w:spacing w:val="-9"/>
              </w:rPr>
              <w:t xml:space="preserve">развития, отдыха и оздоровления </w:t>
            </w:r>
            <w:r w:rsidRPr="00304567">
              <w:rPr>
                <w:rFonts w:ascii="Arial" w:hAnsi="Arial" w:cs="Arial"/>
                <w:spacing w:val="-8"/>
              </w:rPr>
              <w:t xml:space="preserve">детей, оказания им медицинской </w:t>
            </w:r>
            <w:r w:rsidRPr="00304567">
              <w:rPr>
                <w:rFonts w:ascii="Arial" w:hAnsi="Arial" w:cs="Arial"/>
                <w:spacing w:val="-22"/>
              </w:rPr>
              <w:t xml:space="preserve">помощи, профилактики </w:t>
            </w:r>
            <w:r w:rsidRPr="00304567">
              <w:rPr>
                <w:rFonts w:ascii="Arial" w:hAnsi="Arial" w:cs="Arial"/>
                <w:spacing w:val="-20"/>
              </w:rPr>
              <w:t xml:space="preserve">заболеваний  у детей, их </w:t>
            </w:r>
            <w:r w:rsidRPr="00304567">
              <w:rPr>
                <w:rFonts w:ascii="Arial" w:hAnsi="Arial" w:cs="Arial"/>
                <w:spacing w:val="-5"/>
              </w:rPr>
              <w:t xml:space="preserve">социальной защиты и социального </w:t>
            </w:r>
            <w:r w:rsidRPr="00304567">
              <w:rPr>
                <w:rFonts w:ascii="Arial" w:hAnsi="Arial" w:cs="Arial"/>
                <w:spacing w:val="-9"/>
              </w:rPr>
              <w:t xml:space="preserve">обслуживания   в объеме не менее, </w:t>
            </w:r>
            <w:r w:rsidRPr="00304567">
              <w:rPr>
                <w:rFonts w:ascii="Arial" w:hAnsi="Arial" w:cs="Arial"/>
                <w:spacing w:val="-21"/>
              </w:rPr>
              <w:t xml:space="preserve">чем объем таких услуг, </w:t>
            </w:r>
            <w:r w:rsidRPr="00304567">
              <w:rPr>
                <w:rFonts w:ascii="Arial" w:hAnsi="Arial" w:cs="Arial"/>
                <w:spacing w:val="-24"/>
              </w:rPr>
              <w:t xml:space="preserve">предоставляемых с </w:t>
            </w:r>
            <w:r w:rsidRPr="00304567">
              <w:rPr>
                <w:rFonts w:ascii="Arial" w:hAnsi="Arial" w:cs="Arial"/>
                <w:spacing w:val="-20"/>
              </w:rPr>
              <w:t>использо</w:t>
            </w:r>
            <w:r w:rsidR="00304567">
              <w:rPr>
                <w:rFonts w:ascii="Arial" w:hAnsi="Arial" w:cs="Arial"/>
                <w:spacing w:val="-20"/>
              </w:rPr>
              <w:t xml:space="preserve">ванием </w:t>
            </w:r>
            <w:r w:rsidRPr="00304567">
              <w:rPr>
                <w:rFonts w:ascii="Arial" w:hAnsi="Arial" w:cs="Arial"/>
                <w:spacing w:val="-20"/>
              </w:rPr>
              <w:t xml:space="preserve">объекта </w:t>
            </w:r>
            <w:r w:rsidRPr="00304567">
              <w:rPr>
                <w:rFonts w:ascii="Arial" w:hAnsi="Arial" w:cs="Arial"/>
                <w:spacing w:val="-10"/>
              </w:rPr>
              <w:t xml:space="preserve">социальной инфраструктуры для </w:t>
            </w:r>
            <w:r w:rsidRPr="00304567">
              <w:rPr>
                <w:rFonts w:ascii="Arial" w:hAnsi="Arial" w:cs="Arial"/>
                <w:spacing w:val="-22"/>
              </w:rPr>
              <w:t xml:space="preserve">детей, предлагаемого к </w:t>
            </w:r>
            <w:r w:rsidRPr="00304567">
              <w:rPr>
                <w:rFonts w:ascii="Arial" w:hAnsi="Arial" w:cs="Arial"/>
                <w:spacing w:val="-12"/>
              </w:rPr>
              <w:t xml:space="preserve">реконструкции, модернизации, </w:t>
            </w:r>
            <w:r w:rsidRPr="00304567">
              <w:rPr>
                <w:rFonts w:ascii="Arial" w:hAnsi="Arial" w:cs="Arial"/>
                <w:spacing w:val="-17"/>
              </w:rPr>
              <w:t xml:space="preserve">изменению назначения или </w:t>
            </w:r>
            <w:r w:rsidRPr="00304567">
              <w:rPr>
                <w:rFonts w:ascii="Arial" w:hAnsi="Arial" w:cs="Arial"/>
                <w:spacing w:val="-11"/>
              </w:rPr>
              <w:t xml:space="preserve">ликвидации, а также к передаче в </w:t>
            </w:r>
            <w:r w:rsidRPr="00304567">
              <w:rPr>
                <w:rFonts w:ascii="Arial" w:hAnsi="Arial" w:cs="Arial"/>
                <w:spacing w:val="-23"/>
              </w:rPr>
              <w:t xml:space="preserve">аренду или в безвозмездное пользование, до принятия </w:t>
            </w:r>
            <w:r w:rsidRPr="00304567">
              <w:rPr>
                <w:rFonts w:ascii="Arial" w:hAnsi="Arial" w:cs="Arial"/>
              </w:rPr>
              <w:t>соответствующего решения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Обеспечено /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Не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обеспечено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Обеспечено /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Не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обеспечено</w:t>
            </w:r>
          </w:p>
        </w:tc>
      </w:tr>
    </w:tbl>
    <w:p w:rsidR="009F1B32" w:rsidRPr="00304567" w:rsidRDefault="009F1B32" w:rsidP="009F1B32">
      <w:pPr>
        <w:shd w:val="clear" w:color="auto" w:fill="FFFFFF"/>
        <w:rPr>
          <w:rFonts w:ascii="Arial" w:hAnsi="Arial" w:cs="Arial"/>
        </w:rPr>
      </w:pPr>
    </w:p>
    <w:p w:rsidR="009F1B32" w:rsidRPr="00304567" w:rsidRDefault="002127F3" w:rsidP="009F1B32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304567">
        <w:rPr>
          <w:rFonts w:ascii="Arial" w:hAnsi="Arial" w:cs="Arial"/>
        </w:rPr>
        <w:t xml:space="preserve"> 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>Приложение 3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УТВЕРЖДЕНО 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постановлением главы 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городского округа Зарайск 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>от 01.10.2019 № 1664/10</w:t>
      </w:r>
    </w:p>
    <w:p w:rsidR="009F1B32" w:rsidRPr="00304567" w:rsidRDefault="009F1B32" w:rsidP="009F1B32">
      <w:pPr>
        <w:shd w:val="clear" w:color="auto" w:fill="FFFFFF"/>
        <w:jc w:val="right"/>
        <w:rPr>
          <w:rFonts w:ascii="Arial" w:hAnsi="Arial" w:cs="Arial"/>
        </w:rPr>
      </w:pP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</w:p>
    <w:p w:rsidR="009F1B32" w:rsidRPr="00304567" w:rsidRDefault="009F1B32" w:rsidP="009F1B32">
      <w:pPr>
        <w:shd w:val="clear" w:color="auto" w:fill="FFFFFF"/>
        <w:jc w:val="center"/>
        <w:rPr>
          <w:rFonts w:ascii="Arial" w:eastAsiaTheme="minorEastAsia" w:hAnsi="Arial" w:cs="Arial"/>
        </w:rPr>
      </w:pPr>
      <w:r w:rsidRPr="00304567">
        <w:rPr>
          <w:rFonts w:ascii="Arial" w:hAnsi="Arial" w:cs="Arial"/>
        </w:rPr>
        <w:lastRenderedPageBreak/>
        <w:t>Значения критериев для проведения оценки последствий принятия решения о реорганизации или ликвидации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</w:rPr>
        <w:t>муниципальной организации, образующей социальную инфраструктуру для детей, являющейся муниципальной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  <w:spacing w:val="-1"/>
        </w:rPr>
        <w:t>собственностью городского округа Зарайск Московской области, не относящейся к образовательным</w:t>
      </w:r>
    </w:p>
    <w:p w:rsidR="009F1B32" w:rsidRPr="00304567" w:rsidRDefault="009F1B32" w:rsidP="009F1B32">
      <w:pPr>
        <w:shd w:val="clear" w:color="auto" w:fill="FFFFFF"/>
        <w:jc w:val="center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организациям, </w:t>
      </w:r>
    </w:p>
    <w:p w:rsidR="009F1B32" w:rsidRPr="00304567" w:rsidRDefault="009F1B32" w:rsidP="009F1B32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3"/>
        <w:gridCol w:w="1987"/>
        <w:gridCol w:w="1843"/>
        <w:gridCol w:w="1699"/>
        <w:gridCol w:w="1987"/>
        <w:gridCol w:w="2064"/>
      </w:tblGrid>
      <w:tr w:rsidR="009F1B32" w:rsidRPr="00304567" w:rsidTr="00304567">
        <w:trPr>
          <w:trHeight w:hRule="exact" w:val="576"/>
        </w:trPr>
        <w:tc>
          <w:tcPr>
            <w:tcW w:w="5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Значение</w:t>
            </w:r>
            <w:r w:rsidRPr="00304567">
              <w:rPr>
                <w:rFonts w:ascii="Arial" w:hAnsi="Arial" w:cs="Arial"/>
              </w:rPr>
              <w:t xml:space="preserve"> с учетом отраслевой особенности деятельности</w:t>
            </w:r>
          </w:p>
        </w:tc>
      </w:tr>
      <w:tr w:rsidR="009F1B32" w:rsidRPr="00304567" w:rsidTr="00304567">
        <w:trPr>
          <w:trHeight w:hRule="exact" w:val="2530"/>
        </w:trPr>
        <w:tc>
          <w:tcPr>
            <w:tcW w:w="5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Критерии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 xml:space="preserve">Образователь </w:t>
            </w:r>
            <w:r w:rsidRPr="00304567">
              <w:rPr>
                <w:rFonts w:ascii="Arial" w:hAnsi="Arial" w:cs="Arial"/>
              </w:rPr>
              <w:t>ные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 xml:space="preserve">Физкультурн </w:t>
            </w:r>
            <w:r w:rsidRPr="00304567">
              <w:rPr>
                <w:rFonts w:ascii="Arial" w:hAnsi="Arial" w:cs="Arial"/>
              </w:rPr>
              <w:t>о-спортивные организации для детей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Организаци</w:t>
            </w:r>
            <w:r w:rsidRPr="00304567">
              <w:rPr>
                <w:rFonts w:ascii="Arial" w:hAnsi="Arial" w:cs="Arial"/>
              </w:rPr>
              <w:t xml:space="preserve">и культуры </w:t>
            </w:r>
            <w:r w:rsidRPr="00304567">
              <w:rPr>
                <w:rFonts w:ascii="Arial" w:hAnsi="Arial" w:cs="Arial"/>
                <w:spacing w:val="-2"/>
              </w:rPr>
              <w:t xml:space="preserve">и искусства </w:t>
            </w:r>
            <w:r w:rsidRPr="00304567">
              <w:rPr>
                <w:rFonts w:ascii="Arial" w:hAnsi="Arial" w:cs="Arial"/>
              </w:rPr>
              <w:t>для детей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Организации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оказания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медицинской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помощи и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профилактики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заболеваний у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детей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Организации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социальной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защиты и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социального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обслуживания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детей</w:t>
            </w:r>
          </w:p>
        </w:tc>
      </w:tr>
      <w:tr w:rsidR="009F1B32" w:rsidRPr="00304567" w:rsidTr="00304567">
        <w:trPr>
          <w:trHeight w:hRule="exact" w:val="3606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11"/>
              </w:rPr>
              <w:t xml:space="preserve">Обеспечение продолжения оказания </w:t>
            </w:r>
            <w:r w:rsidRPr="00304567">
              <w:rPr>
                <w:rFonts w:ascii="Arial" w:hAnsi="Arial" w:cs="Arial"/>
                <w:spacing w:val="-16"/>
              </w:rPr>
              <w:t xml:space="preserve">социальных услуг детям в целях обеспечения жизнедеятельности, </w:t>
            </w:r>
            <w:r w:rsidRPr="00304567">
              <w:rPr>
                <w:rFonts w:ascii="Arial" w:hAnsi="Arial" w:cs="Arial"/>
                <w:spacing w:val="-17"/>
              </w:rPr>
              <w:t xml:space="preserve">образования, развития, отдыха и </w:t>
            </w:r>
            <w:r w:rsidRPr="00304567">
              <w:rPr>
                <w:rFonts w:ascii="Arial" w:hAnsi="Arial" w:cs="Arial"/>
                <w:spacing w:val="-16"/>
              </w:rPr>
              <w:t xml:space="preserve">оздоровления детей, оказания им </w:t>
            </w:r>
            <w:r w:rsidRPr="00304567">
              <w:rPr>
                <w:rFonts w:ascii="Arial" w:hAnsi="Arial" w:cs="Arial"/>
                <w:spacing w:val="-12"/>
              </w:rPr>
              <w:t xml:space="preserve">медицинской помощи, профилактики </w:t>
            </w:r>
            <w:r w:rsidRPr="00304567">
              <w:rPr>
                <w:rFonts w:ascii="Arial" w:hAnsi="Arial" w:cs="Arial"/>
                <w:spacing w:val="-15"/>
              </w:rPr>
              <w:t>заболеваний у детей, их социальной</w:t>
            </w:r>
            <w:r w:rsidR="00304567">
              <w:rPr>
                <w:rFonts w:ascii="Arial" w:hAnsi="Arial" w:cs="Arial"/>
                <w:spacing w:val="-15"/>
              </w:rPr>
              <w:t xml:space="preserve"> </w:t>
            </w:r>
            <w:r w:rsidR="00304567" w:rsidRPr="00304567">
              <w:rPr>
                <w:rFonts w:ascii="Arial" w:hAnsi="Arial" w:cs="Arial"/>
                <w:spacing w:val="-10"/>
              </w:rPr>
              <w:t xml:space="preserve">защиты и социального обслуживания, </w:t>
            </w:r>
            <w:r w:rsidR="00304567" w:rsidRPr="00304567">
              <w:rPr>
                <w:rFonts w:ascii="Arial" w:hAnsi="Arial" w:cs="Arial"/>
                <w:spacing w:val="-14"/>
              </w:rPr>
              <w:t xml:space="preserve">предоставляемых государственной </w:t>
            </w:r>
            <w:r w:rsidR="00304567" w:rsidRPr="00304567">
              <w:rPr>
                <w:rFonts w:ascii="Arial" w:hAnsi="Arial" w:cs="Arial"/>
                <w:spacing w:val="-8"/>
              </w:rPr>
              <w:t xml:space="preserve">организацией Московской области или </w:t>
            </w:r>
            <w:r w:rsidR="00304567" w:rsidRPr="00304567">
              <w:rPr>
                <w:rFonts w:ascii="Arial" w:hAnsi="Arial" w:cs="Arial"/>
                <w:spacing w:val="-18"/>
              </w:rPr>
              <w:t xml:space="preserve">муниципальной организацией, </w:t>
            </w:r>
            <w:r w:rsidR="00304567" w:rsidRPr="00304567">
              <w:rPr>
                <w:rFonts w:ascii="Arial" w:hAnsi="Arial" w:cs="Arial"/>
                <w:spacing w:val="-23"/>
              </w:rPr>
              <w:t xml:space="preserve">образующей социальную </w:t>
            </w:r>
            <w:r w:rsidR="00304567" w:rsidRPr="00304567">
              <w:rPr>
                <w:rFonts w:ascii="Arial" w:hAnsi="Arial" w:cs="Arial"/>
              </w:rPr>
              <w:t>инфраструктуру для детей, предлагаемой к реорганизации или ликвидации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 xml:space="preserve">Обеспечено / </w:t>
            </w:r>
            <w:r w:rsidRPr="00304567">
              <w:rPr>
                <w:rFonts w:ascii="Arial" w:hAnsi="Arial" w:cs="Arial"/>
              </w:rPr>
              <w:t>Не обеспечено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Обеспечено /</w:t>
            </w:r>
          </w:p>
          <w:p w:rsidR="009F1B32" w:rsidRPr="00304567" w:rsidRDefault="009F1B32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Не</w:t>
            </w:r>
          </w:p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обеспечено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 xml:space="preserve">Обеспечено </w:t>
            </w:r>
            <w:r w:rsidRPr="00304567">
              <w:rPr>
                <w:rFonts w:ascii="Arial" w:hAnsi="Arial" w:cs="Arial"/>
              </w:rPr>
              <w:t>/ Не обеспечено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B32" w:rsidRPr="00304567" w:rsidRDefault="009F1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</w:tr>
      <w:tr w:rsidR="00304567" w:rsidRPr="00304567" w:rsidTr="00304567">
        <w:trPr>
          <w:trHeight w:hRule="exact" w:val="3842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11"/>
              </w:rPr>
              <w:lastRenderedPageBreak/>
              <w:t xml:space="preserve">Обеспечение оказания услуг детям в </w:t>
            </w:r>
            <w:r w:rsidRPr="00304567">
              <w:rPr>
                <w:rFonts w:ascii="Arial" w:hAnsi="Arial" w:cs="Arial"/>
                <w:spacing w:val="-7"/>
              </w:rPr>
              <w:t xml:space="preserve">целях обеспечения жизнедеятельности, </w:t>
            </w:r>
            <w:r w:rsidRPr="00304567">
              <w:rPr>
                <w:rFonts w:ascii="Arial" w:hAnsi="Arial" w:cs="Arial"/>
                <w:spacing w:val="-17"/>
              </w:rPr>
              <w:t xml:space="preserve">образования, развития, отдыха и </w:t>
            </w:r>
            <w:r w:rsidRPr="00304567">
              <w:rPr>
                <w:rFonts w:ascii="Arial" w:hAnsi="Arial" w:cs="Arial"/>
                <w:spacing w:val="-16"/>
              </w:rPr>
              <w:t xml:space="preserve">оздоровления детей, оказания им </w:t>
            </w:r>
            <w:r w:rsidRPr="00304567">
              <w:rPr>
                <w:rFonts w:ascii="Arial" w:hAnsi="Arial" w:cs="Arial"/>
                <w:spacing w:val="-12"/>
              </w:rPr>
              <w:t xml:space="preserve">медицинской помощи, профилактики </w:t>
            </w:r>
            <w:r w:rsidRPr="00304567">
              <w:rPr>
                <w:rFonts w:ascii="Arial" w:hAnsi="Arial" w:cs="Arial"/>
                <w:spacing w:val="-15"/>
              </w:rPr>
              <w:t xml:space="preserve">заболеваний у детей, их социальной </w:t>
            </w:r>
            <w:r w:rsidRPr="00304567">
              <w:rPr>
                <w:rFonts w:ascii="Arial" w:hAnsi="Arial" w:cs="Arial"/>
                <w:spacing w:val="-7"/>
              </w:rPr>
              <w:t xml:space="preserve">защиты и социального обслуживания в </w:t>
            </w:r>
            <w:r w:rsidRPr="00304567">
              <w:rPr>
                <w:rFonts w:ascii="Arial" w:hAnsi="Arial" w:cs="Arial"/>
              </w:rPr>
              <w:t xml:space="preserve">объеме не менее, чем объем таких услуг, </w:t>
            </w:r>
            <w:r w:rsidRPr="00304567">
              <w:rPr>
                <w:rFonts w:ascii="Arial" w:hAnsi="Arial" w:cs="Arial"/>
                <w:spacing w:val="-14"/>
              </w:rPr>
              <w:t xml:space="preserve">предоставляемых государственной </w:t>
            </w:r>
            <w:r w:rsidRPr="00304567">
              <w:rPr>
                <w:rFonts w:ascii="Arial" w:hAnsi="Arial" w:cs="Arial"/>
                <w:spacing w:val="-8"/>
              </w:rPr>
              <w:t xml:space="preserve">организацией Московской области или </w:t>
            </w:r>
            <w:r w:rsidRPr="00304567">
              <w:rPr>
                <w:rFonts w:ascii="Arial" w:hAnsi="Arial" w:cs="Arial"/>
                <w:spacing w:val="-18"/>
              </w:rPr>
              <w:t xml:space="preserve">муниципальной организацией, </w:t>
            </w:r>
            <w:r w:rsidRPr="00304567">
              <w:rPr>
                <w:rFonts w:ascii="Arial" w:hAnsi="Arial" w:cs="Arial"/>
                <w:spacing w:val="-23"/>
              </w:rPr>
              <w:t xml:space="preserve">образующей социальную </w:t>
            </w:r>
            <w:r w:rsidRPr="00304567">
              <w:rPr>
                <w:rFonts w:ascii="Arial" w:hAnsi="Arial" w:cs="Arial"/>
              </w:rPr>
              <w:t xml:space="preserve">инфраструктуру для детей, предлагаемой </w:t>
            </w:r>
            <w:r w:rsidRPr="00304567">
              <w:rPr>
                <w:rFonts w:ascii="Arial" w:hAnsi="Arial" w:cs="Arial"/>
                <w:spacing w:val="-12"/>
              </w:rPr>
              <w:t xml:space="preserve">к реорганизации или ликвидации, до </w:t>
            </w:r>
            <w:r w:rsidRPr="00304567">
              <w:rPr>
                <w:rFonts w:ascii="Arial" w:hAnsi="Arial" w:cs="Arial"/>
              </w:rPr>
              <w:t>принятия соответствующего решения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67" w:rsidRPr="00304567" w:rsidRDefault="00304567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>Обеспечено /</w:t>
            </w:r>
          </w:p>
          <w:p w:rsidR="00304567" w:rsidRPr="00304567" w:rsidRDefault="00304567">
            <w:pPr>
              <w:shd w:val="clear" w:color="auto" w:fill="FFFFFF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Не</w:t>
            </w:r>
          </w:p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обеспечено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"/>
              </w:rPr>
              <w:t xml:space="preserve">Обеспечено </w:t>
            </w:r>
            <w:r w:rsidRPr="00304567">
              <w:rPr>
                <w:rFonts w:ascii="Arial" w:hAnsi="Arial" w:cs="Arial"/>
              </w:rPr>
              <w:t>/ Не обеспечено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Обеспечено / </w:t>
            </w:r>
            <w:r w:rsidRPr="00304567">
              <w:rPr>
                <w:rFonts w:ascii="Arial" w:hAnsi="Arial" w:cs="Arial"/>
                <w:spacing w:val="-2"/>
              </w:rPr>
              <w:t>Не обеспечено</w:t>
            </w:r>
          </w:p>
        </w:tc>
      </w:tr>
      <w:tr w:rsidR="00304567" w:rsidRPr="00304567" w:rsidTr="00304567">
        <w:trPr>
          <w:trHeight w:hRule="exact" w:val="1839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  <w:spacing w:val="-22"/>
              </w:rPr>
              <w:t xml:space="preserve">Обеспечение продолжения </w:t>
            </w:r>
            <w:r w:rsidRPr="00304567">
              <w:rPr>
                <w:rFonts w:ascii="Arial" w:hAnsi="Arial" w:cs="Arial"/>
                <w:spacing w:val="-12"/>
              </w:rPr>
              <w:t xml:space="preserve">осуществления видов деятельности, </w:t>
            </w:r>
            <w:r w:rsidRPr="00304567">
              <w:rPr>
                <w:rFonts w:ascii="Arial" w:hAnsi="Arial" w:cs="Arial"/>
                <w:spacing w:val="-21"/>
              </w:rPr>
              <w:t xml:space="preserve">реализовывавшихся только </w:t>
            </w:r>
            <w:r w:rsidRPr="00304567">
              <w:rPr>
                <w:rFonts w:ascii="Arial" w:hAnsi="Arial" w:cs="Arial"/>
              </w:rPr>
              <w:t xml:space="preserve">муниципальной </w:t>
            </w:r>
            <w:r w:rsidRPr="00304567">
              <w:rPr>
                <w:rFonts w:ascii="Arial" w:hAnsi="Arial" w:cs="Arial"/>
                <w:spacing w:val="-6"/>
              </w:rPr>
              <w:t xml:space="preserve">организацией,    образующей социальную </w:t>
            </w:r>
            <w:r w:rsidRPr="00304567">
              <w:rPr>
                <w:rFonts w:ascii="Arial" w:hAnsi="Arial" w:cs="Arial"/>
              </w:rPr>
              <w:t>инфраструктуру для детей, предлагаемой к реорганизации или ликвидации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4567" w:rsidRPr="00304567" w:rsidRDefault="00304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9F1B32" w:rsidRPr="00304567" w:rsidRDefault="009F1B32" w:rsidP="009F1B32">
      <w:pPr>
        <w:rPr>
          <w:rFonts w:ascii="Arial" w:hAnsi="Arial" w:cs="Arial"/>
        </w:rPr>
        <w:sectPr w:rsidR="009F1B32" w:rsidRPr="00304567" w:rsidSect="00304567">
          <w:type w:val="nextColumn"/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430866" w:rsidRPr="00304567" w:rsidRDefault="00430866" w:rsidP="00430866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lastRenderedPageBreak/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>Приложение 4</w:t>
      </w:r>
    </w:p>
    <w:p w:rsidR="00430866" w:rsidRPr="00304567" w:rsidRDefault="00430866" w:rsidP="00430866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УТВЕРЖДЕНО </w:t>
      </w:r>
    </w:p>
    <w:p w:rsidR="00430866" w:rsidRPr="00304567" w:rsidRDefault="00430866" w:rsidP="00430866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постановлением главы </w:t>
      </w:r>
    </w:p>
    <w:p w:rsidR="00430866" w:rsidRPr="00304567" w:rsidRDefault="00430866" w:rsidP="00430866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 xml:space="preserve">городского округа Зарайск </w:t>
      </w:r>
    </w:p>
    <w:p w:rsidR="00430866" w:rsidRPr="00304567" w:rsidRDefault="00430866" w:rsidP="00430866">
      <w:pPr>
        <w:jc w:val="both"/>
        <w:rPr>
          <w:rFonts w:ascii="Arial" w:hAnsi="Arial" w:cs="Arial"/>
        </w:rPr>
      </w:pP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</w:r>
      <w:r w:rsidRPr="00304567">
        <w:rPr>
          <w:rFonts w:ascii="Arial" w:hAnsi="Arial" w:cs="Arial"/>
        </w:rPr>
        <w:tab/>
        <w:t>от 01.10.2019 № 1664/10</w:t>
      </w:r>
    </w:p>
    <w:p w:rsidR="00430866" w:rsidRPr="00304567" w:rsidRDefault="00430866" w:rsidP="009F1B32">
      <w:pPr>
        <w:jc w:val="right"/>
        <w:outlineLvl w:val="0"/>
        <w:rPr>
          <w:rFonts w:ascii="Arial" w:hAnsi="Arial" w:cs="Arial"/>
        </w:rPr>
      </w:pPr>
    </w:p>
    <w:p w:rsidR="009F1B32" w:rsidRPr="00304567" w:rsidRDefault="00430866" w:rsidP="009F1B32">
      <w:pPr>
        <w:jc w:val="right"/>
        <w:rPr>
          <w:rFonts w:ascii="Arial" w:hAnsi="Arial" w:cs="Arial"/>
        </w:rPr>
      </w:pPr>
      <w:r w:rsidRPr="00304567">
        <w:rPr>
          <w:rFonts w:ascii="Arial" w:hAnsi="Arial" w:cs="Arial"/>
        </w:rPr>
        <w:t xml:space="preserve"> </w:t>
      </w:r>
    </w:p>
    <w:p w:rsidR="009F1B32" w:rsidRPr="00304567" w:rsidRDefault="009F1B32" w:rsidP="009F1B32">
      <w:pPr>
        <w:jc w:val="both"/>
        <w:rPr>
          <w:rFonts w:ascii="Arial" w:hAnsi="Arial" w:cs="Arial"/>
        </w:rPr>
      </w:pPr>
    </w:p>
    <w:p w:rsidR="009F1B32" w:rsidRPr="00304567" w:rsidRDefault="009F1B32" w:rsidP="009F1B32">
      <w:pPr>
        <w:jc w:val="center"/>
        <w:rPr>
          <w:rFonts w:ascii="Arial" w:hAnsi="Arial" w:cs="Arial"/>
          <w:bCs/>
        </w:rPr>
      </w:pPr>
      <w:bookmarkStart w:id="1" w:name="Par165"/>
      <w:bookmarkEnd w:id="1"/>
      <w:r w:rsidRPr="00304567">
        <w:rPr>
          <w:rFonts w:ascii="Arial" w:hAnsi="Arial" w:cs="Arial"/>
          <w:bCs/>
        </w:rPr>
        <w:t>СОСТАВ</w:t>
      </w:r>
    </w:p>
    <w:p w:rsidR="009F1B32" w:rsidRPr="00304567" w:rsidRDefault="009F1B32" w:rsidP="009F1B32">
      <w:pPr>
        <w:jc w:val="center"/>
        <w:rPr>
          <w:rFonts w:ascii="Arial" w:hAnsi="Arial" w:cs="Arial"/>
          <w:bCs/>
        </w:rPr>
      </w:pPr>
      <w:r w:rsidRPr="00304567">
        <w:rPr>
          <w:rFonts w:ascii="Arial" w:hAnsi="Arial" w:cs="Arial"/>
          <w:bCs/>
        </w:rPr>
        <w:t>КОМИССИИ ПО ПРОВЕДЕНИЮ ОЦЕНКИ ПОСЛЕДСТВИЙ ПРИНЯТИЯ РЕШЕНИЯ</w:t>
      </w:r>
      <w:r w:rsidR="00E362E4" w:rsidRPr="00304567">
        <w:rPr>
          <w:rFonts w:ascii="Arial" w:hAnsi="Arial" w:cs="Arial"/>
          <w:bCs/>
        </w:rPr>
        <w:t xml:space="preserve"> О РЕКОНСТРУКЦИИ, МОДЕРНИЗАЦИИ,</w:t>
      </w:r>
    </w:p>
    <w:p w:rsidR="009F1B32" w:rsidRPr="00304567" w:rsidRDefault="009F1B32" w:rsidP="009F1B32">
      <w:pPr>
        <w:jc w:val="center"/>
        <w:rPr>
          <w:rFonts w:ascii="Arial" w:hAnsi="Arial" w:cs="Arial"/>
          <w:bCs/>
        </w:rPr>
      </w:pPr>
      <w:r w:rsidRPr="00304567">
        <w:rPr>
          <w:rFonts w:ascii="Arial" w:hAnsi="Arial" w:cs="Arial"/>
          <w:bCs/>
        </w:rPr>
        <w:t>ИЗМЕНЕНИИ НАЗНАЧЕНИЯ</w:t>
      </w:r>
      <w:r w:rsidR="00E362E4" w:rsidRPr="00304567">
        <w:rPr>
          <w:rFonts w:ascii="Arial" w:hAnsi="Arial" w:cs="Arial"/>
          <w:bCs/>
        </w:rPr>
        <w:t xml:space="preserve"> ИЛИ ЛИКВИДАЦИИ ОБЪЕКТА</w:t>
      </w:r>
    </w:p>
    <w:p w:rsidR="009F1B32" w:rsidRPr="00304567" w:rsidRDefault="009F1B32" w:rsidP="009F1B32">
      <w:pPr>
        <w:jc w:val="center"/>
        <w:rPr>
          <w:rFonts w:ascii="Arial" w:hAnsi="Arial" w:cs="Arial"/>
          <w:bCs/>
        </w:rPr>
      </w:pPr>
      <w:r w:rsidRPr="00304567">
        <w:rPr>
          <w:rFonts w:ascii="Arial" w:hAnsi="Arial" w:cs="Arial"/>
          <w:bCs/>
        </w:rPr>
        <w:t>СОЦИАЛЬНОЙ ИНФРАСТРУКТУРЫ ДЛЯ ДЕТЕЙ,</w:t>
      </w:r>
    </w:p>
    <w:p w:rsidR="009F1B32" w:rsidRPr="00304567" w:rsidRDefault="009F1B32" w:rsidP="009F1B32">
      <w:pPr>
        <w:jc w:val="center"/>
        <w:rPr>
          <w:rFonts w:ascii="Arial" w:hAnsi="Arial" w:cs="Arial"/>
          <w:bCs/>
        </w:rPr>
      </w:pPr>
      <w:r w:rsidRPr="00304567">
        <w:rPr>
          <w:rFonts w:ascii="Arial" w:hAnsi="Arial" w:cs="Arial"/>
          <w:bCs/>
        </w:rPr>
        <w:t>А ТАКЖЕ О РЕОРГАНИЗАЦИИ ИЛИ ЛИКВИДАЦИИ МУНИЦИПАЛЬНЫХ</w:t>
      </w:r>
    </w:p>
    <w:p w:rsidR="00E362E4" w:rsidRPr="00304567" w:rsidRDefault="009F1B32" w:rsidP="009F1B32">
      <w:pPr>
        <w:jc w:val="center"/>
        <w:rPr>
          <w:rFonts w:ascii="Arial" w:hAnsi="Arial" w:cs="Arial"/>
          <w:bCs/>
        </w:rPr>
      </w:pPr>
      <w:r w:rsidRPr="00304567">
        <w:rPr>
          <w:rFonts w:ascii="Arial" w:hAnsi="Arial" w:cs="Arial"/>
          <w:bCs/>
        </w:rPr>
        <w:t xml:space="preserve">ОРГАНИЗАЦИЙ, ОБРАЗУЮЩИХ СОЦИАЛЬНУЮ ИНФРАСТРУКТУРУ </w:t>
      </w:r>
    </w:p>
    <w:p w:rsidR="009F1B32" w:rsidRPr="00304567" w:rsidRDefault="009F1B32" w:rsidP="009F1B32">
      <w:pPr>
        <w:jc w:val="center"/>
        <w:rPr>
          <w:rFonts w:ascii="Arial" w:hAnsi="Arial" w:cs="Arial"/>
          <w:bCs/>
        </w:rPr>
      </w:pPr>
      <w:r w:rsidRPr="00304567">
        <w:rPr>
          <w:rFonts w:ascii="Arial" w:hAnsi="Arial" w:cs="Arial"/>
          <w:bCs/>
        </w:rPr>
        <w:t>ДЛЯ ДЕТЕЙ</w:t>
      </w:r>
    </w:p>
    <w:p w:rsidR="009F1B32" w:rsidRPr="00304567" w:rsidRDefault="009F1B32" w:rsidP="009F1B32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467"/>
        <w:gridCol w:w="6863"/>
      </w:tblGrid>
      <w:tr w:rsidR="009F1B32" w:rsidRPr="00304567" w:rsidTr="009F1B32">
        <w:tc>
          <w:tcPr>
            <w:tcW w:w="5000" w:type="pct"/>
            <w:gridSpan w:val="3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9F1B32" w:rsidRPr="00304567" w:rsidTr="009F1B32">
        <w:tc>
          <w:tcPr>
            <w:tcW w:w="1452" w:type="pct"/>
            <w:hideMark/>
          </w:tcPr>
          <w:p w:rsidR="009F1B32" w:rsidRPr="00304567" w:rsidRDefault="009F1B32">
            <w:pPr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Ермакова Надежда</w:t>
            </w:r>
          </w:p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Сергеевна</w:t>
            </w:r>
          </w:p>
        </w:tc>
        <w:tc>
          <w:tcPr>
            <w:tcW w:w="226" w:type="pct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-</w:t>
            </w:r>
          </w:p>
        </w:tc>
        <w:tc>
          <w:tcPr>
            <w:tcW w:w="3322" w:type="pct"/>
            <w:hideMark/>
          </w:tcPr>
          <w:p w:rsidR="009F1B32" w:rsidRPr="00304567" w:rsidRDefault="009F1B32" w:rsidP="00E362E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заместитель главы администрации городского округа Зарайск по социальным вопросам </w:t>
            </w:r>
            <w:r w:rsidR="00E362E4" w:rsidRPr="00304567">
              <w:rPr>
                <w:rFonts w:ascii="Arial" w:hAnsi="Arial" w:cs="Arial"/>
              </w:rPr>
              <w:t>(председатель комиссии)</w:t>
            </w:r>
          </w:p>
        </w:tc>
      </w:tr>
      <w:tr w:rsidR="009F1B32" w:rsidRPr="00304567" w:rsidTr="009F1B32">
        <w:tc>
          <w:tcPr>
            <w:tcW w:w="5000" w:type="pct"/>
            <w:gridSpan w:val="3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9F1B32" w:rsidRPr="00304567" w:rsidTr="009F1B32">
        <w:tc>
          <w:tcPr>
            <w:tcW w:w="1452" w:type="pct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Шолохов Андрей  Вячеславович</w:t>
            </w:r>
          </w:p>
        </w:tc>
        <w:tc>
          <w:tcPr>
            <w:tcW w:w="226" w:type="pct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-</w:t>
            </w:r>
          </w:p>
        </w:tc>
        <w:tc>
          <w:tcPr>
            <w:tcW w:w="3322" w:type="pct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заместитель главы администрации городского округа Зарайск по градостроительной деятельности</w:t>
            </w:r>
            <w:r w:rsidR="00E362E4" w:rsidRPr="00304567">
              <w:rPr>
                <w:rFonts w:ascii="Arial" w:hAnsi="Arial" w:cs="Arial"/>
              </w:rPr>
              <w:t xml:space="preserve"> (заместитель председателя комиссии)</w:t>
            </w:r>
          </w:p>
        </w:tc>
      </w:tr>
      <w:tr w:rsidR="009F1B32" w:rsidRPr="00304567" w:rsidTr="009F1B32">
        <w:tc>
          <w:tcPr>
            <w:tcW w:w="5000" w:type="pct"/>
            <w:gridSpan w:val="3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Члены комиссии:</w:t>
            </w:r>
          </w:p>
        </w:tc>
      </w:tr>
      <w:tr w:rsidR="009F1B32" w:rsidRPr="00304567" w:rsidTr="009F1B32">
        <w:tc>
          <w:tcPr>
            <w:tcW w:w="1452" w:type="pct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Комм Владимир Борисович</w:t>
            </w:r>
          </w:p>
        </w:tc>
        <w:tc>
          <w:tcPr>
            <w:tcW w:w="226" w:type="pct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-</w:t>
            </w:r>
          </w:p>
        </w:tc>
        <w:tc>
          <w:tcPr>
            <w:tcW w:w="3322" w:type="pct"/>
            <w:hideMark/>
          </w:tcPr>
          <w:p w:rsidR="009F1B32" w:rsidRPr="00304567" w:rsidRDefault="0043086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начальник у</w:t>
            </w:r>
            <w:r w:rsidR="009F1B32" w:rsidRPr="00304567">
              <w:rPr>
                <w:rFonts w:ascii="Arial" w:hAnsi="Arial" w:cs="Arial"/>
              </w:rPr>
              <w:t>правления образования администрации городского округа Зарайск</w:t>
            </w:r>
          </w:p>
        </w:tc>
      </w:tr>
      <w:tr w:rsidR="009F1B32" w:rsidRPr="00304567" w:rsidTr="00E362E4">
        <w:tc>
          <w:tcPr>
            <w:tcW w:w="1452" w:type="pct"/>
            <w:hideMark/>
          </w:tcPr>
          <w:p w:rsidR="009F1B32" w:rsidRPr="00304567" w:rsidRDefault="009F1B32">
            <w:pPr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Шмаков Роман </w:t>
            </w:r>
          </w:p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Валерьевич</w:t>
            </w:r>
          </w:p>
        </w:tc>
        <w:tc>
          <w:tcPr>
            <w:tcW w:w="226" w:type="pct"/>
            <w:hideMark/>
          </w:tcPr>
          <w:p w:rsidR="009F1B32" w:rsidRPr="00304567" w:rsidRDefault="00E362E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 xml:space="preserve"> </w:t>
            </w:r>
            <w:r w:rsidR="009F1B32" w:rsidRPr="00304567">
              <w:rPr>
                <w:rFonts w:ascii="Arial" w:hAnsi="Arial" w:cs="Arial"/>
              </w:rPr>
              <w:t>-</w:t>
            </w:r>
          </w:p>
        </w:tc>
        <w:tc>
          <w:tcPr>
            <w:tcW w:w="3322" w:type="pct"/>
            <w:hideMark/>
          </w:tcPr>
          <w:p w:rsidR="009F1B32" w:rsidRPr="00304567" w:rsidRDefault="00E362E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п</w:t>
            </w:r>
            <w:r w:rsidR="00430866" w:rsidRPr="00304567">
              <w:rPr>
                <w:rFonts w:ascii="Arial" w:hAnsi="Arial" w:cs="Arial"/>
              </w:rPr>
              <w:t>редседатель к</w:t>
            </w:r>
            <w:r w:rsidR="009F1B32" w:rsidRPr="00304567">
              <w:rPr>
                <w:rFonts w:ascii="Arial" w:hAnsi="Arial" w:cs="Arial"/>
              </w:rPr>
              <w:t>омитета по управлению имуществом администрации городского округа Зарайск</w:t>
            </w:r>
          </w:p>
        </w:tc>
      </w:tr>
      <w:tr w:rsidR="009F1B32" w:rsidRPr="00304567" w:rsidTr="009F1B32">
        <w:tc>
          <w:tcPr>
            <w:tcW w:w="1452" w:type="pct"/>
            <w:hideMark/>
          </w:tcPr>
          <w:p w:rsidR="009F1B32" w:rsidRPr="00304567" w:rsidRDefault="009F1B32">
            <w:pPr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Маркова Ольга</w:t>
            </w:r>
          </w:p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Евгеньевна</w:t>
            </w:r>
          </w:p>
        </w:tc>
        <w:tc>
          <w:tcPr>
            <w:tcW w:w="226" w:type="pct"/>
            <w:hideMark/>
          </w:tcPr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-</w:t>
            </w:r>
          </w:p>
        </w:tc>
        <w:tc>
          <w:tcPr>
            <w:tcW w:w="3322" w:type="pct"/>
          </w:tcPr>
          <w:p w:rsidR="009F1B32" w:rsidRPr="00304567" w:rsidRDefault="00E362E4">
            <w:pPr>
              <w:spacing w:line="256" w:lineRule="auto"/>
              <w:jc w:val="both"/>
              <w:outlineLvl w:val="0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п</w:t>
            </w:r>
            <w:r w:rsidR="00430866" w:rsidRPr="00304567">
              <w:rPr>
                <w:rFonts w:ascii="Arial" w:hAnsi="Arial" w:cs="Arial"/>
              </w:rPr>
              <w:t>редседатель к</w:t>
            </w:r>
            <w:r w:rsidR="009F1B32" w:rsidRPr="00304567">
              <w:rPr>
                <w:rFonts w:ascii="Arial" w:hAnsi="Arial" w:cs="Arial"/>
              </w:rPr>
              <w:t xml:space="preserve">омитета по культуре,                                      </w:t>
            </w:r>
          </w:p>
          <w:p w:rsidR="009F1B32" w:rsidRPr="00304567" w:rsidRDefault="009F1B32">
            <w:pPr>
              <w:spacing w:line="256" w:lineRule="auto"/>
              <w:jc w:val="both"/>
              <w:outlineLvl w:val="0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физической культуре, спорту, работе</w:t>
            </w:r>
          </w:p>
          <w:p w:rsidR="009F1B32" w:rsidRPr="00304567" w:rsidRDefault="009F1B32">
            <w:pPr>
              <w:spacing w:line="256" w:lineRule="auto"/>
              <w:jc w:val="both"/>
              <w:outlineLvl w:val="0"/>
              <w:rPr>
                <w:rFonts w:ascii="Arial" w:hAnsi="Arial" w:cs="Arial"/>
              </w:rPr>
            </w:pPr>
            <w:r w:rsidRPr="00304567">
              <w:rPr>
                <w:rFonts w:ascii="Arial" w:hAnsi="Arial" w:cs="Arial"/>
              </w:rPr>
              <w:t>с детьми и молодежью</w:t>
            </w:r>
            <w:r w:rsidR="00E362E4" w:rsidRPr="00304567">
              <w:rPr>
                <w:rFonts w:ascii="Arial" w:hAnsi="Arial" w:cs="Arial"/>
              </w:rPr>
              <w:t>.</w:t>
            </w:r>
          </w:p>
          <w:p w:rsidR="009F1B32" w:rsidRPr="00304567" w:rsidRDefault="009F1B32">
            <w:pPr>
              <w:widowControl w:val="0"/>
              <w:autoSpaceDE w:val="0"/>
              <w:autoSpaceDN w:val="0"/>
              <w:adjustRightInd w:val="0"/>
              <w:spacing w:after="150" w:line="264" w:lineRule="atLeast"/>
              <w:textAlignment w:val="baseline"/>
              <w:outlineLvl w:val="0"/>
              <w:rPr>
                <w:rFonts w:ascii="Arial" w:hAnsi="Arial" w:cs="Arial"/>
              </w:rPr>
            </w:pPr>
          </w:p>
        </w:tc>
      </w:tr>
    </w:tbl>
    <w:p w:rsidR="00F56EE3" w:rsidRPr="00304567" w:rsidRDefault="00F56EE3" w:rsidP="006259AE">
      <w:pPr>
        <w:jc w:val="both"/>
        <w:rPr>
          <w:rFonts w:ascii="Arial" w:hAnsi="Arial" w:cs="Arial"/>
        </w:rPr>
      </w:pPr>
    </w:p>
    <w:p w:rsidR="005364C4" w:rsidRPr="00304567" w:rsidRDefault="005364C4" w:rsidP="00A95CCC">
      <w:pPr>
        <w:rPr>
          <w:rFonts w:ascii="Arial" w:hAnsi="Arial" w:cs="Arial"/>
        </w:rPr>
      </w:pPr>
    </w:p>
    <w:sectPr w:rsidR="005364C4" w:rsidRPr="00304567" w:rsidSect="00304567">
      <w:headerReference w:type="even" r:id="rId13"/>
      <w:headerReference w:type="default" r:id="rId14"/>
      <w:type w:val="nextColumn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B6" w:rsidRDefault="00C368B6">
      <w:r>
        <w:separator/>
      </w:r>
    </w:p>
  </w:endnote>
  <w:endnote w:type="continuationSeparator" w:id="0">
    <w:p w:rsidR="00C368B6" w:rsidRDefault="00C3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B6" w:rsidRDefault="00C368B6">
      <w:r>
        <w:separator/>
      </w:r>
    </w:p>
  </w:footnote>
  <w:footnote w:type="continuationSeparator" w:id="0">
    <w:p w:rsidR="00C368B6" w:rsidRDefault="00C3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96F"/>
    <w:multiLevelType w:val="singleLevel"/>
    <w:tmpl w:val="C5C24376"/>
    <w:lvl w:ilvl="0">
      <w:start w:val="1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062FE4"/>
    <w:multiLevelType w:val="singleLevel"/>
    <w:tmpl w:val="2CD8DE06"/>
    <w:lvl w:ilvl="0">
      <w:start w:val="2"/>
      <w:numFmt w:val="decimal"/>
      <w:lvlText w:val="1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6128B2"/>
    <w:multiLevelType w:val="singleLevel"/>
    <w:tmpl w:val="C33686F0"/>
    <w:lvl w:ilvl="0">
      <w:start w:val="2"/>
      <w:numFmt w:val="decimal"/>
      <w:lvlText w:val="1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6A00CD"/>
    <w:multiLevelType w:val="singleLevel"/>
    <w:tmpl w:val="AADADAA0"/>
    <w:lvl w:ilvl="0">
      <w:start w:val="10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956950"/>
    <w:multiLevelType w:val="singleLevel"/>
    <w:tmpl w:val="E9A86006"/>
    <w:lvl w:ilvl="0">
      <w:start w:val="8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E07275"/>
    <w:multiLevelType w:val="singleLevel"/>
    <w:tmpl w:val="7BA29678"/>
    <w:lvl w:ilvl="0">
      <w:start w:val="12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AA3161"/>
    <w:multiLevelType w:val="singleLevel"/>
    <w:tmpl w:val="44CE16B6"/>
    <w:lvl w:ilvl="0">
      <w:start w:val="8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F74AC"/>
    <w:multiLevelType w:val="singleLevel"/>
    <w:tmpl w:val="91E8E100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6B231BF"/>
    <w:multiLevelType w:val="singleLevel"/>
    <w:tmpl w:val="0B02C902"/>
    <w:lvl w:ilvl="0">
      <w:start w:val="17"/>
      <w:numFmt w:val="decimal"/>
      <w:lvlText w:val="2.%1."/>
      <w:legacy w:legacy="1" w:legacySpace="0" w:legacyIndent="96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3F2F3C20"/>
    <w:multiLevelType w:val="singleLevel"/>
    <w:tmpl w:val="A5565380"/>
    <w:lvl w:ilvl="0">
      <w:start w:val="5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4E0E2FE7"/>
    <w:multiLevelType w:val="singleLevel"/>
    <w:tmpl w:val="EC38C350"/>
    <w:lvl w:ilvl="0">
      <w:start w:val="2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B7D209B"/>
    <w:multiLevelType w:val="singleLevel"/>
    <w:tmpl w:val="0F3A76AA"/>
    <w:lvl w:ilvl="0">
      <w:start w:val="2"/>
      <w:numFmt w:val="decimal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BC30758"/>
    <w:multiLevelType w:val="singleLevel"/>
    <w:tmpl w:val="E2B2549A"/>
    <w:lvl w:ilvl="0">
      <w:start w:val="12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CE32244"/>
    <w:multiLevelType w:val="singleLevel"/>
    <w:tmpl w:val="7B68B8E6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5579DD"/>
    <w:multiLevelType w:val="singleLevel"/>
    <w:tmpl w:val="BDA27DF8"/>
    <w:lvl w:ilvl="0">
      <w:start w:val="15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C772768"/>
    <w:multiLevelType w:val="singleLevel"/>
    <w:tmpl w:val="EA0A46E8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</w:num>
  <w:num w:numId="25">
    <w:abstractNumId w:val="0"/>
    <w:lvlOverride w:ilvl="0">
      <w:startOverride w:val="1"/>
    </w:lvlOverride>
  </w:num>
  <w:num w:numId="26">
    <w:abstractNumId w:val="21"/>
    <w:lvlOverride w:ilvl="0">
      <w:startOverride w:val="5"/>
    </w:lvlOverride>
  </w:num>
  <w:num w:numId="27">
    <w:abstractNumId w:val="27"/>
    <w:lvlOverride w:ilvl="0">
      <w:startOverride w:val="2"/>
    </w:lvlOverride>
  </w:num>
  <w:num w:numId="28">
    <w:abstractNumId w:val="31"/>
    <w:lvlOverride w:ilvl="0">
      <w:startOverride w:val="2"/>
    </w:lvlOverride>
  </w:num>
  <w:num w:numId="29">
    <w:abstractNumId w:val="25"/>
    <w:lvlOverride w:ilvl="0">
      <w:startOverride w:val="2"/>
    </w:lvlOverride>
  </w:num>
  <w:num w:numId="30">
    <w:abstractNumId w:val="14"/>
    <w:lvlOverride w:ilvl="0">
      <w:startOverride w:val="17"/>
    </w:lvlOverride>
  </w:num>
  <w:num w:numId="31">
    <w:abstractNumId w:val="6"/>
    <w:lvlOverride w:ilvl="0">
      <w:startOverride w:val="8"/>
    </w:lvlOverride>
  </w:num>
  <w:num w:numId="32">
    <w:abstractNumId w:val="7"/>
    <w:lvlOverride w:ilvl="0">
      <w:startOverride w:val="12"/>
    </w:lvlOverride>
  </w:num>
  <w:num w:numId="33">
    <w:abstractNumId w:val="30"/>
    <w:lvlOverride w:ilvl="0">
      <w:startOverride w:val="15"/>
    </w:lvlOverride>
  </w:num>
  <w:num w:numId="34">
    <w:abstractNumId w:val="8"/>
    <w:lvlOverride w:ilvl="0">
      <w:startOverride w:val="8"/>
    </w:lvlOverride>
  </w:num>
  <w:num w:numId="35">
    <w:abstractNumId w:val="28"/>
    <w:lvlOverride w:ilvl="0">
      <w:startOverride w:val="12"/>
    </w:lvlOverride>
  </w:num>
  <w:num w:numId="36">
    <w:abstractNumId w:val="4"/>
    <w:lvlOverride w:ilvl="0">
      <w:startOverride w:val="10"/>
    </w:lvlOverride>
  </w:num>
  <w:num w:numId="37">
    <w:abstractNumId w:val="29"/>
    <w:lvlOverride w:ilvl="0">
      <w:startOverride w:val="6"/>
    </w:lvlOverride>
  </w:num>
  <w:num w:numId="38">
    <w:abstractNumId w:val="3"/>
    <w:lvlOverride w:ilvl="0">
      <w:startOverride w:val="2"/>
    </w:lvlOverride>
  </w:num>
  <w:num w:numId="39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6DC9"/>
    <w:rsid w:val="000405F3"/>
    <w:rsid w:val="0004112D"/>
    <w:rsid w:val="0004122E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79B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49F7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B66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1BE"/>
    <w:rsid w:val="00152FB0"/>
    <w:rsid w:val="001532C3"/>
    <w:rsid w:val="00153C0E"/>
    <w:rsid w:val="00157102"/>
    <w:rsid w:val="00157158"/>
    <w:rsid w:val="0016017B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C6D91"/>
    <w:rsid w:val="001D1818"/>
    <w:rsid w:val="001D3AA8"/>
    <w:rsid w:val="001D4EF6"/>
    <w:rsid w:val="001D7518"/>
    <w:rsid w:val="001D7AF8"/>
    <w:rsid w:val="001E2DFA"/>
    <w:rsid w:val="001E3940"/>
    <w:rsid w:val="001E3F0A"/>
    <w:rsid w:val="001E482C"/>
    <w:rsid w:val="001E65FE"/>
    <w:rsid w:val="001E7220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1DC1"/>
    <w:rsid w:val="002127F3"/>
    <w:rsid w:val="00212D97"/>
    <w:rsid w:val="00213D71"/>
    <w:rsid w:val="002154FA"/>
    <w:rsid w:val="00216BFC"/>
    <w:rsid w:val="00216C90"/>
    <w:rsid w:val="002208A4"/>
    <w:rsid w:val="00221A4E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39CD"/>
    <w:rsid w:val="002347CD"/>
    <w:rsid w:val="002359D0"/>
    <w:rsid w:val="00236595"/>
    <w:rsid w:val="00236E56"/>
    <w:rsid w:val="00241D97"/>
    <w:rsid w:val="00241DA3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C1F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6548"/>
    <w:rsid w:val="002F6DE3"/>
    <w:rsid w:val="002F7D09"/>
    <w:rsid w:val="00301E6E"/>
    <w:rsid w:val="0030262B"/>
    <w:rsid w:val="0030419D"/>
    <w:rsid w:val="00304567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5714"/>
    <w:rsid w:val="003279D1"/>
    <w:rsid w:val="003279F8"/>
    <w:rsid w:val="003318E5"/>
    <w:rsid w:val="00337E2C"/>
    <w:rsid w:val="0034356F"/>
    <w:rsid w:val="00343E7B"/>
    <w:rsid w:val="00344D7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2665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5CFB"/>
    <w:rsid w:val="0038762B"/>
    <w:rsid w:val="00387E3A"/>
    <w:rsid w:val="003942F8"/>
    <w:rsid w:val="003950DC"/>
    <w:rsid w:val="00396719"/>
    <w:rsid w:val="00397F23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68F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866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87534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7C73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26357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2D40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1B4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4C1E"/>
    <w:rsid w:val="005D5403"/>
    <w:rsid w:val="005D6429"/>
    <w:rsid w:val="005D6502"/>
    <w:rsid w:val="005E0BBB"/>
    <w:rsid w:val="005E0E96"/>
    <w:rsid w:val="005E2059"/>
    <w:rsid w:val="005E2542"/>
    <w:rsid w:val="005E734F"/>
    <w:rsid w:val="005F67AD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08A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0572"/>
    <w:rsid w:val="00641C02"/>
    <w:rsid w:val="00641ED7"/>
    <w:rsid w:val="00643ADD"/>
    <w:rsid w:val="006445D6"/>
    <w:rsid w:val="00645538"/>
    <w:rsid w:val="00650D59"/>
    <w:rsid w:val="006513E2"/>
    <w:rsid w:val="006543AE"/>
    <w:rsid w:val="0065675E"/>
    <w:rsid w:val="00657015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77E06"/>
    <w:rsid w:val="006801D1"/>
    <w:rsid w:val="006807DC"/>
    <w:rsid w:val="0068272C"/>
    <w:rsid w:val="00682FBD"/>
    <w:rsid w:val="0068403E"/>
    <w:rsid w:val="0068410D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36A3"/>
    <w:rsid w:val="006A7436"/>
    <w:rsid w:val="006B0221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2AF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4B89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203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5E88"/>
    <w:rsid w:val="007C6326"/>
    <w:rsid w:val="007C66DE"/>
    <w:rsid w:val="007C6903"/>
    <w:rsid w:val="007D053E"/>
    <w:rsid w:val="007D1019"/>
    <w:rsid w:val="007D3126"/>
    <w:rsid w:val="007D3B8F"/>
    <w:rsid w:val="007D5097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8C6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28E"/>
    <w:rsid w:val="00874310"/>
    <w:rsid w:val="00874BB7"/>
    <w:rsid w:val="0087508A"/>
    <w:rsid w:val="008806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C61"/>
    <w:rsid w:val="00897E4B"/>
    <w:rsid w:val="008A0F65"/>
    <w:rsid w:val="008A3939"/>
    <w:rsid w:val="008A6AD7"/>
    <w:rsid w:val="008B04E6"/>
    <w:rsid w:val="008B08BC"/>
    <w:rsid w:val="008B2F78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173"/>
    <w:rsid w:val="008D3711"/>
    <w:rsid w:val="008D457D"/>
    <w:rsid w:val="008D4A51"/>
    <w:rsid w:val="008D6034"/>
    <w:rsid w:val="008D794D"/>
    <w:rsid w:val="008E055B"/>
    <w:rsid w:val="008E1415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1074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F00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546F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1B32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918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72E6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6645C"/>
    <w:rsid w:val="00A70724"/>
    <w:rsid w:val="00A7101B"/>
    <w:rsid w:val="00A712E5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26F8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62E2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975C9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018C"/>
    <w:rsid w:val="00BC27F5"/>
    <w:rsid w:val="00BC36BE"/>
    <w:rsid w:val="00BC4489"/>
    <w:rsid w:val="00BC481F"/>
    <w:rsid w:val="00BC4D7A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0DC1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3E84"/>
    <w:rsid w:val="00C34065"/>
    <w:rsid w:val="00C35E3C"/>
    <w:rsid w:val="00C368B6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66F34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2DC4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1E1"/>
    <w:rsid w:val="00D10F5B"/>
    <w:rsid w:val="00D110F8"/>
    <w:rsid w:val="00D12383"/>
    <w:rsid w:val="00D135D7"/>
    <w:rsid w:val="00D137AD"/>
    <w:rsid w:val="00D13986"/>
    <w:rsid w:val="00D13AE1"/>
    <w:rsid w:val="00D1435A"/>
    <w:rsid w:val="00D14D0C"/>
    <w:rsid w:val="00D15114"/>
    <w:rsid w:val="00D15388"/>
    <w:rsid w:val="00D15527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0C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31D"/>
    <w:rsid w:val="00D45AE1"/>
    <w:rsid w:val="00D471CC"/>
    <w:rsid w:val="00D47511"/>
    <w:rsid w:val="00D509AD"/>
    <w:rsid w:val="00D5162E"/>
    <w:rsid w:val="00D52686"/>
    <w:rsid w:val="00D54D02"/>
    <w:rsid w:val="00D57570"/>
    <w:rsid w:val="00D60061"/>
    <w:rsid w:val="00D61285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4F1F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5DC4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4007"/>
    <w:rsid w:val="00DD5C1D"/>
    <w:rsid w:val="00DD7D23"/>
    <w:rsid w:val="00DE332F"/>
    <w:rsid w:val="00DE4045"/>
    <w:rsid w:val="00DE4359"/>
    <w:rsid w:val="00DE6015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25D14"/>
    <w:rsid w:val="00E30125"/>
    <w:rsid w:val="00E30A82"/>
    <w:rsid w:val="00E31596"/>
    <w:rsid w:val="00E329BA"/>
    <w:rsid w:val="00E33175"/>
    <w:rsid w:val="00E34469"/>
    <w:rsid w:val="00E362E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81B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4F2"/>
    <w:rsid w:val="00EB2728"/>
    <w:rsid w:val="00EB2A6A"/>
    <w:rsid w:val="00EB40D4"/>
    <w:rsid w:val="00EC075C"/>
    <w:rsid w:val="00EC18FE"/>
    <w:rsid w:val="00EC1966"/>
    <w:rsid w:val="00EC2FE8"/>
    <w:rsid w:val="00EC6CBE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0CA8"/>
    <w:rsid w:val="00EF1279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2A00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47F5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C0C"/>
    <w:rsid w:val="00F40902"/>
    <w:rsid w:val="00F41B7B"/>
    <w:rsid w:val="00F428AF"/>
    <w:rsid w:val="00F42DD3"/>
    <w:rsid w:val="00F43DBE"/>
    <w:rsid w:val="00F44B28"/>
    <w:rsid w:val="00F45646"/>
    <w:rsid w:val="00F456F7"/>
    <w:rsid w:val="00F46075"/>
    <w:rsid w:val="00F5053F"/>
    <w:rsid w:val="00F512C4"/>
    <w:rsid w:val="00F51667"/>
    <w:rsid w:val="00F520EF"/>
    <w:rsid w:val="00F536F4"/>
    <w:rsid w:val="00F56533"/>
    <w:rsid w:val="00F56BAA"/>
    <w:rsid w:val="00F56EE3"/>
    <w:rsid w:val="00F610A2"/>
    <w:rsid w:val="00F62FE7"/>
    <w:rsid w:val="00F669D9"/>
    <w:rsid w:val="00F66C2A"/>
    <w:rsid w:val="00F66E8D"/>
    <w:rsid w:val="00F67279"/>
    <w:rsid w:val="00F7486F"/>
    <w:rsid w:val="00F75358"/>
    <w:rsid w:val="00F760C8"/>
    <w:rsid w:val="00F76B71"/>
    <w:rsid w:val="00F803AC"/>
    <w:rsid w:val="00F81F12"/>
    <w:rsid w:val="00F831EC"/>
    <w:rsid w:val="00F83356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4FD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F169F6-4754-423B-B4DB-F9C97DB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admin.ru/gfjgfthdsghkjhkuthnvbjhv.doc%23P13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admin.ru/gfjgfthdsghkjhkuthnvbjhv.doc%23P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admin.ru/gfjgfthdsghkjhkuthnvbjhv.doc%23P2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madmin.ru/gfjgfthdsghkjhkuthnvbjhv.doc%23P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admin.ru/gfjgfthdsghkjhkuthnvbjhv.doc%23P1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AFF8-A2DB-44C5-8D6C-B30A29B4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2019-10-01T13:40:00Z</cp:lastPrinted>
  <dcterms:created xsi:type="dcterms:W3CDTF">2020-12-30T12:05:00Z</dcterms:created>
  <dcterms:modified xsi:type="dcterms:W3CDTF">2020-12-30T12:05:00Z</dcterms:modified>
</cp:coreProperties>
</file>