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B5" w:rsidRDefault="0027164C" w:rsidP="005D1A74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F06C41">
        <w:rPr>
          <w:sz w:val="26"/>
          <w:szCs w:val="26"/>
        </w:rPr>
        <w:t xml:space="preserve"> </w:t>
      </w:r>
      <w:r w:rsidR="001A52B5">
        <w:rPr>
          <w:sz w:val="26"/>
          <w:szCs w:val="26"/>
        </w:rPr>
        <w:t xml:space="preserve">Приложение </w:t>
      </w:r>
    </w:p>
    <w:p w:rsidR="001A52B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постановлению главы </w:t>
      </w:r>
    </w:p>
    <w:p w:rsidR="001A52B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городского округа Зарайск </w:t>
      </w:r>
    </w:p>
    <w:p w:rsidR="001A52B5" w:rsidRDefault="00BF09E9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07</w:t>
      </w:r>
      <w:r w:rsidR="001A52B5">
        <w:rPr>
          <w:sz w:val="26"/>
          <w:szCs w:val="26"/>
        </w:rPr>
        <w:t xml:space="preserve">.12.2020 № </w:t>
      </w:r>
      <w:r>
        <w:rPr>
          <w:sz w:val="26"/>
          <w:szCs w:val="26"/>
        </w:rPr>
        <w:t>1638</w:t>
      </w:r>
      <w:r w:rsidR="001A52B5">
        <w:rPr>
          <w:sz w:val="26"/>
          <w:szCs w:val="26"/>
        </w:rPr>
        <w:t>/12</w:t>
      </w:r>
    </w:p>
    <w:p w:rsidR="0027164C" w:rsidRDefault="0027164C" w:rsidP="005D1A74">
      <w:pPr>
        <w:jc w:val="both"/>
        <w:rPr>
          <w:sz w:val="26"/>
          <w:szCs w:val="26"/>
        </w:rPr>
      </w:pPr>
    </w:p>
    <w:p w:rsidR="0027164C" w:rsidRDefault="0027164C" w:rsidP="005D1A74">
      <w:pPr>
        <w:jc w:val="both"/>
        <w:rPr>
          <w:sz w:val="26"/>
          <w:szCs w:val="26"/>
        </w:rPr>
      </w:pPr>
    </w:p>
    <w:p w:rsidR="0027164C" w:rsidRDefault="0027164C" w:rsidP="0027164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Паспорт муниципальной программы «Цифровое муниципальное образование» </w:t>
      </w:r>
    </w:p>
    <w:p w:rsidR="0027164C" w:rsidRDefault="0027164C" w:rsidP="0027164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48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7"/>
        <w:gridCol w:w="1337"/>
        <w:gridCol w:w="1697"/>
        <w:gridCol w:w="1845"/>
        <w:gridCol w:w="1994"/>
        <w:gridCol w:w="2129"/>
        <w:gridCol w:w="2271"/>
      </w:tblGrid>
      <w:tr w:rsidR="0027164C" w:rsidTr="0027164C">
        <w:trPr>
          <w:trHeight w:val="6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t>Первый заместитель главы админист</w:t>
            </w:r>
            <w:r w:rsidR="00D03E17">
              <w:t xml:space="preserve">рации городского округа Зарайск </w:t>
            </w:r>
            <w:proofErr w:type="spellStart"/>
            <w:r>
              <w:t>Кочергаева</w:t>
            </w:r>
            <w:proofErr w:type="spellEnd"/>
            <w:r>
              <w:t xml:space="preserve"> Л.А.</w:t>
            </w:r>
          </w:p>
          <w:p w:rsidR="0027164C" w:rsidRDefault="0027164C" w:rsidP="0027164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Заместитель главы администрации городского округа Зарайск по безопасности </w:t>
            </w:r>
            <w:proofErr w:type="spellStart"/>
            <w:r>
              <w:t>Сухоцкий</w:t>
            </w:r>
            <w:proofErr w:type="spellEnd"/>
            <w:r>
              <w:t xml:space="preserve"> Г.А.</w:t>
            </w:r>
          </w:p>
        </w:tc>
      </w:tr>
      <w:tr w:rsidR="0027164C" w:rsidTr="0027164C">
        <w:trPr>
          <w:trHeight w:val="472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программы   </w:t>
            </w:r>
          </w:p>
        </w:tc>
        <w:tc>
          <w:tcPr>
            <w:tcW w:w="11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Зарайск Московской области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     </w:t>
            </w:r>
          </w:p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Зарайск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 </w:t>
            </w:r>
          </w:p>
        </w:tc>
        <w:tc>
          <w:tcPr>
            <w:tcW w:w="11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1.Снижение административных барьеров, повышение качества и доступности предоставления  муниципальных услуг, в том числе на базе многофункциональных центров предоставления   государственных и муниципальных услуг </w:t>
            </w:r>
          </w:p>
          <w:p w:rsidR="0027164C" w:rsidRDefault="0027164C">
            <w:pPr>
              <w:pStyle w:val="af1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финансирования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муниципальной программы,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том числе по годам: </w:t>
            </w:r>
          </w:p>
        </w:tc>
        <w:tc>
          <w:tcPr>
            <w:tcW w:w="112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/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29246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3190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8 635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17 421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204479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33 255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44 146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45 039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45 542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64C" w:rsidTr="0027164C">
        <w:trPr>
          <w:trHeight w:val="67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242180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39687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50 345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61 567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45 039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45 542</w:t>
            </w:r>
          </w:p>
        </w:tc>
      </w:tr>
    </w:tbl>
    <w:p w:rsidR="0027164C" w:rsidRDefault="0027164C" w:rsidP="0027164C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</w:p>
    <w:p w:rsidR="0027164C" w:rsidRDefault="0027164C" w:rsidP="0027164C">
      <w:pPr>
        <w:widowControl w:val="0"/>
        <w:autoSpaceDE w:val="0"/>
        <w:autoSpaceDN w:val="0"/>
        <w:adjustRightInd w:val="0"/>
        <w:jc w:val="right"/>
        <w:outlineLvl w:val="1"/>
      </w:pPr>
    </w:p>
    <w:p w:rsidR="0027164C" w:rsidRDefault="0027164C" w:rsidP="0027164C">
      <w:pPr>
        <w:widowControl w:val="0"/>
        <w:autoSpaceDE w:val="0"/>
        <w:autoSpaceDN w:val="0"/>
        <w:adjustRightInd w:val="0"/>
        <w:jc w:val="right"/>
        <w:outlineLvl w:val="1"/>
      </w:pPr>
    </w:p>
    <w:p w:rsidR="0027164C" w:rsidRDefault="0027164C" w:rsidP="0027164C">
      <w:pPr>
        <w:widowControl w:val="0"/>
        <w:autoSpaceDE w:val="0"/>
        <w:autoSpaceDN w:val="0"/>
        <w:adjustRightInd w:val="0"/>
        <w:jc w:val="right"/>
        <w:outlineLvl w:val="1"/>
      </w:pPr>
    </w:p>
    <w:p w:rsidR="0027164C" w:rsidRDefault="0027164C" w:rsidP="0027164C">
      <w:pPr>
        <w:rPr>
          <w:b/>
        </w:rPr>
        <w:sectPr w:rsidR="0027164C">
          <w:headerReference w:type="even" r:id="rId8"/>
          <w:headerReference w:type="default" r:id="rId9"/>
          <w:pgSz w:w="16838" w:h="11906" w:orient="landscape"/>
          <w:pgMar w:top="567" w:right="539" w:bottom="709" w:left="709" w:header="708" w:footer="708" w:gutter="0"/>
          <w:cols w:space="720"/>
        </w:sectPr>
      </w:pPr>
    </w:p>
    <w:p w:rsidR="0027164C" w:rsidRDefault="0027164C" w:rsidP="0027164C">
      <w:pPr>
        <w:widowControl w:val="0"/>
        <w:autoSpaceDE w:val="0"/>
        <w:autoSpaceDN w:val="0"/>
        <w:adjustRightInd w:val="0"/>
        <w:jc w:val="right"/>
        <w:outlineLvl w:val="1"/>
      </w:pPr>
    </w:p>
    <w:p w:rsidR="0027164C" w:rsidRDefault="0027164C" w:rsidP="0027164C">
      <w:pPr>
        <w:autoSpaceDE w:val="0"/>
        <w:autoSpaceDN w:val="0"/>
        <w:adjustRightInd w:val="0"/>
        <w:jc w:val="right"/>
      </w:pPr>
      <w:r>
        <w:t xml:space="preserve">Приложение 3  </w:t>
      </w:r>
    </w:p>
    <w:p w:rsidR="0027164C" w:rsidRDefault="0027164C" w:rsidP="0027164C">
      <w:pPr>
        <w:autoSpaceDE w:val="0"/>
        <w:autoSpaceDN w:val="0"/>
        <w:adjustRightInd w:val="0"/>
        <w:jc w:val="right"/>
      </w:pPr>
      <w:r>
        <w:t>к Программе</w:t>
      </w:r>
    </w:p>
    <w:p w:rsidR="0027164C" w:rsidRDefault="0027164C" w:rsidP="0027164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164C" w:rsidRDefault="0027164C" w:rsidP="0027164C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>Паспорт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p w:rsidR="0027164C" w:rsidRDefault="0027164C" w:rsidP="0027164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854"/>
        <w:gridCol w:w="1926"/>
        <w:gridCol w:w="1245"/>
        <w:gridCol w:w="1245"/>
        <w:gridCol w:w="1245"/>
        <w:gridCol w:w="1245"/>
        <w:gridCol w:w="1572"/>
        <w:gridCol w:w="2445"/>
      </w:tblGrid>
      <w:tr w:rsidR="0027164C" w:rsidTr="0027164C">
        <w:trPr>
          <w:trHeight w:val="839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Муниципальный заказчик подпрограммы</w:t>
            </w:r>
          </w:p>
        </w:tc>
        <w:tc>
          <w:tcPr>
            <w:tcW w:w="40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Администрация городского округа Зарайск Московской области</w:t>
            </w:r>
          </w:p>
        </w:tc>
      </w:tr>
      <w:tr w:rsidR="0027164C" w:rsidTr="0027164C"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1" w:name="sub_10523"/>
            <w:r>
              <w:t>Главный распорядитель бюджетных средств</w:t>
            </w:r>
            <w:bookmarkEnd w:id="1"/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Источник финансирования</w:t>
            </w:r>
          </w:p>
        </w:tc>
        <w:tc>
          <w:tcPr>
            <w:tcW w:w="295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Расходы (тыс. рублей)</w:t>
            </w:r>
          </w:p>
        </w:tc>
      </w:tr>
      <w:tr w:rsidR="0027164C" w:rsidTr="002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2020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2021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2022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2023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2024 год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Итого</w:t>
            </w:r>
          </w:p>
        </w:tc>
      </w:tr>
      <w:tr w:rsidR="0027164C" w:rsidTr="0027164C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Администрация городского округа Зарайск московской области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Всего: в том числе: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34816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27 818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37 818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40 000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40 000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180452</w:t>
            </w:r>
          </w:p>
        </w:tc>
      </w:tr>
      <w:tr w:rsidR="0027164C" w:rsidTr="0027164C">
        <w:trPr>
          <w:trHeight w:val="1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Средства бюджета Московской области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1606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1606</w:t>
            </w:r>
          </w:p>
        </w:tc>
      </w:tr>
      <w:tr w:rsidR="0027164C" w:rsidTr="0027164C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Средства федерального бюджета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</w:tr>
      <w:tr w:rsidR="0027164C" w:rsidTr="0027164C">
        <w:trPr>
          <w:trHeight w:val="1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64C" w:rsidRDefault="0027164C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Средства бюджета городского округа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33210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27 818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37 818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40 000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40 000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178846</w:t>
            </w:r>
          </w:p>
        </w:tc>
      </w:tr>
      <w:tr w:rsidR="0027164C" w:rsidTr="0027164C">
        <w:trPr>
          <w:trHeight w:val="1136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Внебюджетные средства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</w:tr>
    </w:tbl>
    <w:p w:rsidR="0027164C" w:rsidRDefault="0027164C" w:rsidP="0027164C">
      <w:pPr>
        <w:rPr>
          <w:color w:val="FF0000"/>
          <w:sz w:val="28"/>
          <w:szCs w:val="28"/>
        </w:rPr>
        <w:sectPr w:rsidR="0027164C">
          <w:footnotePr>
            <w:numFmt w:val="chicago"/>
          </w:footnotePr>
          <w:pgSz w:w="16838" w:h="11906" w:orient="landscape"/>
          <w:pgMar w:top="567" w:right="539" w:bottom="709" w:left="709" w:header="709" w:footer="709" w:gutter="0"/>
          <w:cols w:space="720"/>
        </w:sectPr>
      </w:pPr>
    </w:p>
    <w:p w:rsidR="0027164C" w:rsidRDefault="0027164C" w:rsidP="0027164C">
      <w:pPr>
        <w:keepNext/>
        <w:tabs>
          <w:tab w:val="num" w:pos="0"/>
        </w:tabs>
        <w:jc w:val="center"/>
        <w:outlineLvl w:val="1"/>
        <w:rPr>
          <w:b/>
          <w:lang w:eastAsia="en-US"/>
        </w:rPr>
      </w:pPr>
      <w:r>
        <w:rPr>
          <w:b/>
        </w:rPr>
        <w:lastRenderedPageBreak/>
        <w:t>Характеристика проблем, решаемых посредством мероприятий</w:t>
      </w:r>
    </w:p>
    <w:p w:rsidR="0027164C" w:rsidRDefault="0027164C" w:rsidP="0027164C">
      <w:pPr>
        <w:keepNext/>
        <w:tabs>
          <w:tab w:val="num" w:pos="0"/>
        </w:tabs>
        <w:jc w:val="center"/>
        <w:outlineLvl w:val="1"/>
        <w:rPr>
          <w:b/>
        </w:rPr>
      </w:pPr>
    </w:p>
    <w:p w:rsidR="0027164C" w:rsidRDefault="0027164C" w:rsidP="0027164C">
      <w:pPr>
        <w:shd w:val="clear" w:color="auto" w:fill="FFFFFF"/>
        <w:ind w:firstLine="709"/>
        <w:jc w:val="both"/>
      </w:pPr>
      <w: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27164C" w:rsidRDefault="0027164C" w:rsidP="0027164C">
      <w:pPr>
        <w:shd w:val="clear" w:color="auto" w:fill="FFFFFF"/>
        <w:ind w:firstLine="708"/>
        <w:jc w:val="both"/>
      </w:pPr>
      <w:r>
        <w:t xml:space="preserve">Решение задачи Подпрограммы осуществляется посредством реализации мероприятий настоящей Подпрограммы. </w:t>
      </w:r>
    </w:p>
    <w:p w:rsidR="0027164C" w:rsidRDefault="0027164C" w:rsidP="0027164C">
      <w:pPr>
        <w:pStyle w:val="afffd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Основными мероприятиями Подпрограммы являются: </w:t>
      </w:r>
    </w:p>
    <w:p w:rsidR="0027164C" w:rsidRDefault="0027164C" w:rsidP="0027164C">
      <w:pPr>
        <w:shd w:val="clear" w:color="auto" w:fill="FFFFFF"/>
        <w:ind w:firstLine="708"/>
        <w:jc w:val="both"/>
      </w:pPr>
      <w: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:rsidR="0027164C" w:rsidRDefault="0027164C" w:rsidP="0027164C">
      <w:pPr>
        <w:shd w:val="clear" w:color="auto" w:fill="FFFFFF"/>
        <w:ind w:firstLine="708"/>
        <w:jc w:val="both"/>
      </w:pPr>
      <w:r>
        <w:t>организация деятельности многофункциональных центров предоставления государственных и муниципальных услуг;</w:t>
      </w:r>
    </w:p>
    <w:p w:rsidR="0027164C" w:rsidRDefault="0027164C" w:rsidP="0027164C">
      <w:pPr>
        <w:shd w:val="clear" w:color="auto" w:fill="FFFFFF"/>
        <w:ind w:firstLine="708"/>
        <w:jc w:val="both"/>
      </w:pPr>
      <w: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7164C" w:rsidRDefault="0027164C" w:rsidP="0027164C">
      <w:pPr>
        <w:ind w:firstLine="709"/>
        <w:jc w:val="both"/>
        <w:rPr>
          <w:lang w:eastAsia="en-US"/>
        </w:rPr>
      </w:pPr>
      <w:r>
        <w:t>Все мероприятия направлены на обеспечение качества и доступности государственных и муниципальных услуг,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27164C" w:rsidRDefault="0027164C" w:rsidP="0027164C">
      <w:pPr>
        <w:ind w:firstLine="709"/>
        <w:jc w:val="both"/>
      </w:pPr>
      <w:r>
        <w:t>Подпрограммой запланированы мероприятия по дальнейшему развитию в городском округе Зарайск Московской области системы предоставления государственных и муниципальных услуг по принципу «одного окна», в том числе на базе МФЦ.</w:t>
      </w:r>
    </w:p>
    <w:p w:rsidR="0027164C" w:rsidRDefault="0027164C" w:rsidP="0027164C">
      <w:pPr>
        <w:ind w:firstLine="709"/>
        <w:jc w:val="both"/>
      </w:pPr>
      <w:r>
        <w:t>Для эффективного взаимодействия МФЦ городского округа Зарайск Московской области с ФОИВ, государственными внебюджетными фондами, ОГВ Московской области, ОМСУ муниципальных образований Московской области в Подпрограмме предусмотрены мероприятия по обеспечению деятельности МФЦ.</w:t>
      </w:r>
    </w:p>
    <w:p w:rsidR="0027164C" w:rsidRDefault="0027164C" w:rsidP="0027164C">
      <w:pPr>
        <w:ind w:firstLine="709"/>
        <w:jc w:val="both"/>
      </w:pPr>
      <w:r>
        <w:t>Проведение оперативного мониторинга доступности и качества предоставляемых государственных и муниципальных услуг позволит определять степень удовлетворенности граждан качеством услуг, предоставляемых, в том числе на базе МФЦ, а также осуществлять оценку эффективности деятельности городского округа Зарайск Московской области.</w:t>
      </w:r>
    </w:p>
    <w:p w:rsidR="0027164C" w:rsidRDefault="0027164C" w:rsidP="0027164C">
      <w:pPr>
        <w:shd w:val="clear" w:color="auto" w:fill="FFFFFF"/>
        <w:ind w:firstLine="708"/>
        <w:jc w:val="both"/>
      </w:pPr>
    </w:p>
    <w:p w:rsidR="0027164C" w:rsidRDefault="0027164C" w:rsidP="0027164C">
      <w:pPr>
        <w:keepNext/>
        <w:tabs>
          <w:tab w:val="num" w:pos="851"/>
        </w:tabs>
        <w:ind w:left="851" w:right="707"/>
        <w:jc w:val="center"/>
        <w:outlineLvl w:val="1"/>
        <w:rPr>
          <w:b/>
          <w:lang w:eastAsia="en-US"/>
        </w:rPr>
      </w:pPr>
      <w:r>
        <w:rPr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:rsidR="0027164C" w:rsidRDefault="0027164C" w:rsidP="0027164C">
      <w:pPr>
        <w:shd w:val="clear" w:color="auto" w:fill="FFFFFF"/>
        <w:ind w:firstLine="708"/>
        <w:jc w:val="both"/>
      </w:pPr>
    </w:p>
    <w:p w:rsidR="0027164C" w:rsidRDefault="0027164C" w:rsidP="0027164C">
      <w:pPr>
        <w:shd w:val="clear" w:color="auto" w:fill="FFFFFF"/>
        <w:ind w:firstLine="709"/>
        <w:jc w:val="both"/>
      </w:pPr>
      <w: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7164C" w:rsidRDefault="0027164C" w:rsidP="0027164C">
      <w:pPr>
        <w:shd w:val="clear" w:color="auto" w:fill="FFFFFF"/>
        <w:ind w:firstLine="709"/>
        <w:jc w:val="both"/>
      </w:pPr>
      <w:r>
        <w:t>Работа ведется по следующим направлениям:</w:t>
      </w:r>
    </w:p>
    <w:p w:rsidR="0027164C" w:rsidRDefault="0027164C" w:rsidP="0027164C">
      <w:pPr>
        <w:shd w:val="clear" w:color="auto" w:fill="FFFFFF"/>
        <w:ind w:firstLine="709"/>
        <w:jc w:val="both"/>
      </w:pPr>
      <w: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7164C" w:rsidRDefault="0027164C" w:rsidP="0027164C">
      <w:pPr>
        <w:shd w:val="clear" w:color="auto" w:fill="FFFFFF"/>
        <w:ind w:firstLine="709"/>
        <w:jc w:val="both"/>
      </w:pPr>
      <w: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Зарайск Московской области;</w:t>
      </w:r>
    </w:p>
    <w:p w:rsidR="0027164C" w:rsidRDefault="0027164C" w:rsidP="0027164C">
      <w:pPr>
        <w:shd w:val="clear" w:color="auto" w:fill="FFFFFF"/>
        <w:ind w:firstLine="709"/>
        <w:jc w:val="both"/>
      </w:pPr>
      <w:r>
        <w:t>осуществление информационного взаимодействия при предоставлении государственных и муниципальных услуг;</w:t>
      </w:r>
    </w:p>
    <w:p w:rsidR="0027164C" w:rsidRDefault="0027164C" w:rsidP="0027164C">
      <w:pPr>
        <w:shd w:val="clear" w:color="auto" w:fill="FFFFFF"/>
        <w:ind w:firstLine="709"/>
        <w:jc w:val="both"/>
      </w:pPr>
      <w:r>
        <w:lastRenderedPageBreak/>
        <w:t>осуществление мониторинга качества предоставления государственных и муниципальных услуг.</w:t>
      </w:r>
    </w:p>
    <w:p w:rsidR="0027164C" w:rsidRDefault="0027164C" w:rsidP="0027164C">
      <w:pPr>
        <w:shd w:val="clear" w:color="auto" w:fill="FFFFFF"/>
        <w:ind w:firstLine="709"/>
        <w:jc w:val="both"/>
      </w:pPr>
      <w: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7164C" w:rsidRDefault="0027164C" w:rsidP="0027164C">
      <w:pPr>
        <w:rPr>
          <w:sz w:val="28"/>
          <w:szCs w:val="28"/>
        </w:rPr>
        <w:sectPr w:rsidR="0027164C">
          <w:pgSz w:w="16838" w:h="11906" w:orient="landscape"/>
          <w:pgMar w:top="567" w:right="539" w:bottom="709" w:left="709" w:header="709" w:footer="709" w:gutter="0"/>
          <w:cols w:space="720"/>
        </w:sectPr>
      </w:pPr>
    </w:p>
    <w:p w:rsidR="0027164C" w:rsidRDefault="0027164C" w:rsidP="0027164C">
      <w:pPr>
        <w:keepNext/>
        <w:tabs>
          <w:tab w:val="num" w:pos="756"/>
        </w:tabs>
        <w:ind w:left="756" w:hanging="576"/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Приложение 1 к подпрограмме 1</w:t>
      </w:r>
    </w:p>
    <w:p w:rsidR="0027164C" w:rsidRDefault="0027164C" w:rsidP="0027164C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</w:p>
    <w:p w:rsidR="0027164C" w:rsidRDefault="0027164C" w:rsidP="0027164C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</w:r>
    </w:p>
    <w:p w:rsidR="0027164C" w:rsidRDefault="0027164C" w:rsidP="002716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0"/>
        <w:gridCol w:w="1986"/>
        <w:gridCol w:w="708"/>
        <w:gridCol w:w="1417"/>
        <w:gridCol w:w="1134"/>
        <w:gridCol w:w="1134"/>
        <w:gridCol w:w="992"/>
        <w:gridCol w:w="851"/>
        <w:gridCol w:w="850"/>
        <w:gridCol w:w="851"/>
        <w:gridCol w:w="850"/>
        <w:gridCol w:w="1701"/>
        <w:gridCol w:w="1951"/>
      </w:tblGrid>
      <w:tr w:rsidR="0027164C" w:rsidTr="0027164C">
        <w:trPr>
          <w:trHeight w:val="26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ind w:left="-109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Сроки </w:t>
            </w:r>
            <w:proofErr w:type="spellStart"/>
            <w:r>
              <w:rPr>
                <w:bCs/>
                <w:sz w:val="16"/>
                <w:szCs w:val="16"/>
              </w:rPr>
              <w:t>исполне-ния</w:t>
            </w:r>
            <w:proofErr w:type="spellEnd"/>
            <w:r>
              <w:rPr>
                <w:bCs/>
                <w:sz w:val="16"/>
                <w:szCs w:val="16"/>
              </w:rPr>
              <w:t xml:space="preserve"> меро</w:t>
            </w:r>
            <w:r>
              <w:rPr>
                <w:bCs/>
                <w:sz w:val="16"/>
                <w:szCs w:val="16"/>
              </w:rPr>
              <w:softHyphen/>
              <w:t>приятия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Объем </w:t>
            </w:r>
            <w:proofErr w:type="spellStart"/>
            <w:r>
              <w:rPr>
                <w:bCs/>
                <w:sz w:val="16"/>
                <w:szCs w:val="16"/>
              </w:rPr>
              <w:t>финанси-рования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меропри-ятия</w:t>
            </w:r>
            <w:proofErr w:type="spellEnd"/>
            <w:r>
              <w:rPr>
                <w:bCs/>
                <w:sz w:val="16"/>
                <w:szCs w:val="16"/>
              </w:rPr>
              <w:t xml:space="preserve"> в 2019 году (</w:t>
            </w:r>
            <w:proofErr w:type="spellStart"/>
            <w:r>
              <w:rPr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 (</w:t>
            </w:r>
            <w:proofErr w:type="spellStart"/>
            <w:r>
              <w:rPr>
                <w:bCs/>
                <w:sz w:val="16"/>
                <w:szCs w:val="16"/>
              </w:rPr>
              <w:t>тыс.руб</w:t>
            </w:r>
            <w:proofErr w:type="spellEnd"/>
            <w:r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27164C" w:rsidTr="0027164C">
        <w:trPr>
          <w:trHeight w:val="84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2021год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164C" w:rsidRDefault="0027164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164C" w:rsidRDefault="0027164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164C" w:rsidRDefault="0027164C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27164C" w:rsidRDefault="0027164C" w:rsidP="0027164C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709"/>
        <w:gridCol w:w="1406"/>
        <w:gridCol w:w="1145"/>
        <w:gridCol w:w="1134"/>
        <w:gridCol w:w="992"/>
        <w:gridCol w:w="851"/>
        <w:gridCol w:w="850"/>
        <w:gridCol w:w="851"/>
        <w:gridCol w:w="850"/>
        <w:gridCol w:w="1701"/>
        <w:gridCol w:w="1951"/>
      </w:tblGrid>
      <w:tr w:rsidR="0027164C" w:rsidTr="0027164C">
        <w:trPr>
          <w:trHeight w:val="5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7164C" w:rsidTr="0027164C">
        <w:trPr>
          <w:trHeight w:val="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01. </w:t>
            </w:r>
            <w:r>
              <w:rPr>
                <w:sz w:val="16"/>
                <w:szCs w:val="16"/>
              </w:rPr>
              <w:br/>
              <w:t>Реализация общесистемных мер по повышению качества и доступности государственных и муниципальных услуг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8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11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2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Мингосуправления</w:t>
            </w:r>
            <w:proofErr w:type="spellEnd"/>
            <w:r>
              <w:rPr>
                <w:sz w:val="16"/>
                <w:szCs w:val="16"/>
              </w:rPr>
              <w:t xml:space="preserve">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Решения Комиссии по проведению административной реформы в Московской области, проекты нормативных правовых актов Московской области, направленные на внедрение оптимизированного порядка предоставления государственных и муниципальных услуг</w:t>
            </w:r>
          </w:p>
        </w:tc>
      </w:tr>
      <w:tr w:rsidR="0027164C" w:rsidTr="0027164C">
        <w:trPr>
          <w:trHeight w:val="8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9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25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целевого показателя, установленного Указом 601 о качестве и доступности государственных и муниципальных услуг Московской области, внесен в систему мониторинга</w:t>
            </w:r>
          </w:p>
        </w:tc>
      </w:tr>
      <w:tr w:rsidR="0027164C" w:rsidTr="0027164C">
        <w:trPr>
          <w:trHeight w:val="13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13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1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180452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34816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6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3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МФЦ городского округа Зарайск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27164C" w:rsidTr="0027164C">
        <w:trPr>
          <w:trHeight w:val="3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7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after="20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 МФЦ  на территории городского округа Зарайск Московской области</w:t>
            </w: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</w:p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 МФЦ  на территории городского округа Зарайск Московской области</w:t>
            </w: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муниципального </w:t>
            </w:r>
            <w:r>
              <w:rPr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33 186,00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178761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27 818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городского округа Зарайск Московской области;</w:t>
            </w: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МКУ «МФЦ городского округа Зарайск Московской области».</w:t>
            </w: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 МФЦ  на территории городского округа Зарайск Московской области</w:t>
            </w: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2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164C" w:rsidTr="0027164C">
        <w:trPr>
          <w:trHeight w:val="2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2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29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164C" w:rsidTr="0027164C">
        <w:trPr>
          <w:trHeight w:val="2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10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3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164C" w:rsidTr="0027164C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  <w:tr w:rsidR="0027164C" w:rsidTr="0027164C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4C" w:rsidRDefault="002716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64C" w:rsidRDefault="0027164C">
            <w:pPr>
              <w:rPr>
                <w:sz w:val="16"/>
                <w:szCs w:val="16"/>
              </w:rPr>
            </w:pPr>
          </w:p>
        </w:tc>
      </w:tr>
    </w:tbl>
    <w:p w:rsidR="0027164C" w:rsidRDefault="0027164C" w:rsidP="0027164C">
      <w:pPr>
        <w:ind w:left="142" w:right="-315"/>
        <w:jc w:val="both"/>
        <w:rPr>
          <w:sz w:val="16"/>
          <w:szCs w:val="16"/>
          <w:lang w:eastAsia="en-US"/>
        </w:rPr>
      </w:pPr>
    </w:p>
    <w:p w:rsidR="0027164C" w:rsidRDefault="0027164C" w:rsidP="0027164C">
      <w:pPr>
        <w:rPr>
          <w:rFonts w:eastAsia="Calibri"/>
        </w:rPr>
      </w:pPr>
      <w:bookmarkStart w:id="2" w:name="_Toc355777524"/>
      <w:bookmarkEnd w:id="2"/>
    </w:p>
    <w:p w:rsidR="0027164C" w:rsidRDefault="0027164C" w:rsidP="005D1A74">
      <w:pPr>
        <w:jc w:val="both"/>
        <w:rPr>
          <w:sz w:val="26"/>
          <w:szCs w:val="26"/>
        </w:rPr>
      </w:pPr>
    </w:p>
    <w:sectPr w:rsidR="0027164C" w:rsidSect="00BF09E9">
      <w:pgSz w:w="16834" w:h="11909" w:orient="landscape"/>
      <w:pgMar w:top="56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6B" w:rsidRDefault="00CF0D6B">
      <w:r>
        <w:separator/>
      </w:r>
    </w:p>
  </w:endnote>
  <w:endnote w:type="continuationSeparator" w:id="0">
    <w:p w:rsidR="00CF0D6B" w:rsidRDefault="00CF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6B" w:rsidRDefault="00CF0D6B">
      <w:r>
        <w:separator/>
      </w:r>
    </w:p>
  </w:footnote>
  <w:footnote w:type="continuationSeparator" w:id="0">
    <w:p w:rsidR="00CF0D6B" w:rsidRDefault="00CF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4C" w:rsidRDefault="0027164C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164C" w:rsidRDefault="002716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4C" w:rsidRDefault="0027164C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27164C" w:rsidRDefault="002716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03A98"/>
    <w:multiLevelType w:val="hybridMultilevel"/>
    <w:tmpl w:val="5804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4" w15:restartNumberingAfterBreak="0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B4718A6"/>
    <w:multiLevelType w:val="hybridMultilevel"/>
    <w:tmpl w:val="61AC9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6F9"/>
    <w:rsid w:val="000129EE"/>
    <w:rsid w:val="000135DF"/>
    <w:rsid w:val="0001439F"/>
    <w:rsid w:val="00015AB4"/>
    <w:rsid w:val="000163AD"/>
    <w:rsid w:val="00020D01"/>
    <w:rsid w:val="00021500"/>
    <w:rsid w:val="00023906"/>
    <w:rsid w:val="00024006"/>
    <w:rsid w:val="00024293"/>
    <w:rsid w:val="00025AB5"/>
    <w:rsid w:val="000264E3"/>
    <w:rsid w:val="000276BF"/>
    <w:rsid w:val="00030F1D"/>
    <w:rsid w:val="0003124C"/>
    <w:rsid w:val="000318C1"/>
    <w:rsid w:val="00031B4E"/>
    <w:rsid w:val="0003303F"/>
    <w:rsid w:val="0003335C"/>
    <w:rsid w:val="00033A22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2E92"/>
    <w:rsid w:val="0005320A"/>
    <w:rsid w:val="0005394F"/>
    <w:rsid w:val="0005550A"/>
    <w:rsid w:val="000557E3"/>
    <w:rsid w:val="00056597"/>
    <w:rsid w:val="00056755"/>
    <w:rsid w:val="00056769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BBD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B84"/>
    <w:rsid w:val="00083DE2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21D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B7174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5EE1"/>
    <w:rsid w:val="000C6626"/>
    <w:rsid w:val="000C686F"/>
    <w:rsid w:val="000C6BE8"/>
    <w:rsid w:val="000C7F07"/>
    <w:rsid w:val="000D0B07"/>
    <w:rsid w:val="000D1C80"/>
    <w:rsid w:val="000D2356"/>
    <w:rsid w:val="000D2774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549"/>
    <w:rsid w:val="00100896"/>
    <w:rsid w:val="001009EA"/>
    <w:rsid w:val="00105A03"/>
    <w:rsid w:val="00106F44"/>
    <w:rsid w:val="001070FE"/>
    <w:rsid w:val="00110035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5F1"/>
    <w:rsid w:val="001302C0"/>
    <w:rsid w:val="0013576D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7102"/>
    <w:rsid w:val="00157158"/>
    <w:rsid w:val="001610D1"/>
    <w:rsid w:val="001638E7"/>
    <w:rsid w:val="001646C4"/>
    <w:rsid w:val="001662E7"/>
    <w:rsid w:val="00166C6D"/>
    <w:rsid w:val="00170816"/>
    <w:rsid w:val="001709EB"/>
    <w:rsid w:val="00170B5C"/>
    <w:rsid w:val="0017304E"/>
    <w:rsid w:val="001734AD"/>
    <w:rsid w:val="00174097"/>
    <w:rsid w:val="001749DC"/>
    <w:rsid w:val="00174AA5"/>
    <w:rsid w:val="00175F28"/>
    <w:rsid w:val="0017613F"/>
    <w:rsid w:val="00177280"/>
    <w:rsid w:val="00180C3E"/>
    <w:rsid w:val="00181CA3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52B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7416"/>
    <w:rsid w:val="001D1818"/>
    <w:rsid w:val="001D4EF6"/>
    <w:rsid w:val="001D7518"/>
    <w:rsid w:val="001D7FEA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179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0C4B"/>
    <w:rsid w:val="002627E0"/>
    <w:rsid w:val="00266CF4"/>
    <w:rsid w:val="00266E20"/>
    <w:rsid w:val="0026700D"/>
    <w:rsid w:val="0026766E"/>
    <w:rsid w:val="00267C3D"/>
    <w:rsid w:val="0027164C"/>
    <w:rsid w:val="00272240"/>
    <w:rsid w:val="00272AB9"/>
    <w:rsid w:val="002743E0"/>
    <w:rsid w:val="00277077"/>
    <w:rsid w:val="00277C52"/>
    <w:rsid w:val="00290D02"/>
    <w:rsid w:val="00293317"/>
    <w:rsid w:val="00293C34"/>
    <w:rsid w:val="0029439F"/>
    <w:rsid w:val="0029691B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BCE"/>
    <w:rsid w:val="002C2048"/>
    <w:rsid w:val="002C417E"/>
    <w:rsid w:val="002C4383"/>
    <w:rsid w:val="002C5A65"/>
    <w:rsid w:val="002C67EC"/>
    <w:rsid w:val="002C71A4"/>
    <w:rsid w:val="002D0931"/>
    <w:rsid w:val="002D12D8"/>
    <w:rsid w:val="002D36D1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5AA6"/>
    <w:rsid w:val="00316BC5"/>
    <w:rsid w:val="00317DF7"/>
    <w:rsid w:val="00321B7A"/>
    <w:rsid w:val="00323074"/>
    <w:rsid w:val="00323B58"/>
    <w:rsid w:val="0032404A"/>
    <w:rsid w:val="003241A8"/>
    <w:rsid w:val="00324A3D"/>
    <w:rsid w:val="003279D1"/>
    <w:rsid w:val="003279F8"/>
    <w:rsid w:val="003318E5"/>
    <w:rsid w:val="00337E2C"/>
    <w:rsid w:val="003401A9"/>
    <w:rsid w:val="0034356F"/>
    <w:rsid w:val="0034547E"/>
    <w:rsid w:val="003457D6"/>
    <w:rsid w:val="003459DE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4F67"/>
    <w:rsid w:val="00377701"/>
    <w:rsid w:val="00377A0B"/>
    <w:rsid w:val="003802AB"/>
    <w:rsid w:val="0038189B"/>
    <w:rsid w:val="00382CD6"/>
    <w:rsid w:val="00383D12"/>
    <w:rsid w:val="0038524D"/>
    <w:rsid w:val="0038762B"/>
    <w:rsid w:val="00387E3A"/>
    <w:rsid w:val="00391A95"/>
    <w:rsid w:val="00391C4A"/>
    <w:rsid w:val="00392CF6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C7D28"/>
    <w:rsid w:val="003D11E6"/>
    <w:rsid w:val="003D137E"/>
    <w:rsid w:val="003D33F6"/>
    <w:rsid w:val="003D3D00"/>
    <w:rsid w:val="003D4208"/>
    <w:rsid w:val="003D4363"/>
    <w:rsid w:val="003D5166"/>
    <w:rsid w:val="003E0766"/>
    <w:rsid w:val="003E0BA8"/>
    <w:rsid w:val="003E0C7E"/>
    <w:rsid w:val="003E5CC1"/>
    <w:rsid w:val="003E5F55"/>
    <w:rsid w:val="003F0217"/>
    <w:rsid w:val="003F028E"/>
    <w:rsid w:val="003F05D8"/>
    <w:rsid w:val="003F1E82"/>
    <w:rsid w:val="003F20B5"/>
    <w:rsid w:val="003F3D2D"/>
    <w:rsid w:val="003F5735"/>
    <w:rsid w:val="003F6000"/>
    <w:rsid w:val="003F6AA3"/>
    <w:rsid w:val="004009E6"/>
    <w:rsid w:val="00401DB1"/>
    <w:rsid w:val="00401EF5"/>
    <w:rsid w:val="00402813"/>
    <w:rsid w:val="00404CBD"/>
    <w:rsid w:val="00406146"/>
    <w:rsid w:val="004065A6"/>
    <w:rsid w:val="00406EF1"/>
    <w:rsid w:val="0041067F"/>
    <w:rsid w:val="004108BC"/>
    <w:rsid w:val="00411760"/>
    <w:rsid w:val="00411DC3"/>
    <w:rsid w:val="00413420"/>
    <w:rsid w:val="00413AB6"/>
    <w:rsid w:val="00414F88"/>
    <w:rsid w:val="00415997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3C98"/>
    <w:rsid w:val="00454308"/>
    <w:rsid w:val="004543C0"/>
    <w:rsid w:val="00454F86"/>
    <w:rsid w:val="00455307"/>
    <w:rsid w:val="00455AFE"/>
    <w:rsid w:val="00455DD1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77E9"/>
    <w:rsid w:val="00482E42"/>
    <w:rsid w:val="0048555D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19C2"/>
    <w:rsid w:val="004A2DA5"/>
    <w:rsid w:val="004A4890"/>
    <w:rsid w:val="004A4B76"/>
    <w:rsid w:val="004A50D5"/>
    <w:rsid w:val="004A59E2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4492"/>
    <w:rsid w:val="004C5572"/>
    <w:rsid w:val="004C5F6B"/>
    <w:rsid w:val="004C6D1E"/>
    <w:rsid w:val="004C736B"/>
    <w:rsid w:val="004C7CFD"/>
    <w:rsid w:val="004C7F6E"/>
    <w:rsid w:val="004D0B92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A6F"/>
    <w:rsid w:val="004F1E88"/>
    <w:rsid w:val="004F2034"/>
    <w:rsid w:val="004F4C9E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3441D"/>
    <w:rsid w:val="0053462F"/>
    <w:rsid w:val="00535B98"/>
    <w:rsid w:val="005364C4"/>
    <w:rsid w:val="00536F37"/>
    <w:rsid w:val="00536FF1"/>
    <w:rsid w:val="00537255"/>
    <w:rsid w:val="0053798D"/>
    <w:rsid w:val="00540227"/>
    <w:rsid w:val="00540702"/>
    <w:rsid w:val="00542380"/>
    <w:rsid w:val="005425AE"/>
    <w:rsid w:val="00543724"/>
    <w:rsid w:val="00544692"/>
    <w:rsid w:val="00544C86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416B"/>
    <w:rsid w:val="00575A9A"/>
    <w:rsid w:val="00581C8E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153D"/>
    <w:rsid w:val="005B2833"/>
    <w:rsid w:val="005B2CB8"/>
    <w:rsid w:val="005B5AD9"/>
    <w:rsid w:val="005B60F3"/>
    <w:rsid w:val="005C0535"/>
    <w:rsid w:val="005C17CF"/>
    <w:rsid w:val="005C18DD"/>
    <w:rsid w:val="005C275C"/>
    <w:rsid w:val="005C523D"/>
    <w:rsid w:val="005C5AD3"/>
    <w:rsid w:val="005C66C6"/>
    <w:rsid w:val="005C6F04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1240"/>
    <w:rsid w:val="005E2542"/>
    <w:rsid w:val="005E6C78"/>
    <w:rsid w:val="005E734F"/>
    <w:rsid w:val="005F584E"/>
    <w:rsid w:val="005F72C1"/>
    <w:rsid w:val="00600C76"/>
    <w:rsid w:val="00601AA1"/>
    <w:rsid w:val="006028FB"/>
    <w:rsid w:val="006030FE"/>
    <w:rsid w:val="0060423B"/>
    <w:rsid w:val="0060531F"/>
    <w:rsid w:val="00606035"/>
    <w:rsid w:val="00606A4C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2035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4DA2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7AFA"/>
    <w:rsid w:val="006801D1"/>
    <w:rsid w:val="006807DC"/>
    <w:rsid w:val="0068205F"/>
    <w:rsid w:val="0068272C"/>
    <w:rsid w:val="00682FBD"/>
    <w:rsid w:val="0068403E"/>
    <w:rsid w:val="0068456E"/>
    <w:rsid w:val="00684EEC"/>
    <w:rsid w:val="006865C3"/>
    <w:rsid w:val="00690C6B"/>
    <w:rsid w:val="0069106A"/>
    <w:rsid w:val="006914A9"/>
    <w:rsid w:val="00691D6A"/>
    <w:rsid w:val="00692D5A"/>
    <w:rsid w:val="00693355"/>
    <w:rsid w:val="0069398D"/>
    <w:rsid w:val="00693DF8"/>
    <w:rsid w:val="00695846"/>
    <w:rsid w:val="006962AD"/>
    <w:rsid w:val="00696DA7"/>
    <w:rsid w:val="0069781A"/>
    <w:rsid w:val="006A1761"/>
    <w:rsid w:val="006A1CC8"/>
    <w:rsid w:val="006A233F"/>
    <w:rsid w:val="006A25CC"/>
    <w:rsid w:val="006A29E6"/>
    <w:rsid w:val="006A7436"/>
    <w:rsid w:val="006B20C6"/>
    <w:rsid w:val="006B2EC8"/>
    <w:rsid w:val="006B37FF"/>
    <w:rsid w:val="006B3895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1548"/>
    <w:rsid w:val="006E3359"/>
    <w:rsid w:val="006E3C45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4C87"/>
    <w:rsid w:val="00715043"/>
    <w:rsid w:val="0071517E"/>
    <w:rsid w:val="00715F70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59D1"/>
    <w:rsid w:val="007968C5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2DC"/>
    <w:rsid w:val="007C381D"/>
    <w:rsid w:val="007C4B5A"/>
    <w:rsid w:val="007C6326"/>
    <w:rsid w:val="007C66DE"/>
    <w:rsid w:val="007C6903"/>
    <w:rsid w:val="007D053E"/>
    <w:rsid w:val="007D1019"/>
    <w:rsid w:val="007D3126"/>
    <w:rsid w:val="007D33A6"/>
    <w:rsid w:val="007D3925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29F2"/>
    <w:rsid w:val="007E37C7"/>
    <w:rsid w:val="007E6B07"/>
    <w:rsid w:val="007F0234"/>
    <w:rsid w:val="007F0CC5"/>
    <w:rsid w:val="007F140E"/>
    <w:rsid w:val="007F1612"/>
    <w:rsid w:val="007F1A39"/>
    <w:rsid w:val="007F1D7F"/>
    <w:rsid w:val="007F27E6"/>
    <w:rsid w:val="007F3069"/>
    <w:rsid w:val="007F4264"/>
    <w:rsid w:val="007F439E"/>
    <w:rsid w:val="007F5280"/>
    <w:rsid w:val="007F6F72"/>
    <w:rsid w:val="007F77C1"/>
    <w:rsid w:val="008001D8"/>
    <w:rsid w:val="00801BAA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5BA6"/>
    <w:rsid w:val="0086652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81887"/>
    <w:rsid w:val="00881BE0"/>
    <w:rsid w:val="008834A0"/>
    <w:rsid w:val="00883506"/>
    <w:rsid w:val="008839DE"/>
    <w:rsid w:val="00884E1B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3939"/>
    <w:rsid w:val="008A6AD7"/>
    <w:rsid w:val="008B04E6"/>
    <w:rsid w:val="008B08BC"/>
    <w:rsid w:val="008B26D0"/>
    <w:rsid w:val="008B35CF"/>
    <w:rsid w:val="008B66A8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0F81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2584B"/>
    <w:rsid w:val="00926597"/>
    <w:rsid w:val="009311F2"/>
    <w:rsid w:val="00932228"/>
    <w:rsid w:val="009324D9"/>
    <w:rsid w:val="00932615"/>
    <w:rsid w:val="00933D2A"/>
    <w:rsid w:val="00934E98"/>
    <w:rsid w:val="0094089C"/>
    <w:rsid w:val="00940D9C"/>
    <w:rsid w:val="00942CB4"/>
    <w:rsid w:val="00942E0B"/>
    <w:rsid w:val="00944943"/>
    <w:rsid w:val="00946098"/>
    <w:rsid w:val="0094740B"/>
    <w:rsid w:val="0094788B"/>
    <w:rsid w:val="009500B5"/>
    <w:rsid w:val="00951307"/>
    <w:rsid w:val="00951C78"/>
    <w:rsid w:val="00952283"/>
    <w:rsid w:val="009523D2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6F9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15A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40B"/>
    <w:rsid w:val="00A725FE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205"/>
    <w:rsid w:val="00A864B8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97912"/>
    <w:rsid w:val="00AA0D93"/>
    <w:rsid w:val="00AA20E2"/>
    <w:rsid w:val="00AA50D7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C0C"/>
    <w:rsid w:val="00AC7DD2"/>
    <w:rsid w:val="00AD0276"/>
    <w:rsid w:val="00AD0A5A"/>
    <w:rsid w:val="00AD27D8"/>
    <w:rsid w:val="00AD30C0"/>
    <w:rsid w:val="00AD5B66"/>
    <w:rsid w:val="00AD5E0F"/>
    <w:rsid w:val="00AD68D6"/>
    <w:rsid w:val="00AD6ECB"/>
    <w:rsid w:val="00AE37AE"/>
    <w:rsid w:val="00AE4205"/>
    <w:rsid w:val="00AE4444"/>
    <w:rsid w:val="00AE4819"/>
    <w:rsid w:val="00AE526A"/>
    <w:rsid w:val="00AE7932"/>
    <w:rsid w:val="00AF0232"/>
    <w:rsid w:val="00AF1F7D"/>
    <w:rsid w:val="00AF3367"/>
    <w:rsid w:val="00AF5429"/>
    <w:rsid w:val="00B01855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92225"/>
    <w:rsid w:val="00B92D13"/>
    <w:rsid w:val="00B92D3E"/>
    <w:rsid w:val="00B93937"/>
    <w:rsid w:val="00B94483"/>
    <w:rsid w:val="00B9460A"/>
    <w:rsid w:val="00B9577D"/>
    <w:rsid w:val="00B97027"/>
    <w:rsid w:val="00B973D6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B7FF6"/>
    <w:rsid w:val="00BC27F2"/>
    <w:rsid w:val="00BC27F5"/>
    <w:rsid w:val="00BC29F1"/>
    <w:rsid w:val="00BC36BE"/>
    <w:rsid w:val="00BC481F"/>
    <w:rsid w:val="00BC7280"/>
    <w:rsid w:val="00BD0486"/>
    <w:rsid w:val="00BD057E"/>
    <w:rsid w:val="00BD084E"/>
    <w:rsid w:val="00BD153E"/>
    <w:rsid w:val="00BD3795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6D90"/>
    <w:rsid w:val="00BE7B01"/>
    <w:rsid w:val="00BF09E9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C014D3"/>
    <w:rsid w:val="00C0176F"/>
    <w:rsid w:val="00C030E7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6A9D"/>
    <w:rsid w:val="00C274CE"/>
    <w:rsid w:val="00C301E2"/>
    <w:rsid w:val="00C30C91"/>
    <w:rsid w:val="00C34065"/>
    <w:rsid w:val="00C35DA7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27F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E48"/>
    <w:rsid w:val="00C6360A"/>
    <w:rsid w:val="00C63C73"/>
    <w:rsid w:val="00C654F5"/>
    <w:rsid w:val="00C67564"/>
    <w:rsid w:val="00C67946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77D3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2B1C"/>
    <w:rsid w:val="00C94EA4"/>
    <w:rsid w:val="00C95D65"/>
    <w:rsid w:val="00C95D74"/>
    <w:rsid w:val="00C961D6"/>
    <w:rsid w:val="00C964C9"/>
    <w:rsid w:val="00CA0CDC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616C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0D6B"/>
    <w:rsid w:val="00CF12FF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3E17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ECC"/>
    <w:rsid w:val="00D26030"/>
    <w:rsid w:val="00D26BB1"/>
    <w:rsid w:val="00D27800"/>
    <w:rsid w:val="00D30468"/>
    <w:rsid w:val="00D3054F"/>
    <w:rsid w:val="00D3161E"/>
    <w:rsid w:val="00D31C04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1F43"/>
    <w:rsid w:val="00DB2CBC"/>
    <w:rsid w:val="00DB37EC"/>
    <w:rsid w:val="00DB3804"/>
    <w:rsid w:val="00DB720E"/>
    <w:rsid w:val="00DC10BD"/>
    <w:rsid w:val="00DC64FD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5B7"/>
    <w:rsid w:val="00DD7D23"/>
    <w:rsid w:val="00DE4045"/>
    <w:rsid w:val="00DE4359"/>
    <w:rsid w:val="00DE7557"/>
    <w:rsid w:val="00DE7F8A"/>
    <w:rsid w:val="00DF082A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2A7E"/>
    <w:rsid w:val="00E23035"/>
    <w:rsid w:val="00E23253"/>
    <w:rsid w:val="00E25225"/>
    <w:rsid w:val="00E25A52"/>
    <w:rsid w:val="00E30125"/>
    <w:rsid w:val="00E30A82"/>
    <w:rsid w:val="00E31596"/>
    <w:rsid w:val="00E329BA"/>
    <w:rsid w:val="00E33175"/>
    <w:rsid w:val="00E34469"/>
    <w:rsid w:val="00E34B65"/>
    <w:rsid w:val="00E368F6"/>
    <w:rsid w:val="00E373E3"/>
    <w:rsid w:val="00E37900"/>
    <w:rsid w:val="00E40239"/>
    <w:rsid w:val="00E41BF2"/>
    <w:rsid w:val="00E42FB1"/>
    <w:rsid w:val="00E43428"/>
    <w:rsid w:val="00E438BF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25DF"/>
    <w:rsid w:val="00E62B64"/>
    <w:rsid w:val="00E65D3C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138"/>
    <w:rsid w:val="00E75A92"/>
    <w:rsid w:val="00E75E88"/>
    <w:rsid w:val="00E77458"/>
    <w:rsid w:val="00E7772F"/>
    <w:rsid w:val="00E777A9"/>
    <w:rsid w:val="00E77948"/>
    <w:rsid w:val="00E77C0A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548"/>
    <w:rsid w:val="00EA4D5F"/>
    <w:rsid w:val="00EA4E80"/>
    <w:rsid w:val="00EA5D57"/>
    <w:rsid w:val="00EA7828"/>
    <w:rsid w:val="00EB088D"/>
    <w:rsid w:val="00EB15E6"/>
    <w:rsid w:val="00EB2A6A"/>
    <w:rsid w:val="00EB40D4"/>
    <w:rsid w:val="00EB4F57"/>
    <w:rsid w:val="00EB624F"/>
    <w:rsid w:val="00EB6BDE"/>
    <w:rsid w:val="00EB7EFC"/>
    <w:rsid w:val="00EC075C"/>
    <w:rsid w:val="00EC18FE"/>
    <w:rsid w:val="00EC1966"/>
    <w:rsid w:val="00EC2FE8"/>
    <w:rsid w:val="00EC4A6B"/>
    <w:rsid w:val="00EC5BCD"/>
    <w:rsid w:val="00EC6329"/>
    <w:rsid w:val="00ED00BC"/>
    <w:rsid w:val="00ED0491"/>
    <w:rsid w:val="00ED1985"/>
    <w:rsid w:val="00ED296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6C41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148E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03A8"/>
    <w:rsid w:val="00F912C9"/>
    <w:rsid w:val="00F916A4"/>
    <w:rsid w:val="00F91D19"/>
    <w:rsid w:val="00F9280E"/>
    <w:rsid w:val="00F9397C"/>
    <w:rsid w:val="00F93EC9"/>
    <w:rsid w:val="00F95B92"/>
    <w:rsid w:val="00FA0D99"/>
    <w:rsid w:val="00FA295C"/>
    <w:rsid w:val="00FA3128"/>
    <w:rsid w:val="00FA31EF"/>
    <w:rsid w:val="00FA3BA5"/>
    <w:rsid w:val="00FA4DCD"/>
    <w:rsid w:val="00FA577C"/>
    <w:rsid w:val="00FA7125"/>
    <w:rsid w:val="00FA71B7"/>
    <w:rsid w:val="00FA737E"/>
    <w:rsid w:val="00FB1E27"/>
    <w:rsid w:val="00FB2DBF"/>
    <w:rsid w:val="00FB376D"/>
    <w:rsid w:val="00FB468E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B6DCBA-578B-4F13-BF43-6E4FEA2F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afffc">
    <w:name w:val="текст в таблице Знак"/>
    <w:link w:val="afffd"/>
    <w:locked/>
    <w:rsid w:val="0027164C"/>
    <w:rPr>
      <w:rFonts w:eastAsia="Cambria"/>
      <w:sz w:val="28"/>
      <w:szCs w:val="22"/>
      <w:lang w:eastAsia="en-US"/>
    </w:rPr>
  </w:style>
  <w:style w:type="paragraph" w:customStyle="1" w:styleId="afffd">
    <w:name w:val="текст в таблице"/>
    <w:basedOn w:val="a"/>
    <w:link w:val="afffc"/>
    <w:qFormat/>
    <w:rsid w:val="0027164C"/>
    <w:pPr>
      <w:jc w:val="both"/>
    </w:pPr>
    <w:rPr>
      <w:rFonts w:eastAsia="Cambri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EA77-4A72-4F1B-8ACA-85D0A873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RePack by Diakov</cp:lastModifiedBy>
  <cp:revision>2</cp:revision>
  <cp:lastPrinted>2020-12-07T07:32:00Z</cp:lastPrinted>
  <dcterms:created xsi:type="dcterms:W3CDTF">2020-12-25T19:41:00Z</dcterms:created>
  <dcterms:modified xsi:type="dcterms:W3CDTF">2020-12-25T19:41:00Z</dcterms:modified>
</cp:coreProperties>
</file>