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926C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7926C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7926C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193</w:t>
      </w:r>
      <w:r w:rsidR="00B5136D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2</w:t>
      </w:r>
    </w:p>
    <w:p w:rsidR="00F11E1E" w:rsidRPr="007926CE" w:rsidRDefault="00085F5E" w:rsidP="007926CE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11258A" w:rsidRDefault="008F03DC" w:rsidP="00112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258A">
        <w:rPr>
          <w:sz w:val="28"/>
          <w:szCs w:val="28"/>
        </w:rPr>
        <w:t xml:space="preserve">О внесении изменений в положение о платных услугах, предоставляемых муниципальным бюджетным учреждением «Благоустройство, жилищно-коммунальное хозяйство и дорожное хозяйство городского округа Зарайск» собственникам и нанимателям жилых помещений многоквартирных домов», утвержденное постановлением главы городского округа Зарайск </w:t>
      </w:r>
    </w:p>
    <w:p w:rsidR="0011258A" w:rsidRDefault="0011258A" w:rsidP="0011258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 от 29.12.2023 № 2173/12</w:t>
      </w:r>
    </w:p>
    <w:p w:rsidR="0011258A" w:rsidRPr="0049441F" w:rsidRDefault="0011258A" w:rsidP="0011258A">
      <w:pPr>
        <w:jc w:val="center"/>
        <w:rPr>
          <w:sz w:val="16"/>
          <w:szCs w:val="16"/>
        </w:rPr>
      </w:pPr>
    </w:p>
    <w:p w:rsidR="0011258A" w:rsidRDefault="0011258A" w:rsidP="0011258A">
      <w:pPr>
        <w:jc w:val="center"/>
        <w:rPr>
          <w:sz w:val="28"/>
          <w:szCs w:val="28"/>
        </w:rPr>
      </w:pPr>
    </w:p>
    <w:p w:rsidR="0011258A" w:rsidRDefault="0011258A" w:rsidP="0011258A">
      <w:pPr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157064263"/>
      <w:r>
        <w:rPr>
          <w:sz w:val="28"/>
          <w:szCs w:val="28"/>
        </w:rPr>
        <w:t xml:space="preserve">распоряжением </w:t>
      </w:r>
      <w:r w:rsidRPr="00287D86">
        <w:rPr>
          <w:sz w:val="28"/>
          <w:szCs w:val="28"/>
        </w:rPr>
        <w:t>государственного управления,</w:t>
      </w:r>
      <w:r>
        <w:rPr>
          <w:sz w:val="28"/>
          <w:szCs w:val="28"/>
        </w:rPr>
        <w:t xml:space="preserve"> </w:t>
      </w:r>
      <w:r w:rsidRPr="00287D86">
        <w:rPr>
          <w:sz w:val="28"/>
          <w:szCs w:val="28"/>
        </w:rPr>
        <w:t>информационных технологий и связи</w:t>
      </w:r>
      <w:r>
        <w:rPr>
          <w:sz w:val="28"/>
          <w:szCs w:val="28"/>
        </w:rPr>
        <w:t xml:space="preserve"> </w:t>
      </w:r>
      <w:r w:rsidRPr="00287D86">
        <w:rPr>
          <w:sz w:val="28"/>
          <w:szCs w:val="28"/>
        </w:rPr>
        <w:t>Московской области и Главного</w:t>
      </w:r>
      <w:r>
        <w:rPr>
          <w:sz w:val="28"/>
          <w:szCs w:val="28"/>
        </w:rPr>
        <w:t xml:space="preserve"> </w:t>
      </w:r>
      <w:r w:rsidRPr="00287D86">
        <w:rPr>
          <w:sz w:val="28"/>
          <w:szCs w:val="28"/>
        </w:rPr>
        <w:t>управления Московской области</w:t>
      </w:r>
      <w:r>
        <w:rPr>
          <w:sz w:val="28"/>
          <w:szCs w:val="28"/>
        </w:rPr>
        <w:t xml:space="preserve"> «</w:t>
      </w:r>
      <w:r w:rsidRPr="00287D86">
        <w:rPr>
          <w:sz w:val="28"/>
          <w:szCs w:val="28"/>
        </w:rPr>
        <w:t>Государственная жилищная</w:t>
      </w:r>
      <w:r>
        <w:rPr>
          <w:sz w:val="28"/>
          <w:szCs w:val="28"/>
        </w:rPr>
        <w:t xml:space="preserve"> </w:t>
      </w:r>
      <w:r w:rsidRPr="00287D86">
        <w:rPr>
          <w:sz w:val="28"/>
          <w:szCs w:val="28"/>
        </w:rPr>
        <w:t>инспекция Московской области</w:t>
      </w:r>
      <w:r>
        <w:rPr>
          <w:sz w:val="28"/>
          <w:szCs w:val="28"/>
        </w:rPr>
        <w:t>»</w:t>
      </w:r>
      <w:r w:rsidRPr="0012753A">
        <w:rPr>
          <w:sz w:val="28"/>
          <w:szCs w:val="28"/>
        </w:rPr>
        <w:t xml:space="preserve"> от 18.08.2016 </w:t>
      </w:r>
      <w:r>
        <w:rPr>
          <w:sz w:val="28"/>
          <w:szCs w:val="28"/>
        </w:rPr>
        <w:t xml:space="preserve">№ </w:t>
      </w:r>
      <w:r w:rsidRPr="0012753A">
        <w:rPr>
          <w:sz w:val="28"/>
          <w:szCs w:val="28"/>
        </w:rPr>
        <w:t xml:space="preserve">216/10-64/РВ </w:t>
      </w:r>
      <w:r>
        <w:rPr>
          <w:sz w:val="28"/>
          <w:szCs w:val="28"/>
        </w:rPr>
        <w:t>«</w:t>
      </w:r>
      <w:r w:rsidRPr="0012753A">
        <w:rPr>
          <w:sz w:val="28"/>
          <w:szCs w:val="28"/>
        </w:rPr>
        <w:t>Об утверждении Методических рекомендаций по размещению средств связи и линейно-кабельных сооружений связи в многоквартирных домах Московской области</w:t>
      </w:r>
      <w:r>
        <w:rPr>
          <w:sz w:val="28"/>
          <w:szCs w:val="28"/>
        </w:rPr>
        <w:t>»</w:t>
      </w:r>
      <w:bookmarkEnd w:id="0"/>
      <w:r>
        <w:rPr>
          <w:sz w:val="28"/>
          <w:szCs w:val="28"/>
        </w:rPr>
        <w:t>, уставом муниципального</w:t>
      </w:r>
      <w:proofErr w:type="gramEnd"/>
      <w:r>
        <w:rPr>
          <w:sz w:val="28"/>
          <w:szCs w:val="28"/>
        </w:rPr>
        <w:t xml:space="preserve"> бюджетного учреждения «Благоустройство, жилищно-коммунальное хозяйство и дорожное хозяйство городского округа Зарайск»</w:t>
      </w:r>
    </w:p>
    <w:p w:rsidR="0011258A" w:rsidRPr="0049441F" w:rsidRDefault="0011258A" w:rsidP="0011258A">
      <w:pPr>
        <w:ind w:firstLine="740"/>
        <w:jc w:val="both"/>
        <w:rPr>
          <w:sz w:val="16"/>
          <w:szCs w:val="16"/>
        </w:rPr>
      </w:pPr>
    </w:p>
    <w:p w:rsidR="0011258A" w:rsidRPr="007926CE" w:rsidRDefault="0011258A" w:rsidP="0011258A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  <w:r w:rsidRPr="009E75A8">
        <w:rPr>
          <w:rStyle w:val="Bodytext2Spacing3pt"/>
          <w:rFonts w:eastAsia="Microsoft Sans Serif"/>
          <w:sz w:val="28"/>
          <w:szCs w:val="28"/>
        </w:rPr>
        <w:t xml:space="preserve"> </w:t>
      </w:r>
      <w:proofErr w:type="gramStart"/>
      <w:r w:rsidRPr="007926CE">
        <w:rPr>
          <w:rStyle w:val="Bodytext2Spacing3pt"/>
          <w:rFonts w:eastAsia="Microsoft Sans Serif"/>
          <w:spacing w:val="0"/>
          <w:sz w:val="28"/>
          <w:szCs w:val="28"/>
        </w:rPr>
        <w:t>П</w:t>
      </w:r>
      <w:proofErr w:type="gramEnd"/>
      <w:r w:rsidRPr="007926CE">
        <w:rPr>
          <w:rStyle w:val="Bodytext2Spacing3pt"/>
          <w:rFonts w:eastAsia="Microsoft Sans Serif"/>
          <w:spacing w:val="0"/>
          <w:sz w:val="28"/>
          <w:szCs w:val="28"/>
        </w:rPr>
        <w:t xml:space="preserve"> О С Т А Н О В Л Я Ю:</w:t>
      </w:r>
    </w:p>
    <w:p w:rsidR="0011258A" w:rsidRDefault="0011258A" w:rsidP="0011258A">
      <w:pPr>
        <w:widowControl w:val="0"/>
        <w:numPr>
          <w:ilvl w:val="0"/>
          <w:numId w:val="9"/>
        </w:num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положение о платных услугах, предоставляемых муниципальным бюджетным учреждением «Благоустройство, жилищно-коммунальное хозяйство и дорожное хозяйство городского округа Зарайск» собственникам и нанимателям жилых помещений многоквартирных домов», </w:t>
      </w:r>
      <w:r w:rsidRPr="0012753A">
        <w:rPr>
          <w:sz w:val="28"/>
          <w:szCs w:val="28"/>
        </w:rPr>
        <w:t>утвержденное постановлением главы городского округа Зарайск Московской области от 29.12.2023 №</w:t>
      </w:r>
      <w:r>
        <w:rPr>
          <w:sz w:val="28"/>
          <w:szCs w:val="28"/>
        </w:rPr>
        <w:t xml:space="preserve"> </w:t>
      </w:r>
      <w:r w:rsidRPr="0012753A">
        <w:rPr>
          <w:sz w:val="28"/>
          <w:szCs w:val="28"/>
        </w:rPr>
        <w:t>2173/12</w:t>
      </w:r>
      <w:r>
        <w:rPr>
          <w:sz w:val="28"/>
          <w:szCs w:val="28"/>
        </w:rPr>
        <w:t>,</w:t>
      </w:r>
      <w:r w:rsidRPr="0012753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перечень платных услуг, оказываемых муниципальным бюджетным учреждением «Благоустройство, жилищно-коммунальное хозяйство и дорожное хозяйство городского округа Зарайск» собственникам и нанимателям жилых</w:t>
      </w:r>
      <w:proofErr w:type="gramEnd"/>
      <w:r>
        <w:rPr>
          <w:sz w:val="28"/>
          <w:szCs w:val="28"/>
        </w:rPr>
        <w:t xml:space="preserve"> помещений многоквартирных домов в новой редакции (прилагается).</w:t>
      </w:r>
    </w:p>
    <w:p w:rsidR="007926CE" w:rsidRPr="007926CE" w:rsidRDefault="007926CE" w:rsidP="007926CE">
      <w:pPr>
        <w:widowControl w:val="0"/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926CE">
        <w:rPr>
          <w:b/>
          <w:sz w:val="28"/>
          <w:szCs w:val="28"/>
        </w:rPr>
        <w:t>012901</w:t>
      </w:r>
    </w:p>
    <w:p w:rsidR="007926CE" w:rsidRDefault="007926CE" w:rsidP="007926CE">
      <w:pPr>
        <w:widowControl w:val="0"/>
        <w:tabs>
          <w:tab w:val="left" w:pos="284"/>
        </w:tabs>
        <w:jc w:val="both"/>
        <w:rPr>
          <w:sz w:val="28"/>
          <w:szCs w:val="28"/>
        </w:rPr>
      </w:pPr>
    </w:p>
    <w:p w:rsidR="0011258A" w:rsidRDefault="0011258A" w:rsidP="0011258A">
      <w:pPr>
        <w:widowControl w:val="0"/>
        <w:numPr>
          <w:ilvl w:val="0"/>
          <w:numId w:val="9"/>
        </w:numPr>
        <w:tabs>
          <w:tab w:val="left" w:pos="284"/>
          <w:tab w:val="left" w:pos="7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«Интернет».</w:t>
      </w:r>
    </w:p>
    <w:p w:rsidR="0011258A" w:rsidRDefault="0011258A" w:rsidP="0011258A">
      <w:pPr>
        <w:widowControl w:val="0"/>
        <w:numPr>
          <w:ilvl w:val="0"/>
          <w:numId w:val="9"/>
        </w:numPr>
        <w:tabs>
          <w:tab w:val="left" w:pos="284"/>
          <w:tab w:val="left" w:pos="7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со дня его официального опубликования.</w:t>
      </w:r>
    </w:p>
    <w:p w:rsidR="0011258A" w:rsidRDefault="0011258A" w:rsidP="0011258A">
      <w:pPr>
        <w:widowControl w:val="0"/>
        <w:numPr>
          <w:ilvl w:val="0"/>
          <w:numId w:val="9"/>
        </w:numPr>
        <w:tabs>
          <w:tab w:val="left" w:pos="284"/>
          <w:tab w:val="left" w:pos="7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Зарайск Московской области.</w:t>
      </w:r>
    </w:p>
    <w:p w:rsidR="0011258A" w:rsidRPr="00794D02" w:rsidRDefault="0011258A" w:rsidP="0011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58A" w:rsidRPr="00794D02" w:rsidRDefault="0011258A" w:rsidP="0011258A">
      <w:pPr>
        <w:ind w:firstLine="708"/>
        <w:jc w:val="both"/>
        <w:rPr>
          <w:sz w:val="28"/>
          <w:szCs w:val="28"/>
        </w:rPr>
      </w:pPr>
      <w:r w:rsidRPr="00794D02">
        <w:rPr>
          <w:sz w:val="28"/>
          <w:szCs w:val="28"/>
        </w:rPr>
        <w:t xml:space="preserve"> </w:t>
      </w:r>
    </w:p>
    <w:p w:rsidR="0011258A" w:rsidRPr="0011258A" w:rsidRDefault="0011258A" w:rsidP="0011258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 w:rsidRPr="00794D02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Зарайск В.А. Петрущенко</w:t>
      </w:r>
    </w:p>
    <w:p w:rsidR="0011258A" w:rsidRPr="0011258A" w:rsidRDefault="0011258A" w:rsidP="0011258A">
      <w:pPr>
        <w:jc w:val="both"/>
        <w:rPr>
          <w:color w:val="000000"/>
          <w:sz w:val="28"/>
          <w:szCs w:val="28"/>
        </w:rPr>
      </w:pPr>
      <w:r w:rsidRPr="0011258A">
        <w:rPr>
          <w:color w:val="000000"/>
          <w:sz w:val="28"/>
          <w:szCs w:val="28"/>
        </w:rPr>
        <w:t>Верно</w:t>
      </w:r>
    </w:p>
    <w:p w:rsidR="0011258A" w:rsidRPr="0011258A" w:rsidRDefault="0011258A" w:rsidP="0011258A">
      <w:pPr>
        <w:jc w:val="both"/>
        <w:rPr>
          <w:color w:val="000000"/>
          <w:sz w:val="28"/>
          <w:szCs w:val="28"/>
        </w:rPr>
      </w:pPr>
      <w:r w:rsidRPr="0011258A">
        <w:rPr>
          <w:color w:val="000000"/>
          <w:sz w:val="28"/>
          <w:szCs w:val="28"/>
        </w:rPr>
        <w:t>Начальник</w:t>
      </w:r>
      <w:r w:rsidR="007926CE">
        <w:rPr>
          <w:color w:val="000000"/>
          <w:sz w:val="28"/>
          <w:szCs w:val="28"/>
        </w:rPr>
        <w:t xml:space="preserve"> службы делопроизводства</w:t>
      </w:r>
      <w:r w:rsidR="007926CE">
        <w:rPr>
          <w:color w:val="000000"/>
          <w:sz w:val="28"/>
          <w:szCs w:val="28"/>
        </w:rPr>
        <w:tab/>
      </w:r>
      <w:r w:rsidR="007926CE">
        <w:rPr>
          <w:color w:val="000000"/>
          <w:sz w:val="28"/>
          <w:szCs w:val="28"/>
        </w:rPr>
        <w:tab/>
        <w:t xml:space="preserve"> </w:t>
      </w:r>
      <w:r w:rsidRPr="0011258A">
        <w:rPr>
          <w:color w:val="000000"/>
          <w:sz w:val="28"/>
          <w:szCs w:val="28"/>
        </w:rPr>
        <w:t xml:space="preserve"> Л.Б. Ивлева      </w:t>
      </w:r>
    </w:p>
    <w:p w:rsidR="0011258A" w:rsidRPr="00794D02" w:rsidRDefault="0011258A" w:rsidP="0011258A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794D02">
        <w:rPr>
          <w:sz w:val="28"/>
          <w:szCs w:val="28"/>
        </w:rPr>
        <w:t>5</w:t>
      </w:r>
      <w:r>
        <w:rPr>
          <w:sz w:val="28"/>
          <w:szCs w:val="28"/>
        </w:rPr>
        <w:t>.02</w:t>
      </w:r>
      <w:r w:rsidRPr="00794D02">
        <w:rPr>
          <w:sz w:val="28"/>
          <w:szCs w:val="28"/>
        </w:rPr>
        <w:t>.2024</w:t>
      </w:r>
    </w:p>
    <w:p w:rsidR="0011258A" w:rsidRDefault="0011258A" w:rsidP="0011258A">
      <w:pPr>
        <w:jc w:val="both"/>
        <w:outlineLvl w:val="0"/>
        <w:rPr>
          <w:sz w:val="28"/>
          <w:szCs w:val="28"/>
        </w:rPr>
      </w:pPr>
      <w:r w:rsidRPr="00794D02">
        <w:rPr>
          <w:sz w:val="28"/>
          <w:szCs w:val="28"/>
        </w:rPr>
        <w:t xml:space="preserve"> </w:t>
      </w:r>
    </w:p>
    <w:p w:rsidR="0011258A" w:rsidRPr="00794D02" w:rsidRDefault="007926CE" w:rsidP="001125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58A" w:rsidRPr="00794D02" w:rsidRDefault="0011258A" w:rsidP="0011258A">
      <w:pPr>
        <w:jc w:val="both"/>
        <w:rPr>
          <w:sz w:val="28"/>
          <w:szCs w:val="28"/>
        </w:rPr>
      </w:pPr>
      <w:r w:rsidRPr="00794D02">
        <w:rPr>
          <w:sz w:val="28"/>
          <w:szCs w:val="28"/>
        </w:rPr>
        <w:t>Разослано: в дело,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отдел ЖКХ, ФУ,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 xml:space="preserve">,     МБУ «Благоустройство, ЖКХ и ДХ», СВ со СМИ, </w:t>
      </w:r>
      <w:r w:rsidRPr="00794D02">
        <w:rPr>
          <w:sz w:val="28"/>
          <w:szCs w:val="28"/>
        </w:rPr>
        <w:t xml:space="preserve">прокуратуру.                                </w:t>
      </w:r>
    </w:p>
    <w:p w:rsidR="0011258A" w:rsidRPr="00794D02" w:rsidRDefault="0011258A" w:rsidP="0011258A">
      <w:pPr>
        <w:jc w:val="both"/>
        <w:outlineLvl w:val="0"/>
        <w:rPr>
          <w:sz w:val="28"/>
          <w:szCs w:val="28"/>
        </w:rPr>
      </w:pPr>
    </w:p>
    <w:p w:rsidR="0011258A" w:rsidRPr="00794D02" w:rsidRDefault="0011258A" w:rsidP="001125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11258A" w:rsidRPr="00794D02" w:rsidRDefault="0011258A" w:rsidP="001125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2-63-23</w:t>
      </w:r>
    </w:p>
    <w:p w:rsidR="0011258A" w:rsidRPr="008D514A" w:rsidRDefault="0011258A" w:rsidP="0011258A">
      <w:pPr>
        <w:jc w:val="both"/>
        <w:outlineLvl w:val="0"/>
        <w:rPr>
          <w:sz w:val="28"/>
          <w:szCs w:val="28"/>
        </w:rPr>
      </w:pPr>
    </w:p>
    <w:p w:rsidR="0011258A" w:rsidRPr="008D514A" w:rsidRDefault="0011258A" w:rsidP="001125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11258A" w:rsidRPr="008D514A" w:rsidRDefault="0011258A" w:rsidP="001125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</w:t>
      </w:r>
      <w:r w:rsidRPr="008D514A">
        <w:rPr>
          <w:sz w:val="28"/>
          <w:szCs w:val="28"/>
        </w:rPr>
        <w:t xml:space="preserve">  главы </w:t>
      </w:r>
    </w:p>
    <w:p w:rsidR="0011258A" w:rsidRPr="008D514A" w:rsidRDefault="0011258A" w:rsidP="0011258A">
      <w:pPr>
        <w:autoSpaceDE w:val="0"/>
        <w:autoSpaceDN w:val="0"/>
        <w:adjustRightInd w:val="0"/>
        <w:rPr>
          <w:sz w:val="28"/>
          <w:szCs w:val="28"/>
        </w:rPr>
      </w:pP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  <w:t>городского округа Зарайск</w:t>
      </w:r>
    </w:p>
    <w:p w:rsidR="0011258A" w:rsidRPr="008D514A" w:rsidRDefault="0011258A" w:rsidP="0011258A">
      <w:pPr>
        <w:autoSpaceDE w:val="0"/>
        <w:autoSpaceDN w:val="0"/>
        <w:adjustRightInd w:val="0"/>
        <w:rPr>
          <w:sz w:val="28"/>
          <w:szCs w:val="28"/>
        </w:rPr>
      </w:pP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  <w:t>Московской области</w:t>
      </w:r>
    </w:p>
    <w:p w:rsidR="0011258A" w:rsidRPr="008D514A" w:rsidRDefault="0011258A" w:rsidP="001125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05.02.2024 № 193</w:t>
      </w:r>
      <w:r w:rsidRPr="008D514A">
        <w:rPr>
          <w:sz w:val="28"/>
          <w:szCs w:val="28"/>
        </w:rPr>
        <w:t>/2</w:t>
      </w:r>
    </w:p>
    <w:p w:rsidR="0011258A" w:rsidRPr="008D514A" w:rsidRDefault="0011258A" w:rsidP="0011258A">
      <w:pPr>
        <w:pStyle w:val="ConsPlusNormal0"/>
        <w:jc w:val="both"/>
        <w:rPr>
          <w:sz w:val="28"/>
          <w:szCs w:val="28"/>
        </w:rPr>
      </w:pPr>
    </w:p>
    <w:p w:rsidR="0011258A" w:rsidRPr="008D514A" w:rsidRDefault="0011258A" w:rsidP="0011258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34"/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Приложение 2</w:t>
      </w:r>
    </w:p>
    <w:p w:rsidR="0011258A" w:rsidRPr="007926CE" w:rsidRDefault="0011258A" w:rsidP="007926CE">
      <w:pPr>
        <w:jc w:val="both"/>
        <w:outlineLvl w:val="0"/>
        <w:rPr>
          <w:sz w:val="28"/>
          <w:szCs w:val="28"/>
        </w:rPr>
      </w:pPr>
      <w:r>
        <w:rPr>
          <w:b/>
        </w:rPr>
        <w:t xml:space="preserve"> </w:t>
      </w:r>
      <w:bookmarkStart w:id="2" w:name="_GoBack"/>
      <w:bookmarkEnd w:id="2"/>
    </w:p>
    <w:p w:rsidR="0011258A" w:rsidRDefault="0011258A" w:rsidP="0011258A">
      <w:pPr>
        <w:pStyle w:val="Bodytext30"/>
        <w:shd w:val="clear" w:color="auto" w:fill="auto"/>
        <w:spacing w:line="240" w:lineRule="auto"/>
        <w:ind w:left="851" w:right="760"/>
        <w:rPr>
          <w:b w:val="0"/>
          <w:sz w:val="28"/>
        </w:rPr>
      </w:pPr>
      <w:r>
        <w:rPr>
          <w:b w:val="0"/>
          <w:sz w:val="28"/>
        </w:rPr>
        <w:t>Перечень платных услуг, оказываемых муниципальным бюджетным учреждением «Благоустройство, жилищно-коммунальное хозяйство и дорожное хозяйство городского округа Зарайск» собственникам и нанимателям жилых помещений многоквартирных домов</w:t>
      </w:r>
    </w:p>
    <w:p w:rsidR="0011258A" w:rsidRDefault="0011258A" w:rsidP="0011258A">
      <w:pPr>
        <w:pStyle w:val="Bodytext30"/>
        <w:shd w:val="clear" w:color="auto" w:fill="auto"/>
        <w:spacing w:line="240" w:lineRule="auto"/>
        <w:ind w:right="760"/>
        <w:rPr>
          <w:b w:val="0"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931"/>
      </w:tblGrid>
      <w:tr w:rsidR="0011258A" w:rsidTr="00E70399">
        <w:tc>
          <w:tcPr>
            <w:tcW w:w="850" w:type="dxa"/>
          </w:tcPr>
          <w:p w:rsidR="0011258A" w:rsidRDefault="0011258A" w:rsidP="00E70399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31" w:type="dxa"/>
          </w:tcPr>
          <w:p w:rsidR="0011258A" w:rsidRDefault="0011258A" w:rsidP="00E70399">
            <w:pPr>
              <w:pStyle w:val="ad"/>
              <w:rPr>
                <w:b/>
                <w:i/>
                <w:sz w:val="28"/>
                <w:szCs w:val="28"/>
              </w:rPr>
            </w:pPr>
            <w:r>
              <w:rPr>
                <w:rStyle w:val="Bodytext2BoldItalic"/>
                <w:rFonts w:eastAsia="Microsoft Sans Serif"/>
                <w:sz w:val="28"/>
                <w:szCs w:val="28"/>
              </w:rPr>
              <w:t>Наименование работ, услуг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 и наполнение системы водой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</w:t>
            </w:r>
            <w:proofErr w:type="spellStart"/>
            <w:r>
              <w:rPr>
                <w:sz w:val="28"/>
                <w:szCs w:val="28"/>
              </w:rPr>
              <w:t>полотенцесушителя</w:t>
            </w:r>
            <w:proofErr w:type="spellEnd"/>
            <w:r>
              <w:rPr>
                <w:sz w:val="28"/>
                <w:szCs w:val="28"/>
              </w:rPr>
              <w:t xml:space="preserve"> из труб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радиаторов весом до 80 кг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радиаторов весом до 160 кг 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радиаторов весом до 240 кг 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смесителя без душевой сетки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и монтаж смесителя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смывного бачка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трубопроводов отопления и водоснабжения диаметром 15-32 мм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трубопроводов отопления и водоснабжения диаметром 32-50 мм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чугунных труб канализации диаметром 50 мм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вентиля диаметром до 25 мм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внутренних трубопроводов водоснабжения из стальных труб на многослойные   </w:t>
            </w:r>
            <w:proofErr w:type="gramStart"/>
            <w:r>
              <w:rPr>
                <w:sz w:val="28"/>
                <w:szCs w:val="28"/>
              </w:rPr>
              <w:t>металл-полимерные</w:t>
            </w:r>
            <w:proofErr w:type="gramEnd"/>
            <w:r>
              <w:rPr>
                <w:sz w:val="28"/>
                <w:szCs w:val="28"/>
              </w:rPr>
              <w:t xml:space="preserve"> диаметром до 25 мм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внутренних трубопроводов из чугунных канализационных труб диаметром до 50 мм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чугунные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водомера диаметром до 25 мм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выпуска (ванна, мойка, умывальник)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гибких шлангов под мойкой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гибких шлангов под умывальником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картриджа к фильтру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раковины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sz w:val="28"/>
                <w:szCs w:val="28"/>
              </w:rPr>
              <w:t>полотенцесушителей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стальных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пробок в радиаторах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прокладки в гибком соединении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смывного бачка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унитаза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унитаза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фильтра грубой очистки 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электрических плит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смесителя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и включение стояков водоснабжения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горячей воды после отключения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 труб из полипропиленовых труб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 трубы ПВХ канализации 50 мм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 трубы ПВХ канализации 100 мм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Регулировка смывного бачка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кран букса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внутренних трубопроводов из чугунных труб на трубы ПВХ диаметром 50 мм под ванну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воздушных кранов радиаторов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крана водоразборного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манжеты между бачком и унитазом, в бачке унитаза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сгона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сифонов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смывной трубы (гофра)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ванны (стальная или чугунная)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ванны стальной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ванны чугунной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шарового крана смывного бачка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водомера с установкой крана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воздушных кранов радиаторов 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кронштейнов под санитарные приборы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полотенцесушителя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хромированного</w:t>
            </w:r>
            <w:proofErr w:type="gramEnd"/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радиаторов биметалл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радиаторов чугунных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раковины типа «Тюльпан»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засоров канализации в квартире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унитаза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светильников с лампами накаливания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проводки в </w:t>
            </w:r>
            <w:proofErr w:type="gramStart"/>
            <w:r>
              <w:rPr>
                <w:sz w:val="28"/>
                <w:szCs w:val="28"/>
              </w:rPr>
              <w:t>кабель-канале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распределительной коробки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точечного светильника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Подвеска светильников с лампами накаливания (бра и плафонов)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Подвеска светильников с лампами накаливания (люстра)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неисправного выключателя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скрытой проводки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неисправного выключателя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открытой проводки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неисправного переключателя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открытой проводки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неисправного переключателя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скрытой проводки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неисправного стенного или потолочного патрона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неисправной розетки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открытой проводки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неисправной розетки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скрытой проводки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автомата защиты в этажном щитке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Повторная опломбировка индивидуального прибора учета в случае порчи абонентом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сетки грубой очистки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душевой кабины с пластиковыми поддонами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душевой кабины со стальными поддонами</w:t>
            </w:r>
          </w:p>
        </w:tc>
      </w:tr>
      <w:tr w:rsidR="0011258A" w:rsidTr="00E70399">
        <w:tc>
          <w:tcPr>
            <w:tcW w:w="850" w:type="dxa"/>
            <w:vAlign w:val="center"/>
          </w:tcPr>
          <w:p w:rsidR="0011258A" w:rsidRDefault="0011258A" w:rsidP="00E70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931" w:type="dxa"/>
          </w:tcPr>
          <w:p w:rsidR="0011258A" w:rsidRDefault="0011258A" w:rsidP="00E7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телекоммуникационных шкафов операторов связи в общих помещениях многоквартирного дома</w:t>
            </w:r>
          </w:p>
        </w:tc>
      </w:tr>
    </w:tbl>
    <w:p w:rsidR="0011258A" w:rsidRDefault="0011258A" w:rsidP="0011258A">
      <w:pPr>
        <w:pStyle w:val="Bodytext30"/>
        <w:shd w:val="clear" w:color="auto" w:fill="auto"/>
        <w:ind w:right="760"/>
      </w:pPr>
    </w:p>
    <w:p w:rsidR="0011258A" w:rsidRPr="00794D02" w:rsidRDefault="0011258A" w:rsidP="0011258A">
      <w:pPr>
        <w:jc w:val="both"/>
        <w:outlineLvl w:val="0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A66A1"/>
    <w:multiLevelType w:val="multilevel"/>
    <w:tmpl w:val="714A66A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258A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926CE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2Spacing3pt">
    <w:name w:val="Body text (2) + Spacing 3 pt"/>
    <w:rsid w:val="00112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11258A"/>
    <w:rPr>
      <w:b/>
      <w:bCs/>
      <w:sz w:val="34"/>
      <w:szCs w:val="34"/>
      <w:shd w:val="clear" w:color="auto" w:fill="FFFFFF"/>
    </w:rPr>
  </w:style>
  <w:style w:type="paragraph" w:customStyle="1" w:styleId="Bodytext30">
    <w:name w:val="Body text (3)"/>
    <w:basedOn w:val="a"/>
    <w:link w:val="Bodytext3"/>
    <w:rsid w:val="0011258A"/>
    <w:pPr>
      <w:widowControl w:val="0"/>
      <w:shd w:val="clear" w:color="auto" w:fill="FFFFFF"/>
      <w:spacing w:line="378" w:lineRule="exact"/>
      <w:jc w:val="center"/>
    </w:pPr>
    <w:rPr>
      <w:b/>
      <w:bCs/>
      <w:sz w:val="34"/>
      <w:szCs w:val="34"/>
    </w:rPr>
  </w:style>
  <w:style w:type="character" w:customStyle="1" w:styleId="Bodytext2BoldItalic">
    <w:name w:val="Body text (2) + Bold;Italic"/>
    <w:rsid w:val="001125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954</Words>
  <Characters>5438</Characters>
  <Application>Microsoft Office Word</Application>
  <DocSecurity>0</DocSecurity>
  <Lines>45</Lines>
  <Paragraphs>12</Paragraphs>
  <ScaleCrop>false</ScaleCrop>
  <Company>Финуправление г.Зарайск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156</cp:revision>
  <cp:lastPrinted>2018-04-10T11:10:00Z</cp:lastPrinted>
  <dcterms:created xsi:type="dcterms:W3CDTF">2018-04-10T11:03:00Z</dcterms:created>
  <dcterms:modified xsi:type="dcterms:W3CDTF">2024-02-05T08:48:00Z</dcterms:modified>
</cp:coreProperties>
</file>