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F" w:rsidRDefault="0014225F" w:rsidP="0014225F">
      <w:pPr>
        <w:keepNext/>
        <w:keepLines/>
        <w:tabs>
          <w:tab w:val="left" w:pos="11624"/>
        </w:tabs>
        <w:ind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 xml:space="preserve">                                                                       УТВЕРЖДЕНА</w:t>
      </w:r>
    </w:p>
    <w:p w:rsidR="0014225F" w:rsidRDefault="003203B1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Постановлением</w:t>
      </w:r>
      <w:r w:rsidR="0014225F">
        <w:rPr>
          <w:rFonts w:eastAsia="Arial Unicode MS"/>
          <w:color w:val="000000" w:themeColor="text1"/>
          <w:sz w:val="28"/>
        </w:rPr>
        <w:t xml:space="preserve"> </w:t>
      </w:r>
      <w:r w:rsidR="008459A7">
        <w:rPr>
          <w:rFonts w:eastAsia="Arial Unicode MS"/>
          <w:color w:val="000000" w:themeColor="text1"/>
          <w:sz w:val="28"/>
        </w:rPr>
        <w:t xml:space="preserve">главы </w:t>
      </w:r>
      <w:r w:rsidR="0014225F">
        <w:rPr>
          <w:rFonts w:eastAsia="Arial Unicode MS"/>
          <w:color w:val="000000" w:themeColor="text1"/>
          <w:sz w:val="28"/>
        </w:rPr>
        <w:t>г.о</w:t>
      </w:r>
      <w:proofErr w:type="gramStart"/>
      <w:r w:rsidR="0014225F">
        <w:rPr>
          <w:rFonts w:eastAsia="Arial Unicode MS"/>
          <w:color w:val="000000" w:themeColor="text1"/>
          <w:sz w:val="28"/>
        </w:rPr>
        <w:t>.З</w:t>
      </w:r>
      <w:proofErr w:type="gramEnd"/>
      <w:r w:rsidR="0014225F">
        <w:rPr>
          <w:rFonts w:eastAsia="Arial Unicode MS"/>
          <w:color w:val="000000" w:themeColor="text1"/>
          <w:sz w:val="28"/>
        </w:rPr>
        <w:t>арайск Московской области №_________________</w:t>
      </w:r>
    </w:p>
    <w:p w:rsidR="0014225F" w:rsidRDefault="0014225F" w:rsidP="0014225F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«___»___________________ 2022 г.</w:t>
      </w: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  <w:bookmarkStart w:id="0" w:name="OLE_LINK1"/>
      <w:bookmarkStart w:id="1" w:name="OLE_LINK2"/>
      <w:bookmarkStart w:id="2" w:name="OLE_LINK3"/>
      <w:r>
        <w:rPr>
          <w:color w:val="000000" w:themeColor="text1"/>
          <w:sz w:val="28"/>
        </w:rPr>
        <w:t>П</w:t>
      </w:r>
      <w:r w:rsidR="0014225F">
        <w:rPr>
          <w:color w:val="000000" w:themeColor="text1"/>
          <w:sz w:val="28"/>
        </w:rPr>
        <w:t xml:space="preserve">рограмма </w:t>
      </w:r>
      <w:proofErr w:type="gramStart"/>
      <w:r w:rsidR="0014225F">
        <w:rPr>
          <w:color w:val="000000" w:themeColor="text1"/>
          <w:sz w:val="28"/>
        </w:rPr>
        <w:t xml:space="preserve">профилактики </w:t>
      </w:r>
      <w:bookmarkStart w:id="3" w:name="OLE_LINK23"/>
      <w:bookmarkStart w:id="4" w:name="OLE_LINK22"/>
      <w:r w:rsidR="0014225F">
        <w:rPr>
          <w:color w:val="000000" w:themeColor="text1"/>
          <w:sz w:val="28"/>
        </w:rPr>
        <w:t>рисков причинения вреда</w:t>
      </w:r>
      <w:r>
        <w:rPr>
          <w:color w:val="000000" w:themeColor="text1"/>
          <w:sz w:val="28"/>
        </w:rPr>
        <w:t xml:space="preserve"> ущерба</w:t>
      </w:r>
      <w:proofErr w:type="gramEnd"/>
      <w:r w:rsidR="0014225F">
        <w:rPr>
          <w:color w:val="000000" w:themeColor="text1"/>
          <w:sz w:val="28"/>
        </w:rPr>
        <w:t xml:space="preserve"> охраняемым законом ценностям</w:t>
      </w:r>
      <w:bookmarkEnd w:id="3"/>
      <w:bookmarkEnd w:id="4"/>
      <w:r w:rsidR="0014225F">
        <w:rPr>
          <w:color w:val="000000" w:themeColor="text1"/>
          <w:sz w:val="28"/>
        </w:rPr>
        <w:t xml:space="preserve"> </w:t>
      </w:r>
      <w:bookmarkEnd w:id="0"/>
      <w:bookmarkEnd w:id="1"/>
      <w:bookmarkEnd w:id="2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="008459A7">
        <w:rPr>
          <w:rFonts w:eastAsia="Arial Unicode MS"/>
          <w:sz w:val="28"/>
          <w:szCs w:val="28"/>
          <w:u w:color="000000"/>
        </w:rPr>
        <w:t xml:space="preserve">городского округа Зарайск </w:t>
      </w:r>
      <w:r w:rsidRPr="00E14087">
        <w:rPr>
          <w:rFonts w:eastAsia="Arial Unicode MS"/>
          <w:sz w:val="28"/>
          <w:szCs w:val="28"/>
          <w:u w:color="000000"/>
        </w:rPr>
        <w:t xml:space="preserve">Московской области  </w:t>
      </w:r>
      <w:r w:rsidRPr="0039217A">
        <w:rPr>
          <w:sz w:val="28"/>
          <w:szCs w:val="28"/>
        </w:rPr>
        <w:t>на 2022 год</w:t>
      </w:r>
    </w:p>
    <w:p w:rsidR="00263519" w:rsidRDefault="00263519" w:rsidP="00263519">
      <w:pPr>
        <w:rPr>
          <w:color w:val="000000" w:themeColor="text1"/>
          <w:sz w:val="28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</w:p>
    <w:p w:rsidR="0014225F" w:rsidRDefault="0014225F" w:rsidP="0014225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4225F" w:rsidRDefault="0014225F" w:rsidP="0014225F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14225F" w:rsidRDefault="0014225F" w:rsidP="0014225F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14225F" w:rsidRDefault="0014225F" w:rsidP="0014225F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4"/>
        <w:gridCol w:w="6816"/>
      </w:tblGrid>
      <w:tr w:rsidR="0014225F" w:rsidTr="0014225F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459A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4225F">
              <w:rPr>
                <w:color w:val="000000" w:themeColor="text1"/>
                <w:sz w:val="24"/>
                <w:lang w:eastAsia="en-US"/>
              </w:rPr>
              <w:t>рограмма профилактики рисков причинения вреда охраняемым законом ценностям городского округа Зарайск</w:t>
            </w:r>
            <w:r w:rsidR="00194B8D">
              <w:rPr>
                <w:color w:val="000000" w:themeColor="text1"/>
                <w:sz w:val="24"/>
                <w:lang w:eastAsia="en-US"/>
              </w:rPr>
              <w:t xml:space="preserve"> Московской области на 2022</w:t>
            </w:r>
            <w:r>
              <w:rPr>
                <w:color w:val="000000" w:themeColor="text1"/>
                <w:sz w:val="24"/>
                <w:lang w:eastAsia="en-US"/>
              </w:rPr>
              <w:t xml:space="preserve"> год</w:t>
            </w:r>
            <w:r w:rsidR="0014225F">
              <w:rPr>
                <w:color w:val="000000" w:themeColor="text1"/>
                <w:sz w:val="24"/>
                <w:lang w:eastAsia="en-US"/>
              </w:rPr>
              <w:t xml:space="preserve"> (далее – программа профилактики)</w:t>
            </w:r>
          </w:p>
        </w:tc>
      </w:tr>
      <w:tr w:rsidR="0014225F" w:rsidTr="0014225F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4225F" w:rsidTr="0014225F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4225F" w:rsidTr="0014225F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 xml:space="preserve">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 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  <w:proofErr w:type="gramEnd"/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14225F" w:rsidRDefault="0014225F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4225F" w:rsidRDefault="0014225F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14225F" w:rsidRDefault="0014225F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4225F" w:rsidTr="0014225F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2022 год 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225F" w:rsidRDefault="0014225F" w:rsidP="0014225F">
      <w:pPr>
        <w:ind w:right="467" w:firstLine="567"/>
        <w:jc w:val="both"/>
        <w:rPr>
          <w:i/>
          <w:color w:val="000000" w:themeColor="text1"/>
          <w:sz w:val="26"/>
        </w:rPr>
      </w:pP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/>
        </w:rPr>
        <w:t>: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юридические лица, индивидуальные предприниматели и граждане.</w:t>
      </w:r>
    </w:p>
    <w:p w:rsidR="0014225F" w:rsidRDefault="0014225F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Зарайск Московской области.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2. Программа профилактики направлена на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повышение эффективности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color w:val="000000" w:themeColor="text1"/>
          <w:sz w:val="28"/>
          <w:szCs w:val="28"/>
          <w:lang/>
        </w:rPr>
        <w:t>контролируемых лиц</w:t>
      </w:r>
      <w:r>
        <w:rPr>
          <w:rFonts w:eastAsia="Times New Roman"/>
          <w:color w:val="000000" w:themeColor="text1"/>
          <w:sz w:val="28"/>
          <w:szCs w:val="28"/>
          <w:lang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3. Наиболее значимыми рисками в деятельности </w:t>
      </w:r>
      <w:r>
        <w:rPr>
          <w:rFonts w:eastAsia="Times New Roman"/>
          <w:color w:val="000000" w:themeColor="text1"/>
          <w:sz w:val="28"/>
          <w:szCs w:val="28"/>
          <w:lang/>
        </w:rPr>
        <w:t>контролируемых лиц</w:t>
      </w:r>
      <w:r>
        <w:rPr>
          <w:rFonts w:eastAsia="Times New Roman"/>
          <w:strike/>
          <w:color w:val="000000" w:themeColor="text1"/>
          <w:sz w:val="28"/>
          <w:szCs w:val="28"/>
          <w:lang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/>
        </w:rPr>
        <w:t>являются: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1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2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 xml:space="preserve">4. В целях предотвращение рисков причинения вреда охраняемым законом </w:t>
      </w:r>
      <w:r>
        <w:rPr>
          <w:rFonts w:eastAsia="Times New Roman"/>
          <w:color w:val="000000" w:themeColor="text1"/>
          <w:sz w:val="28"/>
          <w:szCs w:val="28"/>
          <w:lang/>
        </w:rPr>
        <w:lastRenderedPageBreak/>
        <w:t>ценностям, предупреждени</w:t>
      </w:r>
      <w:r>
        <w:rPr>
          <w:rFonts w:eastAsia="Times New Roman"/>
          <w:color w:val="000000" w:themeColor="text1"/>
          <w:sz w:val="28"/>
          <w:szCs w:val="28"/>
          <w:lang/>
        </w:rPr>
        <w:t>я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проведены профилактические мероприятия.</w:t>
      </w:r>
    </w:p>
    <w:p w:rsidR="0014225F" w:rsidRDefault="0014225F" w:rsidP="0014225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/>
        </w:rPr>
        <w:t>В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20</w:t>
      </w:r>
      <w:r>
        <w:rPr>
          <w:rFonts w:eastAsia="Times New Roman"/>
          <w:color w:val="000000" w:themeColor="text1"/>
          <w:sz w:val="28"/>
          <w:szCs w:val="28"/>
          <w:lang/>
        </w:rPr>
        <w:t>21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г</w:t>
      </w:r>
      <w:r>
        <w:rPr>
          <w:rFonts w:eastAsia="Times New Roman"/>
          <w:color w:val="000000" w:themeColor="text1"/>
          <w:sz w:val="28"/>
          <w:szCs w:val="28"/>
          <w:lang/>
        </w:rPr>
        <w:t>.</w:t>
      </w:r>
      <w:r>
        <w:rPr>
          <w:rFonts w:eastAsia="Times New Roman"/>
          <w:color w:val="000000" w:themeColor="text1"/>
          <w:sz w:val="28"/>
          <w:szCs w:val="28"/>
          <w:lang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/>
        </w:rPr>
        <w:t>муниципальный контроль в сфере благоустройства на территории городского округа Зарайск Московской области не осуществлялся</w:t>
      </w:r>
      <w:r>
        <w:rPr>
          <w:iCs/>
          <w:color w:val="000000" w:themeColor="text1"/>
          <w:sz w:val="28"/>
          <w:szCs w:val="28"/>
        </w:rPr>
        <w:t>.</w:t>
      </w:r>
    </w:p>
    <w:p w:rsidR="0014225F" w:rsidRDefault="0014225F" w:rsidP="0061455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614552" w:rsidRDefault="0014225F" w:rsidP="0014225F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 w:rsidR="00614552"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14225F" w:rsidRDefault="0014225F" w:rsidP="0014225F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 Целями проведения профилактических мероприятий являются: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>
        <w:rPr>
          <w:rFonts w:ascii="yandex-sans" w:eastAsia="Times New Roman" w:hAnsi="yandex-sans"/>
          <w:color w:val="000000" w:themeColor="text1"/>
          <w:sz w:val="28"/>
          <w:szCs w:val="28"/>
        </w:rPr>
        <w:t>вреда</w:t>
      </w:r>
      <w:proofErr w:type="gramEnd"/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</w:t>
      </w:r>
      <w:r w:rsidR="00194B8D">
        <w:rPr>
          <w:rFonts w:ascii="yandex-sans" w:eastAsia="Times New Roman" w:hAnsi="yandex-sans"/>
          <w:color w:val="000000" w:themeColor="text1"/>
          <w:sz w:val="28"/>
          <w:szCs w:val="28"/>
        </w:rPr>
        <w:t>телекоммуникационных технологий.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 w:rsidR="00194B8D">
        <w:rPr>
          <w:color w:val="000000" w:themeColor="text1"/>
          <w:sz w:val="28"/>
          <w:szCs w:val="28"/>
        </w:rPr>
        <w:t>на период 2022г.</w:t>
      </w:r>
      <w:r>
        <w:rPr>
          <w:color w:val="000000" w:themeColor="text1"/>
          <w:sz w:val="28"/>
          <w:szCs w:val="28"/>
        </w:rPr>
        <w:t xml:space="preserve">: </w:t>
      </w:r>
    </w:p>
    <w:p w:rsidR="0014225F" w:rsidRDefault="0014225F" w:rsidP="0014225F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5694"/>
        <w:gridCol w:w="1606"/>
        <w:gridCol w:w="876"/>
      </w:tblGrid>
      <w:tr w:rsidR="00194B8D" w:rsidTr="00194B8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 год, %</w:t>
            </w:r>
          </w:p>
        </w:tc>
      </w:tr>
      <w:tr w:rsidR="00194B8D" w:rsidTr="00194B8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Доля проведенных профилактических мероприятий </w:t>
            </w:r>
            <w:proofErr w:type="gramStart"/>
            <w:r>
              <w:rPr>
                <w:color w:val="000000" w:themeColor="text1"/>
                <w:sz w:val="20"/>
                <w:lang w:eastAsia="en-US"/>
              </w:rPr>
              <w:t>от</w:t>
            </w:r>
            <w:proofErr w:type="gramEnd"/>
            <w:r>
              <w:rPr>
                <w:color w:val="000000" w:themeColor="text1"/>
                <w:sz w:val="20"/>
                <w:lang w:eastAsia="en-US"/>
              </w:rPr>
              <w:t xml:space="preserve"> запланированных: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194B8D" w:rsidTr="00194B8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</w:t>
            </w:r>
            <w:proofErr w:type="gramStart"/>
            <w:r>
              <w:rPr>
                <w:color w:val="000000" w:themeColor="text1"/>
                <w:sz w:val="20"/>
                <w:lang w:eastAsia="en-US"/>
              </w:rPr>
              <w:t>содержащих</w:t>
            </w:r>
            <w:proofErr w:type="gramEnd"/>
            <w:r>
              <w:rPr>
                <w:color w:val="000000" w:themeColor="text1"/>
                <w:sz w:val="20"/>
                <w:lang w:eastAsia="en-US"/>
              </w:rPr>
              <w:t xml:space="preserve"> обязательные требования, размещенных на официальном сайте;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</w:t>
            </w:r>
            <w:proofErr w:type="gramStart"/>
            <w:r>
              <w:rPr>
                <w:color w:val="000000" w:themeColor="text1"/>
                <w:sz w:val="20"/>
                <w:lang w:eastAsia="en-US"/>
              </w:rPr>
              <w:t>утвержденных</w:t>
            </w:r>
            <w:proofErr w:type="gramEnd"/>
            <w:r>
              <w:rPr>
                <w:color w:val="000000" w:themeColor="text1"/>
                <w:sz w:val="20"/>
                <w:lang w:eastAsia="en-US"/>
              </w:rPr>
              <w:t xml:space="preserve">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14225F" w:rsidRDefault="00AA1894" w:rsidP="0014225F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 w:rsidR="0014225F"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 w:rsidR="0014225F"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 w:rsidR="0014225F"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 w:rsidR="0014225F">
        <w:rPr>
          <w:color w:val="000000" w:themeColor="text1"/>
          <w:sz w:val="2"/>
        </w:rPr>
        <w:t xml:space="preserve"> ,</w:t>
      </w:r>
    </w:p>
    <w:p w:rsidR="0014225F" w:rsidRDefault="0014225F" w:rsidP="0014225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Перечень профилактических мероприятий: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6) </w:t>
      </w:r>
      <w:proofErr w:type="spell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10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нормативного правового акта;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10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10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10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12) доклады, содержащие результаты обобщения правоприменительной практики контрольного (надзорного) орга</w:t>
      </w:r>
      <w:r w:rsidR="003720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на, ежегодно в срок до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Обобщение правоприменительной практики проводится в соответствии со ст. 47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Объявление предостережения проводится в соответствии со ст. 49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Консультирование проводится в соответствии со ст. 50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  <w:proofErr w:type="gramEnd"/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</w:t>
      </w:r>
      <w:proofErr w:type="spell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обьектов</w:t>
      </w:r>
      <w:proofErr w:type="spell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</w:t>
      </w:r>
      <w:proofErr w:type="spell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обьекта</w:t>
      </w:r>
      <w:proofErr w:type="spell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контроля (надзора), исходя из его отнесения к соответствующей категории риска;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</w:t>
      </w:r>
      <w:proofErr w:type="gram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я(</w:t>
      </w:r>
      <w:proofErr w:type="gram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 ведении перечня </w:t>
      </w:r>
      <w:proofErr w:type="spell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обьектов</w:t>
      </w:r>
      <w:proofErr w:type="spellEnd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контроля (надзора);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  <w:proofErr w:type="gramEnd"/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Профилактический визит проводится в соответствии со ст. 52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Профилактический визит проводится в III квартале.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14225F" w:rsidRDefault="0014225F" w:rsidP="0014225F">
      <w:pPr>
        <w:rPr>
          <w:rFonts w:ascii="yandex-sans" w:eastAsia="Times New Roman" w:hAnsi="yandex-sans"/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9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Эффективность реализации программы профилактики оценивается: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 повышением </w:t>
      </w: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информированность контролируемых лиц об обязательных требованиях, о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2) понятность обязательных требований, </w:t>
      </w: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обеспечивающей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proofErr w:type="spell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</w:t>
      </w:r>
      <w:proofErr w:type="spell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номер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при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proofErr w:type="spell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</w:t>
      </w:r>
      <w:proofErr w:type="spell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</w:t>
      </w: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от плановых значений по итогам календарного года;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</w:t>
      </w: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,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</w:t>
      </w:r>
      <w:proofErr w:type="spell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равным 100 %.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По итогам </w:t>
      </w:r>
      <w:proofErr w:type="gramStart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оценки эффективности реализации Программы профилактики</w:t>
      </w:r>
      <w:proofErr w:type="gramEnd"/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определяется уровень профилактической работы контрольного (надзорного) органа.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1986"/>
        <w:gridCol w:w="1986"/>
        <w:gridCol w:w="1985"/>
        <w:gridCol w:w="1986"/>
      </w:tblGrid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Итоговая оценка эффективности реализации программы </w:t>
            </w:r>
            <w:r>
              <w:rPr>
                <w:color w:val="000000" w:themeColor="text1"/>
                <w:lang w:eastAsia="en-US"/>
              </w:rPr>
              <w:lastRenderedPageBreak/>
              <w:t>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14225F" w:rsidRDefault="0014225F" w:rsidP="0014225F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14225F" w:rsidRDefault="0014225F" w:rsidP="0014225F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bidi="ru-RU"/>
        </w:rPr>
        <w:sectPr w:rsidR="0014225F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</w:p>
    <w:p w:rsidR="0014225F" w:rsidRDefault="0014225F" w:rsidP="0014225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14225F" w:rsidRDefault="0014225F" w:rsidP="0014225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 в сфере благоустройства на территории городского округа Зарайск М</w:t>
      </w:r>
      <w:r w:rsidR="00DC5A39">
        <w:rPr>
          <w:color w:val="000000" w:themeColor="text1"/>
          <w:sz w:val="26"/>
          <w:szCs w:val="26"/>
        </w:rPr>
        <w:t>осковской области на 2022г.</w:t>
      </w: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tbl>
      <w:tblPr>
        <w:tblW w:w="15855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2"/>
        <w:gridCol w:w="4747"/>
        <w:gridCol w:w="2179"/>
        <w:gridCol w:w="2552"/>
        <w:gridCol w:w="1559"/>
        <w:gridCol w:w="1559"/>
      </w:tblGrid>
      <w:tr w:rsidR="00284035" w:rsidTr="00284035">
        <w:trPr>
          <w:tblHeader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284035" w:rsidTr="00284035">
        <w:trPr>
          <w:trHeight w:val="12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Актуализация и размещение</w:t>
            </w:r>
            <w:r w:rsidR="004D592F">
              <w:t xml:space="preserve"> на официальном сайте </w:t>
            </w:r>
            <w:r>
              <w:t>городского округа</w:t>
            </w:r>
            <w:r w:rsidR="004D592F">
              <w:t xml:space="preserve"> Зарайск</w:t>
            </w:r>
            <w:r>
              <w:t xml:space="preserve">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 xml:space="preserve">В течение 10 дней </w:t>
            </w:r>
            <w:proofErr w:type="gramStart"/>
            <w:r>
              <w:t>с даты принятия</w:t>
            </w:r>
            <w:proofErr w:type="gramEnd"/>
            <w:r>
              <w:t xml:space="preserve">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(надзорного)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городского округа </w:t>
            </w:r>
            <w:r>
              <w:lastRenderedPageBreak/>
              <w:t>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В течение 10 дней </w:t>
            </w:r>
            <w:proofErr w:type="gramStart"/>
            <w:r>
              <w:t>с даты утверждения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40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</w:t>
            </w:r>
            <w:r w:rsidR="004D592F">
              <w:t>ства на территории</w:t>
            </w:r>
            <w:r>
              <w:t xml:space="preserve"> городского округа </w:t>
            </w:r>
            <w:r w:rsidR="004D592F">
              <w:t xml:space="preserve">Зарайск </w:t>
            </w:r>
            <w:r>
              <w:t>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 xml:space="preserve"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</w:t>
            </w:r>
            <w:r>
              <w:lastRenderedPageBreak/>
              <w:t>правоприменительной практики контрольно-надзорной деятельности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администрации контрольного (надзорного) органа обзора правоприменительной </w:t>
            </w:r>
            <w:r>
              <w:lastRenderedPageBreak/>
              <w:t>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</w:t>
            </w:r>
            <w:r>
              <w:lastRenderedPageBreak/>
              <w:t>и городского округа Зарайск</w:t>
            </w:r>
          </w:p>
        </w:tc>
      </w:tr>
      <w:tr w:rsidR="00284035" w:rsidTr="00284035">
        <w:trPr>
          <w:trHeight w:val="106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00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96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8.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</w:t>
            </w:r>
            <w:r>
              <w:lastRenderedPageBreak/>
              <w:t>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35" w:rsidRDefault="00284035">
            <w:pPr>
              <w:spacing w:before="67" w:after="67" w:line="256" w:lineRule="auto"/>
              <w:jc w:val="center"/>
            </w:pPr>
          </w:p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ind w:right="60"/>
              <w:jc w:val="center"/>
              <w:rPr>
                <w:i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</w:tbl>
    <w:p w:rsidR="00284035" w:rsidRDefault="00284035" w:rsidP="004D592F">
      <w:pPr>
        <w:rPr>
          <w:color w:val="000000" w:themeColor="text1"/>
          <w:sz w:val="26"/>
          <w:szCs w:val="26"/>
        </w:rPr>
      </w:pPr>
    </w:p>
    <w:p w:rsidR="0014225F" w:rsidRDefault="0014225F" w:rsidP="004D592F">
      <w:pPr>
        <w:rPr>
          <w:color w:val="000000" w:themeColor="text1"/>
          <w:sz w:val="26"/>
          <w:szCs w:val="26"/>
        </w:rPr>
      </w:pPr>
    </w:p>
    <w:sectPr w:rsidR="0014225F" w:rsidSect="00FF023D">
      <w:headerReference w:type="even" r:id="rId19"/>
      <w:headerReference w:type="first" r:id="rId20"/>
      <w:pgSz w:w="16838" w:h="11906" w:orient="landscape"/>
      <w:pgMar w:top="170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72" w:rsidRDefault="00504372">
      <w:r>
        <w:separator/>
      </w:r>
    </w:p>
  </w:endnote>
  <w:endnote w:type="continuationSeparator" w:id="0">
    <w:p w:rsidR="00504372" w:rsidRDefault="0050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72" w:rsidRDefault="00504372">
      <w:r>
        <w:separator/>
      </w:r>
    </w:p>
  </w:footnote>
  <w:footnote w:type="continuationSeparator" w:id="0">
    <w:p w:rsidR="00504372" w:rsidRDefault="0050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F" w:rsidRDefault="004D592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F" w:rsidRDefault="004D592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A0725"/>
    <w:rsid w:val="004C30F1"/>
    <w:rsid w:val="004D279A"/>
    <w:rsid w:val="004D448B"/>
    <w:rsid w:val="004D592F"/>
    <w:rsid w:val="00504372"/>
    <w:rsid w:val="00513688"/>
    <w:rsid w:val="005250EA"/>
    <w:rsid w:val="00547530"/>
    <w:rsid w:val="00566371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1894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C782B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DA7D-9FB2-454C-8210-D42EB0A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Юлия</dc:creator>
  <cp:lastModifiedBy>Аня</cp:lastModifiedBy>
  <cp:revision>2</cp:revision>
  <cp:lastPrinted>2022-08-16T12:00:00Z</cp:lastPrinted>
  <dcterms:created xsi:type="dcterms:W3CDTF">2022-08-23T08:49:00Z</dcterms:created>
  <dcterms:modified xsi:type="dcterms:W3CDTF">2022-08-23T08:49:00Z</dcterms:modified>
</cp:coreProperties>
</file>