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A0" w:rsidRDefault="00C068C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D55A0" w:rsidRDefault="00AD55A0"/>
    <w:p w:rsidR="00AD55A0" w:rsidRDefault="00C06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55A0" w:rsidRDefault="00C0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                  №</w:t>
      </w:r>
    </w:p>
    <w:p w:rsidR="00AD55A0" w:rsidRDefault="00AD55A0">
      <w:pPr>
        <w:rPr>
          <w:rFonts w:ascii="Times New Roman" w:hAnsi="Times New Roman" w:cs="Times New Roman"/>
          <w:sz w:val="28"/>
          <w:szCs w:val="28"/>
        </w:rPr>
      </w:pPr>
    </w:p>
    <w:p w:rsidR="00AD55A0" w:rsidRDefault="00C068C2">
      <w:pPr>
        <w:pStyle w:val="Standard"/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по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мест для захоронения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 на территории городского округа Зарайск Московской области</w:t>
      </w:r>
    </w:p>
    <w:p w:rsidR="00AD55A0" w:rsidRDefault="00AD55A0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AD55A0" w:rsidRDefault="00C0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</w:t>
      </w:r>
      <w:r w:rsidR="00BD77FF">
        <w:rPr>
          <w:rFonts w:ascii="Times New Roman" w:hAnsi="Times New Roman" w:cs="Times New Roman"/>
          <w:sz w:val="28"/>
          <w:szCs w:val="28"/>
        </w:rPr>
        <w:t xml:space="preserve">сийской Федерации от 12.01.1996 </w:t>
      </w:r>
      <w:r>
        <w:rPr>
          <w:rFonts w:ascii="Times New Roman" w:hAnsi="Times New Roman" w:cs="Times New Roman"/>
          <w:sz w:val="28"/>
          <w:szCs w:val="28"/>
        </w:rPr>
        <w:t>N 8-ФЗ «О погребении и похоронном деле», от 06.10.2003 N 131-ФЗ «Об общих принципах организации местного самоуправления в Российской Федерации», от 27.07.2010 N 210-ФЗ «Об организации предоставления государственных и муниципальных услуг», Законом Московской области от 17.07.2007 N 115/2007-ОЗ «О погребении и похоронном деле в Московской области», руководствуясь Уставом муниципального образования городской округ Зарайск Московской области,</w:t>
      </w:r>
    </w:p>
    <w:p w:rsidR="00AD55A0" w:rsidRDefault="00AD55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5A0" w:rsidRDefault="00C068C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55A0" w:rsidRDefault="00AD55A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55A0" w:rsidRDefault="00C068C2">
      <w:pPr>
        <w:pStyle w:val="af8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«Административный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 по  предоставлению мест для захоронения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 на территории городского округа Зарайск Московской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AD55A0" w:rsidRDefault="00C068C2">
      <w:pPr>
        <w:pStyle w:val="af8"/>
        <w:numPr>
          <w:ilvl w:val="0"/>
          <w:numId w:val="1"/>
        </w:numPr>
        <w:tabs>
          <w:tab w:val="left" w:pos="567"/>
          <w:tab w:val="left" w:pos="851"/>
        </w:tabs>
        <w:ind w:left="0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AD55A0" w:rsidRDefault="00C068C2">
      <w:pPr>
        <w:tabs>
          <w:tab w:val="left" w:pos="567"/>
          <w:tab w:val="left" w:pos="851"/>
        </w:tabs>
        <w:ind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постановление главы городского округа Зарайск Московской области от 02.08.2023 № 1152/8 «Об утверждении административного регламента предоставления муниципальной услуги  по  предоставлению мест для захоронения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оформлению удостоверений о захоронениях, перерегистрации захоронений на других лиц, выдаче разрешений на установку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(замену) надмогильных сооружений (надгробий), ограждений мест захоронений, извлечение останков (праха) умерших для последующего перезахоронения на территории городского округа Зарайск Московской области»;</w:t>
      </w:r>
    </w:p>
    <w:p w:rsidR="00AD55A0" w:rsidRDefault="00C068C2">
      <w:pPr>
        <w:tabs>
          <w:tab w:val="left" w:pos="567"/>
          <w:tab w:val="left" w:pos="851"/>
        </w:tabs>
        <w:ind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постановление главы городского округа Зарайск Московской области от 29.05.2024 №872/5 «О внесении изменений в Административный регламент предоставления муниципальной услуги  по  предоставлению мест для захоронения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 на территории городского округа Зарайск Московской области».</w:t>
      </w:r>
    </w:p>
    <w:p w:rsidR="00AD55A0" w:rsidRDefault="00C068C2">
      <w:pPr>
        <w:pStyle w:val="af8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октября 2024 года.</w:t>
      </w:r>
    </w:p>
    <w:p w:rsidR="00AD55A0" w:rsidRDefault="00C068C2">
      <w:pPr>
        <w:pStyle w:val="af8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 по взаимодействию со СМИ администрации городского округа Зарайск Московской области обеспечить опубликование настоящего постановления в периодическом печатном издании – «Зарайский вестник» - приложении к общественно-политической газете «За новую жизнь» и размещение на официальном сайте администрации городского округа Зарайск Московской области  в сети «Интернет» (</w:t>
      </w:r>
      <w:hyperlink r:id="rId7" w:tooltip="https://zarrayon.ru/" w:history="1">
        <w:r>
          <w:rPr>
            <w:rStyle w:val="afb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fb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fb"/>
            <w:rFonts w:ascii="Times New Roman" w:eastAsia="Times New Roman" w:hAnsi="Times New Roman" w:cs="Times New Roman"/>
            <w:sz w:val="28"/>
            <w:szCs w:val="28"/>
            <w:lang w:val="en-US"/>
          </w:rPr>
          <w:t>zarrayon</w:t>
        </w:r>
        <w:proofErr w:type="spellEnd"/>
        <w:r>
          <w:rPr>
            <w:rStyle w:val="af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fb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D55A0" w:rsidRDefault="00AD55A0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5A0" w:rsidRDefault="00AD55A0">
      <w:pPr>
        <w:pStyle w:val="af8"/>
        <w:tabs>
          <w:tab w:val="left" w:pos="851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55A0" w:rsidRDefault="00AD55A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5A0" w:rsidRDefault="00C068C2">
      <w:pPr>
        <w:tabs>
          <w:tab w:val="left" w:pos="851"/>
          <w:tab w:val="left" w:pos="993"/>
          <w:tab w:val="left" w:pos="7230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городского округа Зарайск                                          В.А. Петрущенко </w:t>
      </w:r>
    </w:p>
    <w:p w:rsidR="00AD55A0" w:rsidRDefault="00C068C2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55A0" w:rsidRDefault="00AD55A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5A0" w:rsidRDefault="00AD55A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5A0" w:rsidRDefault="00C068C2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AD55A0" w:rsidRDefault="00C068C2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городского округа Зарайск               С.В. Москалев                                                 </w:t>
      </w:r>
    </w:p>
    <w:p w:rsidR="00AD55A0" w:rsidRDefault="00AD55A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5A0" w:rsidRDefault="00AD55A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5A0" w:rsidRDefault="00C068C2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юридического отдела                                              Ю.Е. Архипова                                                                   </w:t>
      </w:r>
    </w:p>
    <w:p w:rsidR="00AD55A0" w:rsidRDefault="00AD55A0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5A0" w:rsidRDefault="00C068C2">
      <w:pPr>
        <w:spacing w:after="0" w:line="276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Разослано: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дело, Москалеву С.В., МКУ «Зарайский ритуал», юридический отдел, СВ со СМИ, прокуратура.  </w:t>
      </w:r>
    </w:p>
    <w:p w:rsidR="00AD55A0" w:rsidRDefault="00AD55A0">
      <w:pPr>
        <w:spacing w:after="0" w:line="276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D55A0" w:rsidRDefault="00AD55A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D55A0" w:rsidRDefault="00C068C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 w:themeColor="text1"/>
        </w:rPr>
        <w:t>Бухвалов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А.А.</w:t>
      </w:r>
    </w:p>
    <w:p w:rsidR="00AD55A0" w:rsidRDefault="00AD55A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D55A0" w:rsidRDefault="00C068C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66-2-43-02</w:t>
      </w:r>
    </w:p>
    <w:sectPr w:rsidR="00AD55A0" w:rsidSect="00EC49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A8" w:rsidRDefault="00E74EA8">
      <w:pPr>
        <w:spacing w:after="0" w:line="240" w:lineRule="auto"/>
      </w:pPr>
      <w:r>
        <w:separator/>
      </w:r>
    </w:p>
  </w:endnote>
  <w:endnote w:type="continuationSeparator" w:id="0">
    <w:p w:rsidR="00E74EA8" w:rsidRDefault="00E7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A8" w:rsidRDefault="00E74EA8">
      <w:pPr>
        <w:spacing w:after="0" w:line="240" w:lineRule="auto"/>
      </w:pPr>
      <w:r>
        <w:separator/>
      </w:r>
    </w:p>
  </w:footnote>
  <w:footnote w:type="continuationSeparator" w:id="0">
    <w:p w:rsidR="00E74EA8" w:rsidRDefault="00E7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2E34"/>
    <w:multiLevelType w:val="hybridMultilevel"/>
    <w:tmpl w:val="95F0A97A"/>
    <w:lvl w:ilvl="0" w:tplc="5AA02E18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B83087C8">
      <w:start w:val="1"/>
      <w:numFmt w:val="lowerLetter"/>
      <w:lvlText w:val="%2."/>
      <w:lvlJc w:val="left"/>
      <w:pPr>
        <w:ind w:left="1785" w:hanging="360"/>
      </w:pPr>
    </w:lvl>
    <w:lvl w:ilvl="2" w:tplc="9EE681A8">
      <w:start w:val="1"/>
      <w:numFmt w:val="lowerRoman"/>
      <w:lvlText w:val="%3."/>
      <w:lvlJc w:val="right"/>
      <w:pPr>
        <w:ind w:left="2505" w:hanging="180"/>
      </w:pPr>
    </w:lvl>
    <w:lvl w:ilvl="3" w:tplc="85662994">
      <w:start w:val="1"/>
      <w:numFmt w:val="decimal"/>
      <w:lvlText w:val="%4."/>
      <w:lvlJc w:val="left"/>
      <w:pPr>
        <w:ind w:left="3225" w:hanging="360"/>
      </w:pPr>
    </w:lvl>
    <w:lvl w:ilvl="4" w:tplc="566E11D8">
      <w:start w:val="1"/>
      <w:numFmt w:val="lowerLetter"/>
      <w:lvlText w:val="%5."/>
      <w:lvlJc w:val="left"/>
      <w:pPr>
        <w:ind w:left="3945" w:hanging="360"/>
      </w:pPr>
    </w:lvl>
    <w:lvl w:ilvl="5" w:tplc="E9D8901C">
      <w:start w:val="1"/>
      <w:numFmt w:val="lowerRoman"/>
      <w:lvlText w:val="%6."/>
      <w:lvlJc w:val="right"/>
      <w:pPr>
        <w:ind w:left="4665" w:hanging="180"/>
      </w:pPr>
    </w:lvl>
    <w:lvl w:ilvl="6" w:tplc="FE188D08">
      <w:start w:val="1"/>
      <w:numFmt w:val="decimal"/>
      <w:lvlText w:val="%7."/>
      <w:lvlJc w:val="left"/>
      <w:pPr>
        <w:ind w:left="5385" w:hanging="360"/>
      </w:pPr>
    </w:lvl>
    <w:lvl w:ilvl="7" w:tplc="FD2C40F2">
      <w:start w:val="1"/>
      <w:numFmt w:val="lowerLetter"/>
      <w:lvlText w:val="%8."/>
      <w:lvlJc w:val="left"/>
      <w:pPr>
        <w:ind w:left="6105" w:hanging="360"/>
      </w:pPr>
    </w:lvl>
    <w:lvl w:ilvl="8" w:tplc="101C6932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0"/>
    <w:rsid w:val="000577C2"/>
    <w:rsid w:val="00AD55A0"/>
    <w:rsid w:val="00B7041E"/>
    <w:rsid w:val="00BA75C7"/>
    <w:rsid w:val="00BD77FF"/>
    <w:rsid w:val="00C068C2"/>
    <w:rsid w:val="00DC4108"/>
    <w:rsid w:val="00E74EA8"/>
    <w:rsid w:val="00E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3324-2B18-46E2-96FF-F73A489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62"/>
      <w:szCs w:val="62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rPr>
      <w:rFonts w:ascii="Calibri" w:eastAsia="SimSun" w:hAnsi="Calibri" w:cs="Calibri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2024-08-20T12:16:00Z</dcterms:created>
  <dcterms:modified xsi:type="dcterms:W3CDTF">2024-08-20T12:16:00Z</dcterms:modified>
</cp:coreProperties>
</file>