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AB7830">
      <w:r>
        <w:rPr>
          <w:noProof/>
        </w:rPr>
        <w:drawing>
          <wp:anchor distT="0" distB="0" distL="114300" distR="114300" simplePos="0" relativeHeight="251658240" behindDoc="1" locked="0" layoutInCell="1" allowOverlap="1">
            <wp:simplePos x="0" y="0"/>
            <wp:positionH relativeFrom="column">
              <wp:posOffset>2797810</wp:posOffset>
            </wp:positionH>
            <wp:positionV relativeFrom="paragraph">
              <wp:posOffset>-105410</wp:posOffset>
            </wp:positionV>
            <wp:extent cx="647700" cy="791845"/>
            <wp:effectExtent l="0" t="0" r="0" b="0"/>
            <wp:wrapNone/>
            <wp:docPr id="2"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91845"/>
                    </a:xfrm>
                    <a:prstGeom prst="rect">
                      <a:avLst/>
                    </a:prstGeom>
                    <a:noFill/>
                  </pic:spPr>
                </pic:pic>
              </a:graphicData>
            </a:graphic>
            <wp14:sizeRelH relativeFrom="page">
              <wp14:pctWidth>0</wp14:pctWidth>
            </wp14:sizeRelH>
            <wp14:sizeRelV relativeFrom="page">
              <wp14:pctHeight>0</wp14:pctHeight>
            </wp14:sizeRelV>
          </wp:anchor>
        </w:drawing>
      </w:r>
    </w:p>
    <w:p w:rsidR="00085F5E" w:rsidRDefault="00085F5E"/>
    <w:p w:rsidR="00085F5E" w:rsidRDefault="00085F5E"/>
    <w:p w:rsidR="00085F5E" w:rsidRDefault="00085F5E"/>
    <w:p w:rsidR="00085F5E" w:rsidRDefault="00AB7830">
      <w:r>
        <w:rPr>
          <w:noProof/>
        </w:rPr>
        <mc:AlternateContent>
          <mc:Choice Requires="wps">
            <w:drawing>
              <wp:anchor distT="0" distB="0" distL="114300" distR="114300" simplePos="0" relativeHeight="251657216" behindDoc="0" locked="0" layoutInCell="1" allowOverlap="0">
                <wp:simplePos x="0" y="0"/>
                <wp:positionH relativeFrom="column">
                  <wp:posOffset>-264160</wp:posOffset>
                </wp:positionH>
                <wp:positionV relativeFrom="page">
                  <wp:posOffset>1530985</wp:posOffset>
                </wp:positionV>
                <wp:extent cx="6781800" cy="76454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764540"/>
                        </a:xfrm>
                        <a:prstGeom prst="rect">
                          <a:avLst/>
                        </a:prstGeom>
                        <a:solidFill>
                          <a:srgbClr val="FFFFFF"/>
                        </a:solidFill>
                        <a:ln w="9525">
                          <a:solidFill>
                            <a:srgbClr val="FFFFFF"/>
                          </a:solidFill>
                          <a:miter lim="800000"/>
                          <a:headEnd/>
                          <a:tailEnd/>
                        </a:ln>
                      </wps:spPr>
                      <wps:txbx>
                        <w:txbxContent>
                          <w:p w:rsidR="00085F5E" w:rsidRPr="00557DF2" w:rsidRDefault="00085F5E" w:rsidP="00557DF2">
                            <w:pPr>
                              <w:jc w:val="center"/>
                              <w:rPr>
                                <w:b/>
                                <w:bCs/>
                                <w:sz w:val="32"/>
                                <w:szCs w:val="32"/>
                              </w:rPr>
                            </w:pPr>
                            <w:r>
                              <w:rPr>
                                <w:b/>
                                <w:bCs/>
                                <w:sz w:val="32"/>
                                <w:szCs w:val="32"/>
                              </w:rPr>
                              <w:t>ГЛАВА</w:t>
                            </w:r>
                          </w:p>
                          <w:p w:rsidR="00085F5E" w:rsidRPr="00557DF2" w:rsidRDefault="00085F5E" w:rsidP="00557DF2">
                            <w:pPr>
                              <w:jc w:val="center"/>
                              <w:rPr>
                                <w:b/>
                                <w:bCs/>
                                <w:sz w:val="32"/>
                                <w:szCs w:val="32"/>
                              </w:rPr>
                            </w:pPr>
                            <w:r w:rsidRPr="00557DF2">
                              <w:rPr>
                                <w:b/>
                                <w:bCs/>
                                <w:sz w:val="32"/>
                                <w:szCs w:val="32"/>
                              </w:rPr>
                              <w:t>ГОРОДСКОГО ОКРУГА ЗАРАЙСК</w:t>
                            </w:r>
                          </w:p>
                          <w:p w:rsidR="00085F5E" w:rsidRPr="00557DF2" w:rsidRDefault="00085F5E" w:rsidP="00557DF2">
                            <w:pPr>
                              <w:jc w:val="center"/>
                              <w:rPr>
                                <w:b/>
                                <w:bCs/>
                                <w:sz w:val="32"/>
                                <w:szCs w:val="32"/>
                              </w:rPr>
                            </w:pPr>
                            <w:r w:rsidRPr="00557DF2">
                              <w:rPr>
                                <w:b/>
                                <w:bCs/>
                                <w:sz w:val="32"/>
                                <w:szCs w:val="32"/>
                              </w:rPr>
                              <w:t>МОСКОВСКОЙ ОБЛАСТИ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8pt;margin-top:120.55pt;width:534pt;height: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" o:allowoverlap="f" strokecolor="white">
                <v:textbox inset="0,0,0,0">
                  <w:txbxContent>
                    <w:p w:rsidR="00085F5E" w:rsidRPr="00557DF2" w:rsidRDefault="00085F5E" w:rsidP="00557DF2">
                      <w:pPr>
                        <w:jc w:val="center"/>
                        <w:rPr>
                          <w:b/>
                          <w:bCs/>
                          <w:sz w:val="32"/>
                          <w:szCs w:val="32"/>
                        </w:rPr>
                      </w:pPr>
                      <w:r>
                        <w:rPr>
                          <w:b/>
                          <w:bCs/>
                          <w:sz w:val="32"/>
                          <w:szCs w:val="32"/>
                        </w:rPr>
                        <w:t>ГЛАВА</w:t>
                      </w:r>
                    </w:p>
                    <w:p w:rsidR="00085F5E" w:rsidRPr="00557DF2" w:rsidRDefault="00085F5E" w:rsidP="00557DF2">
                      <w:pPr>
                        <w:jc w:val="center"/>
                        <w:rPr>
                          <w:b/>
                          <w:bCs/>
                          <w:sz w:val="32"/>
                          <w:szCs w:val="32"/>
                        </w:rPr>
                      </w:pPr>
                      <w:r w:rsidRPr="00557DF2">
                        <w:rPr>
                          <w:b/>
                          <w:bCs/>
                          <w:sz w:val="32"/>
                          <w:szCs w:val="32"/>
                        </w:rPr>
                        <w:t>ГОРОДСКОГО ОКРУГА ЗАРАЙСК</w:t>
                      </w:r>
                    </w:p>
                    <w:p w:rsidR="00085F5E" w:rsidRPr="00557DF2" w:rsidRDefault="00085F5E" w:rsidP="00557DF2">
                      <w:pPr>
                        <w:jc w:val="center"/>
                        <w:rPr>
                          <w:b/>
                          <w:bCs/>
                          <w:sz w:val="32"/>
                          <w:szCs w:val="32"/>
                        </w:rPr>
                      </w:pPr>
                      <w:r w:rsidRPr="00557DF2">
                        <w:rPr>
                          <w:b/>
                          <w:bCs/>
                          <w:sz w:val="32"/>
                          <w:szCs w:val="32"/>
                        </w:rPr>
                        <w:t>МОСКОВСКОЙ ОБЛАСТИ</w:t>
                      </w:r>
                    </w:p>
                  </w:txbxContent>
                </v:textbox>
                <w10:wrap anchory="page"/>
              </v:rect>
            </w:pict>
          </mc:Fallback>
        </mc:AlternateContent>
      </w:r>
    </w:p>
    <w:p w:rsidR="00085F5E" w:rsidRDefault="00085F5E"/>
    <w:p w:rsidR="00085F5E" w:rsidRDefault="00085F5E"/>
    <w:p w:rsidR="00085F5E" w:rsidRDefault="00085F5E"/>
    <w:p w:rsidR="00085F5E" w:rsidRDefault="00085F5E"/>
    <w:p w:rsidR="00085F5E" w:rsidRDefault="00085F5E"/>
    <w:p w:rsidR="00085F5E" w:rsidRDefault="00085F5E" w:rsidP="00950E59">
      <w:pPr>
        <w:jc w:val="center"/>
        <w:rPr>
          <w:sz w:val="40"/>
          <w:szCs w:val="40"/>
        </w:rPr>
      </w:pPr>
      <w:r>
        <w:rPr>
          <w:sz w:val="40"/>
          <w:szCs w:val="40"/>
        </w:rPr>
        <w:t>П О С Т А Н О В Л Е Н И Е</w:t>
      </w:r>
    </w:p>
    <w:p w:rsidR="00085F5E" w:rsidRPr="00950E59" w:rsidRDefault="00085F5E" w:rsidP="00950E59">
      <w:pPr>
        <w:jc w:val="center"/>
        <w:rPr>
          <w:sz w:val="20"/>
          <w:szCs w:val="20"/>
        </w:rPr>
      </w:pPr>
    </w:p>
    <w:p w:rsidR="00085F5E" w:rsidRPr="000972EF" w:rsidRDefault="00085F5E" w:rsidP="00950E59">
      <w:pPr>
        <w:tabs>
          <w:tab w:val="left" w:pos="3810"/>
        </w:tabs>
        <w:jc w:val="center"/>
        <w:rPr>
          <w:sz w:val="28"/>
          <w:szCs w:val="28"/>
          <w:u w:val="single"/>
        </w:rPr>
      </w:pPr>
      <w:r w:rsidRPr="000972EF">
        <w:rPr>
          <w:sz w:val="28"/>
          <w:szCs w:val="28"/>
          <w:u w:val="single"/>
        </w:rPr>
        <w:t xml:space="preserve">   </w:t>
      </w:r>
      <w:r w:rsidR="004D5159">
        <w:rPr>
          <w:sz w:val="28"/>
          <w:szCs w:val="28"/>
          <w:u w:val="single"/>
        </w:rPr>
        <w:t>29</w:t>
      </w:r>
      <w:r w:rsidR="0099338F">
        <w:rPr>
          <w:sz w:val="28"/>
          <w:szCs w:val="28"/>
          <w:u w:val="single"/>
        </w:rPr>
        <w:t>.0</w:t>
      </w:r>
      <w:r w:rsidR="002421D0">
        <w:rPr>
          <w:sz w:val="28"/>
          <w:szCs w:val="28"/>
          <w:u w:val="single"/>
        </w:rPr>
        <w:t>9</w:t>
      </w:r>
      <w:r w:rsidR="00073A00">
        <w:rPr>
          <w:sz w:val="28"/>
          <w:szCs w:val="28"/>
          <w:u w:val="single"/>
        </w:rPr>
        <w:t>.</w:t>
      </w:r>
      <w:r w:rsidR="00533DAF">
        <w:rPr>
          <w:sz w:val="28"/>
          <w:szCs w:val="28"/>
          <w:u w:val="single"/>
        </w:rPr>
        <w:t>20</w:t>
      </w:r>
      <w:r w:rsidR="00B3268A">
        <w:rPr>
          <w:sz w:val="28"/>
          <w:szCs w:val="28"/>
          <w:u w:val="single"/>
        </w:rPr>
        <w:t>22</w:t>
      </w:r>
      <w:r w:rsidR="00E5108C" w:rsidRPr="000972EF">
        <w:rPr>
          <w:sz w:val="28"/>
          <w:szCs w:val="28"/>
          <w:u w:val="single"/>
        </w:rPr>
        <w:t xml:space="preserve">  № </w:t>
      </w:r>
      <w:r w:rsidR="0021580D" w:rsidRPr="000972EF">
        <w:rPr>
          <w:sz w:val="28"/>
          <w:szCs w:val="28"/>
          <w:u w:val="single"/>
        </w:rPr>
        <w:t xml:space="preserve"> </w:t>
      </w:r>
      <w:r w:rsidR="004D5159">
        <w:rPr>
          <w:sz w:val="28"/>
          <w:szCs w:val="28"/>
          <w:u w:val="single"/>
        </w:rPr>
        <w:t>1752</w:t>
      </w:r>
      <w:r w:rsidR="002421D0">
        <w:rPr>
          <w:sz w:val="28"/>
          <w:szCs w:val="28"/>
          <w:u w:val="single"/>
        </w:rPr>
        <w:t>/9</w:t>
      </w:r>
    </w:p>
    <w:p w:rsidR="00085F5E" w:rsidRDefault="00085F5E" w:rsidP="00236593">
      <w:pPr>
        <w:tabs>
          <w:tab w:val="left" w:pos="3810"/>
        </w:tabs>
        <w:jc w:val="center"/>
      </w:pPr>
      <w:r>
        <w:t>г.</w:t>
      </w:r>
      <w:r w:rsidR="00FB05A7">
        <w:t xml:space="preserve"> </w:t>
      </w:r>
      <w:r>
        <w:t>Зарайск</w:t>
      </w:r>
    </w:p>
    <w:p w:rsidR="00F11E1E" w:rsidRDefault="00F11E1E" w:rsidP="00F11E1E">
      <w:pPr>
        <w:jc w:val="both"/>
        <w:rPr>
          <w:sz w:val="28"/>
          <w:szCs w:val="28"/>
        </w:rPr>
      </w:pPr>
    </w:p>
    <w:p w:rsidR="00AB7830" w:rsidRDefault="008F03DC" w:rsidP="00AB7830">
      <w:pPr>
        <w:shd w:val="clear" w:color="auto" w:fill="FFFFFF"/>
        <w:spacing w:line="276" w:lineRule="auto"/>
        <w:jc w:val="center"/>
        <w:rPr>
          <w:color w:val="000000"/>
          <w:spacing w:val="-2"/>
          <w:sz w:val="28"/>
          <w:szCs w:val="28"/>
        </w:rPr>
      </w:pPr>
      <w:r>
        <w:rPr>
          <w:sz w:val="28"/>
          <w:szCs w:val="28"/>
        </w:rPr>
        <w:t xml:space="preserve"> </w:t>
      </w:r>
      <w:r w:rsidR="00AB7830">
        <w:rPr>
          <w:color w:val="000000"/>
          <w:spacing w:val="-2"/>
          <w:sz w:val="28"/>
          <w:szCs w:val="28"/>
        </w:rPr>
        <w:t xml:space="preserve">О проведении конкурсного отбора по предоставлению </w:t>
      </w:r>
    </w:p>
    <w:p w:rsidR="00AB7830" w:rsidRDefault="00AB7830" w:rsidP="00AB7830">
      <w:pPr>
        <w:shd w:val="clear" w:color="auto" w:fill="FFFFFF"/>
        <w:spacing w:line="276" w:lineRule="auto"/>
        <w:jc w:val="center"/>
        <w:rPr>
          <w:sz w:val="28"/>
          <w:szCs w:val="28"/>
        </w:rPr>
      </w:pPr>
      <w:r>
        <w:rPr>
          <w:sz w:val="28"/>
          <w:szCs w:val="28"/>
        </w:rPr>
        <w:t xml:space="preserve">финансовой поддержки (субсидии) субъектам малого и среднего предпринимательства в рамках подпрограммы   </w:t>
      </w:r>
    </w:p>
    <w:p w:rsidR="00AB7830" w:rsidRDefault="00AB7830" w:rsidP="00AB7830">
      <w:pPr>
        <w:shd w:val="clear" w:color="auto" w:fill="FFFFFF"/>
        <w:spacing w:line="276" w:lineRule="auto"/>
        <w:jc w:val="center"/>
        <w:rPr>
          <w:sz w:val="28"/>
          <w:szCs w:val="28"/>
        </w:rPr>
      </w:pPr>
      <w:r>
        <w:rPr>
          <w:sz w:val="28"/>
          <w:szCs w:val="28"/>
        </w:rPr>
        <w:t xml:space="preserve">ІІI «Развитие малого и среднего предпринимательства» муниципальной </w:t>
      </w:r>
    </w:p>
    <w:p w:rsidR="00AB7830" w:rsidRDefault="00AB7830" w:rsidP="00AB7830">
      <w:pPr>
        <w:shd w:val="clear" w:color="auto" w:fill="FFFFFF"/>
        <w:spacing w:line="276" w:lineRule="auto"/>
        <w:jc w:val="center"/>
        <w:rPr>
          <w:color w:val="000000"/>
          <w:sz w:val="28"/>
          <w:szCs w:val="28"/>
        </w:rPr>
      </w:pPr>
      <w:r>
        <w:rPr>
          <w:sz w:val="28"/>
          <w:szCs w:val="28"/>
        </w:rPr>
        <w:t>программы «Предпринимательство» на 2020-2024 годы</w:t>
      </w:r>
    </w:p>
    <w:p w:rsidR="00AB7830" w:rsidRDefault="00AB7830" w:rsidP="00AB7830">
      <w:pPr>
        <w:shd w:val="clear" w:color="auto" w:fill="FFFFFF"/>
        <w:jc w:val="center"/>
        <w:rPr>
          <w:sz w:val="28"/>
          <w:szCs w:val="28"/>
        </w:rPr>
      </w:pPr>
    </w:p>
    <w:p w:rsidR="00AB7830" w:rsidRDefault="00AB7830" w:rsidP="00AB7830">
      <w:pPr>
        <w:shd w:val="clear" w:color="auto" w:fill="FFFFFF"/>
        <w:jc w:val="center"/>
        <w:rPr>
          <w:sz w:val="28"/>
          <w:szCs w:val="28"/>
        </w:rPr>
      </w:pPr>
    </w:p>
    <w:p w:rsidR="00AB7830" w:rsidRDefault="00AB7830" w:rsidP="00AB7830">
      <w:pPr>
        <w:spacing w:line="276" w:lineRule="auto"/>
        <w:jc w:val="both"/>
        <w:rPr>
          <w:sz w:val="28"/>
          <w:szCs w:val="28"/>
        </w:rPr>
      </w:pPr>
      <w:r>
        <w:rPr>
          <w:sz w:val="28"/>
          <w:szCs w:val="28"/>
        </w:rPr>
        <w:t xml:space="preserve">       </w:t>
      </w:r>
      <w:r>
        <w:rPr>
          <w:sz w:val="28"/>
          <w:szCs w:val="28"/>
        </w:rPr>
        <w:tab/>
        <w:t xml:space="preserve">В соответствии с постановлением главы городского округа Зарайск Московской области </w:t>
      </w:r>
      <w:bookmarkStart w:id="0" w:name="_Hlk114209521"/>
      <w:r>
        <w:rPr>
          <w:sz w:val="28"/>
          <w:szCs w:val="28"/>
        </w:rPr>
        <w:t xml:space="preserve">от </w:t>
      </w:r>
      <w:bookmarkStart w:id="1" w:name="_Hlk78358058"/>
      <w:r>
        <w:rPr>
          <w:sz w:val="28"/>
          <w:szCs w:val="28"/>
        </w:rPr>
        <w:t xml:space="preserve">27.07.2021 № 1168/7 </w:t>
      </w:r>
      <w:bookmarkEnd w:id="0"/>
      <w:bookmarkEnd w:id="1"/>
      <w:r>
        <w:rPr>
          <w:sz w:val="28"/>
          <w:szCs w:val="28"/>
        </w:rPr>
        <w:t>«Об утверждении порядка проведения конкурсного отбора по предоставлению финансовой поддержки (субсидии) субъектам малого и среднего предпринимательства в рамках подпрограммы ІІI «Развитие малого и среднего предпринимательства» муниципальной программы «Предпринимательство» на 2020-2024 годы»</w:t>
      </w:r>
    </w:p>
    <w:p w:rsidR="00AB7830" w:rsidRDefault="00AB7830" w:rsidP="00AB7830">
      <w:pPr>
        <w:jc w:val="center"/>
        <w:rPr>
          <w:sz w:val="28"/>
          <w:szCs w:val="28"/>
        </w:rPr>
      </w:pPr>
    </w:p>
    <w:p w:rsidR="00AB7830" w:rsidRDefault="00AB7830" w:rsidP="00AB7830">
      <w:pPr>
        <w:jc w:val="center"/>
        <w:rPr>
          <w:sz w:val="28"/>
          <w:szCs w:val="28"/>
        </w:rPr>
      </w:pPr>
      <w:r>
        <w:rPr>
          <w:sz w:val="28"/>
          <w:szCs w:val="28"/>
        </w:rPr>
        <w:t>П О С Т А Н ОВ Л Я Ю:</w:t>
      </w:r>
    </w:p>
    <w:p w:rsidR="00AB7830" w:rsidRDefault="00AB7830" w:rsidP="00AB7830">
      <w:pPr>
        <w:jc w:val="center"/>
        <w:rPr>
          <w:sz w:val="28"/>
          <w:szCs w:val="28"/>
        </w:rPr>
      </w:pPr>
    </w:p>
    <w:p w:rsidR="00AB7830" w:rsidRDefault="00AB7830" w:rsidP="00AB7830">
      <w:pPr>
        <w:shd w:val="clear" w:color="auto" w:fill="FFFFFF"/>
        <w:spacing w:line="276" w:lineRule="auto"/>
        <w:jc w:val="both"/>
        <w:rPr>
          <w:color w:val="000000"/>
          <w:spacing w:val="-2"/>
          <w:sz w:val="28"/>
          <w:szCs w:val="28"/>
        </w:rPr>
      </w:pPr>
      <w:r>
        <w:rPr>
          <w:sz w:val="28"/>
          <w:szCs w:val="28"/>
        </w:rPr>
        <w:t xml:space="preserve">     </w:t>
      </w:r>
      <w:r>
        <w:rPr>
          <w:sz w:val="28"/>
          <w:szCs w:val="28"/>
        </w:rPr>
        <w:tab/>
        <w:t xml:space="preserve">1. Объявить </w:t>
      </w:r>
      <w:r>
        <w:rPr>
          <w:color w:val="000000"/>
          <w:spacing w:val="-2"/>
          <w:sz w:val="28"/>
          <w:szCs w:val="28"/>
        </w:rPr>
        <w:t xml:space="preserve">конкурсный отбор по предоставлению финансовой поддержки (субсидии) субъектам малого и среднего предпринимательства в рамках подпрограммы ІІI «Развитие малого и среднего предпринимательства» муниципальной программы «Предпринимательство» на 2020-2024 годы </w:t>
      </w:r>
      <w:r>
        <w:rPr>
          <w:sz w:val="28"/>
          <w:szCs w:val="28"/>
        </w:rPr>
        <w:t>по следующему мероприятию:</w:t>
      </w:r>
    </w:p>
    <w:p w:rsidR="00AB7830" w:rsidRDefault="00AB7830" w:rsidP="00AB7830">
      <w:pPr>
        <w:spacing w:line="276" w:lineRule="auto"/>
        <w:jc w:val="both"/>
        <w:rPr>
          <w:sz w:val="28"/>
          <w:szCs w:val="28"/>
          <w:lang w:eastAsia="en-US"/>
        </w:rPr>
      </w:pPr>
      <w:r>
        <w:rPr>
          <w:sz w:val="28"/>
          <w:szCs w:val="28"/>
          <w:lang w:eastAsia="en-US"/>
        </w:rPr>
        <w:t xml:space="preserve">    -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AB7830" w:rsidRDefault="00AB7830" w:rsidP="00AB7830">
      <w:pPr>
        <w:spacing w:line="276" w:lineRule="auto"/>
        <w:jc w:val="both"/>
        <w:rPr>
          <w:sz w:val="28"/>
          <w:szCs w:val="28"/>
          <w:lang w:eastAsia="en-US"/>
        </w:rPr>
      </w:pPr>
      <w:r>
        <w:rPr>
          <w:sz w:val="28"/>
          <w:szCs w:val="28"/>
          <w:lang w:eastAsia="en-US"/>
        </w:rPr>
        <w:t xml:space="preserve">      2. Установить дату начала и дату окончания приема заявок:</w:t>
      </w:r>
    </w:p>
    <w:p w:rsidR="00AB7830" w:rsidRDefault="00AB7830" w:rsidP="00AB7830">
      <w:pPr>
        <w:spacing w:line="276" w:lineRule="auto"/>
        <w:jc w:val="both"/>
        <w:rPr>
          <w:color w:val="000000"/>
          <w:sz w:val="28"/>
          <w:szCs w:val="28"/>
        </w:rPr>
      </w:pPr>
      <w:r>
        <w:rPr>
          <w:sz w:val="28"/>
          <w:szCs w:val="28"/>
          <w:lang w:eastAsia="en-US"/>
        </w:rPr>
        <w:t xml:space="preserve"> с 8.00  04.10.</w:t>
      </w:r>
      <w:r>
        <w:rPr>
          <w:color w:val="000000"/>
          <w:sz w:val="28"/>
          <w:szCs w:val="28"/>
        </w:rPr>
        <w:t xml:space="preserve">2022  </w:t>
      </w:r>
      <w:r>
        <w:rPr>
          <w:sz w:val="28"/>
          <w:szCs w:val="28"/>
          <w:lang w:eastAsia="en-US"/>
        </w:rPr>
        <w:t>до 16.00  24.10.2022 (по московскому времени)</w:t>
      </w:r>
      <w:r>
        <w:rPr>
          <w:color w:val="000000"/>
          <w:sz w:val="28"/>
          <w:szCs w:val="28"/>
        </w:rPr>
        <w:t>.</w:t>
      </w:r>
    </w:p>
    <w:p w:rsidR="00B83E32" w:rsidRPr="00B83E32" w:rsidRDefault="00B83E32" w:rsidP="00AB7830">
      <w:pPr>
        <w:spacing w:line="276" w:lineRule="auto"/>
        <w:jc w:val="both"/>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Pr="00B83E32">
        <w:rPr>
          <w:b/>
          <w:color w:val="000000"/>
          <w:sz w:val="28"/>
          <w:szCs w:val="28"/>
        </w:rPr>
        <w:t>009734</w:t>
      </w:r>
    </w:p>
    <w:p w:rsidR="00B83E32" w:rsidRDefault="00B83E32" w:rsidP="00AB7830">
      <w:pPr>
        <w:spacing w:line="276" w:lineRule="auto"/>
        <w:jc w:val="both"/>
        <w:rPr>
          <w:color w:val="000000"/>
          <w:sz w:val="28"/>
          <w:szCs w:val="28"/>
        </w:rPr>
      </w:pPr>
    </w:p>
    <w:p w:rsidR="00AB7830" w:rsidRDefault="00AB7830" w:rsidP="00B83E32">
      <w:pPr>
        <w:spacing w:line="276" w:lineRule="auto"/>
        <w:jc w:val="both"/>
        <w:rPr>
          <w:color w:val="000000"/>
          <w:sz w:val="28"/>
          <w:szCs w:val="28"/>
        </w:rPr>
      </w:pPr>
      <w:r>
        <w:rPr>
          <w:color w:val="000000"/>
          <w:sz w:val="28"/>
          <w:szCs w:val="28"/>
        </w:rPr>
        <w:lastRenderedPageBreak/>
        <w:t xml:space="preserve">      3. Утвердить текст Извещения о проведении конкурса (прилагается).</w:t>
      </w:r>
    </w:p>
    <w:p w:rsidR="00AB7830" w:rsidRDefault="00AB7830" w:rsidP="00AB7830">
      <w:pPr>
        <w:jc w:val="both"/>
        <w:rPr>
          <w:sz w:val="28"/>
          <w:szCs w:val="28"/>
          <w:lang w:eastAsia="en-US"/>
        </w:rPr>
      </w:pPr>
      <w:r>
        <w:rPr>
          <w:sz w:val="28"/>
          <w:szCs w:val="28"/>
          <w:lang w:eastAsia="en-US"/>
        </w:rPr>
        <w:t xml:space="preserve">      4. Опубликовать настоящее постановление на официальном сайте администрации городского округа Зарайск Московской области в сети «Интернет».</w:t>
      </w:r>
    </w:p>
    <w:p w:rsidR="00AB7830" w:rsidRDefault="00AB7830" w:rsidP="00AB7830">
      <w:pPr>
        <w:jc w:val="both"/>
        <w:rPr>
          <w:sz w:val="28"/>
          <w:szCs w:val="28"/>
        </w:rPr>
      </w:pPr>
      <w:r>
        <w:rPr>
          <w:color w:val="000000"/>
          <w:spacing w:val="10"/>
          <w:sz w:val="28"/>
          <w:szCs w:val="28"/>
        </w:rPr>
        <w:t xml:space="preserve"> </w:t>
      </w:r>
      <w:r>
        <w:rPr>
          <w:sz w:val="28"/>
          <w:szCs w:val="28"/>
        </w:rPr>
        <w:t xml:space="preserve">   </w:t>
      </w:r>
    </w:p>
    <w:p w:rsidR="00AB7830" w:rsidRDefault="00AB7830" w:rsidP="00AB7830">
      <w:pPr>
        <w:widowControl w:val="0"/>
        <w:tabs>
          <w:tab w:val="left" w:pos="7524"/>
        </w:tabs>
        <w:autoSpaceDE w:val="0"/>
        <w:autoSpaceDN w:val="0"/>
        <w:adjustRightInd w:val="0"/>
        <w:spacing w:line="230" w:lineRule="auto"/>
        <w:ind w:left="4"/>
        <w:rPr>
          <w:sz w:val="28"/>
          <w:szCs w:val="28"/>
        </w:rPr>
      </w:pPr>
      <w:r>
        <w:rPr>
          <w:sz w:val="28"/>
          <w:szCs w:val="28"/>
        </w:rPr>
        <w:t xml:space="preserve"> </w:t>
      </w:r>
    </w:p>
    <w:p w:rsidR="00AB7830" w:rsidRDefault="00AB7830" w:rsidP="00AB7830">
      <w:pPr>
        <w:widowControl w:val="0"/>
        <w:tabs>
          <w:tab w:val="left" w:pos="7524"/>
        </w:tabs>
        <w:autoSpaceDE w:val="0"/>
        <w:autoSpaceDN w:val="0"/>
        <w:adjustRightInd w:val="0"/>
        <w:spacing w:line="230" w:lineRule="auto"/>
        <w:ind w:left="4"/>
        <w:rPr>
          <w:sz w:val="28"/>
          <w:szCs w:val="28"/>
        </w:rPr>
      </w:pPr>
    </w:p>
    <w:p w:rsidR="00AB7830" w:rsidRDefault="00AB7830" w:rsidP="00AB7830">
      <w:pPr>
        <w:jc w:val="both"/>
        <w:rPr>
          <w:sz w:val="28"/>
          <w:szCs w:val="28"/>
        </w:rPr>
      </w:pPr>
      <w:r>
        <w:rPr>
          <w:sz w:val="28"/>
          <w:szCs w:val="28"/>
        </w:rPr>
        <w:t>Глава городского округа Зарайск В.А. Петрущенко</w:t>
      </w:r>
    </w:p>
    <w:p w:rsidR="00AB7830" w:rsidRPr="00AB7830" w:rsidRDefault="00AB7830" w:rsidP="00AB7830">
      <w:pPr>
        <w:jc w:val="both"/>
        <w:rPr>
          <w:color w:val="000000"/>
          <w:sz w:val="28"/>
          <w:szCs w:val="28"/>
        </w:rPr>
      </w:pPr>
      <w:r w:rsidRPr="00AB7830">
        <w:rPr>
          <w:color w:val="000000"/>
          <w:sz w:val="28"/>
          <w:szCs w:val="28"/>
        </w:rPr>
        <w:t>Верно</w:t>
      </w:r>
    </w:p>
    <w:p w:rsidR="00AB7830" w:rsidRPr="00AB7830" w:rsidRDefault="00AB7830" w:rsidP="00AB7830">
      <w:pPr>
        <w:jc w:val="both"/>
        <w:rPr>
          <w:color w:val="000000"/>
          <w:sz w:val="28"/>
          <w:szCs w:val="28"/>
        </w:rPr>
      </w:pPr>
      <w:r w:rsidRPr="00AB7830">
        <w:rPr>
          <w:color w:val="000000"/>
          <w:sz w:val="28"/>
          <w:szCs w:val="28"/>
        </w:rPr>
        <w:t>Начальник службы делопроизводств</w:t>
      </w:r>
      <w:r w:rsidR="00B83E32">
        <w:rPr>
          <w:color w:val="000000"/>
          <w:sz w:val="28"/>
          <w:szCs w:val="28"/>
        </w:rPr>
        <w:t>а</w:t>
      </w:r>
      <w:r w:rsidR="00B83E32">
        <w:rPr>
          <w:color w:val="000000"/>
          <w:sz w:val="28"/>
          <w:szCs w:val="28"/>
        </w:rPr>
        <w:tab/>
      </w:r>
      <w:r w:rsidR="00B83E32">
        <w:rPr>
          <w:color w:val="000000"/>
          <w:sz w:val="28"/>
          <w:szCs w:val="28"/>
        </w:rPr>
        <w:tab/>
        <w:t xml:space="preserve">  </w:t>
      </w:r>
      <w:r w:rsidRPr="00AB7830">
        <w:rPr>
          <w:color w:val="000000"/>
          <w:sz w:val="28"/>
          <w:szCs w:val="28"/>
        </w:rPr>
        <w:t xml:space="preserve"> Л.Б. Ивлева</w:t>
      </w:r>
    </w:p>
    <w:p w:rsidR="00AB7830" w:rsidRDefault="00AB7830" w:rsidP="00AB7830">
      <w:pPr>
        <w:jc w:val="both"/>
        <w:rPr>
          <w:sz w:val="28"/>
          <w:szCs w:val="28"/>
        </w:rPr>
      </w:pPr>
      <w:r>
        <w:rPr>
          <w:sz w:val="28"/>
          <w:szCs w:val="28"/>
        </w:rPr>
        <w:t>29.09.2022</w:t>
      </w:r>
    </w:p>
    <w:p w:rsidR="00AB7830" w:rsidRDefault="00AB7830" w:rsidP="00AB7830">
      <w:pPr>
        <w:widowControl w:val="0"/>
        <w:autoSpaceDE w:val="0"/>
        <w:autoSpaceDN w:val="0"/>
        <w:adjustRightInd w:val="0"/>
        <w:rPr>
          <w:sz w:val="28"/>
          <w:szCs w:val="28"/>
          <w:lang w:eastAsia="en-US"/>
        </w:rPr>
      </w:pPr>
      <w:r>
        <w:rPr>
          <w:sz w:val="28"/>
          <w:szCs w:val="28"/>
          <w:lang w:eastAsia="en-US"/>
        </w:rPr>
        <w:t xml:space="preserve"> </w:t>
      </w:r>
    </w:p>
    <w:p w:rsidR="00AB7830" w:rsidRDefault="00AB7830" w:rsidP="00AB7830">
      <w:pPr>
        <w:autoSpaceDE w:val="0"/>
        <w:autoSpaceDN w:val="0"/>
        <w:adjustRightInd w:val="0"/>
        <w:ind w:firstLine="567"/>
        <w:jc w:val="both"/>
        <w:rPr>
          <w:bCs/>
          <w:sz w:val="28"/>
          <w:szCs w:val="28"/>
        </w:rPr>
      </w:pPr>
      <w:r>
        <w:rPr>
          <w:sz w:val="28"/>
          <w:szCs w:val="28"/>
        </w:rPr>
        <w:t xml:space="preserve"> </w:t>
      </w:r>
    </w:p>
    <w:p w:rsidR="00AB7830" w:rsidRDefault="00B83E32" w:rsidP="00AB7830">
      <w:pPr>
        <w:jc w:val="both"/>
        <w:rPr>
          <w:sz w:val="28"/>
          <w:szCs w:val="28"/>
        </w:rPr>
      </w:pPr>
      <w:r>
        <w:rPr>
          <w:sz w:val="28"/>
          <w:szCs w:val="28"/>
        </w:rPr>
        <w:t xml:space="preserve"> </w:t>
      </w:r>
    </w:p>
    <w:p w:rsidR="00AB7830" w:rsidRDefault="00AB7830" w:rsidP="00AB7830">
      <w:pPr>
        <w:jc w:val="both"/>
        <w:rPr>
          <w:sz w:val="28"/>
          <w:szCs w:val="28"/>
        </w:rPr>
      </w:pPr>
    </w:p>
    <w:p w:rsidR="00AB7830" w:rsidRDefault="00AB7830" w:rsidP="00AB7830">
      <w:pPr>
        <w:jc w:val="both"/>
        <w:rPr>
          <w:sz w:val="28"/>
          <w:szCs w:val="28"/>
        </w:rPr>
      </w:pPr>
    </w:p>
    <w:p w:rsidR="00AB7830" w:rsidRDefault="00AB7830" w:rsidP="00AB7830">
      <w:pPr>
        <w:jc w:val="both"/>
        <w:rPr>
          <w:sz w:val="28"/>
          <w:szCs w:val="28"/>
        </w:rPr>
      </w:pPr>
    </w:p>
    <w:p w:rsidR="00AB7830" w:rsidRDefault="00AB7830" w:rsidP="00AB7830">
      <w:pPr>
        <w:jc w:val="both"/>
        <w:rPr>
          <w:sz w:val="28"/>
          <w:szCs w:val="28"/>
        </w:rPr>
      </w:pPr>
    </w:p>
    <w:p w:rsidR="00AB7830" w:rsidRDefault="00AB7830" w:rsidP="00AB7830">
      <w:pPr>
        <w:widowControl w:val="0"/>
        <w:autoSpaceDE w:val="0"/>
        <w:autoSpaceDN w:val="0"/>
        <w:adjustRightInd w:val="0"/>
        <w:rPr>
          <w:sz w:val="28"/>
          <w:szCs w:val="28"/>
          <w:lang w:eastAsia="en-US"/>
        </w:rPr>
      </w:pPr>
      <w:r>
        <w:rPr>
          <w:sz w:val="28"/>
          <w:szCs w:val="28"/>
          <w:lang w:eastAsia="en-US"/>
        </w:rPr>
        <w:t xml:space="preserve">Разослано: в дело, Глухих И.Е., ФУ, ОБУ и О, ОЭ и </w:t>
      </w:r>
      <w:proofErr w:type="spellStart"/>
      <w:r>
        <w:rPr>
          <w:sz w:val="28"/>
          <w:szCs w:val="28"/>
          <w:lang w:eastAsia="en-US"/>
        </w:rPr>
        <w:t>И</w:t>
      </w:r>
      <w:proofErr w:type="spellEnd"/>
      <w:r>
        <w:rPr>
          <w:sz w:val="28"/>
          <w:szCs w:val="28"/>
          <w:lang w:eastAsia="en-US"/>
        </w:rPr>
        <w:t>, отдел с/х, КУИ, СПР и СУ, СВ со СМИ, прокуратура.</w:t>
      </w:r>
    </w:p>
    <w:p w:rsidR="00AB7830" w:rsidRDefault="00AB7830" w:rsidP="00AB7830">
      <w:pPr>
        <w:widowControl w:val="0"/>
        <w:autoSpaceDE w:val="0"/>
        <w:autoSpaceDN w:val="0"/>
        <w:adjustRightInd w:val="0"/>
        <w:rPr>
          <w:sz w:val="28"/>
          <w:szCs w:val="28"/>
          <w:lang w:eastAsia="en-US"/>
        </w:rPr>
      </w:pPr>
    </w:p>
    <w:p w:rsidR="00AB7830" w:rsidRDefault="00AB7830" w:rsidP="00AB7830">
      <w:pPr>
        <w:widowControl w:val="0"/>
        <w:autoSpaceDE w:val="0"/>
        <w:autoSpaceDN w:val="0"/>
        <w:adjustRightInd w:val="0"/>
        <w:rPr>
          <w:sz w:val="28"/>
          <w:szCs w:val="28"/>
          <w:lang w:eastAsia="en-US"/>
        </w:rPr>
      </w:pPr>
      <w:r>
        <w:rPr>
          <w:sz w:val="28"/>
          <w:szCs w:val="28"/>
          <w:lang w:eastAsia="en-US"/>
        </w:rPr>
        <w:t xml:space="preserve">А.В. Фисенко </w:t>
      </w:r>
    </w:p>
    <w:p w:rsidR="00AB7830" w:rsidRDefault="00AB7830" w:rsidP="00AB7830">
      <w:pPr>
        <w:widowControl w:val="0"/>
        <w:autoSpaceDE w:val="0"/>
        <w:autoSpaceDN w:val="0"/>
        <w:adjustRightInd w:val="0"/>
        <w:rPr>
          <w:sz w:val="28"/>
          <w:szCs w:val="28"/>
          <w:lang w:eastAsia="en-US"/>
        </w:rPr>
      </w:pPr>
      <w:r>
        <w:rPr>
          <w:sz w:val="28"/>
          <w:szCs w:val="28"/>
          <w:lang w:eastAsia="en-US"/>
        </w:rPr>
        <w:t>8 496 66 2-57-20</w:t>
      </w:r>
    </w:p>
    <w:p w:rsidR="00AB7830" w:rsidRDefault="00AB7830" w:rsidP="00AB7830">
      <w:pPr>
        <w:jc w:val="both"/>
        <w:rPr>
          <w:sz w:val="28"/>
          <w:szCs w:val="28"/>
        </w:rPr>
      </w:pPr>
    </w:p>
    <w:p w:rsidR="00AB7830" w:rsidRDefault="00AB7830" w:rsidP="00AB7830">
      <w:pPr>
        <w:jc w:val="both"/>
        <w:outlineLvl w:val="0"/>
        <w:rPr>
          <w:sz w:val="28"/>
          <w:szCs w:val="28"/>
        </w:rPr>
      </w:pPr>
      <w:r>
        <w:rPr>
          <w:sz w:val="28"/>
          <w:szCs w:val="28"/>
        </w:rPr>
        <w:t xml:space="preserve"> </w:t>
      </w:r>
    </w:p>
    <w:p w:rsidR="00AB7830" w:rsidRDefault="00AB7830" w:rsidP="00AB7830">
      <w:pPr>
        <w:jc w:val="both"/>
        <w:outlineLvl w:val="0"/>
        <w:rPr>
          <w:sz w:val="27"/>
          <w:szCs w:val="28"/>
        </w:rPr>
      </w:pPr>
    </w:p>
    <w:p w:rsidR="00B83E32" w:rsidRDefault="00B83E32" w:rsidP="00AB7830">
      <w:pPr>
        <w:jc w:val="both"/>
        <w:outlineLvl w:val="0"/>
        <w:rPr>
          <w:sz w:val="27"/>
          <w:szCs w:val="28"/>
        </w:rPr>
      </w:pPr>
    </w:p>
    <w:p w:rsidR="00B83E32" w:rsidRDefault="00B83E32" w:rsidP="00AB7830">
      <w:pPr>
        <w:jc w:val="both"/>
        <w:outlineLvl w:val="0"/>
        <w:rPr>
          <w:sz w:val="27"/>
          <w:szCs w:val="28"/>
        </w:rPr>
      </w:pPr>
    </w:p>
    <w:p w:rsidR="00B83E32" w:rsidRDefault="00B83E32" w:rsidP="00AB7830">
      <w:pPr>
        <w:jc w:val="both"/>
        <w:outlineLvl w:val="0"/>
        <w:rPr>
          <w:sz w:val="27"/>
          <w:szCs w:val="28"/>
        </w:rPr>
      </w:pPr>
    </w:p>
    <w:p w:rsidR="00B83E32" w:rsidRDefault="00B83E32" w:rsidP="00AB7830">
      <w:pPr>
        <w:jc w:val="both"/>
        <w:outlineLvl w:val="0"/>
        <w:rPr>
          <w:sz w:val="27"/>
          <w:szCs w:val="28"/>
        </w:rPr>
      </w:pPr>
    </w:p>
    <w:p w:rsidR="00B83E32" w:rsidRDefault="00B83E32" w:rsidP="00AB7830">
      <w:pPr>
        <w:jc w:val="both"/>
        <w:outlineLvl w:val="0"/>
        <w:rPr>
          <w:sz w:val="27"/>
          <w:szCs w:val="28"/>
        </w:rPr>
      </w:pPr>
    </w:p>
    <w:p w:rsidR="00B83E32" w:rsidRDefault="00B83E32" w:rsidP="00AB7830">
      <w:pPr>
        <w:jc w:val="both"/>
        <w:outlineLvl w:val="0"/>
        <w:rPr>
          <w:sz w:val="27"/>
          <w:szCs w:val="28"/>
        </w:rPr>
      </w:pPr>
    </w:p>
    <w:p w:rsidR="00B83E32" w:rsidRDefault="00B83E32" w:rsidP="00AB7830">
      <w:pPr>
        <w:jc w:val="both"/>
        <w:outlineLvl w:val="0"/>
        <w:rPr>
          <w:sz w:val="27"/>
          <w:szCs w:val="28"/>
        </w:rPr>
      </w:pPr>
    </w:p>
    <w:p w:rsidR="00B83E32" w:rsidRDefault="00B83E32" w:rsidP="00AB7830">
      <w:pPr>
        <w:jc w:val="both"/>
        <w:outlineLvl w:val="0"/>
        <w:rPr>
          <w:sz w:val="27"/>
          <w:szCs w:val="28"/>
        </w:rPr>
      </w:pPr>
    </w:p>
    <w:p w:rsidR="00B83E32" w:rsidRDefault="00B83E32" w:rsidP="00AB7830">
      <w:pPr>
        <w:jc w:val="both"/>
        <w:outlineLvl w:val="0"/>
        <w:rPr>
          <w:sz w:val="27"/>
          <w:szCs w:val="28"/>
        </w:rPr>
      </w:pPr>
    </w:p>
    <w:p w:rsidR="00B83E32" w:rsidRDefault="00B83E32" w:rsidP="00AB7830">
      <w:pPr>
        <w:jc w:val="both"/>
        <w:outlineLvl w:val="0"/>
        <w:rPr>
          <w:sz w:val="27"/>
          <w:szCs w:val="28"/>
        </w:rPr>
      </w:pPr>
    </w:p>
    <w:p w:rsidR="00B83E32" w:rsidRDefault="00B83E32" w:rsidP="00AB7830">
      <w:pPr>
        <w:jc w:val="both"/>
        <w:outlineLvl w:val="0"/>
        <w:rPr>
          <w:sz w:val="27"/>
          <w:szCs w:val="28"/>
        </w:rPr>
      </w:pPr>
    </w:p>
    <w:p w:rsidR="00B83E32" w:rsidRDefault="00B83E32" w:rsidP="00AB7830">
      <w:pPr>
        <w:jc w:val="both"/>
        <w:outlineLvl w:val="0"/>
        <w:rPr>
          <w:sz w:val="27"/>
          <w:szCs w:val="28"/>
        </w:rPr>
      </w:pPr>
    </w:p>
    <w:p w:rsidR="00B83E32" w:rsidRDefault="00B83E32" w:rsidP="00AB7830">
      <w:pPr>
        <w:jc w:val="both"/>
        <w:outlineLvl w:val="0"/>
        <w:rPr>
          <w:sz w:val="27"/>
          <w:szCs w:val="28"/>
        </w:rPr>
      </w:pPr>
    </w:p>
    <w:p w:rsidR="00B83E32" w:rsidRDefault="00B83E32" w:rsidP="00AB7830">
      <w:pPr>
        <w:jc w:val="both"/>
        <w:outlineLvl w:val="0"/>
        <w:rPr>
          <w:sz w:val="27"/>
          <w:szCs w:val="28"/>
        </w:rPr>
      </w:pPr>
    </w:p>
    <w:p w:rsidR="00B83E32" w:rsidRDefault="00B83E32" w:rsidP="00AB7830">
      <w:pPr>
        <w:jc w:val="both"/>
        <w:outlineLvl w:val="0"/>
        <w:rPr>
          <w:sz w:val="28"/>
          <w:szCs w:val="28"/>
        </w:rPr>
      </w:pPr>
    </w:p>
    <w:p w:rsidR="00AB7830" w:rsidRDefault="00AB7830" w:rsidP="00AB7830">
      <w:pPr>
        <w:jc w:val="both"/>
        <w:outlineLvl w:val="0"/>
        <w:rPr>
          <w:sz w:val="28"/>
          <w:szCs w:val="28"/>
        </w:rPr>
      </w:pPr>
    </w:p>
    <w:p w:rsidR="00B83E32" w:rsidRDefault="00B83E32" w:rsidP="00AB7830">
      <w:pPr>
        <w:jc w:val="both"/>
        <w:outlineLvl w:val="0"/>
        <w:rPr>
          <w:sz w:val="28"/>
          <w:szCs w:val="28"/>
        </w:rPr>
      </w:pPr>
    </w:p>
    <w:p w:rsidR="00B83E32" w:rsidRDefault="00B83E32" w:rsidP="00AB7830">
      <w:pPr>
        <w:jc w:val="both"/>
        <w:outlineLvl w:val="0"/>
        <w:rPr>
          <w:sz w:val="28"/>
          <w:szCs w:val="28"/>
        </w:rPr>
      </w:pPr>
    </w:p>
    <w:p w:rsidR="00B83E32" w:rsidRDefault="00B83E32" w:rsidP="00AB7830">
      <w:pPr>
        <w:jc w:val="both"/>
        <w:outlineLvl w:val="0"/>
        <w:rPr>
          <w:sz w:val="28"/>
          <w:szCs w:val="28"/>
        </w:rPr>
      </w:pPr>
      <w:bookmarkStart w:id="2" w:name="_GoBack"/>
      <w:bookmarkEnd w:id="2"/>
    </w:p>
    <w:p w:rsidR="00AB7830" w:rsidRDefault="00AB7830" w:rsidP="00AB7830">
      <w:pPr>
        <w:jc w:val="both"/>
        <w:outlineLvl w:val="0"/>
        <w:rPr>
          <w:sz w:val="28"/>
          <w:szCs w:val="28"/>
        </w:rPr>
      </w:pPr>
    </w:p>
    <w:p w:rsidR="00AB7830" w:rsidRDefault="00AB7830" w:rsidP="00AB7830">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w:t>
      </w:r>
    </w:p>
    <w:p w:rsidR="00AB7830" w:rsidRDefault="00AB7830" w:rsidP="00AB783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постановлению главы </w:t>
      </w:r>
    </w:p>
    <w:p w:rsidR="00AB7830" w:rsidRDefault="00AB7830" w:rsidP="00AB783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городского округа Зарайск </w:t>
      </w:r>
    </w:p>
    <w:p w:rsidR="00AB7830" w:rsidRDefault="00AB7830" w:rsidP="00AB783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29.09.2022 № 1752/9</w:t>
      </w:r>
    </w:p>
    <w:p w:rsidR="00AB7830" w:rsidRDefault="00AB7830" w:rsidP="00AB7830">
      <w:pPr>
        <w:rPr>
          <w:sz w:val="28"/>
          <w:szCs w:val="28"/>
        </w:rPr>
      </w:pPr>
    </w:p>
    <w:p w:rsidR="00AB7830" w:rsidRDefault="00AB7830" w:rsidP="00AB7830">
      <w:pPr>
        <w:rPr>
          <w:sz w:val="28"/>
          <w:szCs w:val="28"/>
        </w:rPr>
      </w:pPr>
    </w:p>
    <w:p w:rsidR="00AB7830" w:rsidRDefault="00AB7830" w:rsidP="00AB7830">
      <w:pPr>
        <w:rPr>
          <w:sz w:val="28"/>
          <w:szCs w:val="28"/>
        </w:rPr>
      </w:pPr>
    </w:p>
    <w:p w:rsidR="00AB7830" w:rsidRDefault="00AB7830" w:rsidP="00AB7830">
      <w:pPr>
        <w:spacing w:before="150" w:after="150" w:line="294" w:lineRule="atLeast"/>
        <w:jc w:val="center"/>
        <w:textAlignment w:val="baseline"/>
        <w:rPr>
          <w:color w:val="000000"/>
          <w:sz w:val="26"/>
          <w:szCs w:val="26"/>
        </w:rPr>
      </w:pPr>
      <w:r>
        <w:rPr>
          <w:noProof/>
        </w:rPr>
        <w:t xml:space="preserve"> </w:t>
      </w:r>
      <w:r>
        <w:rPr>
          <w:color w:val="000000"/>
          <w:sz w:val="26"/>
          <w:szCs w:val="26"/>
        </w:rPr>
        <w:t>ИЗВЕЩЕНИЕ</w:t>
      </w:r>
    </w:p>
    <w:p w:rsidR="00AB7830" w:rsidRDefault="00AB7830" w:rsidP="00AB7830">
      <w:pPr>
        <w:shd w:val="clear" w:color="auto" w:fill="FFFFFF"/>
        <w:jc w:val="center"/>
        <w:rPr>
          <w:color w:val="000000"/>
          <w:spacing w:val="-2"/>
          <w:sz w:val="26"/>
          <w:szCs w:val="26"/>
        </w:rPr>
      </w:pPr>
      <w:r>
        <w:rPr>
          <w:color w:val="000000"/>
          <w:spacing w:val="-2"/>
          <w:sz w:val="26"/>
          <w:szCs w:val="26"/>
        </w:rPr>
        <w:t xml:space="preserve">О проведении конкурсного отбора по предоставлению финансовой </w:t>
      </w:r>
    </w:p>
    <w:p w:rsidR="00AB7830" w:rsidRDefault="00AB7830" w:rsidP="00AB7830">
      <w:pPr>
        <w:shd w:val="clear" w:color="auto" w:fill="FFFFFF"/>
        <w:jc w:val="center"/>
        <w:rPr>
          <w:color w:val="000000"/>
          <w:spacing w:val="-2"/>
          <w:sz w:val="26"/>
          <w:szCs w:val="26"/>
        </w:rPr>
      </w:pPr>
      <w:r>
        <w:rPr>
          <w:color w:val="000000"/>
          <w:spacing w:val="-2"/>
          <w:sz w:val="26"/>
          <w:szCs w:val="26"/>
        </w:rPr>
        <w:t xml:space="preserve">поддержки (субсидии) субъектам малого и среднего </w:t>
      </w:r>
    </w:p>
    <w:p w:rsidR="00AB7830" w:rsidRDefault="00AB7830" w:rsidP="00AB7830">
      <w:pPr>
        <w:shd w:val="clear" w:color="auto" w:fill="FFFFFF"/>
        <w:jc w:val="center"/>
        <w:rPr>
          <w:color w:val="000000"/>
          <w:spacing w:val="-2"/>
          <w:sz w:val="26"/>
          <w:szCs w:val="26"/>
        </w:rPr>
      </w:pPr>
      <w:r>
        <w:rPr>
          <w:color w:val="000000"/>
          <w:spacing w:val="-2"/>
          <w:sz w:val="26"/>
          <w:szCs w:val="26"/>
        </w:rPr>
        <w:t xml:space="preserve">предпринимательства в рамках подпрограммы </w:t>
      </w:r>
    </w:p>
    <w:p w:rsidR="00AB7830" w:rsidRDefault="00AB7830" w:rsidP="00AB7830">
      <w:pPr>
        <w:shd w:val="clear" w:color="auto" w:fill="FFFFFF"/>
        <w:jc w:val="center"/>
        <w:rPr>
          <w:color w:val="000000"/>
          <w:spacing w:val="-2"/>
          <w:sz w:val="26"/>
          <w:szCs w:val="26"/>
        </w:rPr>
      </w:pPr>
      <w:r>
        <w:rPr>
          <w:color w:val="000000"/>
          <w:spacing w:val="-2"/>
          <w:sz w:val="26"/>
          <w:szCs w:val="26"/>
        </w:rPr>
        <w:t xml:space="preserve">ІІI «Развитие малого и среднего предпринимательства» </w:t>
      </w:r>
    </w:p>
    <w:p w:rsidR="00AB7830" w:rsidRDefault="00AB7830" w:rsidP="00AB7830">
      <w:pPr>
        <w:shd w:val="clear" w:color="auto" w:fill="FFFFFF"/>
        <w:jc w:val="center"/>
        <w:rPr>
          <w:color w:val="000000"/>
          <w:spacing w:val="-2"/>
          <w:sz w:val="26"/>
          <w:szCs w:val="26"/>
        </w:rPr>
      </w:pPr>
      <w:r>
        <w:rPr>
          <w:color w:val="000000"/>
          <w:spacing w:val="-2"/>
          <w:sz w:val="26"/>
          <w:szCs w:val="26"/>
        </w:rPr>
        <w:t>муниципальной программы «Предпринимательство» на 2020-2024 годы</w:t>
      </w:r>
    </w:p>
    <w:p w:rsidR="00AB7830" w:rsidRDefault="00AB7830" w:rsidP="00AB7830">
      <w:pPr>
        <w:shd w:val="clear" w:color="auto" w:fill="FFFFFF"/>
        <w:jc w:val="center"/>
        <w:rPr>
          <w:color w:val="000000"/>
          <w:sz w:val="26"/>
          <w:szCs w:val="26"/>
        </w:rPr>
      </w:pPr>
    </w:p>
    <w:p w:rsidR="00AB7830" w:rsidRDefault="00AB7830" w:rsidP="00AB7830">
      <w:pPr>
        <w:tabs>
          <w:tab w:val="left" w:pos="567"/>
        </w:tabs>
        <w:spacing w:line="276" w:lineRule="auto"/>
        <w:ind w:firstLine="567"/>
        <w:jc w:val="both"/>
        <w:textAlignment w:val="baseline"/>
        <w:rPr>
          <w:color w:val="000000"/>
          <w:sz w:val="26"/>
          <w:szCs w:val="26"/>
        </w:rPr>
      </w:pPr>
      <w:r>
        <w:rPr>
          <w:color w:val="000000"/>
          <w:sz w:val="26"/>
          <w:szCs w:val="26"/>
        </w:rPr>
        <w:t>1. Конкурсный отбор по предоставлению финансовой поддержки (субсидии) субъектам малого и среднего предпринимательства в рамках подпрограммы ІІI «Развитие малого и среднего предпринимательства» муниципальной программы «Предпринимательство» на 2020-2024 годы (далее – Конкурс) проводится в соответствии с постановлением главы городского округа Зарайск Московской области от 10.08.2020 №895/8 «Об утверждении порядка предоставления финансовой поддержки (субсидии) субъектам малого и среднего предпринимательства в рамках подпрограммы ІІI «Развитие малого и среднего предпринимательства» муниципальной программы «Предпринимательство» на 2020-2024 годы и постановлением главы городского округа Зарайск Московской области от  27.07.2021 №1168/7 «Об утверждении порядка проведения конкурсного отбора по предоставлению финансовой поддержки (субсидии) субъектам малого и среднего предпринимательства в рамках подпрограммы ІІI «Развитие малого и среднего предпринимательства» муниципальной программы «Предпринимательство» на 2020-2024 годы.</w:t>
      </w:r>
    </w:p>
    <w:p w:rsidR="00AB7830" w:rsidRDefault="00AB7830" w:rsidP="00AB7830">
      <w:pPr>
        <w:spacing w:line="276" w:lineRule="auto"/>
        <w:ind w:firstLine="567"/>
        <w:jc w:val="both"/>
        <w:textAlignment w:val="baseline"/>
        <w:rPr>
          <w:color w:val="000000"/>
          <w:sz w:val="26"/>
          <w:szCs w:val="26"/>
        </w:rPr>
      </w:pPr>
      <w:r>
        <w:rPr>
          <w:color w:val="000000"/>
          <w:sz w:val="26"/>
          <w:szCs w:val="26"/>
        </w:rPr>
        <w:t>2</w:t>
      </w:r>
      <w:r>
        <w:rPr>
          <w:b/>
          <w:bCs/>
          <w:color w:val="000000"/>
          <w:sz w:val="26"/>
          <w:szCs w:val="26"/>
          <w:bdr w:val="none" w:sz="0" w:space="0" w:color="auto" w:frame="1"/>
        </w:rPr>
        <w:t xml:space="preserve">. </w:t>
      </w:r>
      <w:r>
        <w:rPr>
          <w:color w:val="000000"/>
          <w:sz w:val="26"/>
          <w:szCs w:val="26"/>
        </w:rPr>
        <w:t xml:space="preserve">Организатор Конкурса: </w:t>
      </w:r>
    </w:p>
    <w:p w:rsidR="00AB7830" w:rsidRDefault="00AB7830" w:rsidP="00AB7830">
      <w:pPr>
        <w:spacing w:line="276" w:lineRule="auto"/>
        <w:jc w:val="both"/>
        <w:textAlignment w:val="baseline"/>
        <w:rPr>
          <w:color w:val="000000"/>
          <w:sz w:val="26"/>
          <w:szCs w:val="26"/>
        </w:rPr>
      </w:pPr>
      <w:r>
        <w:rPr>
          <w:color w:val="000000"/>
          <w:sz w:val="26"/>
          <w:szCs w:val="26"/>
        </w:rPr>
        <w:t>Администрация городского округа Зарайск Московской области (далее – Администрация):</w:t>
      </w:r>
    </w:p>
    <w:p w:rsidR="00AB7830" w:rsidRDefault="00AB7830" w:rsidP="00AB7830">
      <w:pPr>
        <w:spacing w:line="276" w:lineRule="auto"/>
        <w:textAlignment w:val="baseline"/>
        <w:rPr>
          <w:color w:val="000000"/>
          <w:sz w:val="26"/>
          <w:szCs w:val="26"/>
        </w:rPr>
      </w:pPr>
      <w:r>
        <w:rPr>
          <w:color w:val="000000"/>
          <w:sz w:val="26"/>
          <w:szCs w:val="26"/>
        </w:rPr>
        <w:t>местонахождение: Московская область, г. Зарайск, ул. Советская, д. 23.</w:t>
      </w:r>
      <w:r>
        <w:rPr>
          <w:color w:val="000000"/>
          <w:sz w:val="26"/>
          <w:szCs w:val="26"/>
        </w:rPr>
        <w:br/>
        <w:t xml:space="preserve">почтовый адрес: 140600, </w:t>
      </w:r>
      <w:bookmarkStart w:id="3" w:name="_Hlk77751407"/>
      <w:r>
        <w:rPr>
          <w:color w:val="000000"/>
          <w:sz w:val="26"/>
          <w:szCs w:val="26"/>
        </w:rPr>
        <w:t>Московская область, г. Зарайск, ул. Советская, д. 23.</w:t>
      </w:r>
      <w:bookmarkEnd w:id="3"/>
    </w:p>
    <w:p w:rsidR="00AB7830" w:rsidRDefault="00AB7830" w:rsidP="00AB7830">
      <w:pPr>
        <w:spacing w:line="276" w:lineRule="auto"/>
        <w:jc w:val="both"/>
        <w:textAlignment w:val="baseline"/>
        <w:rPr>
          <w:color w:val="000000"/>
          <w:sz w:val="26"/>
          <w:szCs w:val="26"/>
        </w:rPr>
      </w:pPr>
      <w:r>
        <w:rPr>
          <w:color w:val="000000"/>
          <w:sz w:val="26"/>
          <w:szCs w:val="26"/>
        </w:rPr>
        <w:t xml:space="preserve">адрес электронной почты: </w:t>
      </w:r>
      <w:hyperlink r:id="rId9" w:history="1">
        <w:r>
          <w:rPr>
            <w:rStyle w:val="a8"/>
            <w:sz w:val="26"/>
            <w:szCs w:val="26"/>
            <w:lang w:val="en-US"/>
          </w:rPr>
          <w:t>zareko</w:t>
        </w:r>
        <w:r>
          <w:rPr>
            <w:rStyle w:val="a8"/>
            <w:sz w:val="26"/>
            <w:szCs w:val="26"/>
          </w:rPr>
          <w:t>@</w:t>
        </w:r>
        <w:r>
          <w:rPr>
            <w:rStyle w:val="a8"/>
            <w:sz w:val="26"/>
            <w:szCs w:val="26"/>
            <w:lang w:val="en-US"/>
          </w:rPr>
          <w:t>bk</w:t>
        </w:r>
        <w:r>
          <w:rPr>
            <w:rStyle w:val="a8"/>
            <w:sz w:val="26"/>
            <w:szCs w:val="26"/>
          </w:rPr>
          <w:t>.</w:t>
        </w:r>
        <w:proofErr w:type="spellStart"/>
        <w:r>
          <w:rPr>
            <w:rStyle w:val="a8"/>
            <w:sz w:val="26"/>
            <w:szCs w:val="26"/>
            <w:lang w:val="en-US"/>
          </w:rPr>
          <w:t>ru</w:t>
        </w:r>
        <w:proofErr w:type="spellEnd"/>
      </w:hyperlink>
      <w:r>
        <w:rPr>
          <w:sz w:val="26"/>
          <w:szCs w:val="26"/>
        </w:rPr>
        <w:t xml:space="preserve"> .</w:t>
      </w:r>
    </w:p>
    <w:p w:rsidR="00AB7830" w:rsidRDefault="00AB7830" w:rsidP="00AB7830">
      <w:pPr>
        <w:spacing w:line="276" w:lineRule="auto"/>
        <w:jc w:val="both"/>
        <w:textAlignment w:val="baseline"/>
        <w:rPr>
          <w:color w:val="000000"/>
          <w:sz w:val="26"/>
          <w:szCs w:val="26"/>
        </w:rPr>
      </w:pPr>
      <w:r>
        <w:rPr>
          <w:color w:val="000000"/>
          <w:sz w:val="26"/>
          <w:szCs w:val="26"/>
        </w:rPr>
        <w:t>контактные лица: Соколова Анна Владимировна, тел.:(49666)2-63-23, 8(903)559-93-50.</w:t>
      </w:r>
    </w:p>
    <w:p w:rsidR="00AB7830" w:rsidRDefault="00AB7830" w:rsidP="00AB7830">
      <w:pPr>
        <w:spacing w:line="276" w:lineRule="auto"/>
        <w:ind w:firstLine="709"/>
        <w:jc w:val="both"/>
        <w:textAlignment w:val="baseline"/>
        <w:rPr>
          <w:color w:val="000000"/>
          <w:sz w:val="26"/>
          <w:szCs w:val="26"/>
        </w:rPr>
      </w:pPr>
      <w:r>
        <w:rPr>
          <w:color w:val="000000"/>
          <w:sz w:val="26"/>
          <w:szCs w:val="26"/>
        </w:rPr>
        <w:t xml:space="preserve">                    Фисенко Александр Викторович, тел.: (49666)2-57-20.</w:t>
      </w:r>
    </w:p>
    <w:p w:rsidR="00AB7830" w:rsidRDefault="00AB7830" w:rsidP="00AB7830">
      <w:pPr>
        <w:spacing w:line="276" w:lineRule="auto"/>
        <w:ind w:firstLine="709"/>
        <w:jc w:val="both"/>
        <w:textAlignment w:val="baseline"/>
        <w:rPr>
          <w:color w:val="000000"/>
          <w:sz w:val="26"/>
          <w:szCs w:val="26"/>
        </w:rPr>
      </w:pPr>
    </w:p>
    <w:p w:rsidR="00AB7830" w:rsidRDefault="00AB7830" w:rsidP="00AB7830">
      <w:pPr>
        <w:spacing w:line="276" w:lineRule="auto"/>
        <w:jc w:val="both"/>
        <w:textAlignment w:val="baseline"/>
        <w:rPr>
          <w:color w:val="000000"/>
          <w:sz w:val="26"/>
          <w:szCs w:val="26"/>
        </w:rPr>
      </w:pPr>
      <w:r>
        <w:rPr>
          <w:color w:val="000000"/>
          <w:sz w:val="26"/>
          <w:szCs w:val="26"/>
        </w:rPr>
        <w:t xml:space="preserve">        3. Размер целевых бюджетных средств городского округа Зарайск Московской области, распределяемых в рамках Конкурса – 1 200 000 (один миллион двести тысяч) рублей 00 копеек.</w:t>
      </w:r>
    </w:p>
    <w:p w:rsidR="00AB7830" w:rsidRDefault="00AB7830" w:rsidP="00AB7830">
      <w:pPr>
        <w:spacing w:line="276" w:lineRule="auto"/>
        <w:jc w:val="both"/>
        <w:textAlignment w:val="baseline"/>
        <w:rPr>
          <w:color w:val="000000"/>
          <w:sz w:val="26"/>
          <w:szCs w:val="26"/>
        </w:rPr>
      </w:pPr>
    </w:p>
    <w:p w:rsidR="00AB7830" w:rsidRDefault="00AB7830" w:rsidP="00AB7830">
      <w:pPr>
        <w:spacing w:line="276" w:lineRule="auto"/>
        <w:jc w:val="both"/>
        <w:textAlignment w:val="baseline"/>
        <w:rPr>
          <w:color w:val="000000"/>
          <w:sz w:val="26"/>
          <w:szCs w:val="26"/>
        </w:rPr>
      </w:pPr>
      <w:r>
        <w:rPr>
          <w:color w:val="000000"/>
          <w:sz w:val="26"/>
          <w:szCs w:val="26"/>
        </w:rPr>
        <w:t xml:space="preserve">        4. Результатами предоставления Субсидии являются: </w:t>
      </w:r>
    </w:p>
    <w:p w:rsidR="00AB7830" w:rsidRDefault="00AB7830" w:rsidP="00AB7830">
      <w:pPr>
        <w:spacing w:line="276" w:lineRule="auto"/>
        <w:jc w:val="both"/>
        <w:textAlignment w:val="baseline"/>
        <w:rPr>
          <w:color w:val="000000"/>
          <w:sz w:val="26"/>
          <w:szCs w:val="26"/>
        </w:rPr>
      </w:pPr>
      <w:r>
        <w:rPr>
          <w:color w:val="000000"/>
          <w:sz w:val="26"/>
          <w:szCs w:val="26"/>
        </w:rPr>
        <w:lastRenderedPageBreak/>
        <w:t xml:space="preserve">- создание новых рабочих мест получателем Субсидии в течение года получения Субсидии и года, следующего за годом получения Субсидии; </w:t>
      </w:r>
    </w:p>
    <w:p w:rsidR="00AB7830" w:rsidRDefault="00AB7830" w:rsidP="00AB7830">
      <w:pPr>
        <w:spacing w:line="276" w:lineRule="auto"/>
        <w:jc w:val="both"/>
        <w:textAlignment w:val="baseline"/>
        <w:rPr>
          <w:color w:val="000000"/>
          <w:sz w:val="26"/>
          <w:szCs w:val="26"/>
        </w:rPr>
      </w:pPr>
      <w:r>
        <w:rPr>
          <w:color w:val="000000"/>
          <w:sz w:val="26"/>
          <w:szCs w:val="26"/>
        </w:rPr>
        <w:t>- увеличение средней заработной платы работников получателя Субсидии в течение года получения Субсидии и года, следующего за годом получения Субсидии;</w:t>
      </w:r>
    </w:p>
    <w:p w:rsidR="00AB7830" w:rsidRDefault="00AB7830" w:rsidP="00AB7830">
      <w:pPr>
        <w:spacing w:line="276" w:lineRule="auto"/>
        <w:jc w:val="both"/>
        <w:textAlignment w:val="baseline"/>
        <w:rPr>
          <w:color w:val="000000"/>
          <w:sz w:val="26"/>
          <w:szCs w:val="26"/>
        </w:rPr>
      </w:pPr>
      <w:r>
        <w:rPr>
          <w:color w:val="000000"/>
          <w:sz w:val="26"/>
          <w:szCs w:val="26"/>
        </w:rPr>
        <w:t xml:space="preserve">- увеличение выручки от реализации товаров (работ, услуг) получателя Субсидии в течение года получения Субсидии и года, следующего за годом получения Субсидии; </w:t>
      </w:r>
    </w:p>
    <w:p w:rsidR="00AB7830" w:rsidRDefault="00AB7830" w:rsidP="00AB7830">
      <w:pPr>
        <w:spacing w:line="276" w:lineRule="auto"/>
        <w:jc w:val="both"/>
        <w:textAlignment w:val="baseline"/>
        <w:rPr>
          <w:color w:val="000000"/>
          <w:sz w:val="26"/>
          <w:szCs w:val="26"/>
        </w:rPr>
      </w:pPr>
      <w:r>
        <w:rPr>
          <w:color w:val="000000"/>
          <w:sz w:val="26"/>
          <w:szCs w:val="26"/>
        </w:rPr>
        <w:t>- увеличение налоговых отчислений получателя Субсидии в течение года получения Субсидии и года, следующего за годом получения Субсидии.</w:t>
      </w:r>
    </w:p>
    <w:p w:rsidR="00AB7830" w:rsidRDefault="00AB7830" w:rsidP="00AB7830">
      <w:pPr>
        <w:spacing w:line="276" w:lineRule="auto"/>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5. Прием заявок на участие в Конкурсе осуществляется через региональный портал государственных услуг (далее – РПГУ) по электронному адресу: </w:t>
      </w:r>
      <w:hyperlink r:id="rId10" w:history="1">
        <w:r w:rsidRPr="00AB7830">
          <w:rPr>
            <w:rStyle w:val="a8"/>
            <w:color w:val="000000"/>
            <w:sz w:val="26"/>
            <w:szCs w:val="26"/>
          </w:rPr>
          <w:t>https://uslugi.mosreg.ru</w:t>
        </w:r>
      </w:hyperlink>
      <w:r w:rsidRPr="00AB7830">
        <w:rPr>
          <w:color w:val="000000"/>
          <w:sz w:val="26"/>
          <w:szCs w:val="26"/>
        </w:rPr>
        <w:t xml:space="preserve">.  </w:t>
      </w:r>
    </w:p>
    <w:p w:rsidR="00AB7830" w:rsidRDefault="00AB7830" w:rsidP="00AB7830">
      <w:pPr>
        <w:spacing w:line="276" w:lineRule="auto"/>
        <w:ind w:firstLine="567"/>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6. Дата и время начала и окончания подачи (приема) заявок субъектов малого и среднего предпринимательства:</w:t>
      </w:r>
    </w:p>
    <w:p w:rsidR="00AB7830" w:rsidRDefault="00AB7830" w:rsidP="00AB7830">
      <w:pPr>
        <w:spacing w:line="276" w:lineRule="auto"/>
        <w:ind w:firstLine="567"/>
        <w:jc w:val="both"/>
        <w:textAlignment w:val="baseline"/>
        <w:rPr>
          <w:color w:val="000000"/>
          <w:sz w:val="26"/>
          <w:szCs w:val="26"/>
        </w:rPr>
      </w:pPr>
      <w:r>
        <w:rPr>
          <w:color w:val="000000"/>
          <w:sz w:val="26"/>
          <w:szCs w:val="26"/>
        </w:rPr>
        <w:t>Прием заявок проводится по рабочим дням с понедельника по пятницу с 8.00 до 16.00.</w:t>
      </w:r>
    </w:p>
    <w:p w:rsidR="00AB7830" w:rsidRDefault="00AB7830" w:rsidP="00AB7830">
      <w:pPr>
        <w:spacing w:line="276" w:lineRule="auto"/>
        <w:ind w:firstLine="567"/>
        <w:jc w:val="both"/>
        <w:textAlignment w:val="baseline"/>
        <w:rPr>
          <w:color w:val="000000"/>
          <w:sz w:val="26"/>
          <w:szCs w:val="26"/>
        </w:rPr>
      </w:pPr>
      <w:r>
        <w:rPr>
          <w:color w:val="000000"/>
          <w:sz w:val="26"/>
          <w:szCs w:val="26"/>
        </w:rPr>
        <w:t>Прием заявок начинается - с 8.00 по московскому времени 04.10.2022 года.</w:t>
      </w:r>
    </w:p>
    <w:p w:rsidR="00AB7830" w:rsidRDefault="00AB7830" w:rsidP="00AB7830">
      <w:pPr>
        <w:spacing w:line="276" w:lineRule="auto"/>
        <w:ind w:firstLine="567"/>
        <w:jc w:val="both"/>
        <w:textAlignment w:val="baseline"/>
        <w:rPr>
          <w:color w:val="000000"/>
          <w:sz w:val="26"/>
          <w:szCs w:val="26"/>
        </w:rPr>
      </w:pPr>
      <w:r>
        <w:rPr>
          <w:color w:val="000000"/>
          <w:sz w:val="26"/>
          <w:szCs w:val="26"/>
        </w:rPr>
        <w:t>Срок окончания подачи заявок - 16.00 по московскому времени 24.10.2022 года.</w:t>
      </w:r>
    </w:p>
    <w:p w:rsidR="00AB7830" w:rsidRDefault="00AB7830" w:rsidP="00AB7830">
      <w:pPr>
        <w:spacing w:line="276" w:lineRule="auto"/>
        <w:ind w:firstLine="426"/>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7. Предмет Конкурса.</w:t>
      </w:r>
    </w:p>
    <w:p w:rsidR="00AB7830" w:rsidRDefault="00AB7830" w:rsidP="00AB7830">
      <w:pPr>
        <w:spacing w:line="276" w:lineRule="auto"/>
        <w:ind w:firstLine="567"/>
        <w:jc w:val="both"/>
        <w:textAlignment w:val="baseline"/>
        <w:rPr>
          <w:color w:val="000000"/>
          <w:sz w:val="26"/>
          <w:szCs w:val="26"/>
        </w:rPr>
      </w:pPr>
      <w:r>
        <w:rPr>
          <w:color w:val="000000"/>
          <w:sz w:val="26"/>
          <w:szCs w:val="26"/>
        </w:rPr>
        <w:t>Предметом Конкурса является определение субъектов малого и среднего предпринимательства, имеющих право на заключение договора c администрацией городского округа Зарайск Московской области по предоставлению финансовой поддержки (субсидии) субъектам малого и среднего предпринимательства в рамках подпрограммы ІІI «Развитие малого и среднего предпринимательства» муниципальной программы «Предпринимательство» на 2020-2024 годы по мероприятию:</w:t>
      </w:r>
    </w:p>
    <w:p w:rsidR="00AB7830" w:rsidRDefault="00AB7830" w:rsidP="00AB7830">
      <w:pPr>
        <w:spacing w:line="276" w:lineRule="auto"/>
        <w:ind w:firstLine="567"/>
        <w:jc w:val="both"/>
        <w:textAlignment w:val="baseline"/>
        <w:rPr>
          <w:color w:val="000000"/>
          <w:sz w:val="26"/>
          <w:szCs w:val="26"/>
        </w:rPr>
      </w:pPr>
      <w:r>
        <w:rPr>
          <w:color w:val="000000"/>
          <w:sz w:val="26"/>
          <w:szCs w:val="26"/>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Средства субсидии направляются на </w:t>
      </w:r>
      <w:proofErr w:type="spellStart"/>
      <w:r>
        <w:rPr>
          <w:color w:val="000000"/>
          <w:sz w:val="26"/>
          <w:szCs w:val="26"/>
        </w:rPr>
        <w:t>софинансирование</w:t>
      </w:r>
      <w:proofErr w:type="spellEnd"/>
      <w:r>
        <w:rPr>
          <w:color w:val="000000"/>
          <w:sz w:val="26"/>
          <w:szCs w:val="26"/>
        </w:rPr>
        <w:t xml:space="preserve"> затрат субъектов малого и среднего предпринимательства из расчета не более 50 процентов произведенных в текущем году затрат.</w:t>
      </w:r>
    </w:p>
    <w:p w:rsidR="00AB7830" w:rsidRDefault="00AB7830" w:rsidP="00AB7830">
      <w:pPr>
        <w:spacing w:line="276" w:lineRule="auto"/>
        <w:ind w:firstLine="567"/>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8. В целях проведения конкурсного отбора Администрация создает конкурсную комиссию (далее – Конкурсная комиссия). В состав Конкурсной комиссии входит председатель комиссии, заместитель председателя комиссии, секретарь и члены комиссии. В состав Конкурсной комиссии могут включаться члены общественных объединений. </w:t>
      </w:r>
    </w:p>
    <w:p w:rsidR="00AB7830" w:rsidRDefault="00AB7830" w:rsidP="00AB7830">
      <w:pPr>
        <w:spacing w:line="276" w:lineRule="auto"/>
        <w:ind w:firstLine="567"/>
        <w:jc w:val="both"/>
        <w:textAlignment w:val="baseline"/>
        <w:rPr>
          <w:color w:val="000000"/>
          <w:sz w:val="26"/>
          <w:szCs w:val="26"/>
        </w:rPr>
      </w:pPr>
      <w:r>
        <w:rPr>
          <w:color w:val="000000"/>
          <w:sz w:val="26"/>
          <w:szCs w:val="26"/>
        </w:rPr>
        <w:t>Конкурсная комиссия – комиссия по отбору заявок субъектов малого и среднего предпринимательства на право предоставления субсидии на реализацию мероприятий подпрограммы ІІI «Развитие малого и среднего предпринимательства» муниципальной программы «Предпринимательство» на 2020-2024 годы, порядок работы которой утверждается главой городского округа Зарайск Московской области</w:t>
      </w:r>
    </w:p>
    <w:p w:rsidR="00AB7830" w:rsidRDefault="00AB7830" w:rsidP="00AB7830">
      <w:pPr>
        <w:spacing w:line="276" w:lineRule="auto"/>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9. Участники Конкурса – юридические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городского округа Зарайск Московской области, либо их уполномоченные представители (далее – Заявители), обратившиеся с запросом на предоставление финансовой поддержки в Администрацию (далее – Заявление), а также размер среднемесячной заработной платы работников которых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AB7830" w:rsidRDefault="00AB7830" w:rsidP="00AB7830">
      <w:pPr>
        <w:spacing w:line="276" w:lineRule="auto"/>
        <w:ind w:firstLine="426"/>
        <w:jc w:val="both"/>
        <w:textAlignment w:val="baseline"/>
        <w:rPr>
          <w:color w:val="000000"/>
          <w:sz w:val="26"/>
          <w:szCs w:val="26"/>
        </w:rPr>
      </w:pPr>
    </w:p>
    <w:p w:rsidR="00AB7830" w:rsidRDefault="00AB7830" w:rsidP="00AB7830">
      <w:pPr>
        <w:tabs>
          <w:tab w:val="left" w:pos="567"/>
        </w:tabs>
        <w:spacing w:line="276" w:lineRule="auto"/>
        <w:ind w:firstLine="567"/>
        <w:jc w:val="both"/>
        <w:textAlignment w:val="baseline"/>
        <w:rPr>
          <w:color w:val="000000"/>
          <w:sz w:val="26"/>
          <w:szCs w:val="26"/>
        </w:rPr>
      </w:pPr>
      <w:r>
        <w:rPr>
          <w:color w:val="000000"/>
          <w:sz w:val="26"/>
          <w:szCs w:val="26"/>
        </w:rPr>
        <w:t>10. Разъяснение положений объявления о проведении Конкурса, даты начала и окончания приема заявок предоставляется в рабочие дни по телефонам: 49666-2-57-20 или 49666-2-63-23 с 08:00 «04» октября 2022 года до 16:00 «24» октября 2022 года по московскому времени. Для предварительной записи на получение консультации по участию в Конкурсе необходимо позвонить по телефону: 49666-2-63-23.</w:t>
      </w:r>
    </w:p>
    <w:p w:rsidR="00AB7830" w:rsidRDefault="00AB7830" w:rsidP="00AB7830">
      <w:pPr>
        <w:spacing w:line="276" w:lineRule="auto"/>
        <w:ind w:firstLine="567"/>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11. Требования, которым должен соответствовать участник Конкурса на 1-е число месяца, предшествующему месяцу, в котором объявлено проведение конкурсного отбора:</w:t>
      </w:r>
    </w:p>
    <w:p w:rsidR="00AB7830" w:rsidRDefault="00AB7830" w:rsidP="00AB7830">
      <w:pPr>
        <w:spacing w:line="276" w:lineRule="auto"/>
        <w:ind w:firstLine="567"/>
        <w:jc w:val="both"/>
        <w:textAlignment w:val="baseline"/>
        <w:rPr>
          <w:color w:val="000000"/>
          <w:sz w:val="26"/>
          <w:szCs w:val="26"/>
        </w:rPr>
      </w:pPr>
      <w:r>
        <w:rPr>
          <w:color w:val="000000"/>
          <w:sz w:val="26"/>
          <w:szCs w:val="26"/>
        </w:rPr>
        <w:t>1)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7830" w:rsidRDefault="00AB7830" w:rsidP="00AB7830">
      <w:pPr>
        <w:spacing w:line="276" w:lineRule="auto"/>
        <w:ind w:firstLine="567"/>
        <w:jc w:val="both"/>
        <w:textAlignment w:val="baseline"/>
        <w:rPr>
          <w:color w:val="000000"/>
          <w:sz w:val="26"/>
          <w:szCs w:val="26"/>
        </w:rPr>
      </w:pPr>
      <w:r>
        <w:rPr>
          <w:color w:val="000000"/>
          <w:sz w:val="26"/>
          <w:szCs w:val="26"/>
        </w:rPr>
        <w:t>2) у участника конкурсного отбора должна отсутствовать просроченная задолженность по возврату в бюджет городского округа Зарайск,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Зарайск (за исключением субсидий, предоставляемых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AB7830" w:rsidRDefault="00AB7830" w:rsidP="00AB7830">
      <w:pPr>
        <w:spacing w:line="276" w:lineRule="auto"/>
        <w:ind w:firstLine="567"/>
        <w:jc w:val="both"/>
        <w:textAlignment w:val="baseline"/>
        <w:rPr>
          <w:color w:val="000000"/>
          <w:sz w:val="26"/>
          <w:szCs w:val="26"/>
        </w:rPr>
      </w:pPr>
      <w:r>
        <w:rPr>
          <w:color w:val="000000"/>
          <w:sz w:val="26"/>
          <w:szCs w:val="26"/>
        </w:rPr>
        <w:t>3) участники конкурсного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B7830" w:rsidRDefault="00AB7830" w:rsidP="00AB7830">
      <w:pPr>
        <w:spacing w:line="276" w:lineRule="auto"/>
        <w:ind w:firstLine="567"/>
        <w:jc w:val="both"/>
        <w:textAlignment w:val="baseline"/>
        <w:rPr>
          <w:color w:val="000000"/>
          <w:sz w:val="26"/>
          <w:szCs w:val="26"/>
        </w:rPr>
      </w:pPr>
      <w:r>
        <w:rPr>
          <w:color w:val="000000"/>
          <w:sz w:val="26"/>
          <w:szCs w:val="26"/>
        </w:rPr>
        <w:lastRenderedPageBreak/>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AB7830" w:rsidRDefault="00AB7830" w:rsidP="00AB7830">
      <w:pPr>
        <w:spacing w:line="276" w:lineRule="auto"/>
        <w:ind w:firstLine="567"/>
        <w:jc w:val="both"/>
        <w:textAlignment w:val="baseline"/>
        <w:rPr>
          <w:color w:val="000000"/>
          <w:sz w:val="26"/>
          <w:szCs w:val="26"/>
        </w:rPr>
      </w:pPr>
      <w:r>
        <w:rPr>
          <w:color w:val="000000"/>
          <w:sz w:val="26"/>
          <w:szCs w:val="26"/>
        </w:rPr>
        <w:t>5) участники конкурсного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6) участники конкурсного отбора не должны получать средства из бюджетов бюджетной системы Российской Федерации, на основании иных нормативных правовых актов Администрации на те же цели, установленные постановлением Администрации. </w:t>
      </w:r>
    </w:p>
    <w:p w:rsidR="00AB7830" w:rsidRDefault="00AB7830" w:rsidP="00AB7830">
      <w:pPr>
        <w:spacing w:line="276" w:lineRule="auto"/>
        <w:ind w:firstLine="567"/>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12. Список документов, обязательных для предоставления, требования к документам и форма их предоставления приведены в Приложении 1 к указанному извещению.</w:t>
      </w:r>
    </w:p>
    <w:p w:rsidR="00AB7830" w:rsidRDefault="00AB7830" w:rsidP="00AB7830">
      <w:pPr>
        <w:spacing w:line="276" w:lineRule="auto"/>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13.Условия и порядок проведения Конкурса.</w:t>
      </w:r>
    </w:p>
    <w:p w:rsidR="00AB7830" w:rsidRDefault="00AB7830" w:rsidP="00AB7830">
      <w:pPr>
        <w:spacing w:line="276" w:lineRule="auto"/>
        <w:ind w:firstLine="567"/>
        <w:jc w:val="both"/>
        <w:textAlignment w:val="baseline"/>
        <w:rPr>
          <w:color w:val="000000"/>
          <w:sz w:val="26"/>
          <w:szCs w:val="26"/>
        </w:rPr>
      </w:pPr>
      <w:r>
        <w:rPr>
          <w:color w:val="000000"/>
          <w:sz w:val="26"/>
          <w:szCs w:val="26"/>
        </w:rPr>
        <w:t>Для направления документов, необходимых для получения финансовой поддержки, Заявитель авторизуется на РПГУ посредством подтвержденной учетной записи в ЕСИА, затем заполняет Заявление с использованием специальной интерактивной формы в электронном виде, в сроки, установленные извещением о проведении конкурсного отбора на предоставление субсидии. При авторизации в ЕСИА Заявление считается подписанным простой электронной подписью (далее – ЭП).</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Заполненное Заявление отправляется участником конкурсного отбора вместе с прикрепленными электронными образами документов, необходимых для предоставления финансовой поддержки. </w:t>
      </w:r>
    </w:p>
    <w:p w:rsidR="00AB7830" w:rsidRDefault="00AB7830" w:rsidP="00AB7830">
      <w:pPr>
        <w:spacing w:line="276" w:lineRule="auto"/>
        <w:ind w:firstLine="567"/>
        <w:jc w:val="both"/>
        <w:textAlignment w:val="baseline"/>
        <w:rPr>
          <w:color w:val="000000"/>
          <w:sz w:val="26"/>
          <w:szCs w:val="26"/>
        </w:rPr>
      </w:pPr>
      <w:r>
        <w:rPr>
          <w:color w:val="000000"/>
          <w:sz w:val="26"/>
          <w:szCs w:val="26"/>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С целью подтверждения сведений и документов, содержащихся в составе Заявления и получения оригинала банковской выписки по счету Заявителя, подтверждающей осуществление затрат, представителями Администрации осуществляется выездное обследование, проводимое в рамках предоставления финансовой поддержки в порядке, установленном организационно-распорядительным документом Администрации. </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Администрация рассматривает электронные образы документов, представленных Заявителем, а также сведения, полученные в порядке межведомственного электронного информационного взаимодействия и в ходе выездного обследования. </w:t>
      </w:r>
    </w:p>
    <w:p w:rsidR="00AB7830" w:rsidRDefault="00AB7830" w:rsidP="00AB7830">
      <w:pPr>
        <w:spacing w:line="276" w:lineRule="auto"/>
        <w:ind w:firstLine="567"/>
        <w:jc w:val="both"/>
        <w:textAlignment w:val="baseline"/>
        <w:rPr>
          <w:color w:val="000000"/>
          <w:sz w:val="26"/>
          <w:szCs w:val="26"/>
        </w:rPr>
      </w:pPr>
      <w:r>
        <w:rPr>
          <w:color w:val="000000"/>
          <w:sz w:val="26"/>
          <w:szCs w:val="26"/>
        </w:rPr>
        <w:lastRenderedPageBreak/>
        <w:t>Ответственность за полноту и достоверность информации, представленной в Заявке, несет Заявитель.</w:t>
      </w:r>
    </w:p>
    <w:p w:rsidR="00AB7830" w:rsidRDefault="00AB7830" w:rsidP="00AB7830">
      <w:pPr>
        <w:spacing w:line="276" w:lineRule="auto"/>
        <w:ind w:firstLine="567"/>
        <w:jc w:val="both"/>
        <w:textAlignment w:val="baseline"/>
        <w:rPr>
          <w:color w:val="000000"/>
          <w:sz w:val="26"/>
          <w:szCs w:val="26"/>
        </w:rPr>
      </w:pPr>
      <w:r>
        <w:rPr>
          <w:color w:val="000000"/>
          <w:sz w:val="26"/>
          <w:szCs w:val="26"/>
        </w:rPr>
        <w:t>Заявка подается лично руководителем Заявителя либо его представителем по доверенности.</w:t>
      </w:r>
    </w:p>
    <w:p w:rsidR="00AB7830" w:rsidRDefault="00AB7830" w:rsidP="00AB7830">
      <w:pPr>
        <w:spacing w:line="276" w:lineRule="auto"/>
        <w:ind w:firstLine="567"/>
        <w:jc w:val="both"/>
        <w:textAlignment w:val="baseline"/>
        <w:rPr>
          <w:color w:val="000000"/>
          <w:sz w:val="26"/>
          <w:szCs w:val="26"/>
        </w:rPr>
      </w:pPr>
      <w:r>
        <w:rPr>
          <w:color w:val="000000"/>
          <w:sz w:val="26"/>
          <w:szCs w:val="26"/>
        </w:rPr>
        <w:t>Субъект малого и среднего предпринимательства не вправе подавать Заявку на предоставление субсидии на компенсацию произведенных расходов в случае, если по указанным расходам предоставлена субсидия в рамках реализации государственной программы развития малого и среднего предпринимательства.</w:t>
      </w:r>
    </w:p>
    <w:p w:rsidR="00AB7830" w:rsidRDefault="00AB7830" w:rsidP="00AB7830">
      <w:pPr>
        <w:spacing w:line="276" w:lineRule="auto"/>
        <w:ind w:firstLine="567"/>
        <w:jc w:val="both"/>
        <w:textAlignment w:val="baseline"/>
        <w:rPr>
          <w:color w:val="000000"/>
          <w:sz w:val="26"/>
          <w:szCs w:val="26"/>
        </w:rPr>
      </w:pPr>
      <w:r>
        <w:rPr>
          <w:color w:val="000000"/>
          <w:sz w:val="26"/>
          <w:szCs w:val="26"/>
        </w:rPr>
        <w:t>Заявление на предоставление финансовой поддержки,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AB7830" w:rsidRDefault="00AB7830" w:rsidP="00AB7830">
      <w:pPr>
        <w:spacing w:line="276" w:lineRule="auto"/>
        <w:ind w:firstLine="567"/>
        <w:jc w:val="both"/>
        <w:textAlignment w:val="baseline"/>
        <w:rPr>
          <w:color w:val="000000"/>
          <w:sz w:val="26"/>
          <w:szCs w:val="26"/>
        </w:rPr>
      </w:pPr>
      <w:r>
        <w:rPr>
          <w:color w:val="000000"/>
          <w:sz w:val="26"/>
          <w:szCs w:val="26"/>
        </w:rPr>
        <w:t>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в Личный кабинет на РПГУ. Перечень должностных лиц Администрации, уполномоченных на подписание результата рассмотрения Заявления на предоставление финансовой поддержки, утверждается нормативными правовыми актами Администрации.</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Основаниями для отказа в приеме и регистрации заявки, являются: </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1) обращение за предоставлением финансовой поддержки, не предусмотренной настоящим Порядком; </w:t>
      </w:r>
    </w:p>
    <w:p w:rsidR="00AB7830" w:rsidRDefault="00AB7830" w:rsidP="00AB7830">
      <w:pPr>
        <w:spacing w:line="276" w:lineRule="auto"/>
        <w:ind w:firstLine="567"/>
        <w:jc w:val="both"/>
        <w:textAlignment w:val="baseline"/>
        <w:rPr>
          <w:color w:val="000000"/>
          <w:sz w:val="26"/>
          <w:szCs w:val="26"/>
        </w:rPr>
      </w:pPr>
      <w:r>
        <w:rPr>
          <w:color w:val="000000"/>
          <w:sz w:val="26"/>
          <w:szCs w:val="26"/>
        </w:rPr>
        <w:t>2) обращение за предоставлением финансовой поддержки в сроки, не предусмотренные извещением о проведении конкурсного отбора;</w:t>
      </w:r>
    </w:p>
    <w:p w:rsidR="00AB7830" w:rsidRDefault="00AB7830" w:rsidP="00AB7830">
      <w:pPr>
        <w:spacing w:line="276" w:lineRule="auto"/>
        <w:ind w:firstLine="567"/>
        <w:jc w:val="both"/>
        <w:textAlignment w:val="baseline"/>
        <w:rPr>
          <w:color w:val="000000"/>
          <w:sz w:val="26"/>
          <w:szCs w:val="26"/>
        </w:rPr>
      </w:pPr>
      <w:r>
        <w:rPr>
          <w:color w:val="000000"/>
          <w:sz w:val="26"/>
          <w:szCs w:val="26"/>
        </w:rPr>
        <w:t>3) обращение за предоставлением финансовой поддержки без предъявления документа, позволяющего установить личность Заявителя;</w:t>
      </w:r>
    </w:p>
    <w:p w:rsidR="00AB7830" w:rsidRDefault="00AB7830" w:rsidP="00AB7830">
      <w:pPr>
        <w:spacing w:line="276" w:lineRule="auto"/>
        <w:ind w:firstLine="567"/>
        <w:jc w:val="both"/>
        <w:textAlignment w:val="baseline"/>
        <w:rPr>
          <w:color w:val="000000"/>
          <w:sz w:val="26"/>
          <w:szCs w:val="26"/>
        </w:rPr>
      </w:pPr>
      <w:r>
        <w:rPr>
          <w:color w:val="000000"/>
          <w:sz w:val="26"/>
          <w:szCs w:val="26"/>
        </w:rPr>
        <w:t>4) обращение за предоставлением финансовой поддержки без предъявления документа, удостоверяющего полномочия Заявителя;</w:t>
      </w:r>
    </w:p>
    <w:p w:rsidR="00AB7830" w:rsidRDefault="00AB7830" w:rsidP="00AB7830">
      <w:pPr>
        <w:spacing w:line="276" w:lineRule="auto"/>
        <w:ind w:firstLine="567"/>
        <w:jc w:val="both"/>
        <w:textAlignment w:val="baseline"/>
        <w:rPr>
          <w:color w:val="000000"/>
          <w:sz w:val="26"/>
          <w:szCs w:val="26"/>
        </w:rPr>
      </w:pPr>
      <w:r>
        <w:rPr>
          <w:color w:val="000000"/>
          <w:sz w:val="26"/>
          <w:szCs w:val="26"/>
        </w:rPr>
        <w:t>5) заявителем представлен неполный комплект документов, необходимых для предоставления финансовой поддержки;</w:t>
      </w:r>
    </w:p>
    <w:p w:rsidR="00AB7830" w:rsidRDefault="00AB7830" w:rsidP="00AB7830">
      <w:pPr>
        <w:spacing w:line="276" w:lineRule="auto"/>
        <w:ind w:firstLine="567"/>
        <w:jc w:val="both"/>
        <w:textAlignment w:val="baseline"/>
        <w:rPr>
          <w:color w:val="000000"/>
          <w:sz w:val="26"/>
          <w:szCs w:val="26"/>
        </w:rPr>
      </w:pPr>
      <w:r>
        <w:rPr>
          <w:color w:val="000000"/>
          <w:sz w:val="26"/>
          <w:szCs w:val="26"/>
        </w:rPr>
        <w:t>6) документы, необходимые для предоставления финансовой поддержки утратили силу, а именно:</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 документ, подтверждающий назначение на должность (избрание) руководителя; </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 документ о назначении на должность главного бухгалтера; </w:t>
      </w:r>
    </w:p>
    <w:p w:rsidR="00AB7830" w:rsidRDefault="00AB7830" w:rsidP="00AB7830">
      <w:pPr>
        <w:spacing w:line="276" w:lineRule="auto"/>
        <w:ind w:firstLine="567"/>
        <w:jc w:val="both"/>
        <w:textAlignment w:val="baseline"/>
        <w:rPr>
          <w:color w:val="000000"/>
          <w:sz w:val="26"/>
          <w:szCs w:val="26"/>
        </w:rPr>
      </w:pPr>
      <w:r>
        <w:rPr>
          <w:color w:val="000000"/>
          <w:sz w:val="26"/>
          <w:szCs w:val="26"/>
        </w:rPr>
        <w:t>7) 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p w:rsidR="00AB7830" w:rsidRDefault="00AB7830" w:rsidP="00AB7830">
      <w:pPr>
        <w:spacing w:line="276" w:lineRule="auto"/>
        <w:ind w:firstLine="567"/>
        <w:jc w:val="both"/>
        <w:textAlignment w:val="baseline"/>
        <w:rPr>
          <w:color w:val="000000"/>
          <w:sz w:val="26"/>
          <w:szCs w:val="26"/>
        </w:rPr>
      </w:pPr>
      <w:r>
        <w:rPr>
          <w:color w:val="000000"/>
          <w:sz w:val="26"/>
          <w:szCs w:val="26"/>
        </w:rPr>
        <w:t>8)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w:t>
      </w:r>
    </w:p>
    <w:p w:rsidR="00AB7830" w:rsidRDefault="00AB7830" w:rsidP="00AB7830">
      <w:pPr>
        <w:spacing w:line="276" w:lineRule="auto"/>
        <w:ind w:firstLine="567"/>
        <w:jc w:val="both"/>
        <w:textAlignment w:val="baseline"/>
        <w:rPr>
          <w:color w:val="000000"/>
          <w:sz w:val="26"/>
          <w:szCs w:val="26"/>
        </w:rPr>
      </w:pPr>
      <w:r>
        <w:rPr>
          <w:color w:val="000000"/>
          <w:sz w:val="26"/>
          <w:szCs w:val="26"/>
        </w:rPr>
        <w:t>9) недостоверность представленной информации, в том числе информации о месте нахождения и адресе юридического лица.</w:t>
      </w:r>
    </w:p>
    <w:p w:rsidR="00AB7830" w:rsidRDefault="00AB7830" w:rsidP="00AB7830">
      <w:pPr>
        <w:spacing w:line="276" w:lineRule="auto"/>
        <w:ind w:firstLine="567"/>
        <w:jc w:val="both"/>
        <w:textAlignment w:val="baseline"/>
        <w:rPr>
          <w:color w:val="000000"/>
          <w:sz w:val="26"/>
          <w:szCs w:val="26"/>
        </w:rPr>
      </w:pPr>
      <w:r>
        <w:rPr>
          <w:color w:val="000000"/>
          <w:sz w:val="26"/>
          <w:szCs w:val="26"/>
        </w:rPr>
        <w:lastRenderedPageBreak/>
        <w:t>Заявитель вправе повторно предоставить Заявку сразу после устранения недостатков в установленные извещением о проведении конкурсного отбора сроки. Количество заявок, которые может подать Заявитель после отзыва ранее поданной заявки и устранения недостатков, неограниченно.</w:t>
      </w:r>
    </w:p>
    <w:p w:rsidR="00AB7830" w:rsidRDefault="00AB7830" w:rsidP="00AB7830">
      <w:pPr>
        <w:spacing w:line="276" w:lineRule="auto"/>
        <w:ind w:right="2" w:firstLine="426"/>
        <w:jc w:val="both"/>
        <w:textAlignment w:val="baseline"/>
        <w:rPr>
          <w:color w:val="000000"/>
          <w:sz w:val="26"/>
          <w:szCs w:val="26"/>
        </w:rPr>
      </w:pPr>
    </w:p>
    <w:p w:rsidR="00AB7830" w:rsidRDefault="00AB7830" w:rsidP="00AB7830">
      <w:pPr>
        <w:spacing w:line="276" w:lineRule="auto"/>
        <w:ind w:firstLine="426"/>
        <w:jc w:val="both"/>
        <w:textAlignment w:val="baseline"/>
        <w:rPr>
          <w:color w:val="000000"/>
          <w:sz w:val="26"/>
          <w:szCs w:val="26"/>
        </w:rPr>
      </w:pPr>
      <w:r>
        <w:rPr>
          <w:color w:val="000000"/>
          <w:sz w:val="26"/>
          <w:szCs w:val="26"/>
        </w:rPr>
        <w:t xml:space="preserve">  14. Принятие решения по итогам Конкурса.</w:t>
      </w:r>
    </w:p>
    <w:p w:rsidR="00AB7830" w:rsidRDefault="00AB7830" w:rsidP="00AB7830">
      <w:pPr>
        <w:spacing w:line="276" w:lineRule="auto"/>
        <w:ind w:firstLine="567"/>
        <w:jc w:val="both"/>
        <w:textAlignment w:val="baseline"/>
        <w:rPr>
          <w:color w:val="000000"/>
          <w:sz w:val="26"/>
          <w:szCs w:val="26"/>
        </w:rPr>
      </w:pPr>
      <w:r>
        <w:rPr>
          <w:color w:val="000000"/>
          <w:sz w:val="26"/>
          <w:szCs w:val="26"/>
        </w:rPr>
        <w:t>Получатели Субсидий определяются по результатам конкурса исходя из наилучших условий достижения результатов, в целях достижения которых предоставляется Субсидия, определяемых исходя из критериев оценки заявок, поданных лицами для участия в Конкурсе.</w:t>
      </w:r>
    </w:p>
    <w:p w:rsidR="00AB7830" w:rsidRDefault="00AB7830" w:rsidP="00AB7830">
      <w:pPr>
        <w:spacing w:line="276" w:lineRule="auto"/>
        <w:jc w:val="both"/>
        <w:textAlignment w:val="baseline"/>
        <w:rPr>
          <w:color w:val="000000"/>
          <w:sz w:val="26"/>
          <w:szCs w:val="26"/>
        </w:rPr>
      </w:pPr>
      <w:r>
        <w:rPr>
          <w:color w:val="000000"/>
          <w:sz w:val="26"/>
          <w:szCs w:val="26"/>
        </w:rPr>
        <w:t xml:space="preserve">         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по дате и времени представления заявки (заявки, представленные ранее, получают более высокий порядковый номер).</w:t>
      </w:r>
    </w:p>
    <w:p w:rsidR="00AB7830" w:rsidRDefault="00AB7830" w:rsidP="00AB7830">
      <w:pPr>
        <w:spacing w:line="276" w:lineRule="auto"/>
        <w:ind w:firstLine="567"/>
        <w:jc w:val="both"/>
        <w:textAlignment w:val="baseline"/>
      </w:pPr>
      <w:r>
        <w:rPr>
          <w:color w:val="000000"/>
          <w:sz w:val="26"/>
          <w:szCs w:val="26"/>
        </w:rPr>
        <w:t>Победителями признаются участники Конкурса в порядке очередности порядковых номеров, присвоенных их заявкам в рейтинге.</w:t>
      </w:r>
      <w:r>
        <w:t xml:space="preserve"> </w:t>
      </w:r>
    </w:p>
    <w:p w:rsidR="00AB7830" w:rsidRDefault="00AB7830" w:rsidP="00AB7830">
      <w:pPr>
        <w:spacing w:line="276" w:lineRule="auto"/>
        <w:ind w:firstLine="567"/>
        <w:jc w:val="both"/>
        <w:textAlignment w:val="baseline"/>
        <w:rPr>
          <w:color w:val="000000"/>
          <w:sz w:val="26"/>
          <w:szCs w:val="26"/>
        </w:rPr>
      </w:pPr>
      <w:r>
        <w:rPr>
          <w:color w:val="000000"/>
          <w:sz w:val="26"/>
          <w:szCs w:val="26"/>
        </w:rPr>
        <w:t>На основании протокола Конкурсной комиссии Администрация заключает договор с участником конкурса, по Заявке которого Конкурсной комиссией принято положительное решение о предоставлении субсидии.</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В случае превышения потребностей Заявителей, подавших Заявки на оказание поддержки, соответствующих условиям, утвержденным настоящим Порядком, над лимитами бюджетных обязательств, предусмотренных на конкретное мероприятие Подпрограммы, решения о допуске Заявок на рассмотрение Конкурсной комиссией и Заявки рассматриваются Конкурсной комиссией одновременно с обязательным ранжированием или </w:t>
      </w:r>
      <w:proofErr w:type="spellStart"/>
      <w:r>
        <w:rPr>
          <w:color w:val="000000"/>
          <w:sz w:val="26"/>
          <w:szCs w:val="26"/>
        </w:rPr>
        <w:t>рейтингованием</w:t>
      </w:r>
      <w:proofErr w:type="spellEnd"/>
      <w:r>
        <w:rPr>
          <w:color w:val="000000"/>
          <w:sz w:val="26"/>
          <w:szCs w:val="26"/>
        </w:rPr>
        <w:t xml:space="preserve"> Заявок в соответствии с критериями и порядком оценки Заявок.</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Перечень критериев и порядок оценки заявок субъектов малого и среднего предпринимательства на получение финансовой поддержки (субсидии) приведены в Приложении 2 к указанному извещению.  </w:t>
      </w:r>
    </w:p>
    <w:p w:rsidR="00AB7830" w:rsidRDefault="00AB7830" w:rsidP="00AB7830">
      <w:pPr>
        <w:spacing w:line="276" w:lineRule="auto"/>
        <w:ind w:firstLine="567"/>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15. Заключение договора с победителями Конкурса.</w:t>
      </w:r>
    </w:p>
    <w:p w:rsidR="00AB7830" w:rsidRDefault="00AB7830" w:rsidP="00AB7830">
      <w:pPr>
        <w:spacing w:line="276" w:lineRule="auto"/>
        <w:ind w:firstLine="567"/>
        <w:jc w:val="both"/>
        <w:textAlignment w:val="baseline"/>
        <w:rPr>
          <w:color w:val="000000"/>
          <w:sz w:val="26"/>
          <w:szCs w:val="26"/>
        </w:rPr>
      </w:pPr>
      <w:r>
        <w:rPr>
          <w:color w:val="000000"/>
          <w:sz w:val="26"/>
          <w:szCs w:val="26"/>
        </w:rPr>
        <w:t>Предоставление целевых бюджетных средств городского округа Зарайск Московской области в форме субсидии осуществляется по договору между администрацией городского округа Зарайск Московской области и победителем Конкурса.</w:t>
      </w:r>
    </w:p>
    <w:p w:rsidR="00AB7830" w:rsidRDefault="00AB7830" w:rsidP="00AB7830">
      <w:pPr>
        <w:tabs>
          <w:tab w:val="left" w:pos="567"/>
        </w:tabs>
        <w:spacing w:line="276" w:lineRule="auto"/>
        <w:ind w:firstLine="567"/>
        <w:jc w:val="both"/>
        <w:textAlignment w:val="baseline"/>
      </w:pPr>
      <w:r>
        <w:rPr>
          <w:color w:val="000000"/>
          <w:sz w:val="26"/>
          <w:szCs w:val="26"/>
        </w:rPr>
        <w:t>В течение пяти рабочих дней после издания распоряжения главы городского округа Зарайск Московской области о предоставлении субсидии администрация городского округа Зарайск Московской области направляет субъектам МСП уведомления и проекты договоров о предоставлении субсидии.</w:t>
      </w:r>
      <w:r>
        <w:t xml:space="preserve"> </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В течение пяти рабочих дней с момента получения уведомления о предоставлении субсидии и проекта Договора субъекты МСП городского округа Зарайск Московской области, победители Конкурсного отбора, представляют в администрацию городского </w:t>
      </w:r>
      <w:r>
        <w:rPr>
          <w:color w:val="000000"/>
          <w:sz w:val="26"/>
          <w:szCs w:val="26"/>
        </w:rPr>
        <w:lastRenderedPageBreak/>
        <w:t>округа Зарайск Московской области, подписанный руководителем Договор, который включает, в том числе, согласие на публикацию (размещение) на едином портале бюджетной системы Российской Федерации в информационно-телекоммуникационной сети «Интернет» и на официальном сайте Администрации информации об участнике конкурсного отбора, о подаваемой участником конкурсного отбора заявке и справку кредитной организации об открытии расчетного счета.</w:t>
      </w:r>
    </w:p>
    <w:p w:rsidR="00AB7830" w:rsidRDefault="00AB7830" w:rsidP="00AB7830">
      <w:pPr>
        <w:spacing w:line="276" w:lineRule="auto"/>
        <w:ind w:firstLine="567"/>
        <w:jc w:val="both"/>
        <w:textAlignment w:val="baseline"/>
        <w:rPr>
          <w:color w:val="000000"/>
          <w:sz w:val="26"/>
          <w:szCs w:val="26"/>
        </w:rPr>
      </w:pPr>
      <w:r>
        <w:rPr>
          <w:color w:val="000000"/>
          <w:sz w:val="26"/>
          <w:szCs w:val="26"/>
        </w:rPr>
        <w:t>В случае, если победитель (победители) конкурсного отбора не представляет в течение пяти рабочих дней в Администрацию подписанный Договор и справку кредитной организации об открытии расчетного счета, то он (они) признается уклонившимся от подписания договора.</w:t>
      </w:r>
    </w:p>
    <w:p w:rsidR="00AB7830" w:rsidRDefault="00AB7830" w:rsidP="00AB7830">
      <w:pPr>
        <w:spacing w:line="276" w:lineRule="auto"/>
        <w:ind w:firstLine="567"/>
        <w:jc w:val="both"/>
        <w:textAlignment w:val="baseline"/>
        <w:rPr>
          <w:color w:val="000000"/>
          <w:sz w:val="26"/>
          <w:szCs w:val="26"/>
        </w:rPr>
      </w:pPr>
      <w:r>
        <w:rPr>
          <w:color w:val="000000"/>
          <w:sz w:val="26"/>
          <w:szCs w:val="26"/>
        </w:rPr>
        <w:t>Победитель, до подписания Договора, вправе отказаться от получения Субсидии посредством РПГУ или на основании письменного заявления, написанного в свободной форме, направив его по электронной почте или обратившись в Администрацию.</w:t>
      </w:r>
    </w:p>
    <w:p w:rsidR="00AB7830" w:rsidRDefault="00AB7830" w:rsidP="00AB7830">
      <w:pPr>
        <w:spacing w:line="276" w:lineRule="auto"/>
        <w:ind w:firstLine="567"/>
        <w:jc w:val="both"/>
        <w:textAlignment w:val="baseline"/>
        <w:rPr>
          <w:color w:val="000000"/>
          <w:sz w:val="26"/>
          <w:szCs w:val="26"/>
        </w:rPr>
      </w:pPr>
      <w:r>
        <w:rPr>
          <w:color w:val="000000"/>
          <w:sz w:val="26"/>
          <w:szCs w:val="26"/>
        </w:rPr>
        <w:t>Если победитель конкурсного отбора отказался от получения субсидии или признан уклонившимся от подписания договора, право на получение субсидии переходит к Заявителю, заявка которого заняла следующее место после заявки победителя конкурсного отбора. Процедура уведомления Заявителя и порядок заключения Договора аналогичная.</w:t>
      </w:r>
    </w:p>
    <w:p w:rsidR="00AB7830" w:rsidRDefault="00AB7830" w:rsidP="00AB7830">
      <w:pPr>
        <w:spacing w:line="276" w:lineRule="auto"/>
        <w:ind w:firstLine="567"/>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16. Субсидия перечисляется администрацией городского округа Зарайск Московской области на счет победителя Конкурса в кредитной организации (банке) не позднее                   31 декабря текущего финансового года.</w:t>
      </w:r>
    </w:p>
    <w:p w:rsidR="00AB7830" w:rsidRDefault="00AB7830" w:rsidP="00AB7830">
      <w:pPr>
        <w:spacing w:line="276" w:lineRule="auto"/>
        <w:ind w:firstLine="567"/>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17. Досудебный (внесудебный) порядок обжалования решений и действий (бездействия) Администрации, а также должностных лиц Администрации</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Заявитель может обратиться с жалобой в следующих случаях: </w:t>
      </w:r>
    </w:p>
    <w:p w:rsidR="00AB7830" w:rsidRDefault="00AB7830" w:rsidP="00AB7830">
      <w:pPr>
        <w:spacing w:line="276" w:lineRule="auto"/>
        <w:ind w:firstLine="567"/>
        <w:jc w:val="both"/>
        <w:textAlignment w:val="baseline"/>
        <w:rPr>
          <w:color w:val="000000"/>
          <w:sz w:val="26"/>
          <w:szCs w:val="26"/>
        </w:rPr>
      </w:pPr>
      <w:r>
        <w:rPr>
          <w:color w:val="000000"/>
          <w:sz w:val="26"/>
          <w:szCs w:val="26"/>
        </w:rPr>
        <w:t>1) нарушение срока регистрации Заявления на предоставление финансовой поддержки;</w:t>
      </w:r>
    </w:p>
    <w:p w:rsidR="00AB7830" w:rsidRDefault="00AB7830" w:rsidP="00AB7830">
      <w:pPr>
        <w:spacing w:line="276" w:lineRule="auto"/>
        <w:ind w:firstLine="567"/>
        <w:jc w:val="both"/>
        <w:textAlignment w:val="baseline"/>
        <w:rPr>
          <w:color w:val="000000"/>
          <w:sz w:val="26"/>
          <w:szCs w:val="26"/>
        </w:rPr>
      </w:pPr>
      <w:r>
        <w:rPr>
          <w:color w:val="000000"/>
          <w:sz w:val="26"/>
          <w:szCs w:val="26"/>
        </w:rPr>
        <w:t>2) нарушение срока принятия решения о предоставлении финансовой поддержки;</w:t>
      </w:r>
    </w:p>
    <w:p w:rsidR="00AB7830" w:rsidRDefault="00AB7830" w:rsidP="00AB7830">
      <w:pPr>
        <w:spacing w:line="276" w:lineRule="auto"/>
        <w:ind w:firstLine="567"/>
        <w:jc w:val="both"/>
        <w:textAlignment w:val="baseline"/>
        <w:rPr>
          <w:color w:val="000000"/>
          <w:sz w:val="26"/>
          <w:szCs w:val="26"/>
        </w:rPr>
      </w:pPr>
      <w:r>
        <w:rPr>
          <w:color w:val="00000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 для принятия решения о предоставлении финансовой поддержки;</w:t>
      </w:r>
    </w:p>
    <w:p w:rsidR="00AB7830" w:rsidRDefault="00AB7830" w:rsidP="00AB7830">
      <w:pPr>
        <w:spacing w:line="276" w:lineRule="auto"/>
        <w:ind w:firstLine="567"/>
        <w:jc w:val="both"/>
        <w:textAlignment w:val="baseline"/>
        <w:rPr>
          <w:color w:val="000000"/>
          <w:sz w:val="26"/>
          <w:szCs w:val="26"/>
        </w:rPr>
      </w:pPr>
      <w:r>
        <w:rPr>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 для принятия решения о предоставлении либо об отказе в предоставлении финансовой поддержки, у Заявителя;</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5) отказ в предоставлении 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color w:val="000000"/>
          <w:sz w:val="26"/>
          <w:szCs w:val="26"/>
        </w:rPr>
        <w:lastRenderedPageBreak/>
        <w:t>нормативными правовыми актами Московской области, нормативными правовыми актами муниципального образования, настоящим Порядком;</w:t>
      </w:r>
    </w:p>
    <w:p w:rsidR="00AB7830" w:rsidRDefault="00AB7830" w:rsidP="00AB7830">
      <w:pPr>
        <w:spacing w:line="276" w:lineRule="auto"/>
        <w:ind w:firstLine="567"/>
        <w:jc w:val="both"/>
        <w:textAlignment w:val="baseline"/>
        <w:rPr>
          <w:color w:val="000000"/>
          <w:sz w:val="26"/>
          <w:szCs w:val="26"/>
        </w:rPr>
      </w:pPr>
      <w:r>
        <w:rPr>
          <w:color w:val="000000"/>
          <w:sz w:val="26"/>
          <w:szCs w:val="26"/>
        </w:rPr>
        <w:t>6) требование с Заявителя при принятии решения о предоставлении финансовой поддержки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w:t>
      </w:r>
    </w:p>
    <w:p w:rsidR="00AB7830" w:rsidRDefault="00AB7830" w:rsidP="00AB7830">
      <w:pPr>
        <w:spacing w:line="276" w:lineRule="auto"/>
        <w:ind w:firstLine="567"/>
        <w:jc w:val="both"/>
        <w:textAlignment w:val="baseline"/>
        <w:rPr>
          <w:color w:val="000000"/>
          <w:sz w:val="26"/>
          <w:szCs w:val="26"/>
        </w:rPr>
      </w:pPr>
      <w:r>
        <w:rPr>
          <w:color w:val="000000"/>
          <w:sz w:val="26"/>
          <w:szCs w:val="26"/>
        </w:rPr>
        <w:t>7) отказ Администрации, должностного лица Администрации в исправлении допущенных опечаток и ошибок в выданных в результате предоставления финансовой поддержки документах либо нарушение срока таких исправлений;</w:t>
      </w:r>
    </w:p>
    <w:p w:rsidR="00AB7830" w:rsidRDefault="00AB7830" w:rsidP="00AB7830">
      <w:pPr>
        <w:spacing w:line="276" w:lineRule="auto"/>
        <w:ind w:firstLine="567"/>
        <w:jc w:val="both"/>
        <w:textAlignment w:val="baseline"/>
        <w:rPr>
          <w:color w:val="000000"/>
          <w:sz w:val="26"/>
          <w:szCs w:val="26"/>
        </w:rPr>
      </w:pPr>
      <w:r>
        <w:rPr>
          <w:color w:val="000000"/>
          <w:sz w:val="26"/>
          <w:szCs w:val="26"/>
        </w:rPr>
        <w:t>8) нарушение срока или порядка выдачи документов по результатам предоставления финансовой поддержки;</w:t>
      </w:r>
    </w:p>
    <w:p w:rsidR="00AB7830" w:rsidRDefault="00AB7830" w:rsidP="00AB7830">
      <w:pPr>
        <w:spacing w:line="276" w:lineRule="auto"/>
        <w:ind w:firstLine="567"/>
        <w:jc w:val="both"/>
        <w:textAlignment w:val="baseline"/>
        <w:rPr>
          <w:color w:val="000000"/>
          <w:sz w:val="26"/>
          <w:szCs w:val="26"/>
        </w:rPr>
      </w:pPr>
      <w:r>
        <w:rPr>
          <w:color w:val="000000"/>
          <w:sz w:val="26"/>
          <w:szCs w:val="26"/>
        </w:rPr>
        <w:t>9) приостановление предоставления финансовой поддержки,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настоящим Порядком;</w:t>
      </w:r>
    </w:p>
    <w:p w:rsidR="00AB7830" w:rsidRDefault="00AB7830" w:rsidP="00AB7830">
      <w:pPr>
        <w:spacing w:line="276" w:lineRule="auto"/>
        <w:ind w:firstLine="567"/>
        <w:jc w:val="both"/>
        <w:textAlignment w:val="baseline"/>
        <w:rPr>
          <w:color w:val="000000"/>
          <w:sz w:val="26"/>
          <w:szCs w:val="26"/>
        </w:rPr>
      </w:pPr>
      <w:r>
        <w:rPr>
          <w:color w:val="000000"/>
          <w:sz w:val="26"/>
          <w:szCs w:val="26"/>
        </w:rPr>
        <w:t>10) требование у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случаев:</w:t>
      </w:r>
    </w:p>
    <w:p w:rsidR="00AB7830" w:rsidRDefault="00AB7830" w:rsidP="00AB7830">
      <w:pPr>
        <w:spacing w:line="276" w:lineRule="auto"/>
        <w:ind w:firstLine="567"/>
        <w:jc w:val="both"/>
        <w:textAlignment w:val="baseline"/>
        <w:rPr>
          <w:color w:val="000000"/>
          <w:sz w:val="26"/>
          <w:szCs w:val="26"/>
        </w:rPr>
      </w:pPr>
      <w:r>
        <w:rPr>
          <w:color w:val="000000"/>
          <w:sz w:val="26"/>
          <w:szCs w:val="26"/>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AB7830" w:rsidRDefault="00AB7830" w:rsidP="00AB7830">
      <w:pPr>
        <w:spacing w:line="276" w:lineRule="auto"/>
        <w:ind w:firstLine="567"/>
        <w:jc w:val="both"/>
        <w:textAlignment w:val="baseline"/>
        <w:rPr>
          <w:color w:val="000000"/>
          <w:sz w:val="26"/>
          <w:szCs w:val="26"/>
        </w:rPr>
      </w:pPr>
      <w:r>
        <w:rPr>
          <w:color w:val="000000"/>
          <w:sz w:val="26"/>
          <w:szCs w:val="26"/>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AB7830" w:rsidRDefault="00AB7830" w:rsidP="00AB7830">
      <w:pPr>
        <w:spacing w:line="276" w:lineRule="auto"/>
        <w:ind w:firstLine="567"/>
        <w:jc w:val="both"/>
        <w:textAlignment w:val="baseline"/>
        <w:rPr>
          <w:color w:val="000000"/>
          <w:sz w:val="26"/>
          <w:szCs w:val="26"/>
        </w:rPr>
      </w:pPr>
      <w:r>
        <w:rPr>
          <w:color w:val="00000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AB7830" w:rsidRDefault="00AB7830" w:rsidP="00AB7830">
      <w:pPr>
        <w:spacing w:line="276" w:lineRule="auto"/>
        <w:ind w:firstLine="567"/>
        <w:jc w:val="both"/>
        <w:textAlignment w:val="baseline"/>
        <w:rPr>
          <w:color w:val="000000"/>
          <w:sz w:val="26"/>
          <w:szCs w:val="26"/>
        </w:rPr>
      </w:pPr>
      <w:r>
        <w:rPr>
          <w:color w:val="000000"/>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rsidR="00AB7830" w:rsidRDefault="00AB7830" w:rsidP="00AB7830">
      <w:pPr>
        <w:spacing w:line="276" w:lineRule="auto"/>
        <w:ind w:firstLine="567"/>
        <w:jc w:val="both"/>
        <w:textAlignment w:val="baseline"/>
        <w:rPr>
          <w:color w:val="000000"/>
          <w:sz w:val="26"/>
          <w:szCs w:val="26"/>
        </w:rPr>
      </w:pPr>
      <w:r>
        <w:rPr>
          <w:color w:val="000000"/>
          <w:sz w:val="26"/>
          <w:szCs w:val="26"/>
        </w:rPr>
        <w:t>Жалоба подается в Администрацию в письменной форме на бумажном носителе, в том числе при личном приеме Заявителя, или в электронном виде.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7830" w:rsidRDefault="00AB7830" w:rsidP="00AB7830">
      <w:pPr>
        <w:spacing w:line="276" w:lineRule="auto"/>
        <w:ind w:firstLine="567"/>
        <w:jc w:val="both"/>
        <w:textAlignment w:val="baseline"/>
        <w:rPr>
          <w:color w:val="000000"/>
          <w:sz w:val="26"/>
          <w:szCs w:val="26"/>
        </w:rPr>
      </w:pPr>
      <w:r>
        <w:rPr>
          <w:color w:val="000000"/>
          <w:sz w:val="26"/>
          <w:szCs w:val="26"/>
        </w:rPr>
        <w:lastRenderedPageBreak/>
        <w:t>Жалобу на действия (бездействие) Администрации, а также должностных лиц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AB7830" w:rsidRDefault="00AB7830" w:rsidP="00AB7830">
      <w:pPr>
        <w:spacing w:line="276" w:lineRule="auto"/>
        <w:ind w:firstLine="567"/>
        <w:jc w:val="both"/>
        <w:textAlignment w:val="baseline"/>
        <w:rPr>
          <w:color w:val="000000"/>
          <w:sz w:val="26"/>
          <w:szCs w:val="26"/>
        </w:rPr>
      </w:pPr>
      <w:r>
        <w:rPr>
          <w:color w:val="000000"/>
          <w:sz w:val="26"/>
          <w:szCs w:val="26"/>
        </w:rPr>
        <w:t>Жалоба должна содержать:</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1) наименование Администрации, ФИО должностного лица Администрации, его руководителя, решение и действия (бездействие) которых обжалуются; </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2) фамилию, имя, отчество (при наличии), сведения о месте жительства Заявителя –индивидуального предпринимателя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B7830" w:rsidRDefault="00AB7830" w:rsidP="00AB7830">
      <w:pPr>
        <w:spacing w:line="276" w:lineRule="auto"/>
        <w:ind w:firstLine="567"/>
        <w:jc w:val="both"/>
        <w:textAlignment w:val="baseline"/>
        <w:rPr>
          <w:color w:val="000000"/>
          <w:sz w:val="26"/>
          <w:szCs w:val="26"/>
        </w:rPr>
      </w:pPr>
      <w:r>
        <w:rPr>
          <w:color w:val="000000"/>
          <w:sz w:val="26"/>
          <w:szCs w:val="26"/>
        </w:rPr>
        <w:t>3) сведения об обжалуемых решениях и действиях (бездействии) должностного лица Администрации, участвующего в принятии решения о предоставлении либо об отказе в предоставлении финансовой поддержки;</w:t>
      </w:r>
    </w:p>
    <w:p w:rsidR="00AB7830" w:rsidRDefault="00AB7830" w:rsidP="00AB7830">
      <w:pPr>
        <w:spacing w:line="276" w:lineRule="auto"/>
        <w:ind w:firstLine="567"/>
        <w:jc w:val="both"/>
        <w:textAlignment w:val="baseline"/>
        <w:rPr>
          <w:color w:val="000000"/>
          <w:sz w:val="26"/>
          <w:szCs w:val="26"/>
        </w:rPr>
      </w:pPr>
      <w:r>
        <w:rPr>
          <w:color w:val="000000"/>
          <w:sz w:val="26"/>
          <w:szCs w:val="26"/>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B7830" w:rsidRDefault="00AB7830" w:rsidP="00AB7830">
      <w:pPr>
        <w:spacing w:line="276" w:lineRule="auto"/>
        <w:ind w:firstLine="567"/>
        <w:jc w:val="both"/>
        <w:textAlignment w:val="baseline"/>
        <w:rPr>
          <w:color w:val="000000"/>
          <w:sz w:val="26"/>
          <w:szCs w:val="26"/>
        </w:rPr>
      </w:pPr>
      <w:r>
        <w:rPr>
          <w:color w:val="000000"/>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7830" w:rsidRDefault="00AB7830" w:rsidP="00AB7830">
      <w:pPr>
        <w:spacing w:line="276" w:lineRule="auto"/>
        <w:ind w:firstLine="567"/>
        <w:jc w:val="both"/>
        <w:textAlignment w:val="baseline"/>
        <w:rPr>
          <w:color w:val="000000"/>
          <w:sz w:val="26"/>
          <w:szCs w:val="26"/>
        </w:rPr>
      </w:pPr>
      <w:r>
        <w:rPr>
          <w:color w:val="000000"/>
          <w:sz w:val="26"/>
          <w:szCs w:val="26"/>
        </w:rPr>
        <w:t>а) оформленная в соответствии с законодательством Российской Федерации доверенность (для физических лиц);</w:t>
      </w:r>
    </w:p>
    <w:p w:rsidR="00AB7830" w:rsidRDefault="00AB7830" w:rsidP="00AB7830">
      <w:pPr>
        <w:spacing w:line="276" w:lineRule="auto"/>
        <w:ind w:firstLine="567"/>
        <w:jc w:val="both"/>
        <w:textAlignment w:val="baseline"/>
        <w:rPr>
          <w:color w:val="000000"/>
          <w:sz w:val="26"/>
          <w:szCs w:val="26"/>
        </w:rPr>
      </w:pPr>
      <w:r>
        <w:rPr>
          <w:color w:val="000000"/>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7830" w:rsidRDefault="00AB7830" w:rsidP="00AB7830">
      <w:pPr>
        <w:spacing w:line="276" w:lineRule="auto"/>
        <w:ind w:firstLine="567"/>
        <w:jc w:val="both"/>
        <w:textAlignment w:val="baseline"/>
        <w:rPr>
          <w:color w:val="000000"/>
          <w:sz w:val="26"/>
          <w:szCs w:val="26"/>
        </w:rPr>
      </w:pPr>
      <w:r>
        <w:rPr>
          <w:color w:val="000000"/>
          <w:sz w:val="26"/>
          <w:szCs w:val="26"/>
        </w:rPr>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AB7830" w:rsidRDefault="00AB7830" w:rsidP="00AB7830">
      <w:pPr>
        <w:spacing w:line="276" w:lineRule="auto"/>
        <w:ind w:firstLine="567"/>
        <w:jc w:val="both"/>
        <w:textAlignment w:val="baseline"/>
        <w:rPr>
          <w:color w:val="000000"/>
          <w:sz w:val="26"/>
          <w:szCs w:val="26"/>
        </w:rPr>
      </w:pPr>
      <w:r>
        <w:rPr>
          <w:color w:val="000000"/>
          <w:sz w:val="26"/>
          <w:szCs w:val="26"/>
        </w:rPr>
        <w:t>Прием жалоб в письменной форме на бумажном носителе осуществляется Администрацией по адресам, указанным в п.2. указанного извещения. Время приема жалоб должно совпадать со временем работы Администрации. Жалоба в письменной форме может быть также направлена по почте.</w:t>
      </w:r>
    </w:p>
    <w:p w:rsidR="00AB7830" w:rsidRDefault="00AB7830" w:rsidP="00AB7830">
      <w:pPr>
        <w:spacing w:line="276" w:lineRule="auto"/>
        <w:ind w:firstLine="567"/>
        <w:jc w:val="both"/>
        <w:textAlignment w:val="baseline"/>
        <w:rPr>
          <w:color w:val="000000"/>
          <w:sz w:val="26"/>
          <w:szCs w:val="26"/>
        </w:rPr>
      </w:pPr>
      <w:r>
        <w:rPr>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7830" w:rsidRDefault="00AB7830" w:rsidP="00AB7830">
      <w:pPr>
        <w:spacing w:line="276" w:lineRule="auto"/>
        <w:ind w:firstLine="567"/>
        <w:jc w:val="both"/>
        <w:textAlignment w:val="baseline"/>
        <w:rPr>
          <w:color w:val="000000"/>
          <w:sz w:val="26"/>
          <w:szCs w:val="26"/>
        </w:rPr>
      </w:pPr>
      <w:r>
        <w:rPr>
          <w:color w:val="000000"/>
          <w:sz w:val="26"/>
          <w:szCs w:val="26"/>
        </w:rPr>
        <w:t>В электронном виде жалоба может быть подана Заявителем посредством:</w:t>
      </w:r>
    </w:p>
    <w:p w:rsidR="00AB7830" w:rsidRDefault="00AB7830" w:rsidP="00AB7830">
      <w:pPr>
        <w:spacing w:line="276" w:lineRule="auto"/>
        <w:ind w:firstLine="567"/>
        <w:jc w:val="both"/>
        <w:textAlignment w:val="baseline"/>
        <w:rPr>
          <w:color w:val="000000"/>
          <w:sz w:val="26"/>
          <w:szCs w:val="26"/>
        </w:rPr>
      </w:pPr>
      <w:r>
        <w:rPr>
          <w:color w:val="000000"/>
          <w:sz w:val="26"/>
          <w:szCs w:val="26"/>
        </w:rPr>
        <w:t>- РПГУ.</w:t>
      </w: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При подаче жалобы в электронном виде документы, могут быть представлены в форме электронных документов, подписанных простой электронной подписью, вид </w:t>
      </w:r>
      <w:r>
        <w:rPr>
          <w:color w:val="000000"/>
          <w:sz w:val="26"/>
          <w:szCs w:val="26"/>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AB7830" w:rsidRDefault="00AB7830" w:rsidP="00AB7830">
      <w:pPr>
        <w:spacing w:line="276" w:lineRule="auto"/>
        <w:ind w:firstLine="567"/>
        <w:jc w:val="both"/>
        <w:textAlignment w:val="baseline"/>
        <w:rPr>
          <w:color w:val="000000"/>
          <w:sz w:val="26"/>
          <w:szCs w:val="26"/>
        </w:rPr>
      </w:pPr>
      <w:r>
        <w:rPr>
          <w:color w:val="000000"/>
          <w:sz w:val="26"/>
          <w:szCs w:val="26"/>
        </w:rPr>
        <w:t>Жалоба рассматривается Администрацией, предоставляющей финансовую поддержку, порядок предоставления которой был нарушен вследствие решений и действий (бездействия) должностных лиц Администрации.</w:t>
      </w:r>
    </w:p>
    <w:p w:rsidR="00AB7830" w:rsidRDefault="00AB7830" w:rsidP="00AB7830">
      <w:pPr>
        <w:spacing w:line="276" w:lineRule="auto"/>
        <w:ind w:firstLine="567"/>
        <w:jc w:val="both"/>
        <w:textAlignment w:val="baseline"/>
        <w:rPr>
          <w:color w:val="000000"/>
          <w:sz w:val="26"/>
          <w:szCs w:val="26"/>
        </w:rPr>
      </w:pPr>
      <w:r>
        <w:rPr>
          <w:color w:val="000000"/>
          <w:sz w:val="26"/>
          <w:szCs w:val="26"/>
        </w:rPr>
        <w:t>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Федеральным законом от 02.05.2006 № 59-ФЗ «О порядке рассмотрения обращений граждан Российской Федерации».</w:t>
      </w:r>
    </w:p>
    <w:p w:rsidR="00AB7830" w:rsidRDefault="00AB7830" w:rsidP="00AB7830">
      <w:pPr>
        <w:spacing w:line="276" w:lineRule="auto"/>
        <w:ind w:firstLine="567"/>
        <w:jc w:val="both"/>
        <w:textAlignment w:val="baseline"/>
        <w:rPr>
          <w:color w:val="000000"/>
          <w:sz w:val="26"/>
          <w:szCs w:val="26"/>
        </w:rPr>
      </w:pPr>
      <w:r>
        <w:rPr>
          <w:color w:val="000000"/>
          <w:sz w:val="26"/>
          <w:szCs w:val="26"/>
        </w:rPr>
        <w:t>В случае если жалоба подана Заявителем в Администрацию, в компетенцию которой не входит принятие решения по жалобе, в течение 7 (семи) 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уведомляет Заявителя о переадресации жалобы Заявителя. Срок рассмотрения жалобы исчисляется со дня регистрации такой жалобы в уполномоченном на ее рассмотрение органе.</w:t>
      </w:r>
    </w:p>
    <w:p w:rsidR="00AB7830" w:rsidRDefault="00AB7830" w:rsidP="00AB7830">
      <w:pPr>
        <w:spacing w:line="276" w:lineRule="auto"/>
        <w:ind w:firstLine="567"/>
        <w:jc w:val="both"/>
        <w:textAlignment w:val="baseline"/>
        <w:rPr>
          <w:color w:val="000000"/>
          <w:sz w:val="26"/>
          <w:szCs w:val="26"/>
        </w:rPr>
      </w:pPr>
      <w:r>
        <w:rPr>
          <w:color w:val="000000"/>
          <w:sz w:val="26"/>
          <w:szCs w:val="26"/>
        </w:rPr>
        <w:t>Жалоба, поступившая в Администрацию, подлежит регистрации в течение 3 (трех) календарных дней с момента ее поступления. Жалоба рассматривается в течение 30 (тридцати) календарных дней со дня ее регистрации, если более короткие сроки рассмотрения жалобы не установлены Администрацией.</w:t>
      </w:r>
    </w:p>
    <w:p w:rsidR="00AB7830" w:rsidRDefault="00AB7830" w:rsidP="00AB7830">
      <w:pPr>
        <w:spacing w:line="276" w:lineRule="auto"/>
        <w:ind w:firstLine="567"/>
        <w:jc w:val="both"/>
        <w:textAlignment w:val="baseline"/>
        <w:rPr>
          <w:color w:val="000000"/>
          <w:sz w:val="26"/>
          <w:szCs w:val="26"/>
        </w:rPr>
      </w:pPr>
      <w:r>
        <w:rPr>
          <w:color w:val="000000"/>
          <w:sz w:val="26"/>
          <w:szCs w:val="26"/>
        </w:rPr>
        <w:t>По результатам рассмотрения жалобы уполномоченное на ее рассмотрение должностное лицо Администрации принимает одно из следующих решений:</w:t>
      </w:r>
    </w:p>
    <w:p w:rsidR="00AB7830" w:rsidRDefault="00AB7830" w:rsidP="00AB7830">
      <w:pPr>
        <w:spacing w:line="276" w:lineRule="auto"/>
        <w:ind w:firstLine="567"/>
        <w:jc w:val="both"/>
        <w:textAlignment w:val="baseline"/>
        <w:rPr>
          <w:color w:val="000000"/>
          <w:sz w:val="26"/>
          <w:szCs w:val="26"/>
        </w:rPr>
      </w:pPr>
      <w:r>
        <w:rPr>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AB7830" w:rsidRDefault="00AB7830" w:rsidP="00AB7830">
      <w:pPr>
        <w:spacing w:line="276" w:lineRule="auto"/>
        <w:ind w:firstLine="567"/>
        <w:jc w:val="both"/>
        <w:textAlignment w:val="baseline"/>
        <w:rPr>
          <w:color w:val="000000"/>
          <w:sz w:val="26"/>
          <w:szCs w:val="26"/>
        </w:rPr>
      </w:pPr>
      <w:r>
        <w:rPr>
          <w:color w:val="000000"/>
          <w:sz w:val="26"/>
          <w:szCs w:val="26"/>
        </w:rPr>
        <w:t>2) в удовлетворении жалобы отказывается.</w:t>
      </w:r>
    </w:p>
    <w:p w:rsidR="00AB7830" w:rsidRDefault="00AB7830" w:rsidP="00AB7830">
      <w:pPr>
        <w:spacing w:line="276" w:lineRule="auto"/>
        <w:ind w:firstLine="567"/>
        <w:jc w:val="both"/>
        <w:textAlignment w:val="baseline"/>
        <w:rPr>
          <w:color w:val="000000"/>
          <w:sz w:val="26"/>
          <w:szCs w:val="26"/>
        </w:rPr>
      </w:pPr>
      <w:r>
        <w:rPr>
          <w:color w:val="000000"/>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 (Пяти) 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AB7830" w:rsidRDefault="00AB7830" w:rsidP="00AB7830">
      <w:pPr>
        <w:spacing w:line="276" w:lineRule="auto"/>
        <w:ind w:firstLine="567"/>
        <w:jc w:val="both"/>
        <w:textAlignment w:val="baseline"/>
        <w:rPr>
          <w:color w:val="000000"/>
          <w:sz w:val="26"/>
          <w:szCs w:val="26"/>
        </w:rPr>
      </w:pPr>
      <w:r>
        <w:rPr>
          <w:color w:val="000000"/>
          <w:sz w:val="26"/>
          <w:szCs w:val="26"/>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AB7830" w:rsidRDefault="00AB7830" w:rsidP="00AB7830">
      <w:pPr>
        <w:spacing w:line="276" w:lineRule="auto"/>
        <w:ind w:firstLine="567"/>
        <w:jc w:val="both"/>
        <w:textAlignment w:val="baseline"/>
        <w:rPr>
          <w:color w:val="000000"/>
          <w:sz w:val="26"/>
          <w:szCs w:val="26"/>
        </w:rPr>
      </w:pPr>
      <w:r>
        <w:rPr>
          <w:color w:val="000000"/>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7830" w:rsidRDefault="00AB7830" w:rsidP="00AB7830">
      <w:pPr>
        <w:spacing w:line="276" w:lineRule="auto"/>
        <w:ind w:firstLine="567"/>
        <w:jc w:val="both"/>
        <w:textAlignment w:val="baseline"/>
        <w:rPr>
          <w:color w:val="000000"/>
          <w:sz w:val="26"/>
          <w:szCs w:val="26"/>
        </w:rPr>
      </w:pPr>
      <w:r>
        <w:rPr>
          <w:color w:val="000000"/>
          <w:sz w:val="26"/>
          <w:szCs w:val="26"/>
        </w:rPr>
        <w:t>В ответе по результатам рассмотрения жалобы указываются:</w:t>
      </w:r>
    </w:p>
    <w:p w:rsidR="00AB7830" w:rsidRDefault="00AB7830" w:rsidP="00AB7830">
      <w:pPr>
        <w:spacing w:line="276" w:lineRule="auto"/>
        <w:ind w:firstLine="567"/>
        <w:jc w:val="both"/>
        <w:textAlignment w:val="baseline"/>
        <w:rPr>
          <w:color w:val="000000"/>
          <w:sz w:val="26"/>
          <w:szCs w:val="26"/>
        </w:rPr>
      </w:pPr>
      <w:r>
        <w:rPr>
          <w:color w:val="000000"/>
          <w:sz w:val="26"/>
          <w:szCs w:val="26"/>
        </w:rPr>
        <w:lastRenderedPageBreak/>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AB7830" w:rsidRDefault="00AB7830" w:rsidP="00AB7830">
      <w:pPr>
        <w:spacing w:line="276" w:lineRule="auto"/>
        <w:ind w:firstLine="567"/>
        <w:jc w:val="both"/>
        <w:textAlignment w:val="baseline"/>
        <w:rPr>
          <w:color w:val="000000"/>
          <w:sz w:val="26"/>
          <w:szCs w:val="26"/>
        </w:rPr>
      </w:pPr>
      <w:r>
        <w:rPr>
          <w:color w:val="000000"/>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AB7830" w:rsidRDefault="00AB7830" w:rsidP="00AB7830">
      <w:pPr>
        <w:spacing w:line="276" w:lineRule="auto"/>
        <w:ind w:firstLine="567"/>
        <w:jc w:val="both"/>
        <w:textAlignment w:val="baseline"/>
        <w:rPr>
          <w:color w:val="000000"/>
          <w:sz w:val="26"/>
          <w:szCs w:val="26"/>
        </w:rPr>
      </w:pPr>
      <w:r>
        <w:rPr>
          <w:color w:val="000000"/>
          <w:sz w:val="26"/>
          <w:szCs w:val="26"/>
        </w:rPr>
        <w:t>в) фамилия, имя, отчество (при наличии) или наименование Заявителя;</w:t>
      </w:r>
    </w:p>
    <w:p w:rsidR="00AB7830" w:rsidRDefault="00AB7830" w:rsidP="00AB7830">
      <w:pPr>
        <w:spacing w:line="276" w:lineRule="auto"/>
        <w:ind w:firstLine="567"/>
        <w:jc w:val="both"/>
        <w:textAlignment w:val="baseline"/>
        <w:rPr>
          <w:color w:val="000000"/>
          <w:sz w:val="26"/>
          <w:szCs w:val="26"/>
        </w:rPr>
      </w:pPr>
      <w:r>
        <w:rPr>
          <w:color w:val="000000"/>
          <w:sz w:val="26"/>
          <w:szCs w:val="26"/>
        </w:rPr>
        <w:t>г) основания для принятия решения по жалобе;</w:t>
      </w:r>
    </w:p>
    <w:p w:rsidR="00AB7830" w:rsidRDefault="00AB7830" w:rsidP="00AB7830">
      <w:pPr>
        <w:spacing w:line="276" w:lineRule="auto"/>
        <w:ind w:firstLine="567"/>
        <w:jc w:val="both"/>
        <w:textAlignment w:val="baseline"/>
        <w:rPr>
          <w:color w:val="000000"/>
          <w:sz w:val="26"/>
          <w:szCs w:val="26"/>
        </w:rPr>
      </w:pPr>
      <w:r>
        <w:rPr>
          <w:color w:val="000000"/>
          <w:sz w:val="26"/>
          <w:szCs w:val="26"/>
        </w:rPr>
        <w:t>д) принятое по жалобе решение;</w:t>
      </w:r>
    </w:p>
    <w:p w:rsidR="00AB7830" w:rsidRDefault="00AB7830" w:rsidP="00AB7830">
      <w:pPr>
        <w:spacing w:line="276" w:lineRule="auto"/>
        <w:ind w:firstLine="567"/>
        <w:jc w:val="both"/>
        <w:textAlignment w:val="baseline"/>
        <w:rPr>
          <w:color w:val="000000"/>
          <w:sz w:val="26"/>
          <w:szCs w:val="26"/>
        </w:rPr>
      </w:pPr>
      <w:r>
        <w:rPr>
          <w:color w:val="000000"/>
          <w:sz w:val="26"/>
          <w:szCs w:val="26"/>
        </w:rPr>
        <w:t>е) в случае, если жалоба признана обоснованной, - сроки устранения выявленных нарушений;</w:t>
      </w:r>
    </w:p>
    <w:p w:rsidR="00AB7830" w:rsidRDefault="00AB7830" w:rsidP="00AB7830">
      <w:pPr>
        <w:spacing w:line="276" w:lineRule="auto"/>
        <w:ind w:firstLine="567"/>
        <w:jc w:val="both"/>
        <w:textAlignment w:val="baseline"/>
        <w:rPr>
          <w:color w:val="000000"/>
          <w:sz w:val="26"/>
          <w:szCs w:val="26"/>
        </w:rPr>
      </w:pPr>
      <w:r>
        <w:rPr>
          <w:color w:val="000000"/>
          <w:sz w:val="26"/>
          <w:szCs w:val="26"/>
        </w:rPr>
        <w:t>ж) сведения о порядке обжалования принятого по жалобе решения.</w:t>
      </w:r>
    </w:p>
    <w:p w:rsidR="00AB7830" w:rsidRDefault="00AB7830" w:rsidP="00AB7830">
      <w:pPr>
        <w:spacing w:line="276" w:lineRule="auto"/>
        <w:ind w:firstLine="567"/>
        <w:jc w:val="both"/>
        <w:textAlignment w:val="baseline"/>
        <w:rPr>
          <w:color w:val="000000"/>
          <w:sz w:val="26"/>
          <w:szCs w:val="26"/>
        </w:rPr>
      </w:pPr>
      <w:r>
        <w:rPr>
          <w:color w:val="000000"/>
          <w:sz w:val="26"/>
          <w:szCs w:val="26"/>
        </w:rPr>
        <w:t>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AB7830" w:rsidRDefault="00AB7830" w:rsidP="00AB7830">
      <w:pPr>
        <w:spacing w:line="276" w:lineRule="auto"/>
        <w:ind w:firstLine="567"/>
        <w:jc w:val="both"/>
        <w:textAlignment w:val="baseline"/>
        <w:rPr>
          <w:color w:val="000000"/>
          <w:sz w:val="26"/>
          <w:szCs w:val="26"/>
        </w:rPr>
      </w:pPr>
      <w:r>
        <w:rPr>
          <w:color w:val="000000"/>
          <w:sz w:val="26"/>
          <w:szCs w:val="26"/>
        </w:rPr>
        <w:t>Администрация вправе оставить жалобу без ответа в следующих случаях:</w:t>
      </w:r>
    </w:p>
    <w:p w:rsidR="00AB7830" w:rsidRDefault="00AB7830" w:rsidP="00AB7830">
      <w:pPr>
        <w:spacing w:line="276" w:lineRule="auto"/>
        <w:ind w:firstLine="567"/>
        <w:jc w:val="both"/>
        <w:textAlignment w:val="baseline"/>
        <w:rPr>
          <w:color w:val="000000"/>
          <w:sz w:val="26"/>
          <w:szCs w:val="26"/>
        </w:rPr>
      </w:pPr>
      <w:r>
        <w:rPr>
          <w:color w:val="000000"/>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AB7830" w:rsidRDefault="00AB7830" w:rsidP="00AB7830">
      <w:pPr>
        <w:spacing w:line="276" w:lineRule="auto"/>
        <w:ind w:firstLine="567"/>
        <w:jc w:val="both"/>
        <w:textAlignment w:val="baseline"/>
        <w:rPr>
          <w:color w:val="000000"/>
          <w:sz w:val="26"/>
          <w:szCs w:val="26"/>
        </w:rPr>
      </w:pPr>
      <w:r>
        <w:rPr>
          <w:color w:val="000000"/>
          <w:sz w:val="26"/>
          <w:szCs w:val="26"/>
        </w:rPr>
        <w:t>2) текст жалобы не поддается прочтению (в этом случае Администрация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rsidR="00AB7830" w:rsidRDefault="00AB7830" w:rsidP="00AB7830">
      <w:pPr>
        <w:spacing w:line="276" w:lineRule="auto"/>
        <w:ind w:firstLine="567"/>
        <w:jc w:val="both"/>
        <w:textAlignment w:val="baseline"/>
        <w:rPr>
          <w:color w:val="000000"/>
          <w:sz w:val="26"/>
          <w:szCs w:val="26"/>
        </w:rPr>
      </w:pPr>
      <w:r>
        <w:rPr>
          <w:color w:val="000000"/>
          <w:sz w:val="26"/>
          <w:szCs w:val="26"/>
        </w:rPr>
        <w:t>3) текст жалобы не позволяет определить ее суть (в этом случае Администрация в течение 7 (семи) дней со дня регистрации жалобы сообщает об этом гражданину, направившему жалобу).</w:t>
      </w:r>
    </w:p>
    <w:p w:rsidR="00AB7830" w:rsidRDefault="00AB7830" w:rsidP="00AB7830">
      <w:pPr>
        <w:spacing w:line="276" w:lineRule="auto"/>
        <w:ind w:firstLine="567"/>
        <w:jc w:val="both"/>
        <w:textAlignment w:val="baseline"/>
        <w:rPr>
          <w:color w:val="000000"/>
          <w:sz w:val="26"/>
          <w:szCs w:val="26"/>
        </w:rPr>
      </w:pPr>
      <w:r>
        <w:rPr>
          <w:color w:val="000000"/>
          <w:sz w:val="26"/>
          <w:szCs w:val="26"/>
        </w:rPr>
        <w:t>Заявитель вправе обжаловать принятое по жалобе решение в судебном порядке в соответствии с законодательством Российской Федерации.</w:t>
      </w:r>
    </w:p>
    <w:p w:rsidR="00AB7830" w:rsidRDefault="00AB7830" w:rsidP="00AB7830">
      <w:pPr>
        <w:spacing w:line="276" w:lineRule="auto"/>
        <w:ind w:firstLine="567"/>
        <w:jc w:val="both"/>
        <w:textAlignment w:val="baseline"/>
        <w:rPr>
          <w:color w:val="000000"/>
          <w:sz w:val="26"/>
          <w:szCs w:val="26"/>
        </w:rPr>
      </w:pPr>
    </w:p>
    <w:p w:rsidR="00AB7830" w:rsidRDefault="00AB7830" w:rsidP="00AB7830">
      <w:pPr>
        <w:spacing w:line="276" w:lineRule="auto"/>
        <w:ind w:firstLine="567"/>
        <w:jc w:val="both"/>
        <w:textAlignment w:val="baseline"/>
        <w:rPr>
          <w:color w:val="000000"/>
          <w:sz w:val="26"/>
          <w:szCs w:val="26"/>
        </w:rPr>
      </w:pPr>
      <w:r>
        <w:rPr>
          <w:color w:val="000000"/>
          <w:sz w:val="26"/>
          <w:szCs w:val="26"/>
        </w:rPr>
        <w:t xml:space="preserve">18. Условия и порядок проведения Конкурса определены «Порядком предоставления финансовой поддержки (субсидии) субъектам малого и среднего предпринимательства в рамках подпрограммы ІІI «Развитие малого и среднего предпринимательства» муниципальной программы «Предпринимательство» на 2020-2024 годы», утвержденным постановлением главы городского округа Зарайск от 10.08.2020 № 895/8 и Порядком проведения конкурсного отбора по предоставлению финансовой поддержки (субсидии) субъектам малого и среднего предпринимательства в рамках подпрограммы ІІI «Развитие малого и среднего предпринимательства» муниципальной программы «Предпринимательство» на 2020-2024 годы, утвержденным постановлением главы городского округа Зарайск Московской области от </w:t>
      </w:r>
      <w:r>
        <w:rPr>
          <w:sz w:val="26"/>
          <w:szCs w:val="26"/>
        </w:rPr>
        <w:t>27.07.2021 № 1168/7.</w:t>
      </w:r>
    </w:p>
    <w:p w:rsidR="00AB7830" w:rsidRDefault="00AB7830" w:rsidP="00AB7830">
      <w:pPr>
        <w:spacing w:line="276" w:lineRule="auto"/>
        <w:ind w:firstLine="567"/>
        <w:jc w:val="both"/>
        <w:textAlignment w:val="baseline"/>
        <w:rPr>
          <w:color w:val="000000"/>
          <w:sz w:val="26"/>
          <w:szCs w:val="26"/>
        </w:rPr>
      </w:pPr>
      <w:r>
        <w:rPr>
          <w:color w:val="000000"/>
          <w:sz w:val="26"/>
          <w:szCs w:val="26"/>
        </w:rPr>
        <w:lastRenderedPageBreak/>
        <w:t xml:space="preserve">  Указанные Порядки размещены на официальном сайте администрации городского округа Зарайск Московской области в сети Интернет в разделе: «Социально-экономическое развитие» - «Экономика» - «Малое и среднее предпринимательство» - «Муниципальная поддержка малого и среднего предпринимательства» (</w:t>
      </w:r>
      <w:r>
        <w:rPr>
          <w:sz w:val="26"/>
          <w:szCs w:val="26"/>
        </w:rPr>
        <w:t>https://zarrayon.ru/static/munitcipal-naya-podderzhka-malogo-i-srednego-predprinimatel-stva.html</w:t>
      </w:r>
      <w:r>
        <w:rPr>
          <w:color w:val="000000"/>
          <w:sz w:val="26"/>
          <w:szCs w:val="26"/>
        </w:rPr>
        <w:t>).</w:t>
      </w:r>
    </w:p>
    <w:p w:rsidR="00AB7830" w:rsidRDefault="00AB7830" w:rsidP="00AB7830">
      <w:pPr>
        <w:jc w:val="both"/>
        <w:rPr>
          <w:sz w:val="28"/>
          <w:szCs w:val="28"/>
        </w:rPr>
      </w:pPr>
    </w:p>
    <w:p w:rsidR="00AB7830" w:rsidRDefault="00AB7830" w:rsidP="00AB7830">
      <w:pPr>
        <w:widowControl w:val="0"/>
        <w:autoSpaceDE w:val="0"/>
        <w:autoSpaceDN w:val="0"/>
        <w:adjustRightInd w:val="0"/>
        <w:outlineLvl w:val="1"/>
      </w:pPr>
    </w:p>
    <w:p w:rsidR="00AB7830" w:rsidRDefault="00AB7830" w:rsidP="00AB7830">
      <w:pPr>
        <w:widowControl w:val="0"/>
        <w:autoSpaceDE w:val="0"/>
        <w:autoSpaceDN w:val="0"/>
        <w:adjustRightInd w:val="0"/>
        <w:jc w:val="right"/>
        <w:outlineLvl w:val="1"/>
      </w:pPr>
    </w:p>
    <w:p w:rsidR="00AB7830" w:rsidRDefault="00AB7830" w:rsidP="00AB7830">
      <w:pPr>
        <w:widowControl w:val="0"/>
        <w:autoSpaceDE w:val="0"/>
        <w:autoSpaceDN w:val="0"/>
        <w:adjustRightInd w:val="0"/>
        <w:jc w:val="right"/>
        <w:outlineLvl w:val="1"/>
      </w:pPr>
      <w:r>
        <w:t>Приложение  1 к Извещению</w:t>
      </w:r>
    </w:p>
    <w:p w:rsidR="00AB7830" w:rsidRDefault="00AB7830" w:rsidP="00AB7830">
      <w:pPr>
        <w:spacing w:line="276" w:lineRule="auto"/>
        <w:jc w:val="right"/>
        <w:rPr>
          <w:b/>
          <w:sz w:val="26"/>
          <w:szCs w:val="26"/>
        </w:rPr>
      </w:pPr>
    </w:p>
    <w:p w:rsidR="00AB7830" w:rsidRDefault="00AB7830" w:rsidP="00AB7830">
      <w:pPr>
        <w:spacing w:line="276" w:lineRule="auto"/>
        <w:jc w:val="center"/>
        <w:rPr>
          <w:b/>
          <w:sz w:val="26"/>
          <w:szCs w:val="26"/>
        </w:rPr>
      </w:pPr>
    </w:p>
    <w:p w:rsidR="00AB7830" w:rsidRDefault="00AB7830" w:rsidP="00AB7830">
      <w:pPr>
        <w:spacing w:line="276" w:lineRule="auto"/>
        <w:jc w:val="center"/>
        <w:rPr>
          <w:b/>
          <w:sz w:val="26"/>
          <w:szCs w:val="26"/>
        </w:rPr>
      </w:pPr>
      <w:r>
        <w:rPr>
          <w:b/>
          <w:sz w:val="26"/>
          <w:szCs w:val="26"/>
        </w:rPr>
        <w:t xml:space="preserve">Перечень документов, </w:t>
      </w:r>
    </w:p>
    <w:p w:rsidR="00AB7830" w:rsidRDefault="00AB7830" w:rsidP="00AB7830">
      <w:pPr>
        <w:spacing w:line="276" w:lineRule="auto"/>
        <w:jc w:val="center"/>
        <w:rPr>
          <w:b/>
          <w:sz w:val="26"/>
          <w:szCs w:val="26"/>
        </w:rPr>
      </w:pPr>
      <w:r>
        <w:rPr>
          <w:b/>
          <w:sz w:val="26"/>
          <w:szCs w:val="26"/>
        </w:rPr>
        <w:t>представляемых заявителем для получения субсидии.</w:t>
      </w:r>
    </w:p>
    <w:p w:rsidR="00AB7830" w:rsidRDefault="00AB7830" w:rsidP="00AB7830">
      <w:pPr>
        <w:spacing w:line="276" w:lineRule="auto"/>
        <w:jc w:val="center"/>
        <w:rPr>
          <w:b/>
          <w:sz w:val="26"/>
          <w:szCs w:val="26"/>
        </w:rPr>
      </w:pPr>
    </w:p>
    <w:tbl>
      <w:tblPr>
        <w:tblW w:w="11055"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4A0" w:firstRow="1" w:lastRow="0" w:firstColumn="1" w:lastColumn="0" w:noHBand="0" w:noVBand="1"/>
      </w:tblPr>
      <w:tblGrid>
        <w:gridCol w:w="654"/>
        <w:gridCol w:w="2027"/>
        <w:gridCol w:w="1801"/>
        <w:gridCol w:w="3968"/>
        <w:gridCol w:w="2605"/>
      </w:tblGrid>
      <w:tr w:rsidR="00AB7830" w:rsidTr="00AB7830">
        <w:trPr>
          <w:trHeight w:val="537"/>
          <w:tblHeader/>
        </w:trPr>
        <w:tc>
          <w:tcPr>
            <w:tcW w:w="655" w:type="dxa"/>
            <w:tcBorders>
              <w:top w:val="single" w:sz="4" w:space="0" w:color="auto"/>
              <w:left w:val="single" w:sz="4" w:space="0" w:color="auto"/>
              <w:bottom w:val="single" w:sz="4" w:space="0" w:color="auto"/>
              <w:right w:val="single" w:sz="4" w:space="0" w:color="auto"/>
            </w:tcBorders>
            <w:vAlign w:val="center"/>
            <w:hideMark/>
          </w:tcPr>
          <w:p w:rsidR="00AB7830" w:rsidRDefault="00AB7830">
            <w:pPr>
              <w:suppressAutoHyphens/>
              <w:spacing w:line="276" w:lineRule="auto"/>
              <w:jc w:val="center"/>
              <w:rPr>
                <w:rFonts w:eastAsia="Calibri"/>
                <w:b/>
                <w:lang w:eastAsia="en-US"/>
              </w:rPr>
            </w:pPr>
            <w:r>
              <w:rPr>
                <w:rFonts w:eastAsia="Calibri"/>
                <w:b/>
                <w:lang w:eastAsia="en-US"/>
              </w:rPr>
              <w:t>№ п/п</w:t>
            </w:r>
          </w:p>
        </w:tc>
        <w:tc>
          <w:tcPr>
            <w:tcW w:w="2027" w:type="dxa"/>
            <w:tcBorders>
              <w:top w:val="single" w:sz="4" w:space="0" w:color="auto"/>
              <w:left w:val="single" w:sz="4" w:space="0" w:color="auto"/>
              <w:bottom w:val="single" w:sz="4" w:space="0" w:color="auto"/>
              <w:right w:val="single" w:sz="4" w:space="0" w:color="auto"/>
            </w:tcBorders>
            <w:vAlign w:val="center"/>
            <w:hideMark/>
          </w:tcPr>
          <w:p w:rsidR="00AB7830" w:rsidRDefault="00AB7830">
            <w:pPr>
              <w:suppressAutoHyphens/>
              <w:spacing w:line="276" w:lineRule="auto"/>
              <w:jc w:val="center"/>
              <w:rPr>
                <w:rFonts w:eastAsia="Calibri"/>
                <w:b/>
                <w:lang w:eastAsia="en-US"/>
              </w:rPr>
            </w:pPr>
            <w:r>
              <w:rPr>
                <w:rFonts w:eastAsia="Calibri"/>
                <w:b/>
                <w:lang w:eastAsia="en-US"/>
              </w:rPr>
              <w:t>Класс документа</w:t>
            </w:r>
          </w:p>
        </w:tc>
        <w:tc>
          <w:tcPr>
            <w:tcW w:w="1801" w:type="dxa"/>
            <w:tcBorders>
              <w:top w:val="single" w:sz="4" w:space="0" w:color="auto"/>
              <w:left w:val="single" w:sz="4" w:space="0" w:color="auto"/>
              <w:bottom w:val="single" w:sz="4" w:space="0" w:color="auto"/>
              <w:right w:val="single" w:sz="4" w:space="0" w:color="auto"/>
            </w:tcBorders>
            <w:vAlign w:val="center"/>
            <w:hideMark/>
          </w:tcPr>
          <w:p w:rsidR="00AB7830" w:rsidRDefault="00AB7830">
            <w:pPr>
              <w:suppressAutoHyphens/>
              <w:spacing w:line="276" w:lineRule="auto"/>
              <w:jc w:val="center"/>
              <w:rPr>
                <w:rFonts w:eastAsia="Calibri"/>
                <w:b/>
                <w:lang w:eastAsia="en-US"/>
              </w:rPr>
            </w:pPr>
            <w:r>
              <w:rPr>
                <w:rFonts w:eastAsia="Calibri"/>
                <w:b/>
                <w:lang w:eastAsia="en-US"/>
              </w:rPr>
              <w:t>Виды документа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AB7830" w:rsidRDefault="00AB7830">
            <w:pPr>
              <w:suppressAutoHyphens/>
              <w:spacing w:line="276" w:lineRule="auto"/>
              <w:jc w:val="center"/>
              <w:rPr>
                <w:rFonts w:eastAsia="Calibri"/>
                <w:b/>
                <w:lang w:eastAsia="en-US"/>
              </w:rPr>
            </w:pPr>
            <w:r>
              <w:rPr>
                <w:rFonts w:eastAsia="Calibri"/>
                <w:b/>
                <w:lang w:eastAsia="en-US"/>
              </w:rPr>
              <w:t>Общие описания документов</w:t>
            </w:r>
            <w:r>
              <w:rPr>
                <w:rFonts w:eastAsia="Calibri"/>
                <w:b/>
                <w:vertAlign w:val="superscript"/>
                <w:lang w:eastAsia="en-US"/>
              </w:rPr>
              <w:footnoteReference w:id="1"/>
            </w:r>
          </w:p>
        </w:tc>
        <w:tc>
          <w:tcPr>
            <w:tcW w:w="2605" w:type="dxa"/>
            <w:tcBorders>
              <w:top w:val="single" w:sz="4" w:space="0" w:color="auto"/>
              <w:left w:val="single" w:sz="4" w:space="0" w:color="auto"/>
              <w:bottom w:val="single" w:sz="4" w:space="0" w:color="auto"/>
              <w:right w:val="single" w:sz="4" w:space="0" w:color="auto"/>
            </w:tcBorders>
            <w:vAlign w:val="center"/>
            <w:hideMark/>
          </w:tcPr>
          <w:p w:rsidR="00AB7830" w:rsidRDefault="00AB7830">
            <w:pPr>
              <w:suppressAutoHyphens/>
              <w:spacing w:line="276" w:lineRule="auto"/>
              <w:jc w:val="center"/>
              <w:rPr>
                <w:rFonts w:eastAsia="Calibri"/>
                <w:b/>
                <w:lang w:eastAsia="en-US"/>
              </w:rPr>
            </w:pPr>
            <w:r>
              <w:rPr>
                <w:rFonts w:eastAsia="Calibri"/>
                <w:b/>
                <w:lang w:eastAsia="en-US"/>
              </w:rPr>
              <w:t>Подача через РПГУ</w:t>
            </w:r>
          </w:p>
        </w:tc>
      </w:tr>
      <w:tr w:rsidR="00AB7830" w:rsidTr="00AB7830">
        <w:tc>
          <w:tcPr>
            <w:tcW w:w="11057" w:type="dxa"/>
            <w:gridSpan w:val="5"/>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Раздел </w:t>
            </w:r>
            <w:r>
              <w:rPr>
                <w:rFonts w:eastAsia="Calibri"/>
                <w:lang w:val="en-US" w:eastAsia="en-US"/>
              </w:rPr>
              <w:t>I</w:t>
            </w:r>
            <w:r>
              <w:rPr>
                <w:rFonts w:eastAsia="Calibri"/>
                <w:lang w:eastAsia="en-US"/>
              </w:rPr>
              <w:t>. Документы, обязательные для предоставления Заявителем независимо от категории и основания для обращения за предоставлением финансовой поддержки</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1</w:t>
            </w:r>
          </w:p>
        </w:tc>
        <w:tc>
          <w:tcPr>
            <w:tcW w:w="3828" w:type="dxa"/>
            <w:gridSpan w:val="2"/>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Заявление на предоставление финансовой поддержки</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Форма утверждена распоряжением о проведении конкурсного отбора</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При подаче заполняется интерактивная форма заявления</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2</w:t>
            </w:r>
          </w:p>
        </w:tc>
        <w:tc>
          <w:tcPr>
            <w:tcW w:w="3828" w:type="dxa"/>
            <w:gridSpan w:val="2"/>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Информация о Заявителе</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Документ должен быть оформлен по форме, указанной в Приложении 1 к настоящему Порядку. Заявителем заполняются разделы в зависимости от выбранного мероприятия</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napToGrid w:val="0"/>
              <w:spacing w:line="276" w:lineRule="auto"/>
              <w:rPr>
                <w:rFonts w:eastAsia="Calibri"/>
                <w:lang w:eastAsia="en-US"/>
              </w:rPr>
            </w:pPr>
            <w:r>
              <w:rPr>
                <w:rFonts w:eastAsia="Calibri"/>
                <w:lang w:eastAsia="en-US"/>
              </w:rPr>
              <w:t xml:space="preserve">Электронный образ документа </w:t>
            </w:r>
          </w:p>
        </w:tc>
      </w:tr>
      <w:tr w:rsidR="00AB7830" w:rsidTr="00AB7830">
        <w:tc>
          <w:tcPr>
            <w:tcW w:w="655" w:type="dxa"/>
            <w:vMerge w:val="restart"/>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3</w:t>
            </w:r>
          </w:p>
        </w:tc>
        <w:tc>
          <w:tcPr>
            <w:tcW w:w="2027" w:type="dxa"/>
            <w:vMerge w:val="restart"/>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Документ, удостоверяющий личность Заявителя или его представителя </w:t>
            </w:r>
          </w:p>
        </w:tc>
        <w:tc>
          <w:tcPr>
            <w:tcW w:w="1801"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r>
              <w:rPr>
                <w:rFonts w:eastAsia="Calibri"/>
                <w:lang w:eastAsia="en-US"/>
              </w:rPr>
              <w:t>Паспорт гражданина Российской Федерации</w:t>
            </w:r>
          </w:p>
          <w:p w:rsidR="00AB7830" w:rsidRDefault="00AB7830">
            <w:pPr>
              <w:spacing w:line="276" w:lineRule="auto"/>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Электронный образ оригинала документа</w:t>
            </w:r>
          </w:p>
        </w:tc>
      </w:tr>
      <w:tr w:rsidR="00AB7830" w:rsidTr="00AB7830">
        <w:tc>
          <w:tcPr>
            <w:tcW w:w="11057" w:type="dxa"/>
            <w:vMerge/>
            <w:tcBorders>
              <w:top w:val="single" w:sz="4" w:space="0" w:color="auto"/>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Временное удостоверение личности гражданина </w:t>
            </w:r>
            <w:r>
              <w:rPr>
                <w:rFonts w:eastAsia="Calibri"/>
                <w:lang w:eastAsia="en-US"/>
              </w:rPr>
              <w:lastRenderedPageBreak/>
              <w:t xml:space="preserve">Российской Федерации </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lastRenderedPageBreak/>
              <w:t xml:space="preserve">Форма утверждена приказом МВД России от 13.11.2017 № 851 «Об утверждении Административного регламента Министерства </w:t>
            </w:r>
            <w:r>
              <w:rPr>
                <w:rFonts w:eastAsia="Calibri"/>
                <w:lang w:eastAsia="en-US"/>
              </w:rPr>
              <w:lastRenderedPageBreak/>
              <w:t>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lastRenderedPageBreak/>
              <w:t>Электронный образ оригинала документа</w:t>
            </w:r>
          </w:p>
        </w:tc>
      </w:tr>
      <w:tr w:rsidR="00AB7830" w:rsidTr="00AB7830">
        <w:tc>
          <w:tcPr>
            <w:tcW w:w="11057" w:type="dxa"/>
            <w:vMerge/>
            <w:tcBorders>
              <w:top w:val="single" w:sz="4" w:space="0" w:color="auto"/>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Электронный образ оригинала документа</w:t>
            </w:r>
          </w:p>
        </w:tc>
      </w:tr>
      <w:tr w:rsidR="00AB7830" w:rsidTr="00AB7830">
        <w:tc>
          <w:tcPr>
            <w:tcW w:w="655" w:type="dxa"/>
            <w:vMerge w:val="restart"/>
            <w:tcBorders>
              <w:top w:val="nil"/>
              <w:left w:val="single" w:sz="4" w:space="0" w:color="auto"/>
              <w:bottom w:val="single" w:sz="4" w:space="0" w:color="auto"/>
              <w:right w:val="single" w:sz="4" w:space="0" w:color="auto"/>
            </w:tcBorders>
          </w:tcPr>
          <w:p w:rsidR="00AB7830" w:rsidRDefault="00AB7830">
            <w:pPr>
              <w:suppressAutoHyphens/>
              <w:spacing w:line="276" w:lineRule="auto"/>
              <w:jc w:val="center"/>
              <w:rPr>
                <w:rFonts w:eastAsia="Calibri"/>
                <w:lang w:eastAsia="en-US"/>
              </w:rPr>
            </w:pPr>
          </w:p>
        </w:tc>
        <w:tc>
          <w:tcPr>
            <w:tcW w:w="2027" w:type="dxa"/>
            <w:vMerge w:val="restart"/>
            <w:tcBorders>
              <w:top w:val="nil"/>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Вид на жительство в Российской Федерации</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Электронный образ оригинала документа</w:t>
            </w:r>
          </w:p>
        </w:tc>
      </w:tr>
      <w:tr w:rsidR="00AB7830" w:rsidTr="00AB7830">
        <w:tc>
          <w:tcPr>
            <w:tcW w:w="11057" w:type="dxa"/>
            <w:vMerge/>
            <w:tcBorders>
              <w:top w:val="nil"/>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3828" w:type="dxa"/>
            <w:vMerge/>
            <w:tcBorders>
              <w:top w:val="nil"/>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Военный билет</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w:t>
            </w:r>
            <w:r>
              <w:rPr>
                <w:rFonts w:eastAsia="Calibri"/>
                <w:lang w:eastAsia="en-US"/>
              </w:rPr>
              <w:lastRenderedPageBreak/>
              <w:t>обороны Российской Федерации от 18.07.2014 № 495</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lastRenderedPageBreak/>
              <w:t>Электронный образ оригинала документа</w:t>
            </w:r>
          </w:p>
        </w:tc>
      </w:tr>
      <w:tr w:rsidR="00AB7830" w:rsidTr="00AB7830">
        <w:tc>
          <w:tcPr>
            <w:tcW w:w="655" w:type="dxa"/>
            <w:vMerge w:val="restart"/>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jc w:val="center"/>
              <w:rPr>
                <w:rFonts w:eastAsia="Calibri"/>
                <w:lang w:eastAsia="en-US"/>
              </w:rPr>
            </w:pPr>
          </w:p>
        </w:tc>
        <w:tc>
          <w:tcPr>
            <w:tcW w:w="2027" w:type="dxa"/>
            <w:vMerge w:val="restart"/>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Временное удостоверение, выданное взамен военного билета</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Электронный образ оригинала документа</w:t>
            </w:r>
          </w:p>
        </w:tc>
      </w:tr>
      <w:tr w:rsidR="00AB7830" w:rsidTr="00AB7830">
        <w:tc>
          <w:tcPr>
            <w:tcW w:w="11057" w:type="dxa"/>
            <w:vMerge/>
            <w:tcBorders>
              <w:top w:val="single" w:sz="4" w:space="0" w:color="auto"/>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Дипломатический паспорт гражданина Российской Федерации</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Электронный образ оригинала документа</w:t>
            </w:r>
          </w:p>
        </w:tc>
      </w:tr>
      <w:tr w:rsidR="00AB7830" w:rsidTr="00AB7830">
        <w:tc>
          <w:tcPr>
            <w:tcW w:w="11057" w:type="dxa"/>
            <w:vMerge/>
            <w:tcBorders>
              <w:top w:val="single" w:sz="4" w:space="0" w:color="auto"/>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Заграничный паспорт</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w:t>
            </w:r>
            <w:r>
              <w:rPr>
                <w:rFonts w:eastAsia="Calibri"/>
                <w:lang w:eastAsia="en-US"/>
              </w:rPr>
              <w:lastRenderedPageBreak/>
              <w:t>информации»</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lastRenderedPageBreak/>
              <w:t>Электронный образ оригинала документа</w:t>
            </w:r>
          </w:p>
        </w:tc>
      </w:tr>
      <w:tr w:rsidR="00AB7830" w:rsidTr="00AB7830">
        <w:tc>
          <w:tcPr>
            <w:tcW w:w="11057" w:type="dxa"/>
            <w:vMerge/>
            <w:tcBorders>
              <w:top w:val="single" w:sz="4" w:space="0" w:color="auto"/>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AB7830" w:rsidRDefault="00AB7830">
            <w:pPr>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Паспорт гражданина СССР образца 1974 года</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AB7830" w:rsidRDefault="00AB7830">
            <w:pPr>
              <w:suppressAutoHyphens/>
              <w:spacing w:line="276" w:lineRule="auto"/>
              <w:rPr>
                <w:rFonts w:eastAsia="Calibri"/>
                <w:lang w:eastAsia="en-US"/>
              </w:rPr>
            </w:pPr>
            <w:r>
              <w:rPr>
                <w:rFonts w:eastAsia="Calibri"/>
                <w:lang w:eastAsia="en-US"/>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Электронный образ оригинала документа</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4</w:t>
            </w:r>
          </w:p>
        </w:tc>
        <w:tc>
          <w:tcPr>
            <w:tcW w:w="2027"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rPr>
                <w:rFonts w:eastAsia="Calibri"/>
                <w:lang w:eastAsia="en-US"/>
              </w:rPr>
            </w:pPr>
            <w:r>
              <w:rPr>
                <w:rFonts w:eastAsia="Calibri"/>
                <w:lang w:eastAsia="en-US"/>
              </w:rPr>
              <w:t>Документ, подтверждающий полномочия представителя Заявителя</w:t>
            </w: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rPr>
                <w:rFonts w:eastAsia="Calibri"/>
                <w:lang w:eastAsia="en-US"/>
              </w:rPr>
            </w:pPr>
            <w:r>
              <w:rPr>
                <w:rFonts w:eastAsia="Calibri"/>
                <w:lang w:eastAsia="en-US"/>
              </w:rPr>
              <w:t>Доверенность</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Доверенность должна быть оформлена в соответствии с требованиями законодательства и содержать следующие сведения:</w:t>
            </w:r>
          </w:p>
          <w:p w:rsidR="00AB7830" w:rsidRDefault="00AB7830">
            <w:pPr>
              <w:suppressAutoHyphens/>
              <w:spacing w:line="276" w:lineRule="auto"/>
              <w:rPr>
                <w:rFonts w:eastAsia="Calibri"/>
                <w:lang w:eastAsia="en-US"/>
              </w:rPr>
            </w:pPr>
            <w:r>
              <w:rPr>
                <w:rFonts w:eastAsia="Calibri"/>
                <w:lang w:eastAsia="en-US"/>
              </w:rPr>
              <w:t>- лицо, выдавшее доверенность;</w:t>
            </w:r>
          </w:p>
          <w:p w:rsidR="00AB7830" w:rsidRDefault="00AB7830">
            <w:pPr>
              <w:suppressAutoHyphens/>
              <w:spacing w:line="276" w:lineRule="auto"/>
              <w:rPr>
                <w:rFonts w:eastAsia="Calibri"/>
                <w:lang w:eastAsia="en-US"/>
              </w:rPr>
            </w:pPr>
            <w:r>
              <w:rPr>
                <w:rFonts w:eastAsia="Calibri"/>
                <w:lang w:eastAsia="en-US"/>
              </w:rPr>
              <w:t>- ФИО лица, уполномоченного по доверенности;</w:t>
            </w:r>
          </w:p>
          <w:p w:rsidR="00AB7830" w:rsidRDefault="00AB7830">
            <w:pPr>
              <w:suppressAutoHyphens/>
              <w:spacing w:line="276" w:lineRule="auto"/>
              <w:rPr>
                <w:rFonts w:eastAsia="Calibri"/>
                <w:lang w:eastAsia="en-US"/>
              </w:rPr>
            </w:pPr>
            <w:r>
              <w:rPr>
                <w:rFonts w:eastAsia="Calibri"/>
                <w:lang w:eastAsia="en-US"/>
              </w:rPr>
              <w:t>- данные документов, удостоверяющих личность этих лиц;</w:t>
            </w:r>
          </w:p>
          <w:p w:rsidR="00AB7830" w:rsidRDefault="00AB7830">
            <w:pPr>
              <w:suppressAutoHyphens/>
              <w:spacing w:line="276" w:lineRule="auto"/>
              <w:rPr>
                <w:rFonts w:eastAsia="Calibri"/>
                <w:lang w:eastAsia="en-US"/>
              </w:rPr>
            </w:pPr>
            <w:r>
              <w:rPr>
                <w:rFonts w:eastAsia="Calibri"/>
                <w:lang w:eastAsia="en-US"/>
              </w:rPr>
              <w:t>- объем полномочий представителя, включающий право на подачу Заявления на предоставление финансовой поддержки и право подписания документов за Заявителя, в том числе с использованием ЭП (в случае, если документы подписываются ЭП представителя Заявителя);</w:t>
            </w:r>
          </w:p>
          <w:p w:rsidR="00AB7830" w:rsidRDefault="00AB7830">
            <w:pPr>
              <w:suppressAutoHyphens/>
              <w:spacing w:line="276" w:lineRule="auto"/>
              <w:rPr>
                <w:rFonts w:eastAsia="Calibri"/>
                <w:lang w:eastAsia="en-US"/>
              </w:rPr>
            </w:pPr>
            <w:r>
              <w:rPr>
                <w:rFonts w:eastAsia="Calibri"/>
                <w:lang w:eastAsia="en-US"/>
              </w:rPr>
              <w:t>- дата выдачи доверенности;</w:t>
            </w:r>
          </w:p>
          <w:p w:rsidR="00AB7830" w:rsidRDefault="00AB7830">
            <w:pPr>
              <w:suppressAutoHyphens/>
              <w:spacing w:line="276" w:lineRule="auto"/>
              <w:rPr>
                <w:rFonts w:eastAsia="Calibri"/>
                <w:lang w:eastAsia="en-US"/>
              </w:rPr>
            </w:pPr>
            <w:r>
              <w:rPr>
                <w:rFonts w:eastAsia="Calibri"/>
                <w:lang w:eastAsia="en-US"/>
              </w:rPr>
              <w:t>- подпись лица, выдавшего доверенность.</w:t>
            </w:r>
          </w:p>
          <w:p w:rsidR="00AB7830" w:rsidRDefault="00AB7830">
            <w:pPr>
              <w:suppressAutoHyphens/>
              <w:spacing w:line="276" w:lineRule="auto"/>
              <w:rPr>
                <w:rFonts w:eastAsia="Calibri"/>
                <w:lang w:eastAsia="en-US"/>
              </w:rPr>
            </w:pPr>
            <w:r>
              <w:rPr>
                <w:rFonts w:eastAsia="Calibri"/>
                <w:lang w:eastAsia="en-US"/>
              </w:rPr>
              <w:lastRenderedPageBreak/>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rPr>
                <w:rFonts w:eastAsia="Calibri"/>
                <w:lang w:eastAsia="en-US"/>
              </w:rPr>
            </w:pPr>
            <w:r>
              <w:rPr>
                <w:rFonts w:eastAsia="Calibri"/>
                <w:lang w:eastAsia="en-US"/>
              </w:rPr>
              <w:lastRenderedPageBreak/>
              <w:t>Электронный образ оригинала документа либо документ в электронной форме, подписанный ЭЦП нотариуса</w:t>
            </w:r>
          </w:p>
        </w:tc>
      </w:tr>
      <w:tr w:rsidR="00AB7830" w:rsidTr="00AB7830">
        <w:tc>
          <w:tcPr>
            <w:tcW w:w="11057" w:type="dxa"/>
            <w:gridSpan w:val="5"/>
            <w:tcBorders>
              <w:top w:val="single" w:sz="4" w:space="0" w:color="auto"/>
              <w:left w:val="single" w:sz="4" w:space="0" w:color="auto"/>
              <w:bottom w:val="single" w:sz="4" w:space="0" w:color="auto"/>
              <w:right w:val="single" w:sz="4" w:space="0" w:color="auto"/>
            </w:tcBorders>
            <w:hideMark/>
          </w:tcPr>
          <w:p w:rsidR="00AB7830" w:rsidRDefault="00AB7830">
            <w:pPr>
              <w:tabs>
                <w:tab w:val="left" w:pos="5814"/>
              </w:tabs>
              <w:suppressAutoHyphens/>
              <w:spacing w:line="276" w:lineRule="auto"/>
              <w:rPr>
                <w:rFonts w:eastAsia="Calibri"/>
                <w:lang w:eastAsia="en-US"/>
              </w:rPr>
            </w:pPr>
            <w:r>
              <w:rPr>
                <w:rFonts w:eastAsia="Calibri"/>
                <w:lang w:eastAsia="en-US"/>
              </w:rPr>
              <w:lastRenderedPageBreak/>
              <w:t xml:space="preserve">Раздел </w:t>
            </w:r>
            <w:r>
              <w:rPr>
                <w:rFonts w:eastAsia="Calibri"/>
                <w:lang w:val="en-US" w:eastAsia="en-US"/>
              </w:rPr>
              <w:t>II</w:t>
            </w:r>
            <w:r>
              <w:rPr>
                <w:rFonts w:eastAsia="Calibri"/>
                <w:lang w:eastAsia="en-US"/>
              </w:rPr>
              <w:t>.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1.</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Договор на приобретение в собственность оборудования, включая затраты на монтаж оборудования</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rPr>
                <w:rFonts w:eastAsia="Calibri"/>
                <w:lang w:eastAsia="en-US"/>
              </w:rPr>
            </w:pPr>
            <w:r>
              <w:rPr>
                <w:rFonts w:eastAsia="Calibri"/>
                <w:lang w:eastAsia="en-US"/>
              </w:rPr>
              <w:t>Договор должен содержать:</w:t>
            </w:r>
          </w:p>
          <w:p w:rsidR="00AB7830" w:rsidRDefault="00AB7830">
            <w:pPr>
              <w:spacing w:line="276" w:lineRule="auto"/>
              <w:rPr>
                <w:rFonts w:eastAsia="Calibri"/>
                <w:lang w:eastAsia="en-US"/>
              </w:rPr>
            </w:pPr>
            <w:r>
              <w:rPr>
                <w:rFonts w:eastAsia="Calibri"/>
                <w:lang w:eastAsia="en-US"/>
              </w:rPr>
              <w:t>1. Место и дата заключения Договора.</w:t>
            </w:r>
          </w:p>
          <w:p w:rsidR="00AB7830" w:rsidRDefault="00AB7830">
            <w:pPr>
              <w:spacing w:line="276" w:lineRule="auto"/>
              <w:rPr>
                <w:rFonts w:eastAsia="Calibri"/>
                <w:lang w:eastAsia="en-US"/>
              </w:rPr>
            </w:pPr>
            <w:r>
              <w:rPr>
                <w:rFonts w:eastAsia="Calibri"/>
                <w:lang w:eastAsia="en-US"/>
              </w:rPr>
              <w:t>2. Стороны Договора.</w:t>
            </w:r>
          </w:p>
          <w:p w:rsidR="00AB7830" w:rsidRDefault="00AB7830">
            <w:pPr>
              <w:spacing w:line="276" w:lineRule="auto"/>
              <w:rPr>
                <w:rFonts w:eastAsia="Calibri"/>
                <w:lang w:eastAsia="en-US"/>
              </w:rPr>
            </w:pPr>
            <w:r>
              <w:rPr>
                <w:rFonts w:eastAsia="Calibri"/>
                <w:lang w:eastAsia="en-US"/>
              </w:rPr>
              <w:t>3. Предмет Договора.</w:t>
            </w:r>
          </w:p>
          <w:p w:rsidR="00AB7830" w:rsidRDefault="00AB7830">
            <w:pPr>
              <w:spacing w:line="276" w:lineRule="auto"/>
              <w:rPr>
                <w:rFonts w:eastAsia="Calibri"/>
                <w:lang w:eastAsia="en-US"/>
              </w:rPr>
            </w:pPr>
            <w:r>
              <w:rPr>
                <w:rFonts w:eastAsia="Calibri"/>
                <w:lang w:eastAsia="en-US"/>
              </w:rPr>
              <w:t>4. Цена.</w:t>
            </w:r>
          </w:p>
          <w:p w:rsidR="00AB7830" w:rsidRDefault="00AB7830">
            <w:pPr>
              <w:spacing w:line="276" w:lineRule="auto"/>
              <w:rPr>
                <w:rFonts w:eastAsia="Calibri"/>
                <w:lang w:eastAsia="en-US"/>
              </w:rPr>
            </w:pPr>
            <w:r>
              <w:rPr>
                <w:rFonts w:eastAsia="Calibri"/>
                <w:lang w:eastAsia="en-US"/>
              </w:rPr>
              <w:t>5. Идентификационные данные сторон Договора: наименование ЮЛ (Ф.И.О. ИП), организационно-правовая форма, ИНН.</w:t>
            </w:r>
          </w:p>
          <w:p w:rsidR="00AB7830" w:rsidRDefault="00AB7830">
            <w:pPr>
              <w:spacing w:line="276" w:lineRule="auto"/>
              <w:rPr>
                <w:rFonts w:eastAsia="Calibri"/>
                <w:lang w:eastAsia="en-US"/>
              </w:rPr>
            </w:pPr>
            <w:r>
              <w:rPr>
                <w:rFonts w:eastAsia="Calibri"/>
                <w:lang w:eastAsia="en-US"/>
              </w:rPr>
              <w:t>6. Подписи сторон, печати (при наличии).</w:t>
            </w:r>
          </w:p>
          <w:p w:rsidR="00AB7830" w:rsidRDefault="00AB7830">
            <w:pPr>
              <w:suppressAutoHyphens/>
              <w:spacing w:line="276" w:lineRule="auto"/>
              <w:rPr>
                <w:rFonts w:eastAsia="Calibri"/>
                <w:lang w:eastAsia="en-US"/>
              </w:rPr>
            </w:pPr>
            <w:r>
              <w:rPr>
                <w:rFonts w:eastAsia="Calibri"/>
                <w:lang w:eastAsia="en-US"/>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Электронный образ оригинала документа или нотариально заверенная копия</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2.</w:t>
            </w:r>
          </w:p>
        </w:tc>
        <w:tc>
          <w:tcPr>
            <w:tcW w:w="3828" w:type="dxa"/>
            <w:gridSpan w:val="2"/>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Платежный документ, подтверждающий осуществление расходов на приобретение оборудования </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Представляются платежные документы, подтверждающие оплату по Договору в полном объеме</w:t>
            </w:r>
          </w:p>
        </w:tc>
        <w:tc>
          <w:tcPr>
            <w:tcW w:w="2605" w:type="dxa"/>
            <w:tcBorders>
              <w:top w:val="single" w:sz="4" w:space="0" w:color="auto"/>
              <w:left w:val="single" w:sz="4" w:space="0" w:color="auto"/>
              <w:bottom w:val="single" w:sz="4" w:space="0" w:color="auto"/>
              <w:right w:val="single" w:sz="4" w:space="0" w:color="auto"/>
            </w:tcBorders>
          </w:tcPr>
          <w:p w:rsidR="00AB7830" w:rsidRDefault="00AB7830">
            <w:pPr>
              <w:widowControl w:val="0"/>
              <w:suppressAutoHyphens/>
              <w:spacing w:line="276" w:lineRule="auto"/>
              <w:ind w:firstLine="540"/>
              <w:rPr>
                <w:rFonts w:eastAsia="Calibri"/>
                <w:lang w:eastAsia="en-US"/>
              </w:rPr>
            </w:pP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2.1</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Платежное(-</w:t>
            </w:r>
            <w:proofErr w:type="spellStart"/>
            <w:r>
              <w:rPr>
                <w:rFonts w:eastAsia="Calibri"/>
                <w:lang w:eastAsia="en-US"/>
              </w:rPr>
              <w:t>ые</w:t>
            </w:r>
            <w:proofErr w:type="spellEnd"/>
            <w:r>
              <w:rPr>
                <w:rFonts w:eastAsia="Calibri"/>
                <w:lang w:eastAsia="en-US"/>
              </w:rPr>
              <w:t>) поручение(-</w:t>
            </w:r>
            <w:proofErr w:type="spellStart"/>
            <w:r>
              <w:rPr>
                <w:rFonts w:eastAsia="Calibri"/>
                <w:lang w:eastAsia="en-US"/>
              </w:rPr>
              <w:t>ия</w:t>
            </w:r>
            <w:proofErr w:type="spellEnd"/>
            <w:r>
              <w:rPr>
                <w:rFonts w:eastAsia="Calibri"/>
                <w:lang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rPr>
                <w:rFonts w:eastAsia="Calibri"/>
                <w:lang w:eastAsia="en-US"/>
              </w:rPr>
            </w:pPr>
            <w:r>
              <w:rPr>
                <w:rFonts w:eastAsia="Calibri"/>
                <w:lang w:eastAsia="en-US"/>
              </w:rPr>
              <w:t xml:space="preserve">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w:t>
            </w:r>
            <w:proofErr w:type="spellStart"/>
            <w:r>
              <w:rPr>
                <w:rFonts w:eastAsia="Calibri"/>
                <w:lang w:eastAsia="en-US"/>
              </w:rPr>
              <w:t>операциониста</w:t>
            </w:r>
            <w:proofErr w:type="spellEnd"/>
            <w:r>
              <w:rPr>
                <w:rFonts w:eastAsia="Calibri"/>
                <w:lang w:eastAsia="en-US"/>
              </w:rPr>
              <w:t xml:space="preserve"> банка с указанием фамилии и инициалов либо имеет отметку «клиент – банк».</w:t>
            </w:r>
          </w:p>
          <w:p w:rsidR="00AB7830" w:rsidRDefault="00AB7830">
            <w:pPr>
              <w:widowControl w:val="0"/>
              <w:suppressAutoHyphens/>
              <w:spacing w:line="276" w:lineRule="auto"/>
              <w:rPr>
                <w:rFonts w:eastAsia="Calibri"/>
                <w:lang w:eastAsia="en-US"/>
              </w:rPr>
            </w:pPr>
            <w:r>
              <w:rPr>
                <w:rFonts w:eastAsia="Calibri"/>
                <w:lang w:eastAsia="en-US"/>
              </w:rPr>
              <w:t xml:space="preserve">В графе «Назначение платежа» платежного поручения должна быть ссылка на Договор или счет на оплату, на основании которого </w:t>
            </w:r>
            <w:r>
              <w:rPr>
                <w:rFonts w:eastAsia="Calibri"/>
                <w:lang w:eastAsia="en-US"/>
              </w:rPr>
              <w:lastRenderedPageBreak/>
              <w:t>производится платеж</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lastRenderedPageBreak/>
              <w:t xml:space="preserve">Электронный образ оригинала документа </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lastRenderedPageBreak/>
              <w:t>2.2</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r>
              <w:rPr>
                <w:rFonts w:eastAsia="Calibri"/>
                <w:lang w:eastAsia="en-US"/>
              </w:rPr>
              <w:t>Заявление на перевод валюты</w:t>
            </w:r>
          </w:p>
          <w:p w:rsidR="00AB7830" w:rsidRDefault="00AB7830">
            <w:pPr>
              <w:suppressAutoHyphens/>
              <w:spacing w:line="276" w:lineRule="auto"/>
              <w:rPr>
                <w:rFonts w:eastAsia="Calibri"/>
                <w:lang w:eastAsia="en-US"/>
              </w:rPr>
            </w:pPr>
          </w:p>
          <w:p w:rsidR="00AB7830" w:rsidRDefault="00AB7830">
            <w:pPr>
              <w:suppressAutoHyphens/>
              <w:spacing w:line="276" w:lineRule="auto"/>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Pr>
                <w:rFonts w:eastAsia="Calibri"/>
                <w:lang w:eastAsia="en-US"/>
              </w:rPr>
              <w:t>операциониста</w:t>
            </w:r>
            <w:proofErr w:type="spellEnd"/>
            <w:r>
              <w:rPr>
                <w:rFonts w:eastAsia="Calibri"/>
                <w:lang w:eastAsia="en-US"/>
              </w:rPr>
              <w:t xml:space="preserve"> банка с указанием фамилии и инициалов либо имеет отметку «клиент – банк»</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Электронный образ оригинала документа </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3</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color w:val="FF0000"/>
                <w:lang w:eastAsia="en-US"/>
              </w:rPr>
            </w:pPr>
            <w:r>
              <w:rPr>
                <w:rFonts w:eastAsia="Calibri"/>
                <w:lang w:eastAsia="en-US"/>
              </w:rPr>
              <w:t>Выписка банка, подтверждающая оплату по Договору</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widowControl w:val="0"/>
              <w:suppressAutoHyphens/>
              <w:spacing w:line="276" w:lineRule="auto"/>
              <w:rPr>
                <w:rFonts w:eastAsia="Calibri"/>
                <w:lang w:eastAsia="en-US"/>
              </w:rPr>
            </w:pPr>
            <w:r>
              <w:rPr>
                <w:rFonts w:eastAsia="Calibri"/>
                <w:lang w:eastAsia="en-US"/>
              </w:rPr>
              <w:t xml:space="preserve">Выписка банка заверяется печатью банка или оригинальным оттиском штампа и подписью </w:t>
            </w:r>
            <w:proofErr w:type="spellStart"/>
            <w:r>
              <w:rPr>
                <w:rFonts w:eastAsia="Calibri"/>
                <w:lang w:eastAsia="en-US"/>
              </w:rPr>
              <w:t>операциониста</w:t>
            </w:r>
            <w:proofErr w:type="spellEnd"/>
            <w:r>
              <w:rPr>
                <w:rFonts w:eastAsia="Calibri"/>
                <w:lang w:eastAsia="en-US"/>
              </w:rPr>
              <w:t xml:space="preserve"> банка с указанием фамилии и инициалов.</w:t>
            </w:r>
          </w:p>
          <w:p w:rsidR="00AB7830" w:rsidRDefault="00AB7830">
            <w:pPr>
              <w:widowControl w:val="0"/>
              <w:suppressAutoHyphens/>
              <w:spacing w:line="276" w:lineRule="auto"/>
              <w:rPr>
                <w:rFonts w:eastAsia="Calibri"/>
                <w:lang w:eastAsia="en-US"/>
              </w:rPr>
            </w:pPr>
            <w:r>
              <w:rPr>
                <w:rFonts w:eastAsia="Calibri"/>
                <w:lang w:eastAsia="en-US"/>
              </w:rPr>
              <w:t xml:space="preserve">В случае, если выписка банка имеет более 1 (одного) листа, печатью банка (либо оригинальным оттиском штампа и подписью </w:t>
            </w:r>
            <w:proofErr w:type="spellStart"/>
            <w:r>
              <w:rPr>
                <w:rFonts w:eastAsia="Calibri"/>
                <w:lang w:eastAsia="en-US"/>
              </w:rPr>
              <w:t>операциониста</w:t>
            </w:r>
            <w:proofErr w:type="spellEnd"/>
            <w:r>
              <w:rPr>
                <w:rFonts w:eastAsia="Calibri"/>
                <w:lang w:eastAsia="en-US"/>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Pr>
                <w:rFonts w:eastAsia="Calibri"/>
                <w:lang w:eastAsia="en-US"/>
              </w:rPr>
              <w:t>операциониста</w:t>
            </w:r>
            <w:proofErr w:type="spellEnd"/>
            <w:r>
              <w:rPr>
                <w:rFonts w:eastAsia="Calibri"/>
                <w:lang w:eastAsia="en-US"/>
              </w:rPr>
              <w:t xml:space="preserve"> банка с указанием фамилии и инициалов).</w:t>
            </w:r>
          </w:p>
          <w:p w:rsidR="00AB7830" w:rsidRDefault="00AB7830">
            <w:pPr>
              <w:widowControl w:val="0"/>
              <w:suppressAutoHyphens/>
              <w:spacing w:line="276" w:lineRule="auto"/>
              <w:rPr>
                <w:rFonts w:eastAsia="Calibri"/>
                <w:lang w:eastAsia="en-US"/>
              </w:rPr>
            </w:pPr>
            <w:r>
              <w:rPr>
                <w:rFonts w:eastAsia="Calibri"/>
                <w:lang w:eastAsia="en-US"/>
              </w:rPr>
              <w:t>Выписка банка в обязательном порядке должна содержать следующие реквизиты / информацию:</w:t>
            </w:r>
          </w:p>
          <w:p w:rsidR="00AB7830" w:rsidRDefault="00AB7830">
            <w:pPr>
              <w:widowControl w:val="0"/>
              <w:suppressAutoHyphens/>
              <w:spacing w:line="276" w:lineRule="auto"/>
              <w:rPr>
                <w:rFonts w:eastAsia="Calibri"/>
                <w:lang w:eastAsia="en-US"/>
              </w:rPr>
            </w:pPr>
            <w:r>
              <w:rPr>
                <w:rFonts w:eastAsia="Calibri"/>
                <w:lang w:eastAsia="en-US"/>
              </w:rPr>
              <w:t>1. Наименование банка.</w:t>
            </w:r>
          </w:p>
          <w:p w:rsidR="00AB7830" w:rsidRDefault="00AB7830">
            <w:pPr>
              <w:widowControl w:val="0"/>
              <w:suppressAutoHyphens/>
              <w:spacing w:line="276" w:lineRule="auto"/>
              <w:rPr>
                <w:rFonts w:eastAsia="Calibri"/>
                <w:lang w:eastAsia="en-US"/>
              </w:rPr>
            </w:pPr>
            <w:r>
              <w:rPr>
                <w:rFonts w:eastAsia="Calibri"/>
                <w:lang w:eastAsia="en-US"/>
              </w:rPr>
              <w:t>2. Полное наименование организации, Ф.И.О. индивидуального предпринимателя.</w:t>
            </w:r>
          </w:p>
          <w:p w:rsidR="00AB7830" w:rsidRDefault="00AB7830">
            <w:pPr>
              <w:widowControl w:val="0"/>
              <w:suppressAutoHyphens/>
              <w:spacing w:line="276" w:lineRule="auto"/>
              <w:rPr>
                <w:rFonts w:eastAsia="Calibri"/>
                <w:lang w:eastAsia="en-US"/>
              </w:rPr>
            </w:pPr>
            <w:r>
              <w:rPr>
                <w:rFonts w:eastAsia="Calibri"/>
                <w:lang w:eastAsia="en-US"/>
              </w:rPr>
              <w:t xml:space="preserve">3. Номер банковского счета, по которому представляется выписка. </w:t>
            </w:r>
          </w:p>
          <w:p w:rsidR="00AB7830" w:rsidRDefault="00AB7830">
            <w:pPr>
              <w:widowControl w:val="0"/>
              <w:suppressAutoHyphens/>
              <w:spacing w:line="276" w:lineRule="auto"/>
              <w:rPr>
                <w:rFonts w:eastAsia="Calibri"/>
                <w:lang w:eastAsia="en-US"/>
              </w:rPr>
            </w:pPr>
            <w:r>
              <w:rPr>
                <w:rFonts w:eastAsia="Calibri"/>
                <w:lang w:eastAsia="en-US"/>
              </w:rPr>
              <w:t xml:space="preserve">4. Период, за который предоставляется выписка. </w:t>
            </w:r>
          </w:p>
          <w:p w:rsidR="00AB7830" w:rsidRDefault="00AB7830">
            <w:pPr>
              <w:widowControl w:val="0"/>
              <w:suppressAutoHyphens/>
              <w:spacing w:line="276" w:lineRule="auto"/>
              <w:rPr>
                <w:rFonts w:eastAsia="Calibri"/>
                <w:lang w:eastAsia="en-US"/>
              </w:rPr>
            </w:pPr>
            <w:r>
              <w:rPr>
                <w:rFonts w:eastAsia="Calibri"/>
                <w:lang w:eastAsia="en-US"/>
              </w:rPr>
              <w:t>5. Дата совершения операции (</w:t>
            </w:r>
            <w:proofErr w:type="spellStart"/>
            <w:r>
              <w:rPr>
                <w:rFonts w:eastAsia="Calibri"/>
                <w:lang w:eastAsia="en-US"/>
              </w:rPr>
              <w:t>дд.мм.гг</w:t>
            </w:r>
            <w:proofErr w:type="spellEnd"/>
            <w:r>
              <w:rPr>
                <w:rFonts w:eastAsia="Calibri"/>
                <w:lang w:eastAsia="en-US"/>
              </w:rPr>
              <w:t>).</w:t>
            </w:r>
          </w:p>
          <w:p w:rsidR="00AB7830" w:rsidRDefault="00AB7830">
            <w:pPr>
              <w:widowControl w:val="0"/>
              <w:suppressAutoHyphens/>
              <w:spacing w:line="276" w:lineRule="auto"/>
              <w:rPr>
                <w:rFonts w:eastAsia="Calibri"/>
                <w:lang w:eastAsia="en-US"/>
              </w:rPr>
            </w:pPr>
            <w:r>
              <w:rPr>
                <w:rFonts w:eastAsia="Calibri"/>
                <w:lang w:eastAsia="en-US"/>
              </w:rPr>
              <w:t xml:space="preserve">6. Реквизиты документа, на основании которого была совершена операция по счету </w:t>
            </w:r>
            <w:r>
              <w:rPr>
                <w:rFonts w:eastAsia="Calibri"/>
                <w:lang w:eastAsia="en-US"/>
              </w:rPr>
              <w:lastRenderedPageBreak/>
              <w:t>(номер, дата).</w:t>
            </w:r>
          </w:p>
          <w:p w:rsidR="00AB7830" w:rsidRDefault="00AB7830">
            <w:pPr>
              <w:widowControl w:val="0"/>
              <w:suppressAutoHyphens/>
              <w:spacing w:line="276" w:lineRule="auto"/>
              <w:rPr>
                <w:rFonts w:eastAsia="Calibri"/>
                <w:lang w:eastAsia="en-US"/>
              </w:rPr>
            </w:pPr>
            <w:r>
              <w:rPr>
                <w:rFonts w:eastAsia="Calibri"/>
                <w:lang w:eastAsia="en-US"/>
              </w:rPr>
              <w:t xml:space="preserve">7. Наименование плательщика/получателя денежных средств. </w:t>
            </w:r>
          </w:p>
          <w:p w:rsidR="00AB7830" w:rsidRDefault="00AB7830">
            <w:pPr>
              <w:widowControl w:val="0"/>
              <w:suppressAutoHyphens/>
              <w:spacing w:line="276" w:lineRule="auto"/>
              <w:rPr>
                <w:rFonts w:eastAsia="Calibri"/>
                <w:lang w:eastAsia="en-US"/>
              </w:rPr>
            </w:pPr>
            <w:r>
              <w:rPr>
                <w:rFonts w:eastAsia="Calibri"/>
                <w:lang w:eastAsia="en-US"/>
              </w:rPr>
              <w:t xml:space="preserve">8. Сумма операции по счету (по дебету / по кредиту). </w:t>
            </w:r>
          </w:p>
          <w:p w:rsidR="00AB7830" w:rsidRDefault="00AB7830">
            <w:pPr>
              <w:widowControl w:val="0"/>
              <w:suppressAutoHyphens/>
              <w:spacing w:line="276" w:lineRule="auto"/>
              <w:rPr>
                <w:rFonts w:eastAsia="Calibri"/>
                <w:lang w:eastAsia="en-US"/>
              </w:rPr>
            </w:pPr>
            <w:r>
              <w:rPr>
                <w:rFonts w:eastAsia="Calibri"/>
                <w:lang w:eastAsia="en-US"/>
              </w:rPr>
              <w:t>9. Назначение платежа</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lastRenderedPageBreak/>
              <w:t xml:space="preserve">Электронный образ оригинала документа </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lastRenderedPageBreak/>
              <w:t>4</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Счет на оплату</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AB7830" w:rsidRDefault="00AB7830">
            <w:pPr>
              <w:spacing w:line="276" w:lineRule="auto"/>
              <w:rPr>
                <w:rFonts w:eastAsia="Calibri"/>
                <w:lang w:eastAsia="en-US"/>
              </w:rPr>
            </w:pPr>
            <w:r>
              <w:rPr>
                <w:rFonts w:eastAsia="Calibri"/>
                <w:lang w:eastAsia="en-US"/>
              </w:rPr>
              <w:t xml:space="preserve">Счет на оплату должен соответствовать условиям Договора и в обязательном порядке содержать следующие реквизиты / информацию: </w:t>
            </w:r>
          </w:p>
          <w:p w:rsidR="00AB7830" w:rsidRDefault="00AB7830">
            <w:pPr>
              <w:tabs>
                <w:tab w:val="left" w:pos="244"/>
              </w:tabs>
              <w:spacing w:line="276" w:lineRule="auto"/>
              <w:rPr>
                <w:rFonts w:eastAsia="Calibri"/>
                <w:lang w:eastAsia="en-US"/>
              </w:rPr>
            </w:pPr>
            <w:r>
              <w:rPr>
                <w:rFonts w:eastAsia="Calibri"/>
                <w:lang w:eastAsia="en-US"/>
              </w:rPr>
              <w:t>1. Ссылку на номер и дату Договора.</w:t>
            </w:r>
          </w:p>
          <w:p w:rsidR="00AB7830" w:rsidRDefault="00AB7830">
            <w:pPr>
              <w:tabs>
                <w:tab w:val="left" w:pos="244"/>
              </w:tabs>
              <w:spacing w:line="276" w:lineRule="auto"/>
              <w:rPr>
                <w:rFonts w:eastAsia="Calibri"/>
                <w:lang w:eastAsia="en-US"/>
              </w:rPr>
            </w:pPr>
            <w:r>
              <w:rPr>
                <w:rFonts w:eastAsia="Calibri"/>
                <w:lang w:eastAsia="en-US"/>
              </w:rPr>
              <w:t xml:space="preserve">2. Указание на лицо, выдавшее счет (наименование/Ф.И.О., ИНН, КПП). </w:t>
            </w:r>
          </w:p>
          <w:p w:rsidR="00AB7830" w:rsidRDefault="00AB7830">
            <w:pPr>
              <w:tabs>
                <w:tab w:val="left" w:pos="244"/>
              </w:tabs>
              <w:spacing w:line="276" w:lineRule="auto"/>
              <w:rPr>
                <w:rFonts w:eastAsia="Calibri"/>
                <w:lang w:eastAsia="en-US"/>
              </w:rPr>
            </w:pPr>
            <w:r>
              <w:rPr>
                <w:rFonts w:eastAsia="Calibri"/>
                <w:lang w:eastAsia="en-US"/>
              </w:rPr>
              <w:t xml:space="preserve">3. Указание на плательщика (наименование/Ф.И.О. индивидуального предпринимателя, ИНН, КПП) </w:t>
            </w:r>
          </w:p>
          <w:p w:rsidR="00AB7830" w:rsidRDefault="00AB7830">
            <w:pPr>
              <w:tabs>
                <w:tab w:val="left" w:pos="244"/>
              </w:tabs>
              <w:spacing w:line="276" w:lineRule="auto"/>
              <w:rPr>
                <w:rFonts w:eastAsia="Calibri"/>
                <w:lang w:eastAsia="en-US"/>
              </w:rPr>
            </w:pPr>
            <w:r>
              <w:rPr>
                <w:rFonts w:eastAsia="Calibri"/>
                <w:lang w:eastAsia="en-US"/>
              </w:rPr>
              <w:t xml:space="preserve">4. Предмет Договора (за что производится оплата по счету). </w:t>
            </w:r>
          </w:p>
          <w:p w:rsidR="00AB7830" w:rsidRDefault="00AB7830">
            <w:pPr>
              <w:spacing w:line="276" w:lineRule="auto"/>
              <w:rPr>
                <w:rFonts w:eastAsia="Calibri"/>
                <w:lang w:eastAsia="en-US"/>
              </w:rPr>
            </w:pPr>
            <w:r>
              <w:rPr>
                <w:rFonts w:eastAsia="Calibri"/>
                <w:lang w:eastAsia="en-US"/>
              </w:rPr>
              <w:t xml:space="preserve">5. Сумма платежа. </w:t>
            </w:r>
          </w:p>
          <w:p w:rsidR="00AB7830" w:rsidRDefault="00AB7830">
            <w:pPr>
              <w:suppressAutoHyphens/>
              <w:spacing w:line="276" w:lineRule="auto"/>
              <w:rPr>
                <w:rFonts w:eastAsia="Calibri"/>
                <w:lang w:eastAsia="en-US"/>
              </w:rPr>
            </w:pPr>
            <w:r>
              <w:rPr>
                <w:rFonts w:eastAsia="Calibri"/>
                <w:lang w:eastAsia="en-US"/>
              </w:rPr>
              <w:t>6. Печать и подпись лица, выдавшего счет</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Электронный образ оригинала документа </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5</w:t>
            </w:r>
          </w:p>
        </w:tc>
        <w:tc>
          <w:tcPr>
            <w:tcW w:w="3828" w:type="dxa"/>
            <w:gridSpan w:val="2"/>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r>
              <w:rPr>
                <w:rFonts w:eastAsia="Calibri"/>
                <w:lang w:eastAsia="en-US"/>
              </w:rPr>
              <w:t>Документы, подтверждающие передачу оборудования Заявителю</w:t>
            </w:r>
          </w:p>
          <w:p w:rsidR="00AB7830" w:rsidRDefault="00AB7830">
            <w:pPr>
              <w:suppressAutoHyphens/>
              <w:spacing w:line="276" w:lineRule="auto"/>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2605"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5.1</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r>
              <w:rPr>
                <w:rFonts w:eastAsia="Calibri"/>
                <w:lang w:eastAsia="en-US"/>
              </w:rPr>
              <w:t>Акт приема – передачи оборудования или иной документ, предусмотренный Договором, подтверждающ</w:t>
            </w:r>
            <w:r>
              <w:rPr>
                <w:rFonts w:eastAsia="Calibri"/>
                <w:lang w:eastAsia="en-US"/>
              </w:rPr>
              <w:lastRenderedPageBreak/>
              <w:t xml:space="preserve">ий передачу оборудования от продавца покупателю   </w:t>
            </w:r>
          </w:p>
          <w:p w:rsidR="00AB7830" w:rsidRDefault="00AB7830">
            <w:pPr>
              <w:suppressAutoHyphens/>
              <w:spacing w:line="276" w:lineRule="auto"/>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widowControl w:val="0"/>
              <w:suppressAutoHyphens/>
              <w:spacing w:line="276" w:lineRule="auto"/>
              <w:rPr>
                <w:rFonts w:eastAsia="Calibri"/>
                <w:lang w:eastAsia="en-US"/>
              </w:rPr>
            </w:pPr>
            <w:r>
              <w:rPr>
                <w:rFonts w:eastAsia="Calibri"/>
                <w:lang w:eastAsia="en-US"/>
              </w:rPr>
              <w:lastRenderedPageBreak/>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AB7830" w:rsidRDefault="00AB7830">
            <w:pPr>
              <w:widowControl w:val="0"/>
              <w:suppressAutoHyphens/>
              <w:spacing w:line="276" w:lineRule="auto"/>
              <w:rPr>
                <w:rFonts w:eastAsia="Calibri"/>
                <w:lang w:eastAsia="en-US"/>
              </w:rPr>
            </w:pPr>
            <w:r>
              <w:rPr>
                <w:rFonts w:eastAsia="Calibri"/>
                <w:lang w:eastAsia="en-US"/>
              </w:rPr>
              <w:t xml:space="preserve">При этом предоставляются документы, подтверждающие </w:t>
            </w:r>
            <w:r>
              <w:rPr>
                <w:rFonts w:eastAsia="Calibri"/>
                <w:lang w:eastAsia="en-US"/>
              </w:rPr>
              <w:lastRenderedPageBreak/>
              <w:t>передачу, установленные Договором.</w:t>
            </w:r>
          </w:p>
          <w:p w:rsidR="00AB7830" w:rsidRDefault="00AB7830">
            <w:pPr>
              <w:tabs>
                <w:tab w:val="center" w:pos="8222"/>
                <w:tab w:val="left" w:pos="15349"/>
              </w:tabs>
              <w:spacing w:line="276" w:lineRule="auto"/>
              <w:rPr>
                <w:rFonts w:eastAsia="Calibri"/>
                <w:lang w:eastAsia="en-US"/>
              </w:rPr>
            </w:pPr>
            <w:r>
              <w:rPr>
                <w:rFonts w:eastAsia="Calibri"/>
                <w:lang w:eastAsia="en-US"/>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AB7830" w:rsidRDefault="00AB7830">
            <w:pPr>
              <w:tabs>
                <w:tab w:val="center" w:pos="8222"/>
                <w:tab w:val="left" w:pos="15349"/>
              </w:tabs>
              <w:spacing w:line="276" w:lineRule="auto"/>
              <w:rPr>
                <w:rFonts w:eastAsia="Calibri"/>
                <w:lang w:eastAsia="en-US"/>
              </w:rPr>
            </w:pPr>
            <w:r>
              <w:rPr>
                <w:rFonts w:eastAsia="Calibri"/>
                <w:lang w:eastAsia="en-US"/>
              </w:rPr>
              <w:t>1. Дата составления.</w:t>
            </w:r>
          </w:p>
          <w:p w:rsidR="00AB7830" w:rsidRDefault="00AB7830">
            <w:pPr>
              <w:tabs>
                <w:tab w:val="center" w:pos="8222"/>
                <w:tab w:val="left" w:pos="15349"/>
              </w:tabs>
              <w:spacing w:line="276" w:lineRule="auto"/>
              <w:rPr>
                <w:rFonts w:eastAsia="Calibri"/>
                <w:lang w:eastAsia="en-US"/>
              </w:rPr>
            </w:pPr>
            <w:r>
              <w:rPr>
                <w:rFonts w:eastAsia="Calibri"/>
                <w:lang w:eastAsia="en-US"/>
              </w:rPr>
              <w:t>2. Ссылку на номер и дату Договора.</w:t>
            </w:r>
          </w:p>
          <w:p w:rsidR="00AB7830" w:rsidRDefault="00AB7830">
            <w:pPr>
              <w:tabs>
                <w:tab w:val="center" w:pos="8222"/>
                <w:tab w:val="left" w:pos="15349"/>
              </w:tabs>
              <w:spacing w:line="276" w:lineRule="auto"/>
              <w:rPr>
                <w:rFonts w:eastAsia="Calibri"/>
                <w:lang w:eastAsia="en-US"/>
              </w:rPr>
            </w:pPr>
            <w:r>
              <w:rPr>
                <w:rFonts w:eastAsia="Calibri"/>
                <w:lang w:eastAsia="en-US"/>
              </w:rPr>
              <w:t xml:space="preserve">3. Указание на стороны Договора. </w:t>
            </w:r>
          </w:p>
          <w:p w:rsidR="00AB7830" w:rsidRDefault="00AB7830">
            <w:pPr>
              <w:tabs>
                <w:tab w:val="center" w:pos="8222"/>
                <w:tab w:val="left" w:pos="15349"/>
              </w:tabs>
              <w:spacing w:line="276" w:lineRule="auto"/>
              <w:rPr>
                <w:rFonts w:eastAsia="Calibri"/>
                <w:lang w:eastAsia="en-US"/>
              </w:rPr>
            </w:pPr>
            <w:r>
              <w:rPr>
                <w:rFonts w:eastAsia="Calibri"/>
                <w:lang w:eastAsia="en-US"/>
              </w:rPr>
              <w:t>4. Предмет Договора (что передается по акту).</w:t>
            </w:r>
          </w:p>
          <w:p w:rsidR="00AB7830" w:rsidRDefault="00AB7830">
            <w:pPr>
              <w:widowControl w:val="0"/>
              <w:suppressAutoHyphens/>
              <w:spacing w:line="276" w:lineRule="auto"/>
              <w:rPr>
                <w:rFonts w:eastAsia="Calibri"/>
                <w:lang w:eastAsia="en-US"/>
              </w:rPr>
            </w:pPr>
            <w:r>
              <w:rPr>
                <w:rFonts w:eastAsia="Calibri"/>
                <w:lang w:eastAsia="en-US"/>
              </w:rPr>
              <w:t>5. Печати (при наличии) и подписи сторон</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lastRenderedPageBreak/>
              <w:t>Электронный образ оригинала документа или нотариально заверенной копии</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lastRenderedPageBreak/>
              <w:t>5.2.</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Товарно – транспортная накладная, товарная накладная формы ТОРГ 12, универсальный передаточный документ (УПД)</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Для оборудования, приобретенного на территории Российской Федерации. </w:t>
            </w:r>
          </w:p>
          <w:p w:rsidR="00AB7830" w:rsidRDefault="00AB7830">
            <w:pPr>
              <w:suppressAutoHyphens/>
              <w:spacing w:line="276" w:lineRule="auto"/>
              <w:rPr>
                <w:rFonts w:eastAsia="Calibri"/>
                <w:lang w:eastAsia="en-US"/>
              </w:rPr>
            </w:pPr>
            <w:r>
              <w:rPr>
                <w:rFonts w:eastAsia="Calibri"/>
                <w:lang w:eastAsia="en-US"/>
              </w:rPr>
              <w:t>Форма товарно – транспортной накладной утверждена п</w:t>
            </w:r>
            <w:hyperlink r:id="rId11" w:history="1">
              <w:r>
                <w:rPr>
                  <w:rStyle w:val="a8"/>
                  <w:rFonts w:eastAsia="Calibri"/>
                  <w:lang w:eastAsia="en-US"/>
                </w:rPr>
                <w:t>остановлением</w:t>
              </w:r>
            </w:hyperlink>
            <w:r>
              <w:rPr>
                <w:rFonts w:eastAsia="Calibri"/>
                <w:lang w:eastAsia="en-US"/>
              </w:rPr>
              <w:t xml:space="preserve"> Госкомстата Российской Федерации от 28.11.1997 № 78. </w:t>
            </w:r>
          </w:p>
          <w:p w:rsidR="00AB7830" w:rsidRDefault="00AB7830">
            <w:pPr>
              <w:suppressAutoHyphens/>
              <w:spacing w:line="276" w:lineRule="auto"/>
              <w:rPr>
                <w:rFonts w:eastAsia="Calibri"/>
                <w:lang w:eastAsia="en-US"/>
              </w:rPr>
            </w:pPr>
            <w:r>
              <w:rPr>
                <w:rFonts w:eastAsia="Calibri"/>
                <w:lang w:eastAsia="en-US"/>
              </w:rPr>
              <w:t xml:space="preserve">Форма товарной накладной ТОРГ 12 утверждена постановлением Госкомстата Российской Федерации от 25.12.1998 № 132.  </w:t>
            </w:r>
          </w:p>
          <w:p w:rsidR="00AB7830" w:rsidRDefault="00AB7830">
            <w:pPr>
              <w:suppressAutoHyphens/>
              <w:spacing w:line="276" w:lineRule="auto"/>
              <w:rPr>
                <w:rFonts w:eastAsia="Calibri"/>
                <w:lang w:eastAsia="en-US"/>
              </w:rPr>
            </w:pPr>
            <w:r>
              <w:rPr>
                <w:rFonts w:eastAsia="Calibri"/>
                <w:lang w:eastAsia="en-US"/>
              </w:rPr>
              <w:t>Форма УПД утверждена приказом ФНС от 19.12.2018 № ММВ-7-15/820@</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Электронный образ оригинала документа </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5.3</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Счет – фактура</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Для оборудования, приобретенного на территории Российской Федерации. Представляется плательщиками НДС. Форма счета – фактура утверждена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w:t>
            </w:r>
            <w:r>
              <w:rPr>
                <w:rFonts w:eastAsia="Calibri"/>
                <w:lang w:eastAsia="en-US"/>
              </w:rPr>
              <w:lastRenderedPageBreak/>
              <w:t>стоимость»</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lastRenderedPageBreak/>
              <w:t xml:space="preserve">Электронный образ оригинала документа </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lastRenderedPageBreak/>
              <w:t>5.4</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Декларация на товары (ДТ) </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Для оборудования, приобретенного за пределами территории Российской Федерации, ДТ содержит отметку таможенного органа.</w:t>
            </w:r>
          </w:p>
          <w:p w:rsidR="00AB7830" w:rsidRDefault="00AB7830">
            <w:pPr>
              <w:suppressAutoHyphens/>
              <w:spacing w:line="276" w:lineRule="auto"/>
              <w:rPr>
                <w:rFonts w:eastAsia="Calibri"/>
                <w:lang w:eastAsia="en-US"/>
              </w:rPr>
            </w:pPr>
            <w:r>
              <w:rPr>
                <w:rFonts w:eastAsia="Calibri"/>
                <w:lang w:eastAsia="en-US"/>
              </w:rPr>
              <w:t xml:space="preserve">Форма ДТ утверждена решением Комиссии Таможенного союза Евразийского экономического сообщества от 20.05.2010 </w:t>
            </w:r>
            <w:r>
              <w:rPr>
                <w:rFonts w:eastAsia="Calibri"/>
                <w:lang w:eastAsia="en-US"/>
              </w:rPr>
              <w:br/>
              <w:t>№ 257</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Электронный образ оригинала документа </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t>6</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widowControl w:val="0"/>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widowControl w:val="0"/>
              <w:suppressAutoHyphens/>
              <w:spacing w:line="276" w:lineRule="auto"/>
              <w:rPr>
                <w:rFonts w:eastAsia="Calibri"/>
                <w:lang w:eastAsia="en-US"/>
              </w:rPr>
            </w:pPr>
            <w:r>
              <w:rPr>
                <w:rFonts w:eastAsia="Calibri"/>
                <w:lang w:eastAsia="en-US"/>
              </w:rPr>
              <w:t>Бухгалтерские документы о постановке оборудования на баланс</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Предоставляется один из следующих документов по выбору Заявителя:</w:t>
            </w:r>
          </w:p>
          <w:p w:rsidR="00AB7830" w:rsidRDefault="00AB7830">
            <w:pPr>
              <w:suppressAutoHyphens/>
              <w:spacing w:line="276" w:lineRule="auto"/>
              <w:rPr>
                <w:rFonts w:eastAsia="Calibri"/>
                <w:lang w:eastAsia="en-US"/>
              </w:rPr>
            </w:pPr>
            <w:r>
              <w:rPr>
                <w:rFonts w:eastAsia="Calibri"/>
                <w:lang w:eastAsia="en-US"/>
              </w:rPr>
              <w:t>1) акт о приеме-передаче объекта основных средств (кроме зданий, сооружений) по форме № ОС-1;</w:t>
            </w:r>
          </w:p>
          <w:p w:rsidR="00AB7830" w:rsidRDefault="00AB7830">
            <w:pPr>
              <w:suppressAutoHyphens/>
              <w:spacing w:line="276" w:lineRule="auto"/>
              <w:rPr>
                <w:rFonts w:eastAsia="Calibri"/>
                <w:lang w:eastAsia="en-US"/>
              </w:rPr>
            </w:pPr>
            <w:r>
              <w:rPr>
                <w:rFonts w:eastAsia="Calibri"/>
                <w:lang w:eastAsia="en-US"/>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AB7830" w:rsidRDefault="00AB7830">
            <w:pPr>
              <w:widowControl w:val="0"/>
              <w:suppressAutoHyphens/>
              <w:spacing w:line="276" w:lineRule="auto"/>
              <w:rPr>
                <w:rFonts w:eastAsia="Calibri"/>
                <w:lang w:eastAsia="en-US"/>
              </w:rPr>
            </w:pPr>
            <w:r>
              <w:rPr>
                <w:rFonts w:eastAsia="Calibri"/>
                <w:lang w:eastAsia="en-US"/>
              </w:rPr>
              <w:t>- приказ об утверждении учетной политики субъекта МСП;</w:t>
            </w:r>
          </w:p>
          <w:p w:rsidR="00AB7830" w:rsidRDefault="00AB7830">
            <w:pPr>
              <w:widowControl w:val="0"/>
              <w:suppressAutoHyphens/>
              <w:spacing w:line="276" w:lineRule="auto"/>
              <w:rPr>
                <w:rFonts w:eastAsia="Calibri"/>
                <w:lang w:eastAsia="en-US"/>
              </w:rPr>
            </w:pPr>
            <w:r>
              <w:rPr>
                <w:rFonts w:eastAsia="Calibri"/>
                <w:lang w:eastAsia="en-US"/>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AB7830" w:rsidRDefault="00AB7830">
            <w:pPr>
              <w:widowControl w:val="0"/>
              <w:suppressAutoHyphens/>
              <w:spacing w:line="276" w:lineRule="auto"/>
              <w:rPr>
                <w:rFonts w:eastAsia="Calibri"/>
                <w:lang w:eastAsia="en-US"/>
              </w:rPr>
            </w:pPr>
            <w:r>
              <w:rPr>
                <w:rFonts w:eastAsia="Calibri"/>
                <w:lang w:eastAsia="en-US"/>
              </w:rPr>
              <w:t>- наименование документа;</w:t>
            </w:r>
          </w:p>
          <w:p w:rsidR="00AB7830" w:rsidRDefault="00AB7830">
            <w:pPr>
              <w:suppressAutoHyphens/>
              <w:spacing w:line="276" w:lineRule="auto"/>
              <w:rPr>
                <w:rFonts w:eastAsia="Calibri"/>
                <w:lang w:eastAsia="en-US"/>
              </w:rPr>
            </w:pPr>
            <w:r>
              <w:rPr>
                <w:rFonts w:eastAsia="Calibri"/>
                <w:lang w:eastAsia="en-US"/>
              </w:rPr>
              <w:t>- дата составления документа;</w:t>
            </w:r>
          </w:p>
          <w:p w:rsidR="00AB7830" w:rsidRDefault="00AB7830">
            <w:pPr>
              <w:suppressAutoHyphens/>
              <w:spacing w:line="276" w:lineRule="auto"/>
              <w:rPr>
                <w:rFonts w:eastAsia="Calibri"/>
                <w:lang w:eastAsia="en-US"/>
              </w:rPr>
            </w:pPr>
            <w:r>
              <w:rPr>
                <w:rFonts w:eastAsia="Calibri"/>
                <w:lang w:eastAsia="en-US"/>
              </w:rPr>
              <w:t>- наименование экономического субъекта, составившего документ;</w:t>
            </w:r>
          </w:p>
          <w:p w:rsidR="00AB7830" w:rsidRDefault="00AB7830">
            <w:pPr>
              <w:suppressAutoHyphens/>
              <w:spacing w:line="276" w:lineRule="auto"/>
              <w:rPr>
                <w:rFonts w:eastAsia="Calibri"/>
                <w:lang w:eastAsia="en-US"/>
              </w:rPr>
            </w:pPr>
            <w:r>
              <w:rPr>
                <w:rFonts w:eastAsia="Calibri"/>
                <w:lang w:eastAsia="en-US"/>
              </w:rPr>
              <w:t>- содержание факта хозяйственной жизни;</w:t>
            </w:r>
          </w:p>
          <w:p w:rsidR="00AB7830" w:rsidRDefault="00AB7830">
            <w:pPr>
              <w:suppressAutoHyphens/>
              <w:spacing w:line="276" w:lineRule="auto"/>
              <w:rPr>
                <w:rFonts w:eastAsia="Calibri"/>
                <w:lang w:eastAsia="en-US"/>
              </w:rPr>
            </w:pPr>
            <w:r>
              <w:rPr>
                <w:rFonts w:eastAsia="Calibri"/>
                <w:lang w:eastAsia="en-US"/>
              </w:rPr>
              <w:t xml:space="preserve">- величина натурального и (или) денежного измерения факта хозяйственной жизни с указанием </w:t>
            </w:r>
            <w:r>
              <w:rPr>
                <w:rFonts w:eastAsia="Calibri"/>
                <w:lang w:eastAsia="en-US"/>
              </w:rPr>
              <w:lastRenderedPageBreak/>
              <w:t>единиц измерения;</w:t>
            </w:r>
          </w:p>
          <w:p w:rsidR="00AB7830" w:rsidRDefault="00AB7830">
            <w:pPr>
              <w:suppressAutoHyphens/>
              <w:spacing w:line="276" w:lineRule="auto"/>
              <w:rPr>
                <w:rFonts w:eastAsia="Calibri"/>
                <w:lang w:eastAsia="en-US"/>
              </w:rPr>
            </w:pPr>
            <w:bookmarkStart w:id="4" w:name="Par6"/>
            <w:bookmarkEnd w:id="4"/>
            <w:r>
              <w:rPr>
                <w:rFonts w:eastAsia="Calibri"/>
                <w:lang w:eastAsia="en-US"/>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AB7830" w:rsidRDefault="00AB7830">
            <w:pPr>
              <w:suppressAutoHyphens/>
              <w:spacing w:line="276" w:lineRule="auto"/>
              <w:rPr>
                <w:rFonts w:eastAsia="Calibri"/>
                <w:lang w:eastAsia="en-US"/>
              </w:rPr>
            </w:pPr>
            <w:r>
              <w:rPr>
                <w:rFonts w:eastAsia="Calibri"/>
                <w:lang w:eastAsia="en-US"/>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AB7830" w:rsidRDefault="00AB7830">
            <w:pPr>
              <w:suppressAutoHyphens/>
              <w:spacing w:line="276" w:lineRule="auto"/>
              <w:rPr>
                <w:rFonts w:eastAsia="Calibri"/>
                <w:lang w:eastAsia="en-US"/>
              </w:rPr>
            </w:pPr>
            <w:r>
              <w:rPr>
                <w:rFonts w:eastAsia="Calibri"/>
                <w:lang w:eastAsia="en-US"/>
              </w:rPr>
              <w:t>В актах ОС-1 либо иных документах обязательно заполнение всех разделов</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lastRenderedPageBreak/>
              <w:t xml:space="preserve">Электронный образ оригинала документа </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lastRenderedPageBreak/>
              <w:t>7</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widowControl w:val="0"/>
              <w:tabs>
                <w:tab w:val="left" w:pos="1301"/>
              </w:tabs>
              <w:suppressAutoHyphens/>
              <w:spacing w:line="276" w:lineRule="auto"/>
              <w:ind w:right="560"/>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color w:val="000000"/>
                <w:lang w:eastAsia="en-US" w:bidi="ru-RU"/>
              </w:rPr>
              <w:t>ПТС (ПСМ)</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t xml:space="preserve">Предоставляется при приобретении транспортных средств. </w:t>
            </w:r>
          </w:p>
          <w:p w:rsidR="00AB7830" w:rsidRDefault="00AB7830">
            <w:pPr>
              <w:suppressAutoHyphens/>
              <w:spacing w:line="276" w:lineRule="auto"/>
              <w:rPr>
                <w:rFonts w:eastAsia="Calibri"/>
                <w:lang w:eastAsia="en-US"/>
              </w:rPr>
            </w:pPr>
            <w:r>
              <w:rPr>
                <w:rFonts w:eastAsia="Calibri"/>
                <w:lang w:eastAsia="en-US"/>
              </w:rPr>
              <w:t>ПТС.</w:t>
            </w:r>
          </w:p>
          <w:p w:rsidR="00AB7830" w:rsidRDefault="00AB7830">
            <w:pPr>
              <w:suppressAutoHyphens/>
              <w:spacing w:line="276" w:lineRule="auto"/>
              <w:rPr>
                <w:rFonts w:eastAsia="Calibri"/>
                <w:lang w:eastAsia="en-US"/>
              </w:rPr>
            </w:pPr>
            <w:r>
              <w:rPr>
                <w:rFonts w:eastAsia="Calibri"/>
                <w:lang w:eastAsia="en-US"/>
              </w:rPr>
              <w:t xml:space="preserve">Приказ МВД России № 496, </w:t>
            </w:r>
            <w:proofErr w:type="spellStart"/>
            <w:r>
              <w:rPr>
                <w:rFonts w:eastAsia="Calibri"/>
                <w:lang w:eastAsia="en-US"/>
              </w:rPr>
              <w:t>Минпромэнерго</w:t>
            </w:r>
            <w:proofErr w:type="spellEnd"/>
            <w:r>
              <w:rPr>
                <w:rFonts w:eastAsia="Calibri"/>
                <w:lang w:eastAsia="en-US"/>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AB7830" w:rsidRDefault="00AB7830">
            <w:pPr>
              <w:suppressAutoHyphens/>
              <w:spacing w:line="276" w:lineRule="auto"/>
              <w:rPr>
                <w:rFonts w:eastAsia="Calibri"/>
                <w:lang w:eastAsia="en-US"/>
              </w:rPr>
            </w:pPr>
            <w:r>
              <w:rPr>
                <w:rFonts w:eastAsia="Calibri"/>
                <w:lang w:eastAsia="en-US"/>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AB7830" w:rsidRDefault="00AB7830">
            <w:pPr>
              <w:suppressAutoHyphens/>
              <w:spacing w:line="276" w:lineRule="auto"/>
              <w:rPr>
                <w:rFonts w:eastAsia="Calibri"/>
                <w:lang w:eastAsia="en-US"/>
              </w:rPr>
            </w:pPr>
            <w:r>
              <w:rPr>
                <w:rFonts w:eastAsia="Calibri"/>
                <w:lang w:eastAsia="en-US"/>
              </w:rPr>
              <w:t>ПСМ.</w:t>
            </w:r>
          </w:p>
          <w:p w:rsidR="00AB7830" w:rsidRDefault="00AB7830">
            <w:pPr>
              <w:suppressAutoHyphens/>
              <w:spacing w:line="276" w:lineRule="auto"/>
              <w:rPr>
                <w:rFonts w:eastAsia="Calibri"/>
                <w:lang w:eastAsia="en-US"/>
              </w:rPr>
            </w:pPr>
            <w:r>
              <w:rPr>
                <w:rFonts w:eastAsia="Calibri"/>
                <w:lang w:eastAsia="en-US"/>
              </w:rPr>
              <w:t xml:space="preserve">«Положение о паспорте самоходной машины и других видов техники </w:t>
            </w:r>
            <w:r>
              <w:rPr>
                <w:rFonts w:eastAsia="Calibri"/>
                <w:lang w:eastAsia="en-US"/>
              </w:rPr>
              <w:lastRenderedPageBreak/>
              <w:t xml:space="preserve">(утв. Госстандартом Российской Федерации и Минсельхозпродом Российской Федерации 26, 28 июня 1995 г.). </w:t>
            </w:r>
          </w:p>
          <w:p w:rsidR="00AB7830" w:rsidRDefault="00AB7830">
            <w:pPr>
              <w:suppressAutoHyphens/>
              <w:spacing w:line="276" w:lineRule="auto"/>
              <w:rPr>
                <w:rFonts w:eastAsia="Calibri"/>
                <w:lang w:eastAsia="en-US"/>
              </w:rPr>
            </w:pPr>
            <w:r>
              <w:rPr>
                <w:rFonts w:eastAsia="Calibri"/>
                <w:lang w:eastAsia="en-US"/>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AB7830" w:rsidRDefault="00AB7830">
            <w:pPr>
              <w:suppressAutoHyphens/>
              <w:spacing w:line="276" w:lineRule="auto"/>
              <w:rPr>
                <w:rFonts w:eastAsia="Calibri"/>
                <w:lang w:eastAsia="en-US"/>
              </w:rPr>
            </w:pPr>
            <w:r>
              <w:rPr>
                <w:rFonts w:eastAsia="Calibri"/>
                <w:lang w:eastAsia="en-US"/>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rPr>
                <w:rFonts w:eastAsia="Calibri"/>
                <w:lang w:eastAsia="en-US"/>
              </w:rPr>
            </w:pPr>
            <w:r>
              <w:rPr>
                <w:rFonts w:eastAsia="Calibri"/>
                <w:lang w:eastAsia="en-US"/>
              </w:rPr>
              <w:lastRenderedPageBreak/>
              <w:t>Электронный образ оригинала документа или нотариально заверенной копии</w:t>
            </w:r>
          </w:p>
        </w:tc>
      </w:tr>
      <w:tr w:rsidR="00AB7830" w:rsidTr="00AB7830">
        <w:tc>
          <w:tcPr>
            <w:tcW w:w="655" w:type="dxa"/>
            <w:tcBorders>
              <w:top w:val="single" w:sz="4" w:space="0" w:color="auto"/>
              <w:left w:val="single" w:sz="4" w:space="0" w:color="auto"/>
              <w:bottom w:val="single" w:sz="4" w:space="0" w:color="auto"/>
              <w:right w:val="single" w:sz="4" w:space="0" w:color="auto"/>
            </w:tcBorders>
            <w:hideMark/>
          </w:tcPr>
          <w:p w:rsidR="00AB7830" w:rsidRDefault="00AB7830">
            <w:pPr>
              <w:suppressAutoHyphens/>
              <w:spacing w:line="276" w:lineRule="auto"/>
              <w:jc w:val="center"/>
              <w:rPr>
                <w:rFonts w:eastAsia="Calibri"/>
                <w:lang w:eastAsia="en-US"/>
              </w:rPr>
            </w:pPr>
            <w:r>
              <w:rPr>
                <w:rFonts w:eastAsia="Calibri"/>
                <w:lang w:eastAsia="en-US"/>
              </w:rPr>
              <w:lastRenderedPageBreak/>
              <w:t>8</w:t>
            </w:r>
          </w:p>
        </w:tc>
        <w:tc>
          <w:tcPr>
            <w:tcW w:w="2027" w:type="dxa"/>
            <w:tcBorders>
              <w:top w:val="single" w:sz="4" w:space="0" w:color="auto"/>
              <w:left w:val="single" w:sz="4" w:space="0" w:color="auto"/>
              <w:bottom w:val="single" w:sz="4" w:space="0" w:color="auto"/>
              <w:right w:val="single" w:sz="4" w:space="0" w:color="auto"/>
            </w:tcBorders>
          </w:tcPr>
          <w:p w:rsidR="00AB7830" w:rsidRDefault="00AB7830">
            <w:pPr>
              <w:widowControl w:val="0"/>
              <w:suppressAutoHyphens/>
              <w:spacing w:line="276" w:lineRule="auto"/>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AB7830" w:rsidRDefault="00AB7830">
            <w:pPr>
              <w:widowControl w:val="0"/>
              <w:suppressAutoHyphens/>
              <w:spacing w:line="276" w:lineRule="auto"/>
              <w:rPr>
                <w:rFonts w:eastAsia="Calibri"/>
                <w:lang w:eastAsia="en-US"/>
              </w:rPr>
            </w:pPr>
            <w:r>
              <w:rPr>
                <w:rFonts w:eastAsia="Calibri"/>
                <w:lang w:eastAsia="en-US"/>
              </w:rPr>
              <w:t>Фотографии основных средств</w:t>
            </w:r>
          </w:p>
        </w:tc>
        <w:tc>
          <w:tcPr>
            <w:tcW w:w="3969"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rPr>
                <w:rFonts w:eastAsia="Calibri"/>
                <w:lang w:eastAsia="en-US"/>
              </w:rPr>
            </w:pPr>
            <w:r>
              <w:rPr>
                <w:rFonts w:eastAsia="Calibri"/>
                <w:lang w:eastAsia="en-US"/>
              </w:rPr>
              <w:t xml:space="preserve">Предоставляются фотографии каждого объекта основных средств после его (их) передачи. </w:t>
            </w:r>
          </w:p>
          <w:p w:rsidR="00AB7830" w:rsidRDefault="00AB7830">
            <w:pPr>
              <w:suppressAutoHyphens/>
              <w:spacing w:line="276" w:lineRule="auto"/>
              <w:rPr>
                <w:rFonts w:eastAsia="Calibri"/>
                <w:lang w:eastAsia="en-US"/>
              </w:rPr>
            </w:pPr>
            <w:r>
              <w:rPr>
                <w:rFonts w:eastAsia="Calibri"/>
                <w:lang w:eastAsia="en-US"/>
              </w:rPr>
              <w:t>Требования к фотографиям:</w:t>
            </w:r>
          </w:p>
          <w:p w:rsidR="00AB7830" w:rsidRDefault="00AB7830">
            <w:pPr>
              <w:suppressAutoHyphens/>
              <w:spacing w:line="276" w:lineRule="auto"/>
              <w:rPr>
                <w:rFonts w:eastAsia="Calibri"/>
                <w:lang w:eastAsia="en-US"/>
              </w:rPr>
            </w:pPr>
            <w:r>
              <w:rPr>
                <w:rFonts w:eastAsia="Calibri"/>
                <w:lang w:eastAsia="en-US"/>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AB7830" w:rsidRDefault="00AB7830">
            <w:pPr>
              <w:suppressAutoHyphens/>
              <w:spacing w:line="276" w:lineRule="auto"/>
              <w:rPr>
                <w:rFonts w:eastAsia="Calibri"/>
                <w:lang w:eastAsia="en-US"/>
              </w:rPr>
            </w:pPr>
            <w:r>
              <w:rPr>
                <w:rFonts w:eastAsia="Calibri"/>
                <w:lang w:eastAsia="en-US"/>
              </w:rPr>
              <w:t>2. Разрешение не менее 200 точек на дюйм (</w:t>
            </w:r>
            <w:proofErr w:type="spellStart"/>
            <w:r>
              <w:rPr>
                <w:rFonts w:eastAsia="Calibri"/>
                <w:lang w:eastAsia="en-US"/>
              </w:rPr>
              <w:t>dpi</w:t>
            </w:r>
            <w:proofErr w:type="spellEnd"/>
            <w:r>
              <w:rPr>
                <w:rFonts w:eastAsia="Calibri"/>
                <w:lang w:eastAsia="en-US"/>
              </w:rPr>
              <w:t>).</w:t>
            </w:r>
          </w:p>
          <w:p w:rsidR="00AB7830" w:rsidRDefault="00AB7830">
            <w:pPr>
              <w:suppressAutoHyphens/>
              <w:spacing w:line="276" w:lineRule="auto"/>
              <w:rPr>
                <w:rFonts w:eastAsia="Calibri"/>
                <w:lang w:eastAsia="en-US"/>
              </w:rPr>
            </w:pPr>
            <w:r>
              <w:rPr>
                <w:rFonts w:eastAsia="Calibri"/>
                <w:lang w:eastAsia="en-US"/>
              </w:rPr>
              <w:t>3. Размер (длина, ширина) не менее 1500 пикселей по короткой стороне.</w:t>
            </w:r>
          </w:p>
          <w:p w:rsidR="00AB7830" w:rsidRDefault="00AB7830">
            <w:pPr>
              <w:suppressAutoHyphens/>
              <w:spacing w:line="276" w:lineRule="auto"/>
              <w:rPr>
                <w:rFonts w:eastAsia="Calibri"/>
                <w:lang w:eastAsia="en-US"/>
              </w:rPr>
            </w:pPr>
            <w:r>
              <w:rPr>
                <w:rFonts w:eastAsia="Calibri"/>
                <w:lang w:eastAsia="en-US"/>
              </w:rPr>
              <w:t>4. Размер (вес) 1 фотографии не более 10 Мб.</w:t>
            </w:r>
          </w:p>
          <w:p w:rsidR="00AB7830" w:rsidRDefault="00AB7830">
            <w:pPr>
              <w:suppressAutoHyphens/>
              <w:spacing w:line="276" w:lineRule="auto"/>
              <w:rPr>
                <w:rFonts w:eastAsia="Calibri"/>
                <w:lang w:eastAsia="en-US"/>
              </w:rPr>
            </w:pPr>
            <w:r>
              <w:rPr>
                <w:rFonts w:eastAsia="Calibri"/>
                <w:lang w:eastAsia="en-US"/>
              </w:rPr>
              <w:t xml:space="preserve">5. Запрещено добавлять на фото </w:t>
            </w:r>
            <w:r>
              <w:rPr>
                <w:rFonts w:eastAsia="Calibri"/>
                <w:lang w:eastAsia="en-US"/>
              </w:rPr>
              <w:lastRenderedPageBreak/>
              <w:t>надписи, картинки, пометки либо какие другие исправления в графических редакторах</w:t>
            </w:r>
          </w:p>
        </w:tc>
        <w:tc>
          <w:tcPr>
            <w:tcW w:w="2605" w:type="dxa"/>
            <w:tcBorders>
              <w:top w:val="single" w:sz="4" w:space="0" w:color="auto"/>
              <w:left w:val="single" w:sz="4" w:space="0" w:color="auto"/>
              <w:bottom w:val="single" w:sz="4" w:space="0" w:color="auto"/>
              <w:right w:val="single" w:sz="4" w:space="0" w:color="auto"/>
            </w:tcBorders>
            <w:hideMark/>
          </w:tcPr>
          <w:p w:rsidR="00AB7830" w:rsidRDefault="00AB7830">
            <w:pPr>
              <w:widowControl w:val="0"/>
              <w:suppressAutoHyphens/>
              <w:spacing w:line="276" w:lineRule="auto"/>
              <w:rPr>
                <w:rFonts w:eastAsia="Calibri"/>
                <w:lang w:eastAsia="en-US"/>
              </w:rPr>
            </w:pPr>
            <w:r>
              <w:rPr>
                <w:rFonts w:eastAsia="Calibri"/>
                <w:lang w:eastAsia="en-US"/>
              </w:rPr>
              <w:lastRenderedPageBreak/>
              <w:t xml:space="preserve">Графический формат: </w:t>
            </w:r>
            <w:proofErr w:type="spellStart"/>
            <w:r>
              <w:rPr>
                <w:rFonts w:eastAsia="Calibri"/>
                <w:lang w:eastAsia="en-US"/>
              </w:rPr>
              <w:t>Raw</w:t>
            </w:r>
            <w:proofErr w:type="spellEnd"/>
            <w:r>
              <w:rPr>
                <w:rFonts w:eastAsia="Calibri"/>
                <w:lang w:eastAsia="en-US"/>
              </w:rPr>
              <w:t>; JPEG (JPG); JPEG 2000 (jp2); TIFF; PNG; BMP</w:t>
            </w:r>
          </w:p>
        </w:tc>
      </w:tr>
    </w:tbl>
    <w:p w:rsidR="00AB7830" w:rsidRDefault="00AB7830" w:rsidP="00AB7830">
      <w:pPr>
        <w:spacing w:after="200" w:line="276" w:lineRule="auto"/>
        <w:jc w:val="right"/>
        <w:rPr>
          <w:b/>
          <w:sz w:val="26"/>
          <w:szCs w:val="26"/>
        </w:rPr>
      </w:pPr>
    </w:p>
    <w:p w:rsidR="00AB7830" w:rsidRDefault="00AB7830" w:rsidP="00AB7830">
      <w:pPr>
        <w:spacing w:before="240"/>
        <w:ind w:firstLine="540"/>
        <w:jc w:val="both"/>
        <w:rPr>
          <w:rFonts w:eastAsia="Calibri"/>
          <w:sz w:val="18"/>
          <w:szCs w:val="18"/>
          <w:lang w:eastAsia="en-US"/>
        </w:rPr>
      </w:pPr>
      <w:r>
        <w:rPr>
          <w:rFonts w:eastAsia="Calibri"/>
          <w:sz w:val="18"/>
          <w:szCs w:val="18"/>
          <w:lang w:eastAsia="en-US"/>
        </w:rPr>
        <w:t>«1» Общие требования к документам:</w:t>
      </w:r>
    </w:p>
    <w:p w:rsidR="00AB7830" w:rsidRDefault="00AB7830" w:rsidP="00AB7830">
      <w:pPr>
        <w:spacing w:before="240"/>
        <w:ind w:firstLine="540"/>
        <w:jc w:val="both"/>
        <w:rPr>
          <w:rFonts w:eastAsia="Calibri"/>
          <w:sz w:val="18"/>
          <w:szCs w:val="18"/>
          <w:lang w:eastAsia="en-US"/>
        </w:rPr>
      </w:pPr>
      <w:r>
        <w:rPr>
          <w:rFonts w:eastAsia="Calibri"/>
          <w:sz w:val="18"/>
          <w:szCs w:val="18"/>
          <w:lang w:eastAsia="en-US"/>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AB7830" w:rsidRDefault="00AB7830" w:rsidP="00AB7830">
      <w:pPr>
        <w:spacing w:before="240"/>
        <w:ind w:firstLine="540"/>
        <w:jc w:val="both"/>
        <w:rPr>
          <w:rFonts w:eastAsia="Calibri"/>
          <w:sz w:val="18"/>
          <w:szCs w:val="18"/>
          <w:lang w:eastAsia="en-US"/>
        </w:rPr>
      </w:pPr>
      <w:r>
        <w:rPr>
          <w:rFonts w:eastAsia="Calibri"/>
          <w:sz w:val="18"/>
          <w:szCs w:val="18"/>
          <w:lang w:eastAsia="en-US"/>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AB7830" w:rsidRDefault="00AB7830" w:rsidP="00AB7830">
      <w:pPr>
        <w:spacing w:before="240"/>
        <w:ind w:firstLine="540"/>
        <w:jc w:val="both"/>
        <w:rPr>
          <w:rFonts w:eastAsia="Calibri"/>
          <w:sz w:val="18"/>
          <w:szCs w:val="18"/>
          <w:lang w:eastAsia="en-US"/>
        </w:rPr>
      </w:pPr>
      <w:r>
        <w:rPr>
          <w:rFonts w:eastAsia="Calibri"/>
          <w:sz w:val="18"/>
          <w:szCs w:val="18"/>
          <w:lang w:eastAsia="en-US"/>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AB7830" w:rsidRDefault="00AB7830" w:rsidP="00AB7830">
      <w:pPr>
        <w:rPr>
          <w:b/>
          <w:sz w:val="26"/>
          <w:szCs w:val="26"/>
        </w:rPr>
      </w:pPr>
    </w:p>
    <w:p w:rsidR="00AB7830" w:rsidRDefault="00AB7830" w:rsidP="00AB7830">
      <w:pPr>
        <w:rPr>
          <w:b/>
          <w:sz w:val="26"/>
          <w:szCs w:val="26"/>
        </w:rPr>
      </w:pPr>
    </w:p>
    <w:p w:rsidR="00AB7830" w:rsidRDefault="00AB7830" w:rsidP="00AB7830">
      <w:pPr>
        <w:widowControl w:val="0"/>
        <w:overflowPunct w:val="0"/>
        <w:autoSpaceDE w:val="0"/>
        <w:autoSpaceDN w:val="0"/>
        <w:adjustRightInd w:val="0"/>
        <w:spacing w:line="211" w:lineRule="auto"/>
        <w:ind w:left="7200" w:right="-1"/>
        <w:jc w:val="right"/>
        <w:rPr>
          <w:lang w:eastAsia="en-US"/>
        </w:rPr>
      </w:pPr>
      <w:r>
        <w:rPr>
          <w:lang w:eastAsia="en-US"/>
        </w:rPr>
        <w:t>Приложение  2 к Извещению</w:t>
      </w:r>
    </w:p>
    <w:p w:rsidR="00AB7830" w:rsidRDefault="00AB7830" w:rsidP="00AB7830">
      <w:pPr>
        <w:widowControl w:val="0"/>
        <w:overflowPunct w:val="0"/>
        <w:autoSpaceDE w:val="0"/>
        <w:autoSpaceDN w:val="0"/>
        <w:adjustRightInd w:val="0"/>
        <w:spacing w:line="211" w:lineRule="auto"/>
        <w:ind w:left="7200" w:right="-1"/>
        <w:rPr>
          <w:lang w:eastAsia="en-US"/>
        </w:rPr>
      </w:pPr>
    </w:p>
    <w:p w:rsidR="00AB7830" w:rsidRDefault="00AB7830" w:rsidP="00AB7830">
      <w:pPr>
        <w:widowControl w:val="0"/>
        <w:overflowPunct w:val="0"/>
        <w:autoSpaceDE w:val="0"/>
        <w:autoSpaceDN w:val="0"/>
        <w:adjustRightInd w:val="0"/>
        <w:spacing w:line="211" w:lineRule="auto"/>
        <w:ind w:left="7200" w:right="-1"/>
        <w:rPr>
          <w:lang w:eastAsia="en-US"/>
        </w:rPr>
      </w:pPr>
    </w:p>
    <w:p w:rsidR="00AB7830" w:rsidRDefault="00AB7830" w:rsidP="00AB7830">
      <w:pPr>
        <w:jc w:val="center"/>
        <w:rPr>
          <w:lang w:eastAsia="en-US"/>
        </w:rPr>
      </w:pPr>
      <w:r>
        <w:rPr>
          <w:lang w:eastAsia="en-US"/>
        </w:rPr>
        <w:t xml:space="preserve">Перечень критериев и порядок оценки заявок </w:t>
      </w:r>
    </w:p>
    <w:p w:rsidR="00AB7830" w:rsidRDefault="00AB7830" w:rsidP="00AB7830">
      <w:pPr>
        <w:jc w:val="center"/>
      </w:pPr>
      <w:r>
        <w:rPr>
          <w:lang w:eastAsia="en-US"/>
        </w:rPr>
        <w:t xml:space="preserve">субъектов малого и среднего предпринимательства на получение финансовой поддержки (субсидии) </w:t>
      </w:r>
      <w:r>
        <w:t xml:space="preserve">в рамках мероприятий подпрограммы </w:t>
      </w:r>
      <w:r>
        <w:rPr>
          <w:lang w:val="en-US"/>
        </w:rPr>
        <w:t>III</w:t>
      </w:r>
      <w:r>
        <w:t xml:space="preserve"> «Развитие малого и среднего предпринимательства» муниципальной программы «Предпринимательство» на 2020-2024 годы</w:t>
      </w:r>
    </w:p>
    <w:p w:rsidR="00AB7830" w:rsidRDefault="00AB7830" w:rsidP="00AB7830">
      <w:pPr>
        <w:jc w:val="center"/>
        <w:rPr>
          <w:lang w:eastAsia="en-US"/>
        </w:rPr>
      </w:pPr>
    </w:p>
    <w:p w:rsidR="00AB7830" w:rsidRDefault="00AB7830" w:rsidP="00AB7830">
      <w:pPr>
        <w:jc w:val="both"/>
        <w:rPr>
          <w:lang w:eastAsia="en-US"/>
        </w:rPr>
      </w:pPr>
      <w:r>
        <w:rPr>
          <w:lang w:eastAsia="en-US"/>
        </w:rPr>
        <w:t>1. Критерии оценки заявок субъектов малого и среднего предпринимательства:</w:t>
      </w:r>
    </w:p>
    <w:p w:rsidR="00AB7830" w:rsidRDefault="00AB7830" w:rsidP="00AB7830">
      <w:pPr>
        <w:jc w:val="both"/>
        <w:rPr>
          <w:lang w:eastAsia="en-US"/>
        </w:rPr>
      </w:pPr>
      <w:r>
        <w:rPr>
          <w:lang w:eastAsia="en-US"/>
        </w:rPr>
        <w:t>1.1. Соответствие вида деятельности Заявителя, представившего Заявку, следующим видам деятельности для первоочередного предоставления финансовой поддержки (субсидии) на возмещение затрат:</w:t>
      </w:r>
    </w:p>
    <w:p w:rsidR="00AB7830" w:rsidRDefault="00AB7830" w:rsidP="00AB7830">
      <w:pPr>
        <w:numPr>
          <w:ilvl w:val="0"/>
          <w:numId w:val="10"/>
        </w:numPr>
        <w:jc w:val="both"/>
        <w:rPr>
          <w:lang w:eastAsia="en-US"/>
        </w:rPr>
      </w:pPr>
      <w:r>
        <w:rPr>
          <w:lang w:eastAsia="en-US"/>
        </w:rPr>
        <w:t>разделы А, В, С, D, E, F, коды 45 и 47 раздела G, разделы H, I, J, коды 71 и 75 раздела M, разделы P, Q, R, коды 95 и 96 раздела S</w:t>
      </w:r>
      <w:r>
        <w:t xml:space="preserve"> </w:t>
      </w:r>
      <w:r>
        <w:rPr>
          <w:lang w:eastAsia="en-US"/>
        </w:rPr>
        <w:t>Общероссийского классификатора видов экономической деятельности (ОК 029-2014 (КДЕС Ред. 2) .</w:t>
      </w:r>
    </w:p>
    <w:p w:rsidR="00AB7830" w:rsidRDefault="00AB7830" w:rsidP="00AB7830">
      <w:pPr>
        <w:jc w:val="both"/>
        <w:rPr>
          <w:lang w:eastAsia="en-US"/>
        </w:rPr>
      </w:pPr>
    </w:p>
    <w:p w:rsidR="00AB7830" w:rsidRDefault="00AB7830" w:rsidP="00AB7830">
      <w:pPr>
        <w:jc w:val="both"/>
        <w:rPr>
          <w:lang w:eastAsia="en-US"/>
        </w:rPr>
      </w:pPr>
      <w:r>
        <w:rPr>
          <w:lang w:eastAsia="en-US"/>
        </w:rPr>
        <w:t>2. Порядок оценки заявок субъектов малого и среднего предпринимательства:</w:t>
      </w:r>
    </w:p>
    <w:p w:rsidR="00AB7830" w:rsidRDefault="00AB7830" w:rsidP="00AB7830">
      <w:pPr>
        <w:jc w:val="both"/>
        <w:rPr>
          <w:lang w:eastAsia="en-US"/>
        </w:rPr>
      </w:pPr>
      <w:r>
        <w:rPr>
          <w:lang w:eastAsia="en-US"/>
        </w:rPr>
        <w:t xml:space="preserve">       Оценка Заявок проводится на основе рейтинга, составляемого по результатам бальной оценки критериев:</w:t>
      </w:r>
    </w:p>
    <w:p w:rsidR="00AB7830" w:rsidRDefault="00AB7830" w:rsidP="00AB7830">
      <w:pPr>
        <w:jc w:val="both"/>
        <w:rPr>
          <w:lang w:eastAsia="en-US"/>
        </w:rPr>
      </w:pPr>
      <w:r>
        <w:rPr>
          <w:lang w:eastAsia="en-US"/>
        </w:rPr>
        <w:t xml:space="preserve">      1) Определяется соответствие видов деятельности Заявителей, представивших Заявку, перечню видов деятельности для первоочередного предоставления субсидии на возмещение затрат.</w:t>
      </w:r>
    </w:p>
    <w:p w:rsidR="00AB7830" w:rsidRDefault="00AB7830" w:rsidP="00AB7830">
      <w:pPr>
        <w:jc w:val="both"/>
        <w:rPr>
          <w:lang w:eastAsia="en-US"/>
        </w:rPr>
      </w:pPr>
      <w:r>
        <w:rPr>
          <w:lang w:eastAsia="en-US"/>
        </w:rPr>
        <w:t xml:space="preserve">      2)  Заявка получает итоговое количество баллов и место в рейтинге Заявок, исходя из следующей бальной оценки критериев:</w:t>
      </w:r>
    </w:p>
    <w:p w:rsidR="00AB7830" w:rsidRDefault="00AB7830" w:rsidP="00AB7830">
      <w:pPr>
        <w:jc w:val="both"/>
        <w:rPr>
          <w:lang w:eastAsia="en-US"/>
        </w:rPr>
      </w:pPr>
      <w:r>
        <w:rPr>
          <w:lang w:eastAsia="en-US"/>
        </w:rPr>
        <w:t>а) Социальная эффективность:</w:t>
      </w:r>
    </w:p>
    <w:p w:rsidR="00AB7830" w:rsidRDefault="00AB7830" w:rsidP="00AB7830">
      <w:pPr>
        <w:jc w:val="both"/>
        <w:rPr>
          <w:lang w:eastAsia="en-US"/>
        </w:rPr>
      </w:pPr>
    </w:p>
    <w:p w:rsidR="00AB7830" w:rsidRDefault="00AB7830" w:rsidP="00AB7830">
      <w:pPr>
        <w:jc w:val="both"/>
        <w:rPr>
          <w:lang w:eastAsia="en-US"/>
        </w:rPr>
      </w:pPr>
      <w:r>
        <w:rPr>
          <w:lang w:eastAsia="en-US"/>
        </w:rPr>
        <w:tab/>
        <w:t>Создание новых рабочих мест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7"/>
        <w:gridCol w:w="1514"/>
      </w:tblGrid>
      <w:tr w:rsidR="00AB7830" w:rsidTr="00AB7830">
        <w:tc>
          <w:tcPr>
            <w:tcW w:w="9039"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1 рабочее место</w:t>
            </w:r>
          </w:p>
        </w:tc>
        <w:tc>
          <w:tcPr>
            <w:tcW w:w="1524"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10 баллов</w:t>
            </w:r>
          </w:p>
        </w:tc>
      </w:tr>
    </w:tbl>
    <w:p w:rsidR="00AB7830" w:rsidRDefault="00AB7830" w:rsidP="00AB7830">
      <w:pPr>
        <w:jc w:val="both"/>
        <w:rPr>
          <w:lang w:eastAsia="en-US"/>
        </w:rPr>
      </w:pPr>
      <w:r>
        <w:rPr>
          <w:lang w:eastAsia="en-US"/>
        </w:rPr>
        <w:tab/>
        <w:t>Увеличение средней заработной платы работников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gridCol w:w="1513"/>
      </w:tblGrid>
      <w:tr w:rsidR="00AB7830" w:rsidTr="00AB7830">
        <w:tc>
          <w:tcPr>
            <w:tcW w:w="9039"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10%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w:t>
            </w:r>
          </w:p>
        </w:tc>
        <w:tc>
          <w:tcPr>
            <w:tcW w:w="1524"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10 баллов</w:t>
            </w:r>
          </w:p>
        </w:tc>
      </w:tr>
    </w:tbl>
    <w:p w:rsidR="00AB7830" w:rsidRDefault="00AB7830" w:rsidP="00AB7830">
      <w:pPr>
        <w:jc w:val="both"/>
        <w:rPr>
          <w:lang w:eastAsia="en-US"/>
        </w:rPr>
      </w:pPr>
    </w:p>
    <w:p w:rsidR="00AB7830" w:rsidRDefault="00AB7830" w:rsidP="00AB7830">
      <w:pPr>
        <w:jc w:val="both"/>
        <w:rPr>
          <w:lang w:eastAsia="en-US"/>
        </w:rPr>
      </w:pPr>
      <w:r>
        <w:rPr>
          <w:lang w:eastAsia="en-US"/>
        </w:rPr>
        <w:t>б) Экономическая эффективность:</w:t>
      </w:r>
    </w:p>
    <w:p w:rsidR="00AB7830" w:rsidRDefault="00AB7830" w:rsidP="00AB7830">
      <w:pPr>
        <w:jc w:val="both"/>
        <w:rPr>
          <w:lang w:eastAsia="en-US"/>
        </w:rPr>
      </w:pPr>
      <w:r>
        <w:rPr>
          <w:lang w:eastAsia="en-US"/>
        </w:rPr>
        <w:t>Увеличение выручки от реализации товаров, работ, услуг. Рассчитывается по формуле:</w:t>
      </w:r>
    </w:p>
    <w:p w:rsidR="00AB7830" w:rsidRDefault="00AB7830" w:rsidP="00AB7830">
      <w:pPr>
        <w:jc w:val="both"/>
        <w:rPr>
          <w:lang w:eastAsia="en-US"/>
        </w:rPr>
      </w:pPr>
    </w:p>
    <w:p w:rsidR="00AB7830" w:rsidRDefault="00AB7830" w:rsidP="00AB7830">
      <w:pPr>
        <w:jc w:val="center"/>
        <w:rPr>
          <w:lang w:eastAsia="en-US"/>
        </w:rPr>
      </w:pPr>
      <w:r>
        <w:rPr>
          <w:lang w:eastAsia="en-US"/>
        </w:rPr>
        <w:t>Х= (В2 – В1) : В1 х 100%, где</w:t>
      </w:r>
    </w:p>
    <w:p w:rsidR="00AB7830" w:rsidRDefault="00AB7830" w:rsidP="00AB7830">
      <w:pPr>
        <w:jc w:val="both"/>
        <w:rPr>
          <w:lang w:eastAsia="en-US"/>
        </w:rPr>
      </w:pPr>
    </w:p>
    <w:p w:rsidR="00AB7830" w:rsidRDefault="00AB7830" w:rsidP="00AB7830">
      <w:pPr>
        <w:jc w:val="both"/>
        <w:rPr>
          <w:lang w:eastAsia="en-US"/>
        </w:rPr>
      </w:pPr>
      <w:r>
        <w:rPr>
          <w:lang w:eastAsia="en-US"/>
        </w:rPr>
        <w:t>Х</w:t>
      </w:r>
      <w:r>
        <w:rPr>
          <w:lang w:eastAsia="en-US"/>
        </w:rPr>
        <w:tab/>
        <w:t xml:space="preserve">– процент увеличения выручки по итогам реализации предпринимательского проекта; </w:t>
      </w:r>
    </w:p>
    <w:p w:rsidR="00AB7830" w:rsidRDefault="00AB7830" w:rsidP="00AB7830">
      <w:pPr>
        <w:jc w:val="both"/>
        <w:rPr>
          <w:lang w:eastAsia="en-US"/>
        </w:rPr>
      </w:pPr>
      <w:r>
        <w:rPr>
          <w:lang w:eastAsia="en-US"/>
        </w:rPr>
        <w:t>В1 – выручка за предшествующий год;</w:t>
      </w:r>
    </w:p>
    <w:p w:rsidR="00AB7830" w:rsidRDefault="00AB7830" w:rsidP="00AB7830">
      <w:pPr>
        <w:jc w:val="both"/>
        <w:rPr>
          <w:lang w:eastAsia="en-US"/>
        </w:rPr>
      </w:pPr>
      <w:r>
        <w:rPr>
          <w:lang w:eastAsia="en-US"/>
        </w:rPr>
        <w:t xml:space="preserve">В2 - выручка за год получения субсидии. </w:t>
      </w:r>
    </w:p>
    <w:p w:rsidR="00AB7830" w:rsidRDefault="00AB7830" w:rsidP="00AB7830">
      <w:pPr>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701"/>
      </w:tblGrid>
      <w:tr w:rsidR="00AB7830" w:rsidTr="00AB7830">
        <w:tc>
          <w:tcPr>
            <w:tcW w:w="8472"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от 1 до 5 процентов</w:t>
            </w:r>
          </w:p>
        </w:tc>
        <w:tc>
          <w:tcPr>
            <w:tcW w:w="1701"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20 баллов</w:t>
            </w:r>
          </w:p>
        </w:tc>
      </w:tr>
      <w:tr w:rsidR="00AB7830" w:rsidTr="00AB7830">
        <w:tc>
          <w:tcPr>
            <w:tcW w:w="8472"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от 6 до 10 процентов</w:t>
            </w:r>
          </w:p>
        </w:tc>
        <w:tc>
          <w:tcPr>
            <w:tcW w:w="1701"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40 баллов</w:t>
            </w:r>
          </w:p>
        </w:tc>
      </w:tr>
      <w:tr w:rsidR="00AB7830" w:rsidTr="00AB7830">
        <w:tc>
          <w:tcPr>
            <w:tcW w:w="8472"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от 11 до 15 процентов</w:t>
            </w:r>
          </w:p>
        </w:tc>
        <w:tc>
          <w:tcPr>
            <w:tcW w:w="1701"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60 баллов</w:t>
            </w:r>
          </w:p>
        </w:tc>
      </w:tr>
      <w:tr w:rsidR="00AB7830" w:rsidTr="00AB7830">
        <w:tc>
          <w:tcPr>
            <w:tcW w:w="8472"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от 16 до 20 процентов</w:t>
            </w:r>
          </w:p>
        </w:tc>
        <w:tc>
          <w:tcPr>
            <w:tcW w:w="1701"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80 баллов</w:t>
            </w:r>
          </w:p>
        </w:tc>
      </w:tr>
      <w:tr w:rsidR="00AB7830" w:rsidTr="00AB7830">
        <w:tc>
          <w:tcPr>
            <w:tcW w:w="8472"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свыше 20 процентов</w:t>
            </w:r>
          </w:p>
        </w:tc>
        <w:tc>
          <w:tcPr>
            <w:tcW w:w="1701"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100 баллов</w:t>
            </w:r>
          </w:p>
        </w:tc>
      </w:tr>
    </w:tbl>
    <w:p w:rsidR="00AB7830" w:rsidRDefault="00AB7830" w:rsidP="00AB7830">
      <w:pPr>
        <w:jc w:val="both"/>
        <w:rPr>
          <w:lang w:eastAsia="en-US"/>
        </w:rPr>
      </w:pPr>
    </w:p>
    <w:p w:rsidR="00AB7830" w:rsidRDefault="00AB7830" w:rsidP="00AB7830">
      <w:pPr>
        <w:jc w:val="both"/>
        <w:rPr>
          <w:lang w:eastAsia="en-US"/>
        </w:rPr>
      </w:pPr>
      <w:r>
        <w:rPr>
          <w:lang w:eastAsia="en-US"/>
        </w:rPr>
        <w:tab/>
        <w:t>Данный критерий не распространяется на Заявителей, срок со дня внесения записи о регистрации в единый государственный реестр юридических лиц или индивидуальных предпринимателей о регистрации которых составляет менее 1 (одного) года на дату подачи Заявки.</w:t>
      </w:r>
    </w:p>
    <w:p w:rsidR="00AB7830" w:rsidRDefault="00AB7830" w:rsidP="00AB7830">
      <w:pPr>
        <w:jc w:val="both"/>
        <w:rPr>
          <w:lang w:eastAsia="en-US"/>
        </w:rPr>
      </w:pPr>
    </w:p>
    <w:p w:rsidR="00AB7830" w:rsidRDefault="00AB7830" w:rsidP="00AB7830">
      <w:pPr>
        <w:jc w:val="both"/>
        <w:rPr>
          <w:lang w:eastAsia="en-US"/>
        </w:rPr>
      </w:pPr>
      <w:r>
        <w:rPr>
          <w:lang w:eastAsia="en-US"/>
        </w:rPr>
        <w:t>в) Срок деятельности субъекта МСП.</w:t>
      </w:r>
    </w:p>
    <w:p w:rsidR="00AB7830" w:rsidRDefault="00AB7830" w:rsidP="00AB7830">
      <w:pPr>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2070"/>
      </w:tblGrid>
      <w:tr w:rsidR="00AB7830" w:rsidTr="00AB7830">
        <w:tc>
          <w:tcPr>
            <w:tcW w:w="10563" w:type="dxa"/>
            <w:gridSpan w:val="2"/>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Срок деятельности субъектам МСП</w:t>
            </w:r>
          </w:p>
        </w:tc>
      </w:tr>
      <w:tr w:rsidR="00AB7830" w:rsidTr="00AB7830">
        <w:tc>
          <w:tcPr>
            <w:tcW w:w="8472"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Срок регистрации Заявителя менее 1 (одного) года до даты предоставления Заявки</w:t>
            </w:r>
          </w:p>
        </w:tc>
        <w:tc>
          <w:tcPr>
            <w:tcW w:w="2091"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160 баллов</w:t>
            </w:r>
          </w:p>
        </w:tc>
      </w:tr>
      <w:tr w:rsidR="00AB7830" w:rsidTr="00AB7830">
        <w:tc>
          <w:tcPr>
            <w:tcW w:w="8472"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Срок регистрации Заявителя 1 (один) год и более до</w:t>
            </w:r>
            <w:r>
              <w:rPr>
                <w:lang w:eastAsia="en-US"/>
              </w:rPr>
              <w:tab/>
              <w:t xml:space="preserve"> даты предоставления Заявки</w:t>
            </w:r>
          </w:p>
        </w:tc>
        <w:tc>
          <w:tcPr>
            <w:tcW w:w="2091"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0 баллов</w:t>
            </w:r>
          </w:p>
        </w:tc>
      </w:tr>
    </w:tbl>
    <w:p w:rsidR="00AB7830" w:rsidRDefault="00AB7830" w:rsidP="00AB7830">
      <w:pPr>
        <w:jc w:val="both"/>
        <w:rPr>
          <w:lang w:eastAsia="en-US"/>
        </w:rPr>
      </w:pPr>
    </w:p>
    <w:p w:rsidR="00AB7830" w:rsidRDefault="00AB7830" w:rsidP="00AB7830">
      <w:pPr>
        <w:jc w:val="both"/>
        <w:rPr>
          <w:lang w:eastAsia="en-US"/>
        </w:rPr>
      </w:pPr>
      <w:r>
        <w:rPr>
          <w:lang w:eastAsia="en-US"/>
        </w:rPr>
        <w:t>г) Характеристика оборудования.</w:t>
      </w:r>
      <w:r>
        <w:rPr>
          <w:lang w:eastAsia="en-US"/>
        </w:rPr>
        <w:tab/>
      </w:r>
    </w:p>
    <w:p w:rsidR="00AB7830" w:rsidRDefault="00AB7830" w:rsidP="00AB7830">
      <w:pPr>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gridCol w:w="1791"/>
      </w:tblGrid>
      <w:tr w:rsidR="00AB7830" w:rsidTr="00AB7830">
        <w:tc>
          <w:tcPr>
            <w:tcW w:w="10563" w:type="dxa"/>
            <w:gridSpan w:val="2"/>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Характеристика оборудования</w:t>
            </w:r>
          </w:p>
        </w:tc>
      </w:tr>
      <w:tr w:rsidR="00AB7830" w:rsidTr="00AB7830">
        <w:tc>
          <w:tcPr>
            <w:tcW w:w="8755"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Страна – производитель:</w:t>
            </w:r>
          </w:p>
        </w:tc>
        <w:tc>
          <w:tcPr>
            <w:tcW w:w="1808" w:type="dxa"/>
            <w:tcBorders>
              <w:top w:val="single" w:sz="4" w:space="0" w:color="auto"/>
              <w:left w:val="single" w:sz="4" w:space="0" w:color="auto"/>
              <w:bottom w:val="single" w:sz="4" w:space="0" w:color="auto"/>
              <w:right w:val="single" w:sz="4" w:space="0" w:color="auto"/>
            </w:tcBorders>
          </w:tcPr>
          <w:p w:rsidR="00AB7830" w:rsidRDefault="00AB7830">
            <w:pPr>
              <w:spacing w:line="276" w:lineRule="auto"/>
              <w:jc w:val="both"/>
              <w:rPr>
                <w:lang w:eastAsia="en-US"/>
              </w:rPr>
            </w:pPr>
          </w:p>
        </w:tc>
      </w:tr>
      <w:tr w:rsidR="00AB7830" w:rsidTr="00AB7830">
        <w:trPr>
          <w:trHeight w:val="454"/>
        </w:trPr>
        <w:tc>
          <w:tcPr>
            <w:tcW w:w="8755"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Оборудование произведено на территории Российской Федерации</w:t>
            </w:r>
          </w:p>
        </w:tc>
        <w:tc>
          <w:tcPr>
            <w:tcW w:w="1808"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50 баллов</w:t>
            </w:r>
          </w:p>
        </w:tc>
      </w:tr>
      <w:tr w:rsidR="00AB7830" w:rsidTr="00AB7830">
        <w:tc>
          <w:tcPr>
            <w:tcW w:w="8755"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Оборудование произведено за пределами Российской</w:t>
            </w:r>
            <w:r>
              <w:rPr>
                <w:lang w:eastAsia="en-US"/>
              </w:rPr>
              <w:tab/>
              <w:t xml:space="preserve"> Федерации</w:t>
            </w:r>
            <w:r>
              <w:rPr>
                <w:lang w:eastAsia="en-US"/>
              </w:rPr>
              <w:tab/>
            </w:r>
          </w:p>
        </w:tc>
        <w:tc>
          <w:tcPr>
            <w:tcW w:w="1808"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0 баллов</w:t>
            </w:r>
          </w:p>
        </w:tc>
      </w:tr>
      <w:tr w:rsidR="00AB7830" w:rsidTr="00AB7830">
        <w:tc>
          <w:tcPr>
            <w:tcW w:w="8755"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Срок эксплуатации оборудования до его приобретения:</w:t>
            </w:r>
          </w:p>
        </w:tc>
        <w:tc>
          <w:tcPr>
            <w:tcW w:w="1808" w:type="dxa"/>
            <w:tcBorders>
              <w:top w:val="single" w:sz="4" w:space="0" w:color="auto"/>
              <w:left w:val="single" w:sz="4" w:space="0" w:color="auto"/>
              <w:bottom w:val="single" w:sz="4" w:space="0" w:color="auto"/>
              <w:right w:val="single" w:sz="4" w:space="0" w:color="auto"/>
            </w:tcBorders>
          </w:tcPr>
          <w:p w:rsidR="00AB7830" w:rsidRDefault="00AB7830">
            <w:pPr>
              <w:spacing w:line="276" w:lineRule="auto"/>
              <w:jc w:val="both"/>
              <w:rPr>
                <w:lang w:eastAsia="en-US"/>
              </w:rPr>
            </w:pPr>
          </w:p>
        </w:tc>
      </w:tr>
      <w:tr w:rsidR="00AB7830" w:rsidTr="00AB7830">
        <w:tc>
          <w:tcPr>
            <w:tcW w:w="8755"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Оборудование ранее не эксплуатировалось</w:t>
            </w:r>
          </w:p>
        </w:tc>
        <w:tc>
          <w:tcPr>
            <w:tcW w:w="1808"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40 баллов</w:t>
            </w:r>
          </w:p>
        </w:tc>
      </w:tr>
      <w:tr w:rsidR="00AB7830" w:rsidTr="00AB7830">
        <w:tc>
          <w:tcPr>
            <w:tcW w:w="8755"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Срок эксплуатации не более 1 (одного) года</w:t>
            </w:r>
          </w:p>
        </w:tc>
        <w:tc>
          <w:tcPr>
            <w:tcW w:w="1808"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20 баллов</w:t>
            </w:r>
          </w:p>
        </w:tc>
      </w:tr>
      <w:tr w:rsidR="00AB7830" w:rsidTr="00AB7830">
        <w:tc>
          <w:tcPr>
            <w:tcW w:w="8755"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Срок эксплуатации более 1 (одного) года, но не более 3 (трех) лет</w:t>
            </w:r>
            <w:r>
              <w:rPr>
                <w:lang w:eastAsia="en-US"/>
              </w:rPr>
              <w:tab/>
            </w:r>
          </w:p>
        </w:tc>
        <w:tc>
          <w:tcPr>
            <w:tcW w:w="1808"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10 баллов</w:t>
            </w:r>
          </w:p>
        </w:tc>
      </w:tr>
      <w:tr w:rsidR="00AB7830" w:rsidTr="00AB7830">
        <w:tc>
          <w:tcPr>
            <w:tcW w:w="8755"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Срок эксплуатации более 3 (трех) лет</w:t>
            </w:r>
          </w:p>
        </w:tc>
        <w:tc>
          <w:tcPr>
            <w:tcW w:w="1808" w:type="dxa"/>
            <w:tcBorders>
              <w:top w:val="single" w:sz="4" w:space="0" w:color="auto"/>
              <w:left w:val="single" w:sz="4" w:space="0" w:color="auto"/>
              <w:bottom w:val="single" w:sz="4" w:space="0" w:color="auto"/>
              <w:right w:val="single" w:sz="4" w:space="0" w:color="auto"/>
            </w:tcBorders>
            <w:hideMark/>
          </w:tcPr>
          <w:p w:rsidR="00AB7830" w:rsidRDefault="00AB7830">
            <w:pPr>
              <w:spacing w:line="276" w:lineRule="auto"/>
              <w:jc w:val="both"/>
              <w:rPr>
                <w:lang w:eastAsia="en-US"/>
              </w:rPr>
            </w:pPr>
            <w:r>
              <w:rPr>
                <w:lang w:eastAsia="en-US"/>
              </w:rPr>
              <w:t>0 баллов</w:t>
            </w:r>
          </w:p>
        </w:tc>
      </w:tr>
    </w:tbl>
    <w:p w:rsidR="00AB7830" w:rsidRDefault="00AB7830" w:rsidP="00AB7830">
      <w:pPr>
        <w:jc w:val="both"/>
        <w:rPr>
          <w:lang w:eastAsia="en-US"/>
        </w:rPr>
      </w:pPr>
    </w:p>
    <w:p w:rsidR="00AB7830" w:rsidRDefault="00AB7830" w:rsidP="00AB7830">
      <w:pPr>
        <w:ind w:firstLine="720"/>
        <w:jc w:val="both"/>
        <w:rPr>
          <w:lang w:eastAsia="en-US"/>
        </w:rPr>
      </w:pPr>
      <w:r>
        <w:rPr>
          <w:lang w:eastAsia="en-US"/>
        </w:rPr>
        <w:t xml:space="preserve">В случае, если на компенсацию представлено несколько единиц оборудования баллы присваиваются по характеристике наибольшего по стоимости оборудования, затраты на приобретение которого представлены на компенсацию. </w:t>
      </w:r>
    </w:p>
    <w:p w:rsidR="00AB7830" w:rsidRDefault="00AB7830" w:rsidP="00AB7830">
      <w:pPr>
        <w:jc w:val="both"/>
        <w:rPr>
          <w:lang w:eastAsia="en-US"/>
        </w:rPr>
      </w:pPr>
      <w:r>
        <w:rPr>
          <w:lang w:eastAsia="en-US"/>
        </w:rPr>
        <w:t>3) Право на получение субсидии по мероприятию Подпрограммы получают Заявитель(-ли), набравший (-</w:t>
      </w:r>
      <w:proofErr w:type="spellStart"/>
      <w:r>
        <w:rPr>
          <w:lang w:eastAsia="en-US"/>
        </w:rPr>
        <w:t>ие</w:t>
      </w:r>
      <w:proofErr w:type="spellEnd"/>
      <w:r>
        <w:rPr>
          <w:lang w:eastAsia="en-US"/>
        </w:rPr>
        <w:t>) наибольшее количество баллов.</w:t>
      </w:r>
    </w:p>
    <w:p w:rsidR="00AB7830" w:rsidRDefault="00AB7830" w:rsidP="00AB7830">
      <w:pPr>
        <w:jc w:val="both"/>
        <w:rPr>
          <w:lang w:eastAsia="en-US"/>
        </w:rPr>
      </w:pPr>
      <w:r>
        <w:rPr>
          <w:lang w:eastAsia="en-US"/>
        </w:rPr>
        <w:t xml:space="preserve">4) В случае удовлетворения всех Заявок, соответствующих приоритетным видам деятельности Заявителей для первоочередного предоставления субсидии на возмещение затрат и при наличии </w:t>
      </w:r>
      <w:r>
        <w:rPr>
          <w:lang w:eastAsia="en-US"/>
        </w:rPr>
        <w:lastRenderedPageBreak/>
        <w:t>нераспределенных бюджетных ассигнований по данным мероприятиям, для распределения соответствующих остатков бюджетных ассигнований проводится оценка оставшихся заявок исходя из критериев «Социальная эффективность» и «Экономическая эффективность».</w:t>
      </w:r>
    </w:p>
    <w:p w:rsidR="00AB7830" w:rsidRDefault="00AB7830" w:rsidP="00AB7830">
      <w:pPr>
        <w:jc w:val="both"/>
        <w:rPr>
          <w:lang w:eastAsia="en-US"/>
        </w:rPr>
      </w:pPr>
      <w:r>
        <w:rPr>
          <w:lang w:eastAsia="en-US"/>
        </w:rPr>
        <w:t>5) В случае, если две и более Заявок набрали одинаковое количество баллов и при недостаточности бюджетных ассигнований по мероприятию для удовлетворения данных заявок в полном объеме, Конкурсная комиссия принимает следующее решение:</w:t>
      </w:r>
    </w:p>
    <w:p w:rsidR="00AB7830" w:rsidRDefault="00AB7830" w:rsidP="00AB7830">
      <w:pPr>
        <w:jc w:val="both"/>
        <w:rPr>
          <w:lang w:eastAsia="en-US"/>
        </w:rPr>
      </w:pPr>
      <w:r>
        <w:rPr>
          <w:lang w:eastAsia="en-US"/>
        </w:rPr>
        <w:t>- удовлетворению подлежит Заявка, представленная ранее остальных;</w:t>
      </w:r>
    </w:p>
    <w:p w:rsidR="00AB7830" w:rsidRDefault="00AB7830" w:rsidP="00AB7830">
      <w:pPr>
        <w:jc w:val="both"/>
        <w:rPr>
          <w:lang w:eastAsia="en-US"/>
        </w:rPr>
      </w:pPr>
      <w:r>
        <w:rPr>
          <w:lang w:eastAsia="en-US"/>
        </w:rPr>
        <w:t>- удовлетворению подлежат все Заявки пропорционально остатку бюджетных ассигнований к общему размеру подлежащих предоставлению субсидий;</w:t>
      </w:r>
    </w:p>
    <w:p w:rsidR="00AB7830" w:rsidRDefault="00AB7830" w:rsidP="00AB7830">
      <w:pPr>
        <w:jc w:val="both"/>
        <w:rPr>
          <w:lang w:eastAsia="en-US"/>
        </w:rPr>
      </w:pPr>
      <w:r>
        <w:rPr>
          <w:lang w:eastAsia="en-US"/>
        </w:rPr>
        <w:t>- удовлетворению подлежит Заявка, представленная ранее остальных, оставшиеся средства распределяются пропорционально</w:t>
      </w:r>
      <w:r>
        <w:t xml:space="preserve"> </w:t>
      </w:r>
      <w:r>
        <w:rPr>
          <w:lang w:eastAsia="en-US"/>
        </w:rPr>
        <w:t>остатку бюджетных ассигнований между остальными заявками.</w:t>
      </w:r>
    </w:p>
    <w:p w:rsidR="00AB7830" w:rsidRDefault="00AB7830" w:rsidP="00AB7830">
      <w:pPr>
        <w:jc w:val="both"/>
        <w:rPr>
          <w:lang w:eastAsia="en-US"/>
        </w:rPr>
      </w:pPr>
      <w:r>
        <w:rPr>
          <w:lang w:eastAsia="en-US"/>
        </w:rPr>
        <w:t>6) В случае превышения размеров бюджетных ассигнований, предусмотренных на конкретное мероприятие Подпрограммы, над потребностями Заявителей, подавших заявления на оказание поддержки по данному мероприятию Подпрограммы, право на получение субсидии получают Заявители, соответствующие условиям и по которым представлены положительные Заключения Администрации, вне зависимости от количества набранных баллов</w:t>
      </w:r>
      <w:bookmarkStart w:id="5" w:name="page47"/>
      <w:bookmarkEnd w:id="5"/>
      <w:r>
        <w:rPr>
          <w:lang w:eastAsia="en-US"/>
        </w:rPr>
        <w:t>.</w:t>
      </w:r>
    </w:p>
    <w:p w:rsidR="00AB7830" w:rsidRDefault="00AB7830" w:rsidP="00AB7830">
      <w:pPr>
        <w:widowControl w:val="0"/>
        <w:overflowPunct w:val="0"/>
        <w:autoSpaceDE w:val="0"/>
        <w:autoSpaceDN w:val="0"/>
        <w:adjustRightInd w:val="0"/>
        <w:spacing w:line="211" w:lineRule="auto"/>
        <w:ind w:left="7200" w:right="-1"/>
        <w:rPr>
          <w:lang w:eastAsia="en-US"/>
        </w:rPr>
      </w:pPr>
    </w:p>
    <w:p w:rsidR="00AB7830" w:rsidRDefault="00AB7830" w:rsidP="00AB7830">
      <w:pPr>
        <w:widowControl w:val="0"/>
        <w:overflowPunct w:val="0"/>
        <w:autoSpaceDE w:val="0"/>
        <w:autoSpaceDN w:val="0"/>
        <w:adjustRightInd w:val="0"/>
        <w:spacing w:line="211" w:lineRule="auto"/>
        <w:ind w:left="7200" w:right="-1"/>
        <w:jc w:val="right"/>
        <w:rPr>
          <w:lang w:eastAsia="en-US"/>
        </w:rPr>
      </w:pPr>
    </w:p>
    <w:p w:rsidR="00AB7830" w:rsidRDefault="00AB7830" w:rsidP="00AB7830">
      <w:pPr>
        <w:rPr>
          <w:sz w:val="28"/>
          <w:szCs w:val="28"/>
        </w:rPr>
      </w:pPr>
    </w:p>
    <w:p w:rsidR="00AB7830" w:rsidRDefault="00AB7830" w:rsidP="00AB7830">
      <w:pPr>
        <w:jc w:val="both"/>
        <w:rPr>
          <w:sz w:val="28"/>
          <w:szCs w:val="28"/>
        </w:rPr>
      </w:pPr>
    </w:p>
    <w:p w:rsidR="00AB7830" w:rsidRDefault="00AB7830" w:rsidP="00AB7830"/>
    <w:p w:rsidR="00AB7830" w:rsidRDefault="00AB7830" w:rsidP="00AB7830"/>
    <w:p w:rsidR="00AB7830" w:rsidRDefault="00AB7830" w:rsidP="00AB7830"/>
    <w:p w:rsidR="00AB7830" w:rsidRDefault="00AB7830" w:rsidP="00AB7830">
      <w:pPr>
        <w:rPr>
          <w:sz w:val="20"/>
          <w:szCs w:val="20"/>
        </w:rPr>
      </w:pPr>
    </w:p>
    <w:p w:rsidR="00AB7830" w:rsidRDefault="00AB7830" w:rsidP="00AB7830">
      <w:pPr>
        <w:jc w:val="both"/>
        <w:outlineLvl w:val="0"/>
        <w:rPr>
          <w:sz w:val="28"/>
          <w:szCs w:val="28"/>
        </w:rPr>
      </w:pPr>
    </w:p>
    <w:p w:rsidR="00F44DDB" w:rsidRDefault="00F44DDB" w:rsidP="00F44DDB">
      <w:pPr>
        <w:jc w:val="both"/>
        <w:rPr>
          <w:sz w:val="28"/>
          <w:szCs w:val="28"/>
        </w:rPr>
      </w:pPr>
    </w:p>
    <w:p w:rsidR="00085F5E" w:rsidRPr="005779A8" w:rsidRDefault="00085F5E" w:rsidP="00950E59">
      <w:pPr>
        <w:tabs>
          <w:tab w:val="left" w:pos="3810"/>
        </w:tabs>
        <w:jc w:val="center"/>
      </w:pPr>
    </w:p>
    <w:sectPr w:rsidR="00085F5E" w:rsidRPr="005779A8" w:rsidSect="00684C0F">
      <w:type w:val="continuous"/>
      <w:pgSz w:w="11906" w:h="16838" w:code="9"/>
      <w:pgMar w:top="1134" w:right="567"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20F" w:rsidRDefault="0082320F" w:rsidP="00AB7830">
      <w:r>
        <w:separator/>
      </w:r>
    </w:p>
  </w:endnote>
  <w:endnote w:type="continuationSeparator" w:id="0">
    <w:p w:rsidR="0082320F" w:rsidRDefault="0082320F" w:rsidP="00AB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20F" w:rsidRDefault="0082320F" w:rsidP="00AB7830">
      <w:r>
        <w:separator/>
      </w:r>
    </w:p>
  </w:footnote>
  <w:footnote w:type="continuationSeparator" w:id="0">
    <w:p w:rsidR="0082320F" w:rsidRDefault="0082320F" w:rsidP="00AB7830">
      <w:r>
        <w:continuationSeparator/>
      </w:r>
    </w:p>
  </w:footnote>
  <w:footnote w:id="1">
    <w:p w:rsidR="00AB7830" w:rsidRDefault="00AB7830" w:rsidP="00AB7830">
      <w:pPr>
        <w:pStyle w:val="11"/>
        <w:suppressAutoHyphens/>
        <w:spacing w:line="23" w:lineRule="atLeast"/>
        <w:rPr>
          <w:rFonts w:eastAsia="Times New Roman"/>
          <w:sz w:val="21"/>
          <w:szCs w:val="21"/>
          <w:vertAlign w:val="superscript"/>
        </w:rPr>
      </w:pPr>
    </w:p>
    <w:p w:rsidR="00AB7830" w:rsidRDefault="00AB7830" w:rsidP="00AB7830">
      <w:pPr>
        <w:pStyle w:val="11"/>
        <w:suppressAutoHyphens/>
        <w:spacing w:line="23" w:lineRule="atLeast"/>
        <w:ind w:firstLine="709"/>
      </w:pPr>
      <w:r>
        <w:rPr>
          <w:rFonts w:eastAsia="Times New Roman"/>
          <w:sz w:val="21"/>
          <w:szCs w:val="21"/>
          <w:vertAlign w:val="superscrip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4431485B"/>
    <w:multiLevelType w:val="hybridMultilevel"/>
    <w:tmpl w:val="0BAE92D8"/>
    <w:lvl w:ilvl="0" w:tplc="34E4590A">
      <w:start w:val="1"/>
      <w:numFmt w:val="bullet"/>
      <w:lvlText w:val=""/>
      <w:lvlJc w:val="left"/>
      <w:pPr>
        <w:ind w:left="1575" w:hanging="360"/>
      </w:pPr>
      <w:rPr>
        <w:rFonts w:ascii="Symbol" w:hAnsi="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start w:val="1"/>
      <w:numFmt w:val="bullet"/>
      <w:lvlText w:val=""/>
      <w:lvlJc w:val="left"/>
      <w:pPr>
        <w:ind w:left="7335" w:hanging="360"/>
      </w:pPr>
      <w:rPr>
        <w:rFonts w:ascii="Wingdings" w:hAnsi="Wingdings" w:hint="default"/>
      </w:rPr>
    </w:lvl>
  </w:abstractNum>
  <w:abstractNum w:abstractNumId="7">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8">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339D5"/>
    <w:rsid w:val="00436D94"/>
    <w:rsid w:val="00437EC2"/>
    <w:rsid w:val="00444051"/>
    <w:rsid w:val="00460D66"/>
    <w:rsid w:val="00465D9C"/>
    <w:rsid w:val="00490A58"/>
    <w:rsid w:val="004A518C"/>
    <w:rsid w:val="004D0EF2"/>
    <w:rsid w:val="004D2EBC"/>
    <w:rsid w:val="004D311A"/>
    <w:rsid w:val="004D5159"/>
    <w:rsid w:val="005023E4"/>
    <w:rsid w:val="00517E74"/>
    <w:rsid w:val="005246BD"/>
    <w:rsid w:val="00531B92"/>
    <w:rsid w:val="00533DAF"/>
    <w:rsid w:val="00557DF2"/>
    <w:rsid w:val="005779A8"/>
    <w:rsid w:val="00595881"/>
    <w:rsid w:val="00596738"/>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320F"/>
    <w:rsid w:val="00824B62"/>
    <w:rsid w:val="00831172"/>
    <w:rsid w:val="00857D47"/>
    <w:rsid w:val="00860D52"/>
    <w:rsid w:val="00880B97"/>
    <w:rsid w:val="008963C9"/>
    <w:rsid w:val="008978F2"/>
    <w:rsid w:val="008C3391"/>
    <w:rsid w:val="008C3D21"/>
    <w:rsid w:val="008D20DF"/>
    <w:rsid w:val="008D4677"/>
    <w:rsid w:val="008E3771"/>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C7AF0"/>
    <w:rsid w:val="009E0287"/>
    <w:rsid w:val="00A2169B"/>
    <w:rsid w:val="00A25AD2"/>
    <w:rsid w:val="00A41AD9"/>
    <w:rsid w:val="00A41B0B"/>
    <w:rsid w:val="00A42BF6"/>
    <w:rsid w:val="00A51E21"/>
    <w:rsid w:val="00A6126B"/>
    <w:rsid w:val="00A80E20"/>
    <w:rsid w:val="00A824CA"/>
    <w:rsid w:val="00A97CA2"/>
    <w:rsid w:val="00AA78B1"/>
    <w:rsid w:val="00AB667C"/>
    <w:rsid w:val="00AB7830"/>
    <w:rsid w:val="00AB7ADF"/>
    <w:rsid w:val="00AC3AEA"/>
    <w:rsid w:val="00AF28FD"/>
    <w:rsid w:val="00B3268A"/>
    <w:rsid w:val="00B53CA7"/>
    <w:rsid w:val="00B560A0"/>
    <w:rsid w:val="00B65E43"/>
    <w:rsid w:val="00B80F3C"/>
    <w:rsid w:val="00B83E32"/>
    <w:rsid w:val="00B90D60"/>
    <w:rsid w:val="00BA6455"/>
    <w:rsid w:val="00BB0FBD"/>
    <w:rsid w:val="00BC4484"/>
    <w:rsid w:val="00BE0A05"/>
    <w:rsid w:val="00BE4413"/>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D1D57"/>
    <w:rsid w:val="00EE1F29"/>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2">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3">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basedOn w:val="a"/>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c">
    <w:name w:val="Без интервала Знак"/>
    <w:link w:val="ad"/>
    <w:uiPriority w:val="99"/>
    <w:locked/>
    <w:rsid w:val="00F11E1E"/>
    <w:rPr>
      <w:sz w:val="22"/>
      <w:szCs w:val="22"/>
      <w:lang w:eastAsia="en-US"/>
    </w:rPr>
  </w:style>
  <w:style w:type="paragraph" w:styleId="ad">
    <w:name w:val="No Spacing"/>
    <w:basedOn w:val="a"/>
    <w:link w:val="ac"/>
    <w:uiPriority w:val="99"/>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customStyle="1" w:styleId="2-">
    <w:name w:val="Рег. Заголовок 2-го уровня регламента"/>
    <w:basedOn w:val="a"/>
    <w:qFormat/>
    <w:rsid w:val="00AB7830"/>
    <w:pPr>
      <w:numPr>
        <w:numId w:val="9"/>
      </w:numPr>
      <w:tabs>
        <w:tab w:val="num" w:pos="360"/>
        <w:tab w:val="num" w:pos="720"/>
      </w:tabs>
      <w:autoSpaceDE w:val="0"/>
      <w:autoSpaceDN w:val="0"/>
      <w:adjustRightInd w:val="0"/>
      <w:spacing w:before="360" w:after="240"/>
      <w:ind w:left="0" w:firstLine="0"/>
      <w:jc w:val="center"/>
      <w:outlineLvl w:val="1"/>
    </w:pPr>
    <w:rPr>
      <w:rFonts w:eastAsia="Calibri"/>
      <w:b/>
      <w:i/>
      <w:sz w:val="28"/>
      <w:szCs w:val="28"/>
    </w:rPr>
  </w:style>
  <w:style w:type="paragraph" w:customStyle="1" w:styleId="111">
    <w:name w:val="Рег. 1.1.1"/>
    <w:basedOn w:val="a"/>
    <w:qFormat/>
    <w:rsid w:val="00AB7830"/>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a"/>
    <w:qFormat/>
    <w:rsid w:val="00AB7830"/>
    <w:pPr>
      <w:numPr>
        <w:ilvl w:val="1"/>
        <w:numId w:val="9"/>
      </w:numPr>
      <w:tabs>
        <w:tab w:val="num" w:pos="360"/>
        <w:tab w:val="num" w:pos="1440"/>
      </w:tabs>
      <w:autoSpaceDE w:val="0"/>
      <w:autoSpaceDN w:val="0"/>
      <w:adjustRightInd w:val="0"/>
      <w:spacing w:line="276" w:lineRule="auto"/>
      <w:ind w:left="0" w:firstLine="0"/>
      <w:jc w:val="both"/>
    </w:pPr>
    <w:rPr>
      <w:rFonts w:eastAsia="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2">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3">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basedOn w:val="a"/>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c">
    <w:name w:val="Без интервала Знак"/>
    <w:link w:val="ad"/>
    <w:uiPriority w:val="99"/>
    <w:locked/>
    <w:rsid w:val="00F11E1E"/>
    <w:rPr>
      <w:sz w:val="22"/>
      <w:szCs w:val="22"/>
      <w:lang w:eastAsia="en-US"/>
    </w:rPr>
  </w:style>
  <w:style w:type="paragraph" w:styleId="ad">
    <w:name w:val="No Spacing"/>
    <w:basedOn w:val="a"/>
    <w:link w:val="ac"/>
    <w:uiPriority w:val="99"/>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customStyle="1" w:styleId="2-">
    <w:name w:val="Рег. Заголовок 2-го уровня регламента"/>
    <w:basedOn w:val="a"/>
    <w:qFormat/>
    <w:rsid w:val="00AB7830"/>
    <w:pPr>
      <w:numPr>
        <w:numId w:val="9"/>
      </w:numPr>
      <w:tabs>
        <w:tab w:val="num" w:pos="360"/>
        <w:tab w:val="num" w:pos="720"/>
      </w:tabs>
      <w:autoSpaceDE w:val="0"/>
      <w:autoSpaceDN w:val="0"/>
      <w:adjustRightInd w:val="0"/>
      <w:spacing w:before="360" w:after="240"/>
      <w:ind w:left="0" w:firstLine="0"/>
      <w:jc w:val="center"/>
      <w:outlineLvl w:val="1"/>
    </w:pPr>
    <w:rPr>
      <w:rFonts w:eastAsia="Calibri"/>
      <w:b/>
      <w:i/>
      <w:sz w:val="28"/>
      <w:szCs w:val="28"/>
    </w:rPr>
  </w:style>
  <w:style w:type="paragraph" w:customStyle="1" w:styleId="111">
    <w:name w:val="Рег. 1.1.1"/>
    <w:basedOn w:val="a"/>
    <w:qFormat/>
    <w:rsid w:val="00AB7830"/>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a"/>
    <w:qFormat/>
    <w:rsid w:val="00AB7830"/>
    <w:pPr>
      <w:numPr>
        <w:ilvl w:val="1"/>
        <w:numId w:val="9"/>
      </w:numPr>
      <w:tabs>
        <w:tab w:val="num" w:pos="360"/>
        <w:tab w:val="num" w:pos="1440"/>
      </w:tabs>
      <w:autoSpaceDE w:val="0"/>
      <w:autoSpaceDN w:val="0"/>
      <w:adjustRightInd w:val="0"/>
      <w:spacing w:line="276" w:lineRule="auto"/>
      <w:ind w:left="0" w:firstLine="0"/>
      <w:jc w:val="both"/>
    </w:pPr>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1554272936">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F3C5A4AA745238CEF9536BCFA0DC130B412D3B155C7FF72183B5B3C757A103E8F5CAC631EE9E4qFiAM" TargetMode="External"/><Relationship Id="rId5" Type="http://schemas.openxmlformats.org/officeDocument/2006/relationships/webSettings" Target="webSettings.xml"/><Relationship Id="rId10" Type="http://schemas.openxmlformats.org/officeDocument/2006/relationships/hyperlink" Target="https://uslugi.mosreg.ru" TargetMode="External"/><Relationship Id="rId4" Type="http://schemas.openxmlformats.org/officeDocument/2006/relationships/settings" Target="settings.xml"/><Relationship Id="rId9" Type="http://schemas.openxmlformats.org/officeDocument/2006/relationships/hyperlink" Target="mailto:zareko@b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7868</Words>
  <Characters>44850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52613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127</cp:revision>
  <cp:lastPrinted>2018-04-10T11:10:00Z</cp:lastPrinted>
  <dcterms:created xsi:type="dcterms:W3CDTF">2018-04-10T11:03:00Z</dcterms:created>
  <dcterms:modified xsi:type="dcterms:W3CDTF">2022-09-29T08:53:00Z</dcterms:modified>
</cp:coreProperties>
</file>