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A40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FA40B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FA40BA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A9554F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465</w:t>
      </w:r>
      <w:r w:rsidR="00A9554F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E1701" w:rsidRDefault="00BE1701" w:rsidP="00BE1701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E1701" w:rsidRDefault="00BE1701" w:rsidP="00BE1701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общеобразовательного учреждения </w:t>
      </w:r>
    </w:p>
    <w:p w:rsidR="00BE1701" w:rsidRDefault="00BE1701" w:rsidP="00BE1701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6»</w:t>
      </w:r>
    </w:p>
    <w:p w:rsidR="00BE1701" w:rsidRDefault="00BE1701" w:rsidP="00BE17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1701" w:rsidRDefault="00BE1701" w:rsidP="00BE1701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соответствии с Гражданским кодексом Российской Федерации, федеральными законами от 29.12.2012 № 273-ФЗ «Об образовании в Российской Федерации», от 12.01.1996 № 7-ФЗ «О некоммерческих организациях», от 06.10.2003 № 131-ФЗ «Об общих принципах организации местного самоуправления в Российской Федерации»</w:t>
      </w:r>
    </w:p>
    <w:p w:rsidR="00BE1701" w:rsidRDefault="00BE1701" w:rsidP="00BE1701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E1701" w:rsidRDefault="00BE1701" w:rsidP="00BE1701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Устав Муниципального бюджетного общеобразовательного учреждения «Средняя школа № 6» (далее – МБОУ «Средняя школа № 6»), утвержденный постановлением главы городского округа Зарайск Московской области от 23.08.2017 № 1294/8 (прилагаются).</w:t>
      </w:r>
    </w:p>
    <w:p w:rsidR="00BE1701" w:rsidRDefault="00BE1701" w:rsidP="00BE1701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Директору Муниципального бюджетного общеобразовательного учреждения «Средняя школа № 6» Князевой Н.В. осуществить необходимые действия, связанные с государственной регистрацией изменений в Устав Муниципального бюджетного общеобразовательного учреждения «Средняя школа № 6» в установленном действующим законодательством Российской Федерации порядке.</w:t>
      </w:r>
      <w:proofErr w:type="gramEnd"/>
    </w:p>
    <w:p w:rsidR="00BE1701" w:rsidRDefault="00BE1701" w:rsidP="00BE1701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BE1701" w:rsidRDefault="00BE1701" w:rsidP="00BE1701">
      <w:pPr>
        <w:pStyle w:val="ad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</w:t>
      </w:r>
    </w:p>
    <w:p w:rsidR="00BE1701" w:rsidRPr="00BE1701" w:rsidRDefault="00BE1701" w:rsidP="00BE1701">
      <w:pPr>
        <w:jc w:val="both"/>
        <w:rPr>
          <w:color w:val="000000"/>
          <w:sz w:val="28"/>
          <w:szCs w:val="28"/>
        </w:rPr>
      </w:pPr>
      <w:r w:rsidRPr="00BE1701">
        <w:rPr>
          <w:color w:val="000000"/>
          <w:sz w:val="28"/>
          <w:szCs w:val="28"/>
        </w:rPr>
        <w:t>Глава городского округа  В.А. Петрущенко</w:t>
      </w:r>
    </w:p>
    <w:p w:rsidR="00BE1701" w:rsidRPr="00BE1701" w:rsidRDefault="00BE1701" w:rsidP="00BE1701">
      <w:pPr>
        <w:jc w:val="both"/>
        <w:outlineLvl w:val="0"/>
        <w:rPr>
          <w:color w:val="000000"/>
          <w:sz w:val="28"/>
          <w:szCs w:val="28"/>
        </w:rPr>
      </w:pPr>
      <w:r w:rsidRPr="00BE1701">
        <w:rPr>
          <w:color w:val="000000"/>
          <w:sz w:val="28"/>
          <w:szCs w:val="28"/>
        </w:rPr>
        <w:t>Верно</w:t>
      </w:r>
    </w:p>
    <w:p w:rsidR="00BE1701" w:rsidRPr="00BE1701" w:rsidRDefault="00BE1701" w:rsidP="00BE1701">
      <w:pPr>
        <w:jc w:val="both"/>
        <w:outlineLvl w:val="0"/>
        <w:rPr>
          <w:color w:val="000000"/>
          <w:sz w:val="28"/>
          <w:szCs w:val="28"/>
        </w:rPr>
      </w:pPr>
      <w:r w:rsidRPr="00BE1701">
        <w:rPr>
          <w:color w:val="000000"/>
          <w:sz w:val="28"/>
          <w:szCs w:val="28"/>
        </w:rPr>
        <w:t>Начальник службы делопро</w:t>
      </w:r>
      <w:r w:rsidR="00FA40BA">
        <w:rPr>
          <w:color w:val="000000"/>
          <w:sz w:val="28"/>
          <w:szCs w:val="28"/>
        </w:rPr>
        <w:t>изводства</w:t>
      </w:r>
      <w:r w:rsidR="00FA40BA">
        <w:rPr>
          <w:color w:val="000000"/>
          <w:sz w:val="28"/>
          <w:szCs w:val="28"/>
        </w:rPr>
        <w:tab/>
      </w:r>
      <w:r w:rsidR="00FA40BA">
        <w:rPr>
          <w:color w:val="000000"/>
          <w:sz w:val="28"/>
          <w:szCs w:val="28"/>
        </w:rPr>
        <w:tab/>
      </w:r>
      <w:r w:rsidR="00FA40BA">
        <w:rPr>
          <w:color w:val="000000"/>
          <w:sz w:val="28"/>
          <w:szCs w:val="28"/>
        </w:rPr>
        <w:tab/>
      </w:r>
      <w:r w:rsidRPr="00BE1701">
        <w:rPr>
          <w:color w:val="000000"/>
          <w:sz w:val="28"/>
          <w:szCs w:val="28"/>
        </w:rPr>
        <w:t xml:space="preserve"> Л.Б. Ивлева     </w:t>
      </w:r>
    </w:p>
    <w:p w:rsidR="00BE1701" w:rsidRPr="00BE1701" w:rsidRDefault="00BE1701" w:rsidP="00BE1701">
      <w:pPr>
        <w:jc w:val="both"/>
        <w:outlineLvl w:val="0"/>
        <w:rPr>
          <w:color w:val="000000"/>
          <w:sz w:val="28"/>
          <w:szCs w:val="28"/>
        </w:rPr>
      </w:pPr>
      <w:r w:rsidRPr="00BE1701">
        <w:rPr>
          <w:color w:val="000000"/>
          <w:sz w:val="28"/>
          <w:szCs w:val="28"/>
        </w:rPr>
        <w:t>30.03.2023</w:t>
      </w:r>
    </w:p>
    <w:p w:rsidR="00BE1701" w:rsidRPr="00BE1701" w:rsidRDefault="00BE1701" w:rsidP="00BE1701">
      <w:pPr>
        <w:jc w:val="both"/>
        <w:outlineLvl w:val="0"/>
        <w:rPr>
          <w:color w:val="000000"/>
          <w:sz w:val="28"/>
          <w:szCs w:val="28"/>
        </w:rPr>
      </w:pPr>
    </w:p>
    <w:p w:rsidR="00BE1701" w:rsidRPr="00FA40BA" w:rsidRDefault="00FA40BA" w:rsidP="00BE1701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40BA">
        <w:rPr>
          <w:b/>
          <w:sz w:val="28"/>
          <w:szCs w:val="28"/>
        </w:rPr>
        <w:t>011021</w:t>
      </w:r>
      <w:r w:rsidR="00BE1701" w:rsidRPr="00FA40BA">
        <w:rPr>
          <w:b/>
          <w:sz w:val="28"/>
          <w:szCs w:val="28"/>
        </w:rPr>
        <w:t xml:space="preserve"> </w:t>
      </w:r>
    </w:p>
    <w:p w:rsidR="00BE1701" w:rsidRPr="00BE1701" w:rsidRDefault="00BE1701" w:rsidP="00BE1701">
      <w:pPr>
        <w:jc w:val="both"/>
        <w:outlineLvl w:val="0"/>
        <w:rPr>
          <w:color w:val="000000"/>
          <w:sz w:val="28"/>
          <w:szCs w:val="28"/>
        </w:rPr>
      </w:pPr>
    </w:p>
    <w:p w:rsidR="00BE1701" w:rsidRDefault="00BE1701" w:rsidP="00BE1701">
      <w:pPr>
        <w:jc w:val="both"/>
        <w:outlineLvl w:val="0"/>
        <w:rPr>
          <w:sz w:val="28"/>
          <w:szCs w:val="28"/>
        </w:rPr>
      </w:pPr>
    </w:p>
    <w:p w:rsidR="00BE1701" w:rsidRDefault="00BE1701" w:rsidP="00BE1701">
      <w:pPr>
        <w:jc w:val="both"/>
        <w:outlineLvl w:val="0"/>
        <w:rPr>
          <w:sz w:val="28"/>
          <w:szCs w:val="28"/>
        </w:rPr>
      </w:pPr>
    </w:p>
    <w:p w:rsidR="00BE1701" w:rsidRDefault="00BE1701" w:rsidP="00BE1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УО – 4,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BE1701" w:rsidRDefault="00BE1701" w:rsidP="00BE1701">
      <w:pPr>
        <w:jc w:val="both"/>
        <w:outlineLvl w:val="0"/>
        <w:rPr>
          <w:sz w:val="28"/>
          <w:szCs w:val="28"/>
        </w:rPr>
      </w:pPr>
    </w:p>
    <w:p w:rsidR="00BE1701" w:rsidRDefault="00BE1701" w:rsidP="00BE170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BE1701" w:rsidRDefault="00BE1701" w:rsidP="00BE170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BE1701" w:rsidRDefault="00BE1701" w:rsidP="00BE1701">
      <w:pPr>
        <w:jc w:val="both"/>
        <w:outlineLvl w:val="0"/>
        <w:rPr>
          <w:sz w:val="27"/>
          <w:szCs w:val="28"/>
        </w:rPr>
      </w:pPr>
    </w:p>
    <w:p w:rsidR="00BE1701" w:rsidRDefault="00BE1701" w:rsidP="00BE1701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</w:rPr>
      </w:pPr>
    </w:p>
    <w:p w:rsidR="00BE1701" w:rsidRDefault="00BE1701" w:rsidP="00BE1701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УТВЕРЖДЕНЫ</w:t>
      </w:r>
    </w:p>
    <w:p w:rsidR="00BE1701" w:rsidRDefault="00BE1701" w:rsidP="00BE1701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постановлением главы</w:t>
      </w:r>
    </w:p>
    <w:p w:rsidR="00BE1701" w:rsidRDefault="00BE1701" w:rsidP="00BE1701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городского округа Зарайск </w:t>
      </w:r>
    </w:p>
    <w:p w:rsidR="00BE1701" w:rsidRDefault="00BE1701" w:rsidP="00BE1701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30.03.2023 № 465/3</w:t>
      </w:r>
    </w:p>
    <w:p w:rsidR="00BE1701" w:rsidRDefault="00BE1701" w:rsidP="00BE170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BE1701" w:rsidRDefault="00BE1701" w:rsidP="00BE1701">
      <w:pPr>
        <w:spacing w:line="25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BE1701" w:rsidRDefault="00BE1701" w:rsidP="00BE1701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школа № 6»</w:t>
      </w:r>
    </w:p>
    <w:p w:rsidR="00BE1701" w:rsidRDefault="00BE1701" w:rsidP="00BE1701">
      <w:pPr>
        <w:pStyle w:val="ad"/>
        <w:jc w:val="center"/>
        <w:rPr>
          <w:b/>
          <w:sz w:val="28"/>
          <w:szCs w:val="28"/>
        </w:rPr>
      </w:pPr>
    </w:p>
    <w:p w:rsidR="00BE1701" w:rsidRDefault="00BE1701" w:rsidP="00BE1701">
      <w:pPr>
        <w:pStyle w:val="ConsPlusTitle"/>
        <w:tabs>
          <w:tab w:val="left" w:pos="5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пункт 1.1. раздела 1 «Общие положения» изложить в следующей редакции: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«1.1. Муниципальное бюджетное общеобразовательное учреждение «Средняя школа № 6» (далее – Учреждение) является муниципальным бюджетным общеобразовательным учреждением, осуществляющим полномочия органов местного самоуправления по предоставлению общедоступного и бесплатного дошкольного образования, присмотр и уход за детьми, начального общего, основного общего и среднего общего образования. Учреждение предоставляет дополнительное образование по дополнительным общеобразовательным программам, создает условия для осуществления присмотра и ухода за детьми, а также отдыха в каникулярное время.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Муниципальное бюджетное общеобразовательное учреждение «Средняя школа №6» является правопреемником по всем правам и обязательствам Муниципального бюджетного общеобразовательного учреждения «Авдеевская средняя школа», Муниципального автономного дошкольного образовательного учреждения «Детский сад № 21 «Ласточка».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Тип учреждения – бюджетное общеобразовательное учреждение, вид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учреждения-Средняя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школа.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пункт 1.3. раздела 1 «Общие положения» изложить в следующей редакции: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Учреждения: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юридический адрес: 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140600, Московская область, город Зарайск, ул. К. Маркса, дом 36.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фактический адрес: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140600, Московская область, город Зарайск, ул. К. Маркса, дом 36;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140630, Московская область, городской округ Зарайск, деревня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Авдеево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дом 35;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140630, Московская область, городской округ Зарайск, деревня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Авдеево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дом 43.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пункт 1.20. раздела 1 «Общие положения» изложить в следующей редакции: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«1.20.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Основными целями деятельности Учреждения является образовательная деятельность по образовательным программам дошкольного образования, присмотр и уход за детьми, начального общего, основного общего и среднего общего образования, а также по дополнительным общеобразовательным программам через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в целях интеллектуального, духовно-нравственного, творческого, физического и профессионального развития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человека, удовлетворения его образовательных потребностей и интересов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7 пункта 1.21 раздела 1 «Общие положения» изложить в следующей редакции: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«7) охрана и укрепление физического и психического здоровья детей, в том числе их эмоционального благополучия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1.21. раздела 1 «Общие положения»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8, 9, 10, 11 12, 13, 14, 15 следующего содержания:</w:t>
      </w: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«8)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9)обеспечение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10)создание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11)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12)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обеспечение вариативности и разнообразия содержания Программ и организационных форм дошкольного образования, возможности формирования </w:t>
      </w:r>
      <w:r>
        <w:rPr>
          <w:sz w:val="28"/>
          <w:szCs w:val="28"/>
        </w:rPr>
        <w:lastRenderedPageBreak/>
        <w:t>Программ различной направленности с учетом образовательных потребностей, способностей и состояния здоровья детей;</w:t>
      </w: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14)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15) обеспечение психолого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proofErr w:type="gramStart"/>
      <w:r>
        <w:rPr>
          <w:sz w:val="28"/>
          <w:szCs w:val="28"/>
        </w:rPr>
        <w:t>.».</w:t>
      </w:r>
      <w:proofErr w:type="gramEnd"/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1 пункта 1.22 раздела 1 «Общие положения» изложить в следующей редакции: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«1) реализация образовательных программ дошкольного образования, начального общего, основного общего и среднего общего образования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пункт 1.22. раздела 1 «Общие положения»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8, 9 следующего содержания:</w:t>
      </w: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«8) осуществление присмотра и ухода воспитанников;</w:t>
      </w:r>
    </w:p>
    <w:p w:rsidR="00BE1701" w:rsidRDefault="00BE1701" w:rsidP="00BE1701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9) осуществление присмотра и ухода за учащимися в группах продленного дня</w:t>
      </w:r>
      <w:proofErr w:type="gramStart"/>
      <w:r>
        <w:rPr>
          <w:sz w:val="28"/>
          <w:szCs w:val="28"/>
        </w:rPr>
        <w:t>.».</w:t>
      </w:r>
      <w:proofErr w:type="gramEnd"/>
    </w:p>
    <w:p w:rsidR="00BE1701" w:rsidRDefault="00BE1701" w:rsidP="00BE1701">
      <w:pPr>
        <w:pStyle w:val="ConsPlusTitle"/>
        <w:tabs>
          <w:tab w:val="left" w:pos="520"/>
        </w:tabs>
        <w:ind w:left="-284"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пункт 2.1. раздела 2 «Организация деятельности образовательного учреждения. Образовательный процесс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«2.1. В Учреждении устанавливаются следующие уровни общего образования: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дошкольное образование;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начальное общее образование (нормативный срок освоения 4 года);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основное общее образование (нормативный срок освоения 5 лет);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среднее общее образование (нормативный срок освоения 2 года).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9) пункт 2.2. раздела 2 «Организация деятельности образовательного учреждения. Образовательный процесс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E1701" w:rsidRDefault="00BE1701" w:rsidP="00BE17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«2.2. Учреждение в своей уставной деятельности реализует следующие программы:</w:t>
      </w:r>
    </w:p>
    <w:p w:rsidR="00BE1701" w:rsidRDefault="00BE1701" w:rsidP="00BE1701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общеобразовательные программы:</w:t>
      </w:r>
    </w:p>
    <w:p w:rsidR="00BE1701" w:rsidRDefault="00BE1701" w:rsidP="00BE170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начального общего образования;</w:t>
      </w:r>
    </w:p>
    <w:p w:rsidR="00BE1701" w:rsidRDefault="00BE1701" w:rsidP="00BE170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основного общего образования;</w:t>
      </w:r>
    </w:p>
    <w:p w:rsidR="00BE1701" w:rsidRDefault="00BE1701" w:rsidP="00BE170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среднего общего образования;</w:t>
      </w:r>
    </w:p>
    <w:p w:rsidR="00BE1701" w:rsidRDefault="00BE1701" w:rsidP="00BE170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основная общеобразовательная программа начального общего образования;</w:t>
      </w:r>
    </w:p>
    <w:p w:rsidR="00BE1701" w:rsidRDefault="00BE1701" w:rsidP="00BE170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основная общеобразовательная программа основного общего образования.</w:t>
      </w:r>
    </w:p>
    <w:p w:rsidR="00BE1701" w:rsidRDefault="00BE1701" w:rsidP="00BE1701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дошкольного образования.</w:t>
      </w:r>
    </w:p>
    <w:p w:rsidR="00BE1701" w:rsidRDefault="00BE1701" w:rsidP="00BE1701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общеобразовательные программы:</w:t>
      </w:r>
    </w:p>
    <w:p w:rsidR="00BE1701" w:rsidRDefault="00BE1701" w:rsidP="00BE1701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общеразвивающие программы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085F5E" w:rsidRPr="00FA40BA" w:rsidRDefault="00085F5E" w:rsidP="00FA40BA">
      <w:pPr>
        <w:jc w:val="both"/>
        <w:rPr>
          <w:sz w:val="28"/>
          <w:szCs w:val="28"/>
        </w:rPr>
      </w:pPr>
      <w:bookmarkStart w:id="0" w:name="_GoBack"/>
      <w:bookmarkEnd w:id="0"/>
    </w:p>
    <w:sectPr w:rsidR="00085F5E" w:rsidRPr="00FA40BA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B3F4369"/>
    <w:multiLevelType w:val="hybridMultilevel"/>
    <w:tmpl w:val="95A09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56877B4"/>
    <w:multiLevelType w:val="hybridMultilevel"/>
    <w:tmpl w:val="7CE6EB2E"/>
    <w:lvl w:ilvl="0" w:tplc="51F810EC">
      <w:start w:val="1"/>
      <w:numFmt w:val="decimal"/>
      <w:lvlText w:val="%1)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C0020"/>
    <w:multiLevelType w:val="hybridMultilevel"/>
    <w:tmpl w:val="B7720E06"/>
    <w:lvl w:ilvl="0" w:tplc="97E4B5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1701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A40BA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E170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1164</Words>
  <Characters>6640</Characters>
  <Application>Microsoft Office Word</Application>
  <DocSecurity>0</DocSecurity>
  <Lines>55</Lines>
  <Paragraphs>15</Paragraphs>
  <ScaleCrop>false</ScaleCrop>
  <Company>Финуправление г.Зарайск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139</cp:revision>
  <cp:lastPrinted>2018-04-10T11:10:00Z</cp:lastPrinted>
  <dcterms:created xsi:type="dcterms:W3CDTF">2018-04-10T11:03:00Z</dcterms:created>
  <dcterms:modified xsi:type="dcterms:W3CDTF">2023-03-31T05:08:00Z</dcterms:modified>
</cp:coreProperties>
</file>