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961B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961B27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961B27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179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961B27" w:rsidRDefault="005F7EAD" w:rsidP="00961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B27">
        <w:rPr>
          <w:sz w:val="28"/>
          <w:szCs w:val="28"/>
        </w:rPr>
        <w:t xml:space="preserve">О внесении изменений в существенные условия </w:t>
      </w:r>
    </w:p>
    <w:p w:rsidR="00961B27" w:rsidRDefault="00961B27" w:rsidP="00961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муниципальному контракту </w:t>
      </w:r>
    </w:p>
    <w:p w:rsidR="00961B27" w:rsidRDefault="00961B27" w:rsidP="00961B2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01.02.2023 №01482000054220008590001</w:t>
      </w:r>
    </w:p>
    <w:p w:rsidR="00961B27" w:rsidRDefault="00961B27" w:rsidP="00961B27">
      <w:pPr>
        <w:jc w:val="center"/>
        <w:rPr>
          <w:sz w:val="28"/>
          <w:szCs w:val="28"/>
        </w:rPr>
      </w:pPr>
    </w:p>
    <w:p w:rsidR="00961B27" w:rsidRDefault="00961B27" w:rsidP="00961B27">
      <w:pPr>
        <w:jc w:val="center"/>
        <w:rPr>
          <w:sz w:val="28"/>
          <w:szCs w:val="28"/>
        </w:rPr>
      </w:pPr>
    </w:p>
    <w:p w:rsidR="00961B27" w:rsidRDefault="00961B27" w:rsidP="00961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1 статьи 450 Гражданского кодекса Российской Федерации,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протоколом Рабочей группы по оценке и обоснованности изменений существенных условий муниципальных контрактов от 16.06.2023:</w:t>
      </w:r>
    </w:p>
    <w:p w:rsidR="00961B27" w:rsidRDefault="00961B27" w:rsidP="00961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существенные условия по ранее заключенному муниципальному контракту от 01.02.2023 №01482000054220008590001 «Благоустройство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(Площадь вокруг Зарайского Кремля участок №2)» в части увеличения цены контракта.</w:t>
      </w:r>
      <w:proofErr w:type="gramEnd"/>
    </w:p>
    <w:p w:rsidR="00961B27" w:rsidRDefault="00961B27" w:rsidP="00961B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961B27" w:rsidRDefault="00961B27" w:rsidP="00961B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Зарайск Московской области Шолохова А.В.</w:t>
      </w:r>
    </w:p>
    <w:p w:rsidR="00961B27" w:rsidRDefault="00961B27" w:rsidP="00961B2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61B27" w:rsidRDefault="00961B27" w:rsidP="00961B27">
      <w:pPr>
        <w:shd w:val="clear" w:color="auto" w:fill="FFFFFF"/>
        <w:tabs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61B27" w:rsidRDefault="00961B27" w:rsidP="0096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В.А. Петрущенко    </w:t>
      </w:r>
    </w:p>
    <w:p w:rsidR="00961B27" w:rsidRDefault="00961B27" w:rsidP="00961B2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1B27" w:rsidRDefault="00961B27" w:rsidP="0096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>Л.Б. Ивлева</w:t>
      </w:r>
    </w:p>
    <w:p w:rsidR="00961B27" w:rsidRDefault="00961B27" w:rsidP="0096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19.06.2023 </w:t>
      </w:r>
    </w:p>
    <w:p w:rsidR="00961B27" w:rsidRDefault="00961B27" w:rsidP="00961B2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61B27" w:rsidRPr="00961B27" w:rsidRDefault="00961B27" w:rsidP="00961B27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1B27">
        <w:rPr>
          <w:b/>
          <w:sz w:val="28"/>
          <w:szCs w:val="28"/>
        </w:rPr>
        <w:t>005546</w:t>
      </w:r>
    </w:p>
    <w:p w:rsidR="00961B27" w:rsidRDefault="00961B27" w:rsidP="00961B2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961B27" w:rsidRDefault="00961B27" w:rsidP="00961B2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961B27" w:rsidRDefault="00961B27" w:rsidP="00961B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в дело, Шолохову А.В., ОА и Г – 3,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961B27" w:rsidRDefault="00961B27" w:rsidP="00961B27">
      <w:pPr>
        <w:rPr>
          <w:sz w:val="28"/>
          <w:szCs w:val="28"/>
        </w:rPr>
      </w:pPr>
    </w:p>
    <w:p w:rsidR="00961B27" w:rsidRDefault="00961B27" w:rsidP="00961B27">
      <w:pPr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961B27" w:rsidRDefault="00961B27" w:rsidP="00961B27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1B27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1C9A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customStyle="1" w:styleId="ConsPlusNormal">
    <w:name w:val="ConsPlusNormal"/>
    <w:rsid w:val="00961B2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124</cp:revision>
  <cp:lastPrinted>2018-04-10T11:10:00Z</cp:lastPrinted>
  <dcterms:created xsi:type="dcterms:W3CDTF">2018-04-10T11:02:00Z</dcterms:created>
  <dcterms:modified xsi:type="dcterms:W3CDTF">2023-06-19T06:48:00Z</dcterms:modified>
</cp:coreProperties>
</file>