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265A2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265A23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956E22" w:rsidRDefault="00956E22" w:rsidP="00956E22">
      <w:pPr>
        <w:tabs>
          <w:tab w:val="left" w:pos="3810"/>
        </w:tabs>
        <w:rPr>
          <w:bCs/>
          <w:sz w:val="28"/>
          <w:szCs w:val="28"/>
        </w:rPr>
      </w:pPr>
      <w:r w:rsidRPr="00956E22">
        <w:rPr>
          <w:bCs/>
          <w:sz w:val="28"/>
          <w:szCs w:val="28"/>
        </w:rPr>
        <w:t xml:space="preserve">                                                      27.11.2023    № 326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956E22" w:rsidRDefault="00956E22" w:rsidP="00956E22">
      <w:pPr>
        <w:pStyle w:val="a3"/>
        <w:rPr>
          <w:sz w:val="28"/>
          <w:szCs w:val="28"/>
        </w:rPr>
      </w:pPr>
    </w:p>
    <w:p w:rsidR="00956E22" w:rsidRDefault="00956E22" w:rsidP="00956E22">
      <w:pPr>
        <w:rPr>
          <w:rStyle w:val="a9"/>
          <w:b w:val="0"/>
          <w:bCs w:val="0"/>
        </w:rPr>
      </w:pPr>
      <w:r>
        <w:rPr>
          <w:sz w:val="28"/>
          <w:szCs w:val="28"/>
        </w:rPr>
        <w:t xml:space="preserve">                   О внесении изменений в  </w:t>
      </w:r>
      <w:r>
        <w:rPr>
          <w:rStyle w:val="a9"/>
          <w:b w:val="0"/>
          <w:bCs w:val="0"/>
          <w:sz w:val="28"/>
          <w:szCs w:val="28"/>
        </w:rPr>
        <w:t xml:space="preserve">распоряжение главы </w:t>
      </w:r>
      <w:proofErr w:type="gramStart"/>
      <w:r>
        <w:rPr>
          <w:rStyle w:val="a9"/>
          <w:b w:val="0"/>
          <w:bCs w:val="0"/>
          <w:sz w:val="28"/>
          <w:szCs w:val="28"/>
        </w:rPr>
        <w:t>городского</w:t>
      </w:r>
      <w:proofErr w:type="gramEnd"/>
      <w:r>
        <w:rPr>
          <w:rStyle w:val="a9"/>
          <w:b w:val="0"/>
          <w:bCs w:val="0"/>
          <w:sz w:val="28"/>
          <w:szCs w:val="28"/>
        </w:rPr>
        <w:t xml:space="preserve"> </w:t>
      </w:r>
    </w:p>
    <w:p w:rsidR="00956E22" w:rsidRDefault="00956E22" w:rsidP="00956E22">
      <w:pPr>
        <w:pStyle w:val="HTML"/>
        <w:rPr>
          <w:rStyle w:val="a9"/>
          <w:b w:val="0"/>
          <w:bCs w:val="0"/>
          <w:sz w:val="28"/>
          <w:szCs w:val="28"/>
          <w:lang w:val="ru-RU"/>
        </w:rPr>
      </w:pPr>
      <w:r>
        <w:rPr>
          <w:rStyle w:val="a9"/>
          <w:b w:val="0"/>
          <w:bCs w:val="0"/>
          <w:sz w:val="28"/>
          <w:szCs w:val="28"/>
          <w:lang w:val="ru-RU"/>
        </w:rPr>
        <w:t xml:space="preserve">                   округа Зарайск Московской области от 22.04.2022 №173 </w:t>
      </w:r>
    </w:p>
    <w:p w:rsidR="00956E22" w:rsidRDefault="00956E22" w:rsidP="00956E22">
      <w:pPr>
        <w:pStyle w:val="HTML"/>
        <w:rPr>
          <w:rStyle w:val="a9"/>
          <w:b w:val="0"/>
          <w:bCs w:val="0"/>
          <w:sz w:val="28"/>
          <w:szCs w:val="28"/>
          <w:lang w:val="ru-RU"/>
        </w:rPr>
      </w:pPr>
      <w:r>
        <w:rPr>
          <w:rStyle w:val="a9"/>
          <w:b w:val="0"/>
          <w:bCs w:val="0"/>
          <w:sz w:val="28"/>
          <w:szCs w:val="28"/>
          <w:lang w:val="ru-RU"/>
        </w:rPr>
        <w:t xml:space="preserve">                   «О создании комиссии по рассмотрению заявок на получение</w:t>
      </w:r>
    </w:p>
    <w:p w:rsidR="00956E22" w:rsidRDefault="00956E22" w:rsidP="00956E22">
      <w:pPr>
        <w:pStyle w:val="HTML"/>
        <w:rPr>
          <w:rStyle w:val="a9"/>
          <w:b w:val="0"/>
          <w:bCs w:val="0"/>
          <w:sz w:val="28"/>
          <w:szCs w:val="28"/>
          <w:lang w:val="ru-RU"/>
        </w:rPr>
      </w:pPr>
      <w:r>
        <w:rPr>
          <w:rStyle w:val="a9"/>
          <w:b w:val="0"/>
          <w:bCs w:val="0"/>
          <w:sz w:val="28"/>
          <w:szCs w:val="28"/>
          <w:lang w:val="ru-RU"/>
        </w:rPr>
        <w:t xml:space="preserve">                   субсидии </w:t>
      </w:r>
      <w:bookmarkStart w:id="1" w:name="_Hlk101338542"/>
      <w:r>
        <w:rPr>
          <w:rStyle w:val="a9"/>
          <w:b w:val="0"/>
          <w:bCs w:val="0"/>
          <w:sz w:val="28"/>
          <w:szCs w:val="28"/>
          <w:lang w:val="ru-RU"/>
        </w:rPr>
        <w:t>из бюджета городского округа Зарайск Московской</w:t>
      </w:r>
    </w:p>
    <w:p w:rsidR="00956E22" w:rsidRDefault="00956E22" w:rsidP="00956E22">
      <w:pPr>
        <w:pStyle w:val="HTML"/>
        <w:rPr>
          <w:rStyle w:val="a9"/>
          <w:b w:val="0"/>
          <w:bCs w:val="0"/>
          <w:sz w:val="28"/>
          <w:szCs w:val="28"/>
          <w:lang w:val="ru-RU"/>
        </w:rPr>
      </w:pPr>
      <w:r>
        <w:rPr>
          <w:rStyle w:val="a9"/>
          <w:b w:val="0"/>
          <w:bCs w:val="0"/>
          <w:sz w:val="28"/>
          <w:szCs w:val="28"/>
          <w:lang w:val="ru-RU"/>
        </w:rPr>
        <w:t xml:space="preserve">                   области на реализацию мер по предупреждению банкротства</w:t>
      </w:r>
    </w:p>
    <w:p w:rsidR="00956E22" w:rsidRDefault="00956E22" w:rsidP="00956E22">
      <w:pPr>
        <w:pStyle w:val="HTML"/>
        <w:rPr>
          <w:rStyle w:val="a9"/>
          <w:b w:val="0"/>
          <w:bCs w:val="0"/>
          <w:sz w:val="28"/>
          <w:szCs w:val="28"/>
          <w:lang w:val="ru-RU"/>
        </w:rPr>
      </w:pPr>
      <w:r>
        <w:rPr>
          <w:rStyle w:val="a9"/>
          <w:b w:val="0"/>
          <w:bCs w:val="0"/>
          <w:sz w:val="28"/>
          <w:szCs w:val="28"/>
          <w:lang w:val="ru-RU"/>
        </w:rPr>
        <w:t xml:space="preserve">                   муниципальных унитарных предприятий в сфере</w:t>
      </w:r>
    </w:p>
    <w:p w:rsidR="00956E22" w:rsidRDefault="00956E22" w:rsidP="00956E22">
      <w:pPr>
        <w:pStyle w:val="HTML"/>
        <w:rPr>
          <w:rStyle w:val="a9"/>
          <w:b w:val="0"/>
          <w:bCs w:val="0"/>
          <w:sz w:val="28"/>
          <w:szCs w:val="28"/>
          <w:lang w:val="ru-RU"/>
        </w:rPr>
      </w:pPr>
      <w:r>
        <w:rPr>
          <w:rStyle w:val="a9"/>
          <w:b w:val="0"/>
          <w:bCs w:val="0"/>
          <w:sz w:val="28"/>
          <w:szCs w:val="28"/>
          <w:lang w:val="ru-RU"/>
        </w:rPr>
        <w:t xml:space="preserve">                   жилищно-коммунального хозяйства, в части погашения</w:t>
      </w:r>
    </w:p>
    <w:p w:rsidR="00956E22" w:rsidRDefault="00956E22" w:rsidP="00956E22">
      <w:pPr>
        <w:pStyle w:val="HTML"/>
        <w:rPr>
          <w:rStyle w:val="a9"/>
          <w:b w:val="0"/>
          <w:bCs w:val="0"/>
          <w:sz w:val="28"/>
          <w:szCs w:val="28"/>
          <w:lang w:val="ru-RU"/>
        </w:rPr>
      </w:pPr>
      <w:r>
        <w:rPr>
          <w:rStyle w:val="a9"/>
          <w:b w:val="0"/>
          <w:bCs w:val="0"/>
          <w:sz w:val="28"/>
          <w:szCs w:val="28"/>
          <w:lang w:val="ru-RU"/>
        </w:rPr>
        <w:t xml:space="preserve">                   их просроченной задолженности по налогам, сборам и иным </w:t>
      </w:r>
    </w:p>
    <w:p w:rsidR="00956E22" w:rsidRDefault="00956E22" w:rsidP="00956E22">
      <w:pPr>
        <w:pStyle w:val="HTML"/>
        <w:rPr>
          <w:rStyle w:val="a9"/>
          <w:b w:val="0"/>
          <w:bCs w:val="0"/>
          <w:sz w:val="28"/>
          <w:szCs w:val="28"/>
          <w:lang w:val="ru-RU"/>
        </w:rPr>
      </w:pPr>
      <w:r>
        <w:rPr>
          <w:rStyle w:val="a9"/>
          <w:b w:val="0"/>
          <w:bCs w:val="0"/>
          <w:sz w:val="28"/>
          <w:szCs w:val="28"/>
          <w:lang w:val="ru-RU"/>
        </w:rPr>
        <w:t xml:space="preserve">                   обязательным платежам и (или) за энергоресурсы </w:t>
      </w:r>
    </w:p>
    <w:p w:rsidR="00956E22" w:rsidRDefault="00956E22" w:rsidP="00956E22">
      <w:pPr>
        <w:pStyle w:val="HTML"/>
        <w:rPr>
          <w:rStyle w:val="a9"/>
          <w:b w:val="0"/>
          <w:bCs w:val="0"/>
          <w:sz w:val="28"/>
          <w:szCs w:val="28"/>
          <w:lang w:val="ru-RU"/>
        </w:rPr>
      </w:pPr>
      <w:r>
        <w:rPr>
          <w:rStyle w:val="a9"/>
          <w:b w:val="0"/>
          <w:bCs w:val="0"/>
          <w:sz w:val="28"/>
          <w:szCs w:val="28"/>
          <w:lang w:val="ru-RU"/>
        </w:rPr>
        <w:t xml:space="preserve">                   (газ), и (или) </w:t>
      </w:r>
      <w:proofErr w:type="spellStart"/>
      <w:r>
        <w:rPr>
          <w:rStyle w:val="a9"/>
          <w:b w:val="0"/>
          <w:bCs w:val="0"/>
          <w:sz w:val="28"/>
          <w:szCs w:val="28"/>
          <w:lang w:val="ru-RU"/>
        </w:rPr>
        <w:t>факторинговые</w:t>
      </w:r>
      <w:proofErr w:type="spellEnd"/>
      <w:r>
        <w:rPr>
          <w:rStyle w:val="a9"/>
          <w:b w:val="0"/>
          <w:bCs w:val="0"/>
          <w:sz w:val="28"/>
          <w:szCs w:val="28"/>
          <w:lang w:val="ru-RU"/>
        </w:rPr>
        <w:t xml:space="preserve"> услуги</w:t>
      </w:r>
      <w:bookmarkEnd w:id="1"/>
      <w:r>
        <w:rPr>
          <w:rStyle w:val="a9"/>
          <w:b w:val="0"/>
          <w:bCs w:val="0"/>
          <w:sz w:val="28"/>
          <w:szCs w:val="28"/>
          <w:lang w:val="ru-RU"/>
        </w:rPr>
        <w:t>»</w:t>
      </w:r>
    </w:p>
    <w:p w:rsidR="00956E22" w:rsidRDefault="00956E22" w:rsidP="00956E22">
      <w:pPr>
        <w:pStyle w:val="HTML"/>
      </w:pPr>
    </w:p>
    <w:p w:rsidR="00956E22" w:rsidRDefault="00956E22" w:rsidP="00956E22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956E22" w:rsidRDefault="00956E22" w:rsidP="00956E22">
      <w:pPr>
        <w:tabs>
          <w:tab w:val="left" w:pos="708"/>
        </w:tabs>
        <w:ind w:firstLine="709"/>
        <w:jc w:val="both"/>
        <w:rPr>
          <w:sz w:val="16"/>
          <w:szCs w:val="16"/>
        </w:rPr>
      </w:pPr>
    </w:p>
    <w:p w:rsidR="00956E22" w:rsidRDefault="00956E22" w:rsidP="00956E22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распоряжение главы городского округа Зарайск Московской области от 22.04.2022 №173 «О создании комиссии по рассмотрению заявок на получение субсидии из бюджета городского округа Зарайск Московской области на реализацию мер по предупреждению банкротства муниципальных унитарных предприятий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</w:t>
      </w:r>
      <w:proofErr w:type="gramEnd"/>
      <w:r>
        <w:rPr>
          <w:sz w:val="28"/>
          <w:szCs w:val="28"/>
        </w:rPr>
        <w:t xml:space="preserve"> (или) </w:t>
      </w:r>
      <w:proofErr w:type="spellStart"/>
      <w:r>
        <w:rPr>
          <w:sz w:val="28"/>
          <w:szCs w:val="28"/>
        </w:rPr>
        <w:t>факторинговые</w:t>
      </w:r>
      <w:proofErr w:type="spellEnd"/>
      <w:r>
        <w:rPr>
          <w:sz w:val="28"/>
          <w:szCs w:val="28"/>
        </w:rPr>
        <w:t xml:space="preserve"> услуги» следующие изменения:</w:t>
      </w:r>
    </w:p>
    <w:p w:rsidR="00956E22" w:rsidRDefault="00956E22" w:rsidP="00956E22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«Состав комиссии по рассмотрению заявок на получение субсидии из бюджета городского округа Зарайск Московской области на реализацию мер по предупреждению банкротства муниципальных унитарных предприятий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</w:t>
      </w:r>
      <w:proofErr w:type="spellStart"/>
      <w:r>
        <w:rPr>
          <w:sz w:val="28"/>
          <w:szCs w:val="28"/>
        </w:rPr>
        <w:t>факторинговые</w:t>
      </w:r>
      <w:proofErr w:type="spellEnd"/>
      <w:r>
        <w:rPr>
          <w:sz w:val="28"/>
          <w:szCs w:val="28"/>
        </w:rPr>
        <w:t xml:space="preserve"> услуги» изложить в новой редакции, согласно приложению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 настоящему распоряжению.</w:t>
      </w:r>
    </w:p>
    <w:p w:rsidR="00956E22" w:rsidRDefault="00956E22" w:rsidP="00956E22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распоряжение вступает в силу с момента его подписания.</w:t>
      </w:r>
    </w:p>
    <w:p w:rsidR="00956E22" w:rsidRDefault="00956E22" w:rsidP="00956E22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56E22" w:rsidRDefault="00265A23" w:rsidP="00956E22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005782</w:t>
      </w:r>
    </w:p>
    <w:p w:rsidR="00956E22" w:rsidRDefault="00956E22" w:rsidP="00956E22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56E22" w:rsidRDefault="00956E22" w:rsidP="00956E22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 в сети «Интернет».</w:t>
      </w:r>
    </w:p>
    <w:p w:rsidR="00956E22" w:rsidRDefault="00956E22" w:rsidP="00956E22">
      <w:pPr>
        <w:tabs>
          <w:tab w:val="left" w:pos="708"/>
        </w:tabs>
        <w:jc w:val="both"/>
        <w:rPr>
          <w:sz w:val="28"/>
          <w:szCs w:val="28"/>
        </w:rPr>
      </w:pPr>
    </w:p>
    <w:p w:rsidR="00956E22" w:rsidRDefault="00956E22" w:rsidP="00956E22">
      <w:pPr>
        <w:tabs>
          <w:tab w:val="left" w:pos="261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городского округа   В.А. Петрущенко</w:t>
      </w:r>
    </w:p>
    <w:p w:rsidR="00956E22" w:rsidRDefault="00956E22" w:rsidP="00956E22">
      <w:pPr>
        <w:rPr>
          <w:sz w:val="27"/>
          <w:szCs w:val="28"/>
        </w:rPr>
      </w:pPr>
      <w:r>
        <w:rPr>
          <w:sz w:val="27"/>
          <w:szCs w:val="28"/>
        </w:rPr>
        <w:t>Верно:</w:t>
      </w:r>
    </w:p>
    <w:p w:rsidR="00956E22" w:rsidRDefault="00956E22" w:rsidP="00956E22">
      <w:pPr>
        <w:tabs>
          <w:tab w:val="left" w:pos="1528"/>
        </w:tabs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  Л.Б. Ивлева</w:t>
      </w:r>
    </w:p>
    <w:p w:rsidR="00956E22" w:rsidRDefault="00956E22" w:rsidP="00956E22">
      <w:pPr>
        <w:tabs>
          <w:tab w:val="left" w:pos="1528"/>
        </w:tabs>
        <w:jc w:val="both"/>
        <w:rPr>
          <w:sz w:val="27"/>
          <w:szCs w:val="28"/>
        </w:rPr>
      </w:pPr>
      <w:r>
        <w:rPr>
          <w:sz w:val="27"/>
          <w:szCs w:val="28"/>
        </w:rPr>
        <w:t>27.11.2023</w:t>
      </w:r>
    </w:p>
    <w:p w:rsidR="00265A23" w:rsidRDefault="00265A23" w:rsidP="00956E22">
      <w:pPr>
        <w:tabs>
          <w:tab w:val="left" w:pos="1528"/>
        </w:tabs>
        <w:jc w:val="both"/>
        <w:rPr>
          <w:sz w:val="27"/>
          <w:szCs w:val="28"/>
        </w:rPr>
      </w:pPr>
    </w:p>
    <w:p w:rsidR="00956E22" w:rsidRDefault="00956E22" w:rsidP="00956E22">
      <w:pPr>
        <w:tabs>
          <w:tab w:val="left" w:pos="708"/>
        </w:tabs>
        <w:autoSpaceDE w:val="0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Послано: в дело, </w:t>
      </w:r>
      <w:proofErr w:type="spellStart"/>
      <w:r>
        <w:rPr>
          <w:rFonts w:cs="Arial CYR"/>
          <w:sz w:val="28"/>
          <w:szCs w:val="28"/>
        </w:rPr>
        <w:t>Мешкову</w:t>
      </w:r>
      <w:proofErr w:type="spellEnd"/>
      <w:r>
        <w:rPr>
          <w:rFonts w:cs="Arial CYR"/>
          <w:sz w:val="28"/>
          <w:szCs w:val="28"/>
        </w:rPr>
        <w:t xml:space="preserve"> А.Н. отдел ЖКХ -2, ФУ, отдел БУ </w:t>
      </w:r>
      <w:proofErr w:type="spellStart"/>
      <w:r>
        <w:rPr>
          <w:rFonts w:cs="Arial CYR"/>
          <w:sz w:val="28"/>
          <w:szCs w:val="28"/>
        </w:rPr>
        <w:t>иО</w:t>
      </w:r>
      <w:proofErr w:type="spellEnd"/>
      <w:r>
        <w:rPr>
          <w:rFonts w:cs="Arial CYR"/>
          <w:sz w:val="28"/>
          <w:szCs w:val="28"/>
        </w:rPr>
        <w:t xml:space="preserve">,  отдел </w:t>
      </w:r>
      <w:proofErr w:type="spellStart"/>
      <w:r>
        <w:rPr>
          <w:rFonts w:cs="Arial CYR"/>
          <w:sz w:val="28"/>
          <w:szCs w:val="28"/>
        </w:rPr>
        <w:t>ЭиИ</w:t>
      </w:r>
      <w:proofErr w:type="spellEnd"/>
      <w:r>
        <w:rPr>
          <w:rFonts w:cs="Arial CYR"/>
          <w:sz w:val="28"/>
          <w:szCs w:val="28"/>
        </w:rPr>
        <w:t>,</w:t>
      </w:r>
    </w:p>
    <w:p w:rsidR="00956E22" w:rsidRDefault="00956E22" w:rsidP="00956E22">
      <w:pPr>
        <w:tabs>
          <w:tab w:val="left" w:pos="708"/>
        </w:tabs>
        <w:autoSpaceDE w:val="0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                        </w:t>
      </w:r>
      <w:proofErr w:type="gramStart"/>
      <w:r>
        <w:rPr>
          <w:rFonts w:cs="Arial CYR"/>
          <w:sz w:val="28"/>
          <w:szCs w:val="28"/>
        </w:rPr>
        <w:t>СВ</w:t>
      </w:r>
      <w:proofErr w:type="gramEnd"/>
      <w:r>
        <w:rPr>
          <w:rFonts w:cs="Arial CYR"/>
          <w:sz w:val="28"/>
          <w:szCs w:val="28"/>
        </w:rPr>
        <w:t xml:space="preserve"> со  СМИ,  прокуратура, юридический отдел, СД.</w:t>
      </w:r>
    </w:p>
    <w:p w:rsidR="00956E22" w:rsidRDefault="00956E22" w:rsidP="00956E22">
      <w:pPr>
        <w:tabs>
          <w:tab w:val="left" w:pos="708"/>
        </w:tabs>
        <w:autoSpaceDE w:val="0"/>
        <w:rPr>
          <w:sz w:val="28"/>
          <w:szCs w:val="28"/>
        </w:rPr>
      </w:pPr>
    </w:p>
    <w:p w:rsidR="00956E22" w:rsidRDefault="00956E22" w:rsidP="00956E22">
      <w:pPr>
        <w:tabs>
          <w:tab w:val="left" w:pos="708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Кузьмина А.Н.</w:t>
      </w:r>
    </w:p>
    <w:p w:rsidR="00956E22" w:rsidRDefault="00956E22" w:rsidP="00956E22">
      <w:pPr>
        <w:tabs>
          <w:tab w:val="left" w:pos="708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(496) 662 4836</w:t>
      </w:r>
    </w:p>
    <w:p w:rsidR="00956E22" w:rsidRDefault="00956E22" w:rsidP="00956E22">
      <w:pPr>
        <w:rPr>
          <w:sz w:val="28"/>
          <w:szCs w:val="28"/>
        </w:rPr>
      </w:pPr>
    </w:p>
    <w:p w:rsidR="00956E22" w:rsidRDefault="00956E22" w:rsidP="00956E22">
      <w:pPr>
        <w:tabs>
          <w:tab w:val="left" w:pos="708"/>
        </w:tabs>
        <w:rPr>
          <w:szCs w:val="24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lang w:eastAsia="ar-SA"/>
        </w:rPr>
        <w:t>Приложение 1</w:t>
      </w:r>
    </w:p>
    <w:p w:rsidR="00956E22" w:rsidRDefault="00956E22" w:rsidP="00956E22">
      <w:pPr>
        <w:tabs>
          <w:tab w:val="left" w:pos="708"/>
        </w:tabs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к распоряжению главы</w:t>
      </w:r>
    </w:p>
    <w:p w:rsidR="00956E22" w:rsidRDefault="00956E22" w:rsidP="00956E22">
      <w:pPr>
        <w:tabs>
          <w:tab w:val="left" w:pos="708"/>
        </w:tabs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городского округа Зарайска                                                                                                                       </w:t>
      </w:r>
    </w:p>
    <w:p w:rsidR="00956E22" w:rsidRDefault="00956E22" w:rsidP="00956E22">
      <w:pPr>
        <w:tabs>
          <w:tab w:val="left" w:pos="708"/>
        </w:tabs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от 27.11.2023  №  326                                                                                                                                                                                                 </w:t>
      </w:r>
    </w:p>
    <w:p w:rsidR="00956E22" w:rsidRDefault="00956E22" w:rsidP="00956E22">
      <w:pPr>
        <w:tabs>
          <w:tab w:val="left" w:pos="708"/>
        </w:tabs>
        <w:rPr>
          <w:sz w:val="26"/>
          <w:szCs w:val="26"/>
          <w:lang w:eastAsia="ar-SA"/>
        </w:rPr>
      </w:pPr>
    </w:p>
    <w:p w:rsidR="00956E22" w:rsidRDefault="00956E22" w:rsidP="00956E22">
      <w:pPr>
        <w:tabs>
          <w:tab w:val="left" w:pos="708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СОСТАВ</w:t>
      </w:r>
    </w:p>
    <w:p w:rsidR="00956E22" w:rsidRDefault="00956E22" w:rsidP="00956E22">
      <w:pPr>
        <w:tabs>
          <w:tab w:val="left" w:pos="708"/>
        </w:tabs>
        <w:jc w:val="center"/>
        <w:rPr>
          <w:sz w:val="26"/>
          <w:szCs w:val="26"/>
          <w:lang w:eastAsia="ar-SA"/>
        </w:rPr>
      </w:pPr>
      <w:bookmarkStart w:id="2" w:name="_Hlk151559556"/>
      <w:r>
        <w:rPr>
          <w:sz w:val="26"/>
          <w:szCs w:val="26"/>
          <w:lang w:eastAsia="ar-SA"/>
        </w:rPr>
        <w:t xml:space="preserve">комиссии </w:t>
      </w:r>
      <w:proofErr w:type="gramStart"/>
      <w:r>
        <w:rPr>
          <w:sz w:val="26"/>
          <w:szCs w:val="26"/>
          <w:lang w:eastAsia="ar-SA"/>
        </w:rPr>
        <w:t>по рассмотрению заявок на получение субсидии из бюджета городского округа Зарайск Московской области на реализацию мер по предупреждению</w:t>
      </w:r>
      <w:proofErr w:type="gramEnd"/>
      <w:r>
        <w:rPr>
          <w:sz w:val="26"/>
          <w:szCs w:val="26"/>
          <w:lang w:eastAsia="ar-SA"/>
        </w:rPr>
        <w:t xml:space="preserve"> банкротства муниципальных унитарных предприятий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</w:t>
      </w:r>
      <w:proofErr w:type="spellStart"/>
      <w:r>
        <w:rPr>
          <w:sz w:val="26"/>
          <w:szCs w:val="26"/>
          <w:lang w:eastAsia="ar-SA"/>
        </w:rPr>
        <w:t>факторинговые</w:t>
      </w:r>
      <w:proofErr w:type="spellEnd"/>
      <w:r>
        <w:rPr>
          <w:sz w:val="26"/>
          <w:szCs w:val="26"/>
          <w:lang w:eastAsia="ar-SA"/>
        </w:rPr>
        <w:t xml:space="preserve"> услуги</w:t>
      </w:r>
    </w:p>
    <w:bookmarkEnd w:id="2"/>
    <w:p w:rsidR="00956E22" w:rsidRDefault="00956E22" w:rsidP="00956E22">
      <w:pPr>
        <w:tabs>
          <w:tab w:val="left" w:pos="708"/>
        </w:tabs>
        <w:jc w:val="center"/>
        <w:rPr>
          <w:b/>
          <w:sz w:val="26"/>
          <w:szCs w:val="26"/>
          <w:lang w:eastAsia="ar-SA"/>
        </w:rPr>
      </w:pPr>
    </w:p>
    <w:p w:rsidR="00956E22" w:rsidRDefault="00956E22" w:rsidP="00956E22">
      <w:pPr>
        <w:tabs>
          <w:tab w:val="left" w:pos="708"/>
        </w:tabs>
        <w:jc w:val="center"/>
        <w:rPr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47"/>
        <w:gridCol w:w="4076"/>
        <w:gridCol w:w="8"/>
      </w:tblGrid>
      <w:tr w:rsidR="00956E22" w:rsidTr="00956E22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jc w:val="center"/>
              <w:rPr>
                <w:szCs w:val="24"/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:rsidR="00956E22" w:rsidRDefault="00956E22">
            <w:pPr>
              <w:suppressAutoHyphens/>
              <w:jc w:val="center"/>
              <w:rPr>
                <w:szCs w:val="24"/>
                <w:lang w:eastAsia="ar-SA"/>
              </w:rPr>
            </w:pP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lang w:eastAsia="ar-SA"/>
              </w:rPr>
              <w:t xml:space="preserve">Должность и наименование организации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lang w:eastAsia="ar-SA"/>
              </w:rPr>
              <w:t xml:space="preserve">ФИО лица, включенного в состав  комиссии </w:t>
            </w:r>
          </w:p>
        </w:tc>
      </w:tr>
      <w:tr w:rsidR="00956E22" w:rsidTr="00956E22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center"/>
              <w:rPr>
                <w:i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Председатель комиссии:</w:t>
            </w:r>
          </w:p>
        </w:tc>
      </w:tr>
      <w:tr w:rsidR="00956E22" w:rsidTr="00956E22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lang w:eastAsia="ar-SA"/>
              </w:rPr>
              <w:t xml:space="preserve">Первый заместитель главы администрации городского округа Зарайск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rPr>
                <w:szCs w:val="24"/>
                <w:lang w:eastAsia="ar-SA"/>
              </w:rPr>
            </w:pPr>
            <w:r>
              <w:rPr>
                <w:lang w:eastAsia="ar-SA"/>
              </w:rPr>
              <w:t>Мешков Андрей Николаевич</w:t>
            </w:r>
          </w:p>
        </w:tc>
      </w:tr>
      <w:tr w:rsidR="00956E22" w:rsidTr="00956E22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i/>
                <w:lang w:eastAsia="ar-SA"/>
              </w:rPr>
              <w:t>Заместитель председателя  комиссии:</w:t>
            </w:r>
          </w:p>
        </w:tc>
      </w:tr>
      <w:tr w:rsidR="00956E22" w:rsidTr="00956E22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lang w:eastAsia="ar-SA"/>
              </w:rPr>
              <w:t>Заместитель главы администрации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Простоквашин</w:t>
            </w:r>
            <w:proofErr w:type="spellEnd"/>
            <w:r>
              <w:rPr>
                <w:lang w:eastAsia="ar-SA"/>
              </w:rPr>
              <w:t xml:space="preserve"> Александр Александрович</w:t>
            </w:r>
          </w:p>
        </w:tc>
      </w:tr>
      <w:tr w:rsidR="00956E22" w:rsidTr="00956E22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rPr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                                                         Члены комиссии:</w:t>
            </w:r>
          </w:p>
        </w:tc>
      </w:tr>
      <w:tr w:rsidR="00956E22" w:rsidTr="00956E22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Начальник отдела ЖКХ администрации городского округа Зарайск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rPr>
                <w:szCs w:val="24"/>
                <w:lang w:eastAsia="ar-SA"/>
              </w:rPr>
            </w:pPr>
            <w:r>
              <w:rPr>
                <w:lang w:eastAsia="ar-SA"/>
              </w:rPr>
              <w:t>Тимофеева Наталья Михайловна</w:t>
            </w:r>
          </w:p>
        </w:tc>
      </w:tr>
      <w:tr w:rsidR="00956E22" w:rsidTr="00956E22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Начальник финансового управления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lang w:eastAsia="ar-SA"/>
              </w:rPr>
              <w:t>Зудина Татьяна Александровна</w:t>
            </w:r>
          </w:p>
        </w:tc>
      </w:tr>
      <w:tr w:rsidR="00956E22" w:rsidTr="00956E22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Начальник юридического отдела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lang w:eastAsia="ar-SA"/>
              </w:rPr>
              <w:t>Архипова Юлия Евгеньевна</w:t>
            </w:r>
          </w:p>
        </w:tc>
      </w:tr>
      <w:tr w:rsidR="00956E22" w:rsidTr="00956E22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rPr>
                <w:szCs w:val="24"/>
                <w:lang w:eastAsia="ar-SA"/>
              </w:rPr>
            </w:pPr>
            <w:r>
              <w:rPr>
                <w:lang w:eastAsia="ar-SA"/>
              </w:rPr>
              <w:t>Заместитель начальника</w:t>
            </w:r>
          </w:p>
          <w:p w:rsidR="00956E22" w:rsidRDefault="00956E22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отраслевого отдела финансового управления администрации городского округа Зарайск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2" w:rsidRDefault="00956E22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lang w:eastAsia="ar-SA"/>
              </w:rPr>
              <w:t>Кузьмина Алла Николаевна</w:t>
            </w:r>
          </w:p>
        </w:tc>
      </w:tr>
    </w:tbl>
    <w:p w:rsidR="00956E22" w:rsidRDefault="00956E22" w:rsidP="00956E22">
      <w:pPr>
        <w:pStyle w:val="aa"/>
        <w:tabs>
          <w:tab w:val="left" w:pos="708"/>
        </w:tabs>
      </w:pPr>
    </w:p>
    <w:p w:rsidR="00956E22" w:rsidRDefault="00956E22" w:rsidP="00956E22">
      <w:pPr>
        <w:pStyle w:val="aa"/>
        <w:tabs>
          <w:tab w:val="left" w:pos="708"/>
        </w:tabs>
        <w:spacing w:before="0" w:after="0"/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65A23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56E22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TML">
    <w:name w:val="HTML Preformatted"/>
    <w:basedOn w:val="a"/>
    <w:link w:val="HTML0"/>
    <w:unhideWhenUsed/>
    <w:rsid w:val="00956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Cs w:val="24"/>
      <w:lang w:val="x-none" w:eastAsia="zh-CN"/>
    </w:rPr>
  </w:style>
  <w:style w:type="character" w:customStyle="1" w:styleId="HTML0">
    <w:name w:val="Стандартный HTML Знак"/>
    <w:link w:val="HTML"/>
    <w:rsid w:val="00956E22"/>
    <w:rPr>
      <w:rFonts w:ascii="Courier New" w:eastAsia="Calibri" w:hAnsi="Courier New" w:cs="Courier New"/>
      <w:sz w:val="24"/>
      <w:szCs w:val="24"/>
      <w:lang w:val="x-none" w:eastAsia="zh-CN"/>
    </w:rPr>
  </w:style>
  <w:style w:type="character" w:styleId="a9">
    <w:name w:val="Strong"/>
    <w:qFormat/>
    <w:rsid w:val="00956E22"/>
    <w:rPr>
      <w:rFonts w:ascii="Times New Roman" w:hAnsi="Times New Roman" w:cs="Times New Roman" w:hint="default"/>
      <w:b/>
      <w:bCs/>
    </w:rPr>
  </w:style>
  <w:style w:type="paragraph" w:styleId="aa">
    <w:name w:val="caption"/>
    <w:basedOn w:val="a"/>
    <w:semiHidden/>
    <w:unhideWhenUsed/>
    <w:qFormat/>
    <w:rsid w:val="00956E22"/>
    <w:pPr>
      <w:suppressLineNumbers/>
      <w:suppressAutoHyphens/>
      <w:spacing w:before="120" w:after="120"/>
    </w:pPr>
    <w:rPr>
      <w:rFonts w:eastAsia="Calibri" w:cs="Mangal"/>
      <w:i/>
      <w:iCs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6</cp:revision>
  <cp:lastPrinted>2018-04-10T11:10:00Z</cp:lastPrinted>
  <dcterms:created xsi:type="dcterms:W3CDTF">2018-04-10T11:02:00Z</dcterms:created>
  <dcterms:modified xsi:type="dcterms:W3CDTF">2023-11-27T12:48:00Z</dcterms:modified>
</cp:coreProperties>
</file>