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575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11411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A96C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B4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A96C32">
        <w:trPr>
          <w:gridAfter w:val="1"/>
          <w:wAfter w:w="21" w:type="dxa"/>
          <w:trHeight w:hRule="exact" w:val="267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A96C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96C32" w:rsidRP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 w:rsid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="00A96C32" w:rsidRP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казенн</w:t>
            </w:r>
            <w:r w:rsid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="00A96C32" w:rsidRP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 w:rsid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="00A96C32" w:rsidRP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«Централизованная бухгалтерия учреждений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A96C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96C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B4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№ 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A96C32">
        <w:trPr>
          <w:gridAfter w:val="1"/>
          <w:wAfter w:w="21" w:type="dxa"/>
          <w:trHeight w:hRule="exact" w:val="1126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A96C32" w:rsidP="00BB4FB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6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учреждение «Централизованная бухгалтерия учреждений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A96C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7D2079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B4FBD">
        <w:trPr>
          <w:gridAfter w:val="1"/>
          <w:wAfter w:w="21" w:type="dxa"/>
          <w:trHeight w:val="594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345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A96C32">
        <w:trPr>
          <w:gridAfter w:val="1"/>
          <w:wAfter w:w="21" w:type="dxa"/>
          <w:trHeight w:hRule="exact" w:val="703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Pr="00E84D0F" w:rsidRDefault="00A96C32" w:rsidP="00BB4FBD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A96C32">
        <w:trPr>
          <w:gridAfter w:val="1"/>
          <w:wAfter w:w="21" w:type="dxa"/>
          <w:trHeight w:hRule="exact" w:val="1875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A96C32" w:rsidP="00A96C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казание в проекте контракта, приложенном к извещению от 22.03.2021 № 0848300069521000096 противоречивой информации в отношении единицы измерения (единица измерения, указанная в приложении 1 к проекту контракта, не соответствует единице измерения, указанной в приложении 5 к проекту контракта)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A96C32">
        <w:trPr>
          <w:gridAfter w:val="1"/>
          <w:wAfter w:w="21" w:type="dxa"/>
          <w:trHeight w:hRule="exact" w:val="2286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F0403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A96C32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>казание в проекте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6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приложенном к извещению от 13.08.2020 № 0848300069520000225 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>о проведении запроса котировок в электронной форме на поставку офисной техники противоречивой информации в отношении закупаемых товаров</w:t>
            </w:r>
            <w:r w:rsidRPr="00E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(наименования товаров, указанных в приложениях 6,7 (отсутствует системный блок) не соответствуют наименованиям товаров, указанных приложениях 1,2,5 к проекту контракта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6C32" w:rsidRPr="00E84D0F" w:rsidTr="00A96C32">
        <w:trPr>
          <w:gridAfter w:val="1"/>
          <w:wAfter w:w="21" w:type="dxa"/>
          <w:trHeight w:hRule="exact" w:val="2134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96C32" w:rsidRDefault="00A96C3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96C32" w:rsidRDefault="00A96C32" w:rsidP="00A96C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0EAF">
              <w:rPr>
                <w:rFonts w:ascii="Times New Roman" w:hAnsi="Times New Roman" w:cs="Times New Roman"/>
                <w:sz w:val="28"/>
                <w:szCs w:val="28"/>
              </w:rPr>
              <w:t xml:space="preserve">казание в муниципальном контракте от 08.04.2021 №08483000695210000960001, реестровый номер 3501410028321000002 противоречивой информации в отношении в отношении единицы измерения </w:t>
            </w:r>
            <w:r w:rsidRPr="001F0EAF">
              <w:rPr>
                <w:rFonts w:ascii="Times New Roman" w:hAnsi="Times New Roman" w:cs="Times New Roman"/>
                <w:i/>
                <w:sz w:val="28"/>
                <w:szCs w:val="28"/>
              </w:rPr>
              <w:t>(единица измерения, указанная в приложении 1 к муниципальному контракту, не соответствует единице измерения, указанной в приложении 5 к муниципальному контракту).</w:t>
            </w:r>
          </w:p>
          <w:p w:rsidR="00A96C32" w:rsidRPr="007D2789" w:rsidRDefault="00A96C32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32" w:rsidRPr="00E84D0F" w:rsidRDefault="00A96C32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6C32" w:rsidRPr="00E84D0F" w:rsidTr="00A96C32">
        <w:trPr>
          <w:gridAfter w:val="1"/>
          <w:wAfter w:w="21" w:type="dxa"/>
          <w:trHeight w:hRule="exact" w:val="3227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A96C32" w:rsidRDefault="00A96C3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96C32" w:rsidRDefault="00A96C32" w:rsidP="00A96C32">
            <w:pPr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1B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81B2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1B25">
              <w:rPr>
                <w:rFonts w:ascii="Times New Roman" w:hAnsi="Times New Roman" w:cs="Times New Roman"/>
                <w:sz w:val="28"/>
                <w:szCs w:val="28"/>
              </w:rPr>
              <w:t xml:space="preserve"> от 08.09.2020 №08483000695200002250001, реестровый номер 3501410028320000009</w:t>
            </w:r>
            <w:r w:rsidRPr="00EB7A6C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противоречивой информации в отношении закупаемых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6C32" w:rsidRPr="00EB7A6C" w:rsidRDefault="00A96C32" w:rsidP="00A96C3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приложениях 1,5,6 к муниципальному контракту количество системных блоков не соответствует количеству системных блоков, указанных в приложении 7 к муниципальному контракту; </w:t>
            </w:r>
          </w:p>
          <w:p w:rsidR="00A96C32" w:rsidRPr="00EB7A6C" w:rsidRDefault="00A96C32" w:rsidP="00A96C3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A6C">
              <w:rPr>
                <w:rFonts w:ascii="Times New Roman" w:hAnsi="Times New Roman" w:cs="Times New Roman"/>
                <w:i/>
                <w:sz w:val="28"/>
                <w:szCs w:val="28"/>
              </w:rPr>
              <w:t>- наименование оборудования, указанное в приложении 5 к муниципальному контракту, не соответствует наименованию оборудования, указанному в приложениях 1,2,6,7 к муниципальному контракту.</w:t>
            </w:r>
          </w:p>
          <w:p w:rsidR="00A96C32" w:rsidRPr="007D2789" w:rsidRDefault="00A96C32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C32" w:rsidRPr="00E84D0F" w:rsidRDefault="00A96C32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A96C32">
        <w:trPr>
          <w:gridAfter w:val="1"/>
          <w:wAfter w:w="21" w:type="dxa"/>
          <w:trHeight w:hRule="exact" w:val="1132"/>
        </w:trPr>
        <w:tc>
          <w:tcPr>
            <w:tcW w:w="8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A96C32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A96C32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направление информации о заключении и изменении муниципальных контрактов </w:t>
            </w:r>
            <w:r w:rsidR="00120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ЕИС </w:t>
            </w:r>
            <w:r w:rsidRPr="00A96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3 статьи 103 Федерального закона № 44-ФЗ)</w:t>
            </w:r>
            <w:r w:rsidR="00120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CBF" w:rsidRDefault="00120E88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5CBF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об устранении выявленных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выдано</w:t>
      </w:r>
      <w:r w:rsidR="00395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CBF" w:rsidRDefault="00395CBF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</w:t>
      </w:r>
      <w:bookmarkStart w:id="0" w:name="_GoBack"/>
      <w:bookmarkEnd w:id="0"/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A96C32" w:rsidRDefault="00B12F29" w:rsidP="00370A9A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color w:val="000000" w:themeColor="text1"/>
        </w:rPr>
      </w:pPr>
      <w:r w:rsidRPr="00A96C32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20E88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6C32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B4FBD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8</cp:revision>
  <cp:lastPrinted>2021-07-01T05:19:00Z</cp:lastPrinted>
  <dcterms:created xsi:type="dcterms:W3CDTF">2021-03-22T06:17:00Z</dcterms:created>
  <dcterms:modified xsi:type="dcterms:W3CDTF">2021-07-20T05:03:00Z</dcterms:modified>
</cp:coreProperties>
</file>