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F3F" w:rsidRDefault="00A41F3F"/>
    <w:tbl>
      <w:tblPr>
        <w:tblW w:w="10252" w:type="dxa"/>
        <w:tblInd w:w="15" w:type="dxa"/>
        <w:tblLayout w:type="fixed"/>
        <w:tblCellMar>
          <w:left w:w="15" w:type="dxa"/>
          <w:right w:w="15" w:type="dxa"/>
        </w:tblCellMar>
        <w:tblLook w:val="0000" w:firstRow="0" w:lastRow="0" w:firstColumn="0" w:lastColumn="0" w:noHBand="0" w:noVBand="0"/>
      </w:tblPr>
      <w:tblGrid>
        <w:gridCol w:w="463"/>
        <w:gridCol w:w="2948"/>
        <w:gridCol w:w="6770"/>
        <w:gridCol w:w="50"/>
        <w:gridCol w:w="21"/>
      </w:tblGrid>
      <w:tr w:rsidR="007B364D" w:rsidTr="00C97E0B">
        <w:trPr>
          <w:gridAfter w:val="1"/>
          <w:wAfter w:w="21" w:type="dxa"/>
          <w:trHeight w:hRule="exact" w:val="396"/>
        </w:trPr>
        <w:tc>
          <w:tcPr>
            <w:tcW w:w="10231" w:type="dxa"/>
            <w:gridSpan w:val="4"/>
            <w:tcBorders>
              <w:top w:val="nil"/>
              <w:left w:val="nil"/>
              <w:bottom w:val="nil"/>
              <w:right w:val="nil"/>
            </w:tcBorders>
          </w:tcPr>
          <w:p w:rsidR="007B364D" w:rsidRDefault="00346EDF">
            <w:pPr>
              <w:widowControl w:val="0"/>
              <w:autoSpaceDE w:val="0"/>
              <w:autoSpaceDN w:val="0"/>
              <w:adjustRightInd w:val="0"/>
              <w:spacing w:before="30" w:after="0" w:line="304" w:lineRule="exact"/>
              <w:ind w:left="15"/>
              <w:jc w:val="center"/>
              <w:rPr>
                <w:rFonts w:ascii="Times New Roman" w:hAnsi="Times New Roman" w:cs="Times New Roman"/>
                <w:color w:val="000000"/>
                <w:sz w:val="28"/>
                <w:szCs w:val="28"/>
              </w:rPr>
            </w:pPr>
            <w:r>
              <w:rPr>
                <w:rFonts w:ascii="Times New Roman" w:hAnsi="Times New Roman" w:cs="Times New Roman"/>
                <w:color w:val="000000"/>
                <w:sz w:val="28"/>
                <w:szCs w:val="28"/>
              </w:rPr>
              <w:t>Информация</w:t>
            </w:r>
            <w:r w:rsidR="007C68CA">
              <w:rPr>
                <w:rFonts w:ascii="Times New Roman" w:hAnsi="Times New Roman" w:cs="Times New Roman"/>
                <w:color w:val="000000"/>
                <w:sz w:val="28"/>
                <w:szCs w:val="28"/>
              </w:rPr>
              <w:t xml:space="preserve"> о результатах</w:t>
            </w:r>
            <w:r w:rsidR="007B364D">
              <w:rPr>
                <w:rFonts w:ascii="Times New Roman" w:hAnsi="Times New Roman" w:cs="Times New Roman"/>
                <w:color w:val="000000"/>
                <w:sz w:val="28"/>
                <w:szCs w:val="28"/>
              </w:rPr>
              <w:t xml:space="preserve"> прове</w:t>
            </w:r>
            <w:r w:rsidR="004D2B5B">
              <w:rPr>
                <w:rFonts w:ascii="Times New Roman" w:hAnsi="Times New Roman" w:cs="Times New Roman"/>
                <w:color w:val="000000"/>
                <w:sz w:val="28"/>
                <w:szCs w:val="28"/>
              </w:rPr>
              <w:t>денной проверки</w:t>
            </w:r>
          </w:p>
          <w:p w:rsidR="00F23170" w:rsidRDefault="00F23170">
            <w:pPr>
              <w:widowControl w:val="0"/>
              <w:autoSpaceDE w:val="0"/>
              <w:autoSpaceDN w:val="0"/>
              <w:adjustRightInd w:val="0"/>
              <w:spacing w:before="30" w:after="0" w:line="304" w:lineRule="exact"/>
              <w:ind w:left="15"/>
              <w:jc w:val="center"/>
              <w:rPr>
                <w:rFonts w:ascii="Times New Roman" w:hAnsi="Times New Roman" w:cs="Times New Roman"/>
                <w:color w:val="000000"/>
                <w:sz w:val="28"/>
                <w:szCs w:val="28"/>
              </w:rPr>
            </w:pPr>
          </w:p>
        </w:tc>
      </w:tr>
      <w:tr w:rsidR="007B364D" w:rsidTr="00FC7702">
        <w:trPr>
          <w:gridAfter w:val="1"/>
          <w:wAfter w:w="21" w:type="dxa"/>
          <w:trHeight w:hRule="exact" w:val="40"/>
        </w:trPr>
        <w:tc>
          <w:tcPr>
            <w:tcW w:w="10231" w:type="dxa"/>
            <w:gridSpan w:val="4"/>
            <w:tcBorders>
              <w:top w:val="nil"/>
              <w:left w:val="nil"/>
              <w:bottom w:val="nil"/>
              <w:right w:val="nil"/>
            </w:tcBorders>
          </w:tcPr>
          <w:p w:rsidR="007B364D" w:rsidRDefault="007B364D">
            <w:pPr>
              <w:widowControl w:val="0"/>
              <w:autoSpaceDE w:val="0"/>
              <w:autoSpaceDN w:val="0"/>
              <w:adjustRightInd w:val="0"/>
              <w:spacing w:before="30" w:after="0" w:line="304" w:lineRule="exact"/>
              <w:ind w:left="15"/>
              <w:rPr>
                <w:rFonts w:ascii="Tahoma" w:hAnsi="Tahoma" w:cs="Tahoma"/>
                <w:color w:val="000000"/>
                <w:sz w:val="16"/>
                <w:szCs w:val="16"/>
              </w:rPr>
            </w:pPr>
          </w:p>
        </w:tc>
      </w:tr>
      <w:tr w:rsidR="007B364D" w:rsidTr="00C97E0B">
        <w:trPr>
          <w:gridAfter w:val="1"/>
          <w:wAfter w:w="21" w:type="dxa"/>
          <w:trHeight w:hRule="exact" w:val="725"/>
        </w:trPr>
        <w:tc>
          <w:tcPr>
            <w:tcW w:w="3411" w:type="dxa"/>
            <w:gridSpan w:val="2"/>
            <w:tcBorders>
              <w:top w:val="single" w:sz="16" w:space="0" w:color="000000"/>
              <w:left w:val="single" w:sz="16" w:space="0" w:color="000000"/>
              <w:bottom w:val="nil"/>
              <w:right w:val="single" w:sz="8" w:space="0" w:color="000000"/>
            </w:tcBorders>
          </w:tcPr>
          <w:p w:rsidR="007B364D" w:rsidRPr="00F23170" w:rsidRDefault="00431C06">
            <w:pPr>
              <w:widowControl w:val="0"/>
              <w:autoSpaceDE w:val="0"/>
              <w:autoSpaceDN w:val="0"/>
              <w:adjustRightInd w:val="0"/>
              <w:spacing w:before="30" w:after="0" w:line="304" w:lineRule="exact"/>
              <w:ind w:left="15"/>
              <w:rPr>
                <w:rFonts w:ascii="Times New Roman" w:hAnsi="Times New Roman" w:cs="Times New Roman"/>
                <w:sz w:val="28"/>
                <w:szCs w:val="28"/>
              </w:rPr>
            </w:pPr>
            <w:r w:rsidRPr="00431C06">
              <w:rPr>
                <w:rFonts w:ascii="Times New Roman" w:hAnsi="Times New Roman" w:cs="Times New Roman"/>
                <w:sz w:val="28"/>
                <w:szCs w:val="28"/>
              </w:rPr>
              <w:t>Дата и номер акта по результатам проведении проверки</w:t>
            </w:r>
          </w:p>
        </w:tc>
        <w:tc>
          <w:tcPr>
            <w:tcW w:w="6770" w:type="dxa"/>
            <w:tcBorders>
              <w:top w:val="single" w:sz="16" w:space="0" w:color="000000"/>
              <w:left w:val="nil"/>
              <w:bottom w:val="nil"/>
              <w:right w:val="single" w:sz="16" w:space="0" w:color="000000"/>
            </w:tcBorders>
            <w:vAlign w:val="center"/>
          </w:tcPr>
          <w:p w:rsidR="007B364D" w:rsidRPr="00F23170" w:rsidRDefault="007B364D" w:rsidP="00CE66B3">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от </w:t>
            </w:r>
            <w:r w:rsidR="00CE66B3">
              <w:rPr>
                <w:rFonts w:ascii="Times New Roman" w:hAnsi="Times New Roman" w:cs="Times New Roman"/>
                <w:sz w:val="28"/>
                <w:szCs w:val="28"/>
              </w:rPr>
              <w:t>31</w:t>
            </w:r>
            <w:r w:rsidR="00AC3258">
              <w:rPr>
                <w:rFonts w:ascii="Times New Roman" w:hAnsi="Times New Roman" w:cs="Times New Roman"/>
                <w:sz w:val="28"/>
                <w:szCs w:val="28"/>
              </w:rPr>
              <w:t>.</w:t>
            </w:r>
            <w:r w:rsidR="00371742">
              <w:rPr>
                <w:rFonts w:ascii="Times New Roman" w:hAnsi="Times New Roman" w:cs="Times New Roman"/>
                <w:sz w:val="28"/>
                <w:szCs w:val="28"/>
              </w:rPr>
              <w:t>0</w:t>
            </w:r>
            <w:r w:rsidR="00CE66B3">
              <w:rPr>
                <w:rFonts w:ascii="Times New Roman" w:hAnsi="Times New Roman" w:cs="Times New Roman"/>
                <w:sz w:val="28"/>
                <w:szCs w:val="28"/>
              </w:rPr>
              <w:t>3</w:t>
            </w:r>
            <w:r w:rsidRPr="00F23170">
              <w:rPr>
                <w:rFonts w:ascii="Times New Roman" w:hAnsi="Times New Roman" w:cs="Times New Roman"/>
                <w:sz w:val="28"/>
                <w:szCs w:val="28"/>
              </w:rPr>
              <w:t>.20</w:t>
            </w:r>
            <w:r w:rsidR="00371742">
              <w:rPr>
                <w:rFonts w:ascii="Times New Roman" w:hAnsi="Times New Roman" w:cs="Times New Roman"/>
                <w:sz w:val="28"/>
                <w:szCs w:val="28"/>
              </w:rPr>
              <w:t>2</w:t>
            </w:r>
            <w:r w:rsidR="00E356FE">
              <w:rPr>
                <w:rFonts w:ascii="Times New Roman" w:hAnsi="Times New Roman" w:cs="Times New Roman"/>
                <w:sz w:val="28"/>
                <w:szCs w:val="28"/>
              </w:rPr>
              <w:t>1</w:t>
            </w:r>
            <w:r w:rsidR="00585F2E">
              <w:rPr>
                <w:rFonts w:ascii="Times New Roman" w:hAnsi="Times New Roman" w:cs="Times New Roman"/>
                <w:sz w:val="28"/>
                <w:szCs w:val="28"/>
              </w:rPr>
              <w:t xml:space="preserve"> № </w:t>
            </w:r>
            <w:r w:rsidR="00CE66B3">
              <w:rPr>
                <w:rFonts w:ascii="Times New Roman" w:hAnsi="Times New Roman" w:cs="Times New Roman"/>
                <w:sz w:val="28"/>
                <w:szCs w:val="28"/>
              </w:rPr>
              <w:t>5</w:t>
            </w:r>
          </w:p>
        </w:tc>
        <w:tc>
          <w:tcPr>
            <w:tcW w:w="50" w:type="dxa"/>
            <w:vMerge w:val="restart"/>
            <w:tcBorders>
              <w:top w:val="nil"/>
              <w:left w:val="nil"/>
              <w:bottom w:val="nil"/>
              <w:right w:val="nil"/>
            </w:tcBorders>
          </w:tcPr>
          <w:p w:rsidR="007B364D" w:rsidRPr="00F23170" w:rsidRDefault="007B364D">
            <w:pPr>
              <w:widowControl w:val="0"/>
              <w:autoSpaceDE w:val="0"/>
              <w:autoSpaceDN w:val="0"/>
              <w:adjustRightInd w:val="0"/>
              <w:spacing w:before="30" w:after="0" w:line="304" w:lineRule="exact"/>
              <w:ind w:left="15"/>
              <w:rPr>
                <w:rFonts w:ascii="Tahoma" w:hAnsi="Tahoma" w:cs="Tahoma"/>
                <w:sz w:val="16"/>
                <w:szCs w:val="16"/>
              </w:rPr>
            </w:pPr>
          </w:p>
        </w:tc>
      </w:tr>
      <w:tr w:rsidR="007B364D" w:rsidTr="00C97E0B">
        <w:trPr>
          <w:gridAfter w:val="1"/>
          <w:wAfter w:w="21" w:type="dxa"/>
          <w:trHeight w:hRule="exact" w:val="2232"/>
        </w:trPr>
        <w:tc>
          <w:tcPr>
            <w:tcW w:w="3411" w:type="dxa"/>
            <w:gridSpan w:val="2"/>
            <w:tcBorders>
              <w:top w:val="single" w:sz="8" w:space="0" w:color="000000"/>
              <w:left w:val="single" w:sz="16" w:space="0" w:color="000000"/>
              <w:bottom w:val="nil"/>
              <w:right w:val="single" w:sz="8" w:space="0" w:color="000000"/>
            </w:tcBorders>
          </w:tcPr>
          <w:p w:rsidR="007B364D" w:rsidRPr="00F23170" w:rsidRDefault="007B364D">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Наиме</w:t>
            </w:r>
            <w:r w:rsidR="004D2B5B">
              <w:rPr>
                <w:rFonts w:ascii="Times New Roman" w:hAnsi="Times New Roman" w:cs="Times New Roman"/>
                <w:sz w:val="28"/>
                <w:szCs w:val="28"/>
              </w:rPr>
              <w:t>нование проверки</w:t>
            </w:r>
          </w:p>
        </w:tc>
        <w:tc>
          <w:tcPr>
            <w:tcW w:w="6770" w:type="dxa"/>
            <w:tcBorders>
              <w:top w:val="single" w:sz="8" w:space="0" w:color="000000"/>
              <w:left w:val="nil"/>
              <w:bottom w:val="nil"/>
              <w:right w:val="single" w:sz="16" w:space="0" w:color="000000"/>
            </w:tcBorders>
          </w:tcPr>
          <w:p w:rsidR="007B364D" w:rsidRPr="00F23170" w:rsidRDefault="00AC3258" w:rsidP="00CE66B3">
            <w:pPr>
              <w:widowControl w:val="0"/>
              <w:autoSpaceDE w:val="0"/>
              <w:autoSpaceDN w:val="0"/>
              <w:adjustRightInd w:val="0"/>
              <w:spacing w:before="30" w:after="0" w:line="304" w:lineRule="exact"/>
              <w:ind w:left="15"/>
              <w:jc w:val="both"/>
              <w:rPr>
                <w:rFonts w:ascii="Times New Roman" w:hAnsi="Times New Roman" w:cs="Times New Roman"/>
                <w:sz w:val="28"/>
                <w:szCs w:val="28"/>
              </w:rPr>
            </w:pPr>
            <w:r>
              <w:rPr>
                <w:rFonts w:ascii="Times New Roman" w:eastAsia="Times New Roman" w:hAnsi="Times New Roman" w:cs="Times New Roman"/>
                <w:sz w:val="28"/>
                <w:szCs w:val="28"/>
              </w:rPr>
              <w:t xml:space="preserve">Плановая </w:t>
            </w:r>
            <w:r w:rsidR="00431C06">
              <w:rPr>
                <w:rFonts w:ascii="Times New Roman" w:eastAsia="Times New Roman" w:hAnsi="Times New Roman" w:cs="Times New Roman"/>
                <w:sz w:val="28"/>
                <w:szCs w:val="28"/>
              </w:rPr>
              <w:t>выездная</w:t>
            </w:r>
            <w:r>
              <w:rPr>
                <w:rFonts w:ascii="Times New Roman" w:eastAsia="Times New Roman" w:hAnsi="Times New Roman" w:cs="Times New Roman"/>
                <w:sz w:val="28"/>
                <w:szCs w:val="28"/>
              </w:rPr>
              <w:t xml:space="preserve"> </w:t>
            </w:r>
            <w:r w:rsidR="00BB4CC7">
              <w:rPr>
                <w:rFonts w:ascii="Times New Roman" w:eastAsia="Times New Roman" w:hAnsi="Times New Roman" w:cs="Times New Roman"/>
                <w:sz w:val="28"/>
                <w:szCs w:val="28"/>
              </w:rPr>
              <w:t xml:space="preserve">проверка </w:t>
            </w:r>
            <w:r w:rsidR="00431C06" w:rsidRPr="00431C06">
              <w:rPr>
                <w:rFonts w:ascii="Times New Roman" w:eastAsia="Times New Roman" w:hAnsi="Times New Roman" w:cs="Times New Roman"/>
                <w:sz w:val="28"/>
                <w:szCs w:val="28"/>
              </w:rPr>
              <w:t>в рамках осуществления контроля в сфере закупок товаров, работ, услуг с целью установления законности составления и исполнения местного бюджета в отношении расходов, свя</w:t>
            </w:r>
            <w:r w:rsidR="00431C06">
              <w:rPr>
                <w:rFonts w:ascii="Times New Roman" w:eastAsia="Times New Roman" w:hAnsi="Times New Roman" w:cs="Times New Roman"/>
                <w:sz w:val="28"/>
                <w:szCs w:val="28"/>
              </w:rPr>
              <w:t xml:space="preserve">занных с осуществлением закупок </w:t>
            </w:r>
            <w:r w:rsidR="00410329">
              <w:rPr>
                <w:rFonts w:ascii="Times New Roman" w:eastAsia="Times New Roman" w:hAnsi="Times New Roman" w:cs="Times New Roman"/>
                <w:sz w:val="28"/>
                <w:szCs w:val="28"/>
              </w:rPr>
              <w:t xml:space="preserve">в </w:t>
            </w:r>
            <w:r w:rsidR="00371742" w:rsidRPr="00371742">
              <w:rPr>
                <w:rFonts w:ascii="Times New Roman" w:eastAsia="Times New Roman" w:hAnsi="Times New Roman" w:cs="Times New Roman"/>
                <w:sz w:val="28"/>
                <w:szCs w:val="28"/>
              </w:rPr>
              <w:t>муниципальном бюджетном общеобразовательном учреждении «</w:t>
            </w:r>
            <w:r w:rsidR="00CE66B3">
              <w:rPr>
                <w:rFonts w:ascii="Times New Roman" w:eastAsia="Times New Roman" w:hAnsi="Times New Roman" w:cs="Times New Roman"/>
                <w:sz w:val="28"/>
                <w:szCs w:val="28"/>
              </w:rPr>
              <w:t>Гимназия №2</w:t>
            </w:r>
            <w:r w:rsidR="00371742" w:rsidRPr="00371742">
              <w:rPr>
                <w:rFonts w:ascii="Times New Roman" w:eastAsia="Times New Roman" w:hAnsi="Times New Roman" w:cs="Times New Roman"/>
                <w:sz w:val="28"/>
                <w:szCs w:val="28"/>
              </w:rPr>
              <w:t>»</w:t>
            </w: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r>
      <w:tr w:rsidR="007B364D" w:rsidTr="00FC7702">
        <w:trPr>
          <w:gridAfter w:val="1"/>
          <w:wAfter w:w="21" w:type="dxa"/>
          <w:trHeight w:hRule="exact" w:val="15"/>
        </w:trPr>
        <w:tc>
          <w:tcPr>
            <w:tcW w:w="3411" w:type="dxa"/>
            <w:gridSpan w:val="2"/>
            <w:vMerge w:val="restart"/>
            <w:tcBorders>
              <w:top w:val="single" w:sz="8" w:space="0" w:color="000000"/>
              <w:left w:val="single" w:sz="16" w:space="0" w:color="000000"/>
              <w:bottom w:val="nil"/>
              <w:right w:val="single" w:sz="8" w:space="0" w:color="000000"/>
            </w:tcBorders>
          </w:tcPr>
          <w:p w:rsidR="007B364D" w:rsidRPr="00F23170" w:rsidRDefault="007B364D">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Основание для проведения</w:t>
            </w:r>
            <w:r w:rsidR="004D2B5B">
              <w:rPr>
                <w:rFonts w:ascii="Times New Roman" w:hAnsi="Times New Roman" w:cs="Times New Roman"/>
                <w:sz w:val="28"/>
                <w:szCs w:val="28"/>
              </w:rPr>
              <w:t xml:space="preserve"> проверки</w:t>
            </w:r>
          </w:p>
        </w:tc>
        <w:tc>
          <w:tcPr>
            <w:tcW w:w="6770" w:type="dxa"/>
            <w:vMerge w:val="restart"/>
            <w:tcBorders>
              <w:top w:val="single" w:sz="8" w:space="0" w:color="000000"/>
              <w:left w:val="nil"/>
              <w:bottom w:val="single" w:sz="8" w:space="0" w:color="000000"/>
              <w:right w:val="single" w:sz="16" w:space="0" w:color="000000"/>
            </w:tcBorders>
          </w:tcPr>
          <w:p w:rsidR="007B364D" w:rsidRPr="00F23170" w:rsidRDefault="00D701C0" w:rsidP="00CE66B3">
            <w:pPr>
              <w:widowControl w:val="0"/>
              <w:autoSpaceDE w:val="0"/>
              <w:autoSpaceDN w:val="0"/>
              <w:adjustRightInd w:val="0"/>
              <w:spacing w:before="30" w:after="0" w:line="304" w:lineRule="exact"/>
              <w:ind w:left="15"/>
              <w:jc w:val="both"/>
              <w:rPr>
                <w:rFonts w:ascii="Times New Roman" w:hAnsi="Times New Roman" w:cs="Times New Roman"/>
                <w:sz w:val="28"/>
                <w:szCs w:val="28"/>
              </w:rPr>
            </w:pPr>
            <w:r>
              <w:rPr>
                <w:rFonts w:ascii="Times New Roman" w:hAnsi="Times New Roman" w:cs="Times New Roman"/>
                <w:sz w:val="28"/>
                <w:szCs w:val="28"/>
              </w:rPr>
              <w:t xml:space="preserve">Пункт </w:t>
            </w:r>
            <w:r w:rsidR="00CE66B3">
              <w:rPr>
                <w:rFonts w:ascii="Times New Roman" w:hAnsi="Times New Roman" w:cs="Times New Roman"/>
                <w:sz w:val="28"/>
                <w:szCs w:val="28"/>
              </w:rPr>
              <w:t>8</w:t>
            </w:r>
            <w:r w:rsidR="005D07E7" w:rsidRPr="00F23170">
              <w:rPr>
                <w:rFonts w:ascii="Times New Roman" w:hAnsi="Times New Roman" w:cs="Times New Roman"/>
                <w:sz w:val="28"/>
                <w:szCs w:val="28"/>
              </w:rPr>
              <w:t xml:space="preserve"> Плана </w:t>
            </w:r>
            <w:r w:rsidR="00E356FE" w:rsidRPr="00E356FE">
              <w:rPr>
                <w:rFonts w:ascii="Times New Roman" w:hAnsi="Times New Roman" w:cs="Times New Roman"/>
                <w:sz w:val="28"/>
                <w:szCs w:val="28"/>
              </w:rPr>
              <w:t>проведения финансовым управлением администрации городского округа Зарайск Московской области проверок, ревизий, обследований в рамках осуществления полномочий по внутреннему муниципальному финансовому контролю в сфере бюджетных правоотношений на 202</w:t>
            </w:r>
            <w:r w:rsidR="00CE66B3">
              <w:rPr>
                <w:rFonts w:ascii="Times New Roman" w:hAnsi="Times New Roman" w:cs="Times New Roman"/>
                <w:sz w:val="28"/>
                <w:szCs w:val="28"/>
              </w:rPr>
              <w:t>2</w:t>
            </w:r>
            <w:r w:rsidR="00E356FE" w:rsidRPr="00E356FE">
              <w:rPr>
                <w:rFonts w:ascii="Times New Roman" w:hAnsi="Times New Roman" w:cs="Times New Roman"/>
                <w:sz w:val="28"/>
                <w:szCs w:val="28"/>
              </w:rPr>
              <w:t xml:space="preserve"> год</w:t>
            </w:r>
            <w:r w:rsidR="005D07E7" w:rsidRPr="00F23170">
              <w:rPr>
                <w:rFonts w:ascii="Times New Roman" w:hAnsi="Times New Roman" w:cs="Times New Roman"/>
                <w:sz w:val="28"/>
                <w:szCs w:val="28"/>
              </w:rPr>
              <w:t>, приказ финансового управления администрации городского округа Зарайск Мос</w:t>
            </w:r>
            <w:r>
              <w:rPr>
                <w:rFonts w:ascii="Times New Roman" w:hAnsi="Times New Roman" w:cs="Times New Roman"/>
                <w:sz w:val="28"/>
                <w:szCs w:val="28"/>
              </w:rPr>
              <w:t>к</w:t>
            </w:r>
            <w:r w:rsidR="006B17D4">
              <w:rPr>
                <w:rFonts w:ascii="Times New Roman" w:hAnsi="Times New Roman" w:cs="Times New Roman"/>
                <w:sz w:val="28"/>
                <w:szCs w:val="28"/>
              </w:rPr>
              <w:t>о</w:t>
            </w:r>
            <w:r w:rsidR="00585F2E">
              <w:rPr>
                <w:rFonts w:ascii="Times New Roman" w:hAnsi="Times New Roman" w:cs="Times New Roman"/>
                <w:sz w:val="28"/>
                <w:szCs w:val="28"/>
              </w:rPr>
              <w:t xml:space="preserve">вской области от </w:t>
            </w:r>
            <w:r w:rsidR="00CE66B3">
              <w:rPr>
                <w:rFonts w:ascii="Times New Roman" w:hAnsi="Times New Roman" w:cs="Times New Roman"/>
                <w:sz w:val="28"/>
                <w:szCs w:val="28"/>
              </w:rPr>
              <w:t>17</w:t>
            </w:r>
            <w:r w:rsidR="00585F2E">
              <w:rPr>
                <w:rFonts w:ascii="Times New Roman" w:hAnsi="Times New Roman" w:cs="Times New Roman"/>
                <w:sz w:val="28"/>
                <w:szCs w:val="28"/>
              </w:rPr>
              <w:t>.</w:t>
            </w:r>
            <w:r w:rsidR="00371742">
              <w:rPr>
                <w:rFonts w:ascii="Times New Roman" w:hAnsi="Times New Roman" w:cs="Times New Roman"/>
                <w:sz w:val="28"/>
                <w:szCs w:val="28"/>
              </w:rPr>
              <w:t>0</w:t>
            </w:r>
            <w:r w:rsidR="00E356FE">
              <w:rPr>
                <w:rFonts w:ascii="Times New Roman" w:hAnsi="Times New Roman" w:cs="Times New Roman"/>
                <w:sz w:val="28"/>
                <w:szCs w:val="28"/>
              </w:rPr>
              <w:t>2</w:t>
            </w:r>
            <w:r w:rsidR="00585F2E">
              <w:rPr>
                <w:rFonts w:ascii="Times New Roman" w:hAnsi="Times New Roman" w:cs="Times New Roman"/>
                <w:sz w:val="28"/>
                <w:szCs w:val="28"/>
              </w:rPr>
              <w:t>.2</w:t>
            </w:r>
            <w:r w:rsidR="00371742">
              <w:rPr>
                <w:rFonts w:ascii="Times New Roman" w:hAnsi="Times New Roman" w:cs="Times New Roman"/>
                <w:sz w:val="28"/>
                <w:szCs w:val="28"/>
              </w:rPr>
              <w:t>02</w:t>
            </w:r>
            <w:r w:rsidR="00CE66B3">
              <w:rPr>
                <w:rFonts w:ascii="Times New Roman" w:hAnsi="Times New Roman" w:cs="Times New Roman"/>
                <w:sz w:val="28"/>
                <w:szCs w:val="28"/>
              </w:rPr>
              <w:t>2</w:t>
            </w:r>
            <w:r w:rsidR="00585F2E">
              <w:rPr>
                <w:rFonts w:ascii="Times New Roman" w:hAnsi="Times New Roman" w:cs="Times New Roman"/>
                <w:sz w:val="28"/>
                <w:szCs w:val="28"/>
              </w:rPr>
              <w:t xml:space="preserve"> № </w:t>
            </w:r>
            <w:r w:rsidR="00CE66B3">
              <w:rPr>
                <w:rFonts w:ascii="Times New Roman" w:hAnsi="Times New Roman" w:cs="Times New Roman"/>
                <w:sz w:val="28"/>
                <w:szCs w:val="28"/>
              </w:rPr>
              <w:t>6</w:t>
            </w: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
                <w:szCs w:val="2"/>
              </w:rPr>
            </w:pPr>
          </w:p>
        </w:tc>
      </w:tr>
      <w:tr w:rsidR="007B364D" w:rsidTr="00C97E0B">
        <w:trPr>
          <w:gridAfter w:val="1"/>
          <w:wAfter w:w="21" w:type="dxa"/>
          <w:trHeight w:hRule="exact" w:val="2547"/>
        </w:trPr>
        <w:tc>
          <w:tcPr>
            <w:tcW w:w="3411" w:type="dxa"/>
            <w:gridSpan w:val="2"/>
            <w:vMerge/>
            <w:tcBorders>
              <w:top w:val="single" w:sz="8" w:space="0" w:color="000000"/>
              <w:left w:val="single" w:sz="16" w:space="0" w:color="000000"/>
              <w:bottom w:val="nil"/>
              <w:right w:val="single" w:sz="8" w:space="0" w:color="000000"/>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c>
          <w:tcPr>
            <w:tcW w:w="6770" w:type="dxa"/>
            <w:vMerge/>
            <w:tcBorders>
              <w:top w:val="single" w:sz="8" w:space="0" w:color="000000"/>
              <w:left w:val="nil"/>
              <w:bottom w:val="single" w:sz="8" w:space="0" w:color="000000"/>
              <w:right w:val="single" w:sz="16" w:space="0" w:color="000000"/>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r>
      <w:tr w:rsidR="007B364D" w:rsidTr="00C97E0B">
        <w:trPr>
          <w:gridAfter w:val="1"/>
          <w:wAfter w:w="21" w:type="dxa"/>
          <w:trHeight w:hRule="exact" w:val="712"/>
        </w:trPr>
        <w:tc>
          <w:tcPr>
            <w:tcW w:w="3411" w:type="dxa"/>
            <w:gridSpan w:val="2"/>
            <w:tcBorders>
              <w:top w:val="single" w:sz="8" w:space="0" w:color="000000"/>
              <w:left w:val="single" w:sz="16" w:space="0" w:color="000000"/>
              <w:bottom w:val="nil"/>
              <w:right w:val="single" w:sz="8" w:space="0" w:color="000000"/>
            </w:tcBorders>
          </w:tcPr>
          <w:p w:rsidR="007B364D" w:rsidRPr="00F23170" w:rsidRDefault="007B364D" w:rsidP="001371E4">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 xml:space="preserve">Наименование </w:t>
            </w:r>
            <w:r w:rsidR="001371E4">
              <w:rPr>
                <w:rFonts w:ascii="Times New Roman" w:hAnsi="Times New Roman" w:cs="Times New Roman"/>
                <w:sz w:val="28"/>
                <w:szCs w:val="28"/>
              </w:rPr>
              <w:t>су</w:t>
            </w:r>
            <w:r w:rsidR="004D2B5B">
              <w:rPr>
                <w:rFonts w:ascii="Times New Roman" w:hAnsi="Times New Roman" w:cs="Times New Roman"/>
                <w:sz w:val="28"/>
                <w:szCs w:val="28"/>
              </w:rPr>
              <w:t>бъекта проверки</w:t>
            </w:r>
          </w:p>
        </w:tc>
        <w:tc>
          <w:tcPr>
            <w:tcW w:w="6770" w:type="dxa"/>
            <w:tcBorders>
              <w:top w:val="single" w:sz="8" w:space="0" w:color="000000"/>
              <w:left w:val="nil"/>
              <w:bottom w:val="nil"/>
              <w:right w:val="single" w:sz="16" w:space="0" w:color="000000"/>
            </w:tcBorders>
          </w:tcPr>
          <w:p w:rsidR="007B364D" w:rsidRPr="00F23170" w:rsidRDefault="00371742" w:rsidP="00CE66B3">
            <w:pPr>
              <w:widowControl w:val="0"/>
              <w:autoSpaceDE w:val="0"/>
              <w:autoSpaceDN w:val="0"/>
              <w:adjustRightInd w:val="0"/>
              <w:spacing w:before="30" w:after="0" w:line="304" w:lineRule="exact"/>
              <w:ind w:left="15"/>
              <w:jc w:val="both"/>
              <w:rPr>
                <w:rFonts w:ascii="Times New Roman" w:hAnsi="Times New Roman" w:cs="Times New Roman"/>
                <w:sz w:val="28"/>
                <w:szCs w:val="28"/>
              </w:rPr>
            </w:pPr>
            <w:r>
              <w:rPr>
                <w:rFonts w:ascii="Times New Roman" w:hAnsi="Times New Roman" w:cs="Times New Roman"/>
                <w:sz w:val="28"/>
                <w:szCs w:val="28"/>
              </w:rPr>
              <w:t>Муниципальное</w:t>
            </w:r>
            <w:r w:rsidRPr="00371742">
              <w:rPr>
                <w:rFonts w:ascii="Times New Roman" w:hAnsi="Times New Roman" w:cs="Times New Roman"/>
                <w:sz w:val="28"/>
                <w:szCs w:val="28"/>
              </w:rPr>
              <w:t xml:space="preserve"> бюджетно</w:t>
            </w:r>
            <w:r>
              <w:rPr>
                <w:rFonts w:ascii="Times New Roman" w:hAnsi="Times New Roman" w:cs="Times New Roman"/>
                <w:sz w:val="28"/>
                <w:szCs w:val="28"/>
              </w:rPr>
              <w:t>е</w:t>
            </w:r>
            <w:r w:rsidRPr="00371742">
              <w:rPr>
                <w:rFonts w:ascii="Times New Roman" w:hAnsi="Times New Roman" w:cs="Times New Roman"/>
                <w:sz w:val="28"/>
                <w:szCs w:val="28"/>
              </w:rPr>
              <w:t xml:space="preserve"> общеобразовательно</w:t>
            </w:r>
            <w:r>
              <w:rPr>
                <w:rFonts w:ascii="Times New Roman" w:hAnsi="Times New Roman" w:cs="Times New Roman"/>
                <w:sz w:val="28"/>
                <w:szCs w:val="28"/>
              </w:rPr>
              <w:t>е</w:t>
            </w:r>
            <w:r w:rsidRPr="00371742">
              <w:rPr>
                <w:rFonts w:ascii="Times New Roman" w:hAnsi="Times New Roman" w:cs="Times New Roman"/>
                <w:sz w:val="28"/>
                <w:szCs w:val="28"/>
              </w:rPr>
              <w:t xml:space="preserve"> учреждени</w:t>
            </w:r>
            <w:r>
              <w:rPr>
                <w:rFonts w:ascii="Times New Roman" w:hAnsi="Times New Roman" w:cs="Times New Roman"/>
                <w:sz w:val="28"/>
                <w:szCs w:val="28"/>
              </w:rPr>
              <w:t>е</w:t>
            </w:r>
            <w:r w:rsidRPr="00371742">
              <w:rPr>
                <w:rFonts w:ascii="Times New Roman" w:hAnsi="Times New Roman" w:cs="Times New Roman"/>
                <w:sz w:val="28"/>
                <w:szCs w:val="28"/>
              </w:rPr>
              <w:t xml:space="preserve"> «</w:t>
            </w:r>
            <w:r w:rsidR="00CE66B3">
              <w:rPr>
                <w:rFonts w:ascii="Times New Roman" w:eastAsia="Times New Roman" w:hAnsi="Times New Roman" w:cs="Times New Roman"/>
                <w:sz w:val="28"/>
                <w:szCs w:val="28"/>
              </w:rPr>
              <w:t>Гимназия №2</w:t>
            </w:r>
            <w:r w:rsidRPr="00371742">
              <w:rPr>
                <w:rFonts w:ascii="Times New Roman" w:hAnsi="Times New Roman" w:cs="Times New Roman"/>
                <w:sz w:val="28"/>
                <w:szCs w:val="28"/>
              </w:rPr>
              <w:t>»</w:t>
            </w: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r>
      <w:tr w:rsidR="007B364D" w:rsidTr="00FC7702">
        <w:trPr>
          <w:gridAfter w:val="1"/>
          <w:wAfter w:w="21" w:type="dxa"/>
          <w:trHeight w:hRule="exact" w:val="15"/>
        </w:trPr>
        <w:tc>
          <w:tcPr>
            <w:tcW w:w="3411" w:type="dxa"/>
            <w:gridSpan w:val="2"/>
            <w:vMerge w:val="restart"/>
            <w:tcBorders>
              <w:top w:val="single" w:sz="8" w:space="0" w:color="000000"/>
              <w:left w:val="single" w:sz="16" w:space="0" w:color="000000"/>
              <w:bottom w:val="nil"/>
              <w:right w:val="single" w:sz="8" w:space="0" w:color="000000"/>
            </w:tcBorders>
          </w:tcPr>
          <w:p w:rsidR="007B364D" w:rsidRPr="00F23170" w:rsidRDefault="007B364D">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Проверенный период</w:t>
            </w:r>
          </w:p>
        </w:tc>
        <w:tc>
          <w:tcPr>
            <w:tcW w:w="6770" w:type="dxa"/>
            <w:vMerge w:val="restart"/>
            <w:tcBorders>
              <w:top w:val="single" w:sz="8" w:space="0" w:color="000000"/>
              <w:left w:val="nil"/>
              <w:bottom w:val="single" w:sz="8" w:space="0" w:color="000000"/>
              <w:right w:val="single" w:sz="16" w:space="0" w:color="000000"/>
            </w:tcBorders>
          </w:tcPr>
          <w:p w:rsidR="007B364D" w:rsidRPr="00F23170" w:rsidRDefault="00431C06" w:rsidP="00CE66B3">
            <w:pPr>
              <w:widowControl w:val="0"/>
              <w:autoSpaceDE w:val="0"/>
              <w:autoSpaceDN w:val="0"/>
              <w:adjustRightInd w:val="0"/>
              <w:spacing w:before="30" w:after="0" w:line="304" w:lineRule="exact"/>
              <w:ind w:left="15"/>
              <w:rPr>
                <w:rFonts w:ascii="Times New Roman" w:hAnsi="Times New Roman" w:cs="Times New Roman"/>
                <w:sz w:val="28"/>
                <w:szCs w:val="28"/>
              </w:rPr>
            </w:pPr>
            <w:r>
              <w:rPr>
                <w:rFonts w:ascii="Times New Roman" w:hAnsi="Times New Roman" w:cs="Times New Roman"/>
                <w:sz w:val="28"/>
                <w:szCs w:val="28"/>
              </w:rPr>
              <w:t xml:space="preserve">с </w:t>
            </w:r>
            <w:r w:rsidRPr="00431C06">
              <w:rPr>
                <w:rFonts w:ascii="Times New Roman" w:hAnsi="Times New Roman" w:cs="Times New Roman"/>
                <w:sz w:val="28"/>
                <w:szCs w:val="28"/>
              </w:rPr>
              <w:t>01.0</w:t>
            </w:r>
            <w:r w:rsidR="00E356FE">
              <w:rPr>
                <w:rFonts w:ascii="Times New Roman" w:hAnsi="Times New Roman" w:cs="Times New Roman"/>
                <w:sz w:val="28"/>
                <w:szCs w:val="28"/>
              </w:rPr>
              <w:t>1</w:t>
            </w:r>
            <w:r w:rsidRPr="00431C06">
              <w:rPr>
                <w:rFonts w:ascii="Times New Roman" w:hAnsi="Times New Roman" w:cs="Times New Roman"/>
                <w:sz w:val="28"/>
                <w:szCs w:val="28"/>
              </w:rPr>
              <w:t>.20</w:t>
            </w:r>
            <w:r w:rsidR="00E356FE">
              <w:rPr>
                <w:rFonts w:ascii="Times New Roman" w:hAnsi="Times New Roman" w:cs="Times New Roman"/>
                <w:sz w:val="28"/>
                <w:szCs w:val="28"/>
              </w:rPr>
              <w:t>2</w:t>
            </w:r>
            <w:r w:rsidR="00CE66B3">
              <w:rPr>
                <w:rFonts w:ascii="Times New Roman" w:hAnsi="Times New Roman" w:cs="Times New Roman"/>
                <w:sz w:val="28"/>
                <w:szCs w:val="28"/>
              </w:rPr>
              <w:t>1</w:t>
            </w:r>
            <w:r w:rsidRPr="00431C06">
              <w:rPr>
                <w:rFonts w:ascii="Times New Roman" w:hAnsi="Times New Roman" w:cs="Times New Roman"/>
                <w:sz w:val="28"/>
                <w:szCs w:val="28"/>
              </w:rPr>
              <w:t xml:space="preserve"> </w:t>
            </w:r>
            <w:r>
              <w:rPr>
                <w:rFonts w:ascii="Times New Roman" w:hAnsi="Times New Roman" w:cs="Times New Roman"/>
                <w:sz w:val="28"/>
                <w:szCs w:val="28"/>
              </w:rPr>
              <w:t xml:space="preserve">по </w:t>
            </w:r>
            <w:r w:rsidR="00CE66B3">
              <w:rPr>
                <w:rFonts w:ascii="Times New Roman" w:hAnsi="Times New Roman" w:cs="Times New Roman"/>
                <w:sz w:val="28"/>
                <w:szCs w:val="28"/>
              </w:rPr>
              <w:t>17</w:t>
            </w:r>
            <w:r w:rsidRPr="00431C06">
              <w:rPr>
                <w:rFonts w:ascii="Times New Roman" w:hAnsi="Times New Roman" w:cs="Times New Roman"/>
                <w:sz w:val="28"/>
                <w:szCs w:val="28"/>
              </w:rPr>
              <w:t>.0</w:t>
            </w:r>
            <w:r w:rsidR="00E356FE">
              <w:rPr>
                <w:rFonts w:ascii="Times New Roman" w:hAnsi="Times New Roman" w:cs="Times New Roman"/>
                <w:sz w:val="28"/>
                <w:szCs w:val="28"/>
              </w:rPr>
              <w:t>3</w:t>
            </w:r>
            <w:r w:rsidRPr="00431C06">
              <w:rPr>
                <w:rFonts w:ascii="Times New Roman" w:hAnsi="Times New Roman" w:cs="Times New Roman"/>
                <w:sz w:val="28"/>
                <w:szCs w:val="28"/>
              </w:rPr>
              <w:t>.202</w:t>
            </w:r>
            <w:r w:rsidR="00CE66B3">
              <w:rPr>
                <w:rFonts w:ascii="Times New Roman" w:hAnsi="Times New Roman" w:cs="Times New Roman"/>
                <w:sz w:val="28"/>
                <w:szCs w:val="28"/>
              </w:rPr>
              <w:t>2</w:t>
            </w: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
                <w:szCs w:val="2"/>
              </w:rPr>
            </w:pPr>
          </w:p>
        </w:tc>
      </w:tr>
      <w:tr w:rsidR="007B364D" w:rsidTr="00FC7702">
        <w:trPr>
          <w:gridAfter w:val="1"/>
          <w:wAfter w:w="21" w:type="dxa"/>
          <w:trHeight w:hRule="exact" w:val="354"/>
        </w:trPr>
        <w:tc>
          <w:tcPr>
            <w:tcW w:w="3411" w:type="dxa"/>
            <w:gridSpan w:val="2"/>
            <w:vMerge/>
            <w:tcBorders>
              <w:top w:val="single" w:sz="8" w:space="0" w:color="000000"/>
              <w:left w:val="single" w:sz="16" w:space="0" w:color="000000"/>
              <w:bottom w:val="nil"/>
              <w:right w:val="single" w:sz="8" w:space="0" w:color="000000"/>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c>
          <w:tcPr>
            <w:tcW w:w="6770" w:type="dxa"/>
            <w:vMerge/>
            <w:tcBorders>
              <w:top w:val="single" w:sz="8" w:space="0" w:color="000000"/>
              <w:left w:val="nil"/>
              <w:bottom w:val="single" w:sz="8" w:space="0" w:color="000000"/>
              <w:right w:val="single" w:sz="16" w:space="0" w:color="000000"/>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r>
      <w:tr w:rsidR="007B364D" w:rsidTr="00FC7702">
        <w:trPr>
          <w:gridAfter w:val="1"/>
          <w:wAfter w:w="21" w:type="dxa"/>
          <w:trHeight w:hRule="exact" w:val="660"/>
        </w:trPr>
        <w:tc>
          <w:tcPr>
            <w:tcW w:w="3411" w:type="dxa"/>
            <w:gridSpan w:val="2"/>
            <w:tcBorders>
              <w:top w:val="single" w:sz="8" w:space="0" w:color="000000"/>
              <w:left w:val="single" w:sz="16" w:space="0" w:color="000000"/>
              <w:bottom w:val="single" w:sz="16" w:space="0" w:color="000000"/>
              <w:right w:val="single" w:sz="8" w:space="0" w:color="000000"/>
            </w:tcBorders>
          </w:tcPr>
          <w:p w:rsidR="007B364D" w:rsidRPr="00F23170" w:rsidRDefault="007B364D">
            <w:pPr>
              <w:widowControl w:val="0"/>
              <w:autoSpaceDE w:val="0"/>
              <w:autoSpaceDN w:val="0"/>
              <w:adjustRightInd w:val="0"/>
              <w:spacing w:before="30" w:after="0" w:line="304" w:lineRule="exact"/>
              <w:ind w:left="15"/>
              <w:rPr>
                <w:rFonts w:ascii="Times New Roman" w:hAnsi="Times New Roman" w:cs="Times New Roman"/>
                <w:sz w:val="28"/>
                <w:szCs w:val="28"/>
              </w:rPr>
            </w:pPr>
            <w:r w:rsidRPr="00F23170">
              <w:rPr>
                <w:rFonts w:ascii="Times New Roman" w:hAnsi="Times New Roman" w:cs="Times New Roman"/>
                <w:sz w:val="28"/>
                <w:szCs w:val="28"/>
              </w:rPr>
              <w:t>Сроки про</w:t>
            </w:r>
            <w:r w:rsidR="004D2B5B">
              <w:rPr>
                <w:rFonts w:ascii="Times New Roman" w:hAnsi="Times New Roman" w:cs="Times New Roman"/>
                <w:sz w:val="28"/>
                <w:szCs w:val="28"/>
              </w:rPr>
              <w:t>ведения проверки</w:t>
            </w:r>
          </w:p>
        </w:tc>
        <w:tc>
          <w:tcPr>
            <w:tcW w:w="6770" w:type="dxa"/>
            <w:tcBorders>
              <w:top w:val="nil"/>
              <w:left w:val="nil"/>
              <w:bottom w:val="single" w:sz="16" w:space="0" w:color="000000"/>
              <w:right w:val="single" w:sz="16" w:space="0" w:color="000000"/>
            </w:tcBorders>
            <w:vAlign w:val="center"/>
          </w:tcPr>
          <w:p w:rsidR="007B364D" w:rsidRPr="00F23170" w:rsidRDefault="00431C06" w:rsidP="00CE66B3">
            <w:pPr>
              <w:widowControl w:val="0"/>
              <w:autoSpaceDE w:val="0"/>
              <w:autoSpaceDN w:val="0"/>
              <w:adjustRightInd w:val="0"/>
              <w:spacing w:before="30" w:after="0" w:line="304" w:lineRule="exact"/>
              <w:ind w:left="15"/>
              <w:rPr>
                <w:rFonts w:ascii="Times New Roman" w:hAnsi="Times New Roman" w:cs="Times New Roman"/>
                <w:sz w:val="28"/>
                <w:szCs w:val="28"/>
              </w:rPr>
            </w:pPr>
            <w:r w:rsidRPr="00431C06">
              <w:rPr>
                <w:rFonts w:ascii="Times New Roman" w:hAnsi="Times New Roman" w:cs="Times New Roman"/>
                <w:sz w:val="28"/>
                <w:szCs w:val="28"/>
              </w:rPr>
              <w:t xml:space="preserve">с </w:t>
            </w:r>
            <w:r w:rsidR="00CE66B3">
              <w:rPr>
                <w:rFonts w:ascii="Times New Roman" w:hAnsi="Times New Roman" w:cs="Times New Roman"/>
                <w:sz w:val="28"/>
                <w:szCs w:val="28"/>
              </w:rPr>
              <w:t>25</w:t>
            </w:r>
            <w:r w:rsidRPr="00431C06">
              <w:rPr>
                <w:rFonts w:ascii="Times New Roman" w:hAnsi="Times New Roman" w:cs="Times New Roman"/>
                <w:sz w:val="28"/>
                <w:szCs w:val="28"/>
              </w:rPr>
              <w:t>.0</w:t>
            </w:r>
            <w:r w:rsidR="00E356FE">
              <w:rPr>
                <w:rFonts w:ascii="Times New Roman" w:hAnsi="Times New Roman" w:cs="Times New Roman"/>
                <w:sz w:val="28"/>
                <w:szCs w:val="28"/>
              </w:rPr>
              <w:t>2</w:t>
            </w:r>
            <w:r w:rsidRPr="00431C06">
              <w:rPr>
                <w:rFonts w:ascii="Times New Roman" w:hAnsi="Times New Roman" w:cs="Times New Roman"/>
                <w:sz w:val="28"/>
                <w:szCs w:val="28"/>
              </w:rPr>
              <w:t>.202</w:t>
            </w:r>
            <w:r w:rsidR="00CE66B3">
              <w:rPr>
                <w:rFonts w:ascii="Times New Roman" w:hAnsi="Times New Roman" w:cs="Times New Roman"/>
                <w:sz w:val="28"/>
                <w:szCs w:val="28"/>
              </w:rPr>
              <w:t>2</w:t>
            </w:r>
            <w:r w:rsidRPr="00431C06">
              <w:rPr>
                <w:rFonts w:ascii="Times New Roman" w:hAnsi="Times New Roman" w:cs="Times New Roman"/>
                <w:sz w:val="28"/>
                <w:szCs w:val="28"/>
              </w:rPr>
              <w:t xml:space="preserve"> по </w:t>
            </w:r>
            <w:r w:rsidR="00CE66B3">
              <w:rPr>
                <w:rFonts w:ascii="Times New Roman" w:hAnsi="Times New Roman" w:cs="Times New Roman"/>
                <w:sz w:val="28"/>
                <w:szCs w:val="28"/>
              </w:rPr>
              <w:t>17</w:t>
            </w:r>
            <w:r w:rsidRPr="00431C06">
              <w:rPr>
                <w:rFonts w:ascii="Times New Roman" w:hAnsi="Times New Roman" w:cs="Times New Roman"/>
                <w:sz w:val="28"/>
                <w:szCs w:val="28"/>
              </w:rPr>
              <w:t>.0</w:t>
            </w:r>
            <w:r w:rsidR="00E356FE">
              <w:rPr>
                <w:rFonts w:ascii="Times New Roman" w:hAnsi="Times New Roman" w:cs="Times New Roman"/>
                <w:sz w:val="28"/>
                <w:szCs w:val="28"/>
              </w:rPr>
              <w:t>3</w:t>
            </w:r>
            <w:r w:rsidRPr="00431C06">
              <w:rPr>
                <w:rFonts w:ascii="Times New Roman" w:hAnsi="Times New Roman" w:cs="Times New Roman"/>
                <w:sz w:val="28"/>
                <w:szCs w:val="28"/>
              </w:rPr>
              <w:t>.202</w:t>
            </w:r>
            <w:r w:rsidR="00CE66B3">
              <w:rPr>
                <w:rFonts w:ascii="Times New Roman" w:hAnsi="Times New Roman" w:cs="Times New Roman"/>
                <w:sz w:val="28"/>
                <w:szCs w:val="28"/>
              </w:rPr>
              <w:t>2</w:t>
            </w:r>
          </w:p>
        </w:tc>
        <w:tc>
          <w:tcPr>
            <w:tcW w:w="50" w:type="dxa"/>
            <w:vMerge/>
            <w:tcBorders>
              <w:top w:val="nil"/>
              <w:left w:val="nil"/>
              <w:bottom w:val="nil"/>
              <w:right w:val="nil"/>
            </w:tcBorders>
          </w:tcPr>
          <w:p w:rsidR="007B364D" w:rsidRPr="00F23170" w:rsidRDefault="007B364D">
            <w:pPr>
              <w:widowControl w:val="0"/>
              <w:autoSpaceDE w:val="0"/>
              <w:autoSpaceDN w:val="0"/>
              <w:adjustRightInd w:val="0"/>
              <w:spacing w:after="0" w:line="240" w:lineRule="auto"/>
              <w:rPr>
                <w:rFonts w:ascii="Tahoma" w:hAnsi="Tahoma" w:cs="Tahoma"/>
                <w:sz w:val="20"/>
                <w:szCs w:val="20"/>
              </w:rPr>
            </w:pPr>
          </w:p>
        </w:tc>
      </w:tr>
      <w:tr w:rsidR="007B364D" w:rsidTr="00C97E0B">
        <w:trPr>
          <w:trHeight w:hRule="exact" w:val="684"/>
        </w:trPr>
        <w:tc>
          <w:tcPr>
            <w:tcW w:w="10181" w:type="dxa"/>
            <w:gridSpan w:val="3"/>
            <w:tcBorders>
              <w:top w:val="nil"/>
              <w:left w:val="nil"/>
              <w:bottom w:val="nil"/>
              <w:right w:val="nil"/>
            </w:tcBorders>
            <w:vAlign w:val="center"/>
          </w:tcPr>
          <w:p w:rsidR="00371742" w:rsidRDefault="00371742" w:rsidP="004E3DD7">
            <w:pPr>
              <w:widowControl w:val="0"/>
              <w:autoSpaceDE w:val="0"/>
              <w:autoSpaceDN w:val="0"/>
              <w:adjustRightInd w:val="0"/>
              <w:spacing w:before="30" w:after="0" w:line="304" w:lineRule="exact"/>
              <w:rPr>
                <w:rFonts w:ascii="Times New Roman" w:hAnsi="Times New Roman" w:cs="Times New Roman"/>
                <w:sz w:val="28"/>
                <w:szCs w:val="28"/>
              </w:rPr>
            </w:pPr>
          </w:p>
          <w:p w:rsidR="007B364D" w:rsidRDefault="007B364D" w:rsidP="004E3DD7">
            <w:pPr>
              <w:widowControl w:val="0"/>
              <w:autoSpaceDE w:val="0"/>
              <w:autoSpaceDN w:val="0"/>
              <w:adjustRightInd w:val="0"/>
              <w:spacing w:before="30" w:after="0" w:line="304" w:lineRule="exact"/>
              <w:rPr>
                <w:rFonts w:ascii="Times New Roman" w:hAnsi="Times New Roman" w:cs="Times New Roman"/>
                <w:sz w:val="28"/>
                <w:szCs w:val="28"/>
              </w:rPr>
            </w:pPr>
            <w:r w:rsidRPr="00F23170">
              <w:rPr>
                <w:rFonts w:ascii="Times New Roman" w:hAnsi="Times New Roman" w:cs="Times New Roman"/>
                <w:sz w:val="28"/>
                <w:szCs w:val="28"/>
              </w:rPr>
              <w:t>В рез</w:t>
            </w:r>
            <w:r w:rsidR="004D2B5B">
              <w:rPr>
                <w:rFonts w:ascii="Times New Roman" w:hAnsi="Times New Roman" w:cs="Times New Roman"/>
                <w:sz w:val="28"/>
                <w:szCs w:val="28"/>
              </w:rPr>
              <w:t>ультате проверки</w:t>
            </w:r>
            <w:r w:rsidRPr="00F23170">
              <w:rPr>
                <w:rFonts w:ascii="Times New Roman" w:hAnsi="Times New Roman" w:cs="Times New Roman"/>
                <w:sz w:val="28"/>
                <w:szCs w:val="28"/>
              </w:rPr>
              <w:t xml:space="preserve"> выявлены следующие нарушения:</w:t>
            </w:r>
          </w:p>
          <w:p w:rsidR="00371742" w:rsidRPr="00F23170" w:rsidRDefault="00371742" w:rsidP="004E3DD7">
            <w:pPr>
              <w:widowControl w:val="0"/>
              <w:autoSpaceDE w:val="0"/>
              <w:autoSpaceDN w:val="0"/>
              <w:adjustRightInd w:val="0"/>
              <w:spacing w:before="30" w:after="0" w:line="304" w:lineRule="exact"/>
              <w:rPr>
                <w:rFonts w:ascii="Times New Roman" w:hAnsi="Times New Roman" w:cs="Times New Roman"/>
                <w:sz w:val="28"/>
                <w:szCs w:val="28"/>
              </w:rPr>
            </w:pPr>
          </w:p>
        </w:tc>
        <w:tc>
          <w:tcPr>
            <w:tcW w:w="71" w:type="dxa"/>
            <w:gridSpan w:val="2"/>
            <w:vMerge w:val="restart"/>
            <w:tcBorders>
              <w:top w:val="nil"/>
              <w:left w:val="nil"/>
              <w:bottom w:val="nil"/>
              <w:right w:val="nil"/>
            </w:tcBorders>
          </w:tcPr>
          <w:p w:rsidR="007B364D" w:rsidRDefault="007B364D">
            <w:pPr>
              <w:widowControl w:val="0"/>
              <w:autoSpaceDE w:val="0"/>
              <w:autoSpaceDN w:val="0"/>
              <w:adjustRightInd w:val="0"/>
              <w:spacing w:before="30" w:after="0" w:line="304" w:lineRule="exact"/>
              <w:ind w:left="15"/>
              <w:rPr>
                <w:rFonts w:ascii="Tahoma" w:hAnsi="Tahoma" w:cs="Tahoma"/>
                <w:color w:val="000000"/>
                <w:sz w:val="16"/>
                <w:szCs w:val="16"/>
              </w:rPr>
            </w:pPr>
          </w:p>
        </w:tc>
      </w:tr>
      <w:tr w:rsidR="007B364D" w:rsidTr="00FC7702">
        <w:trPr>
          <w:trHeight w:hRule="exact" w:val="38"/>
        </w:trPr>
        <w:tc>
          <w:tcPr>
            <w:tcW w:w="10181" w:type="dxa"/>
            <w:gridSpan w:val="3"/>
            <w:tcBorders>
              <w:top w:val="nil"/>
              <w:left w:val="nil"/>
              <w:bottom w:val="nil"/>
              <w:right w:val="nil"/>
            </w:tcBorders>
          </w:tcPr>
          <w:p w:rsidR="007B364D" w:rsidRPr="00F23170" w:rsidRDefault="007B364D">
            <w:pPr>
              <w:widowControl w:val="0"/>
              <w:autoSpaceDE w:val="0"/>
              <w:autoSpaceDN w:val="0"/>
              <w:adjustRightInd w:val="0"/>
              <w:spacing w:before="30" w:after="0" w:line="304" w:lineRule="exact"/>
              <w:ind w:left="15"/>
              <w:rPr>
                <w:rFonts w:ascii="Tahoma" w:hAnsi="Tahoma" w:cs="Tahoma"/>
                <w:sz w:val="16"/>
                <w:szCs w:val="16"/>
              </w:rPr>
            </w:pPr>
          </w:p>
        </w:tc>
        <w:tc>
          <w:tcPr>
            <w:tcW w:w="71" w:type="dxa"/>
            <w:gridSpan w:val="2"/>
            <w:vMerge/>
            <w:tcBorders>
              <w:top w:val="nil"/>
              <w:left w:val="nil"/>
              <w:bottom w:val="nil"/>
              <w:right w:val="nil"/>
            </w:tcBorders>
          </w:tcPr>
          <w:p w:rsidR="007B364D" w:rsidRDefault="007B364D">
            <w:pPr>
              <w:widowControl w:val="0"/>
              <w:autoSpaceDE w:val="0"/>
              <w:autoSpaceDN w:val="0"/>
              <w:adjustRightInd w:val="0"/>
              <w:spacing w:after="0" w:line="240" w:lineRule="auto"/>
              <w:rPr>
                <w:rFonts w:ascii="Tahoma" w:hAnsi="Tahoma" w:cs="Tahoma"/>
                <w:sz w:val="2"/>
                <w:szCs w:val="2"/>
              </w:rPr>
            </w:pPr>
          </w:p>
        </w:tc>
      </w:tr>
      <w:tr w:rsidR="00C2216D" w:rsidTr="00D978FC">
        <w:trPr>
          <w:gridAfter w:val="1"/>
          <w:wAfter w:w="21" w:type="dxa"/>
          <w:trHeight w:val="594"/>
        </w:trPr>
        <w:tc>
          <w:tcPr>
            <w:tcW w:w="463" w:type="dxa"/>
            <w:tcBorders>
              <w:top w:val="single" w:sz="16" w:space="0" w:color="000000"/>
              <w:left w:val="single" w:sz="16" w:space="0" w:color="000000"/>
              <w:bottom w:val="single" w:sz="4" w:space="0" w:color="auto"/>
              <w:right w:val="nil"/>
            </w:tcBorders>
          </w:tcPr>
          <w:p w:rsidR="00C2216D" w:rsidRPr="00F23170" w:rsidRDefault="00C2216D">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sidRPr="00F23170">
              <w:rPr>
                <w:rFonts w:ascii="Times New Roman" w:hAnsi="Times New Roman" w:cs="Times New Roman"/>
                <w:sz w:val="28"/>
                <w:szCs w:val="28"/>
              </w:rPr>
              <w:t>№</w:t>
            </w:r>
            <w:r w:rsidRPr="00F23170">
              <w:rPr>
                <w:rFonts w:ascii="Times New Roman" w:hAnsi="Times New Roman" w:cs="Times New Roman"/>
                <w:sz w:val="28"/>
                <w:szCs w:val="28"/>
              </w:rPr>
              <w:br/>
              <w:t>п/п</w:t>
            </w:r>
          </w:p>
        </w:tc>
        <w:tc>
          <w:tcPr>
            <w:tcW w:w="9718" w:type="dxa"/>
            <w:gridSpan w:val="2"/>
            <w:tcBorders>
              <w:top w:val="single" w:sz="16" w:space="0" w:color="000000"/>
              <w:left w:val="single" w:sz="8" w:space="0" w:color="000000"/>
              <w:bottom w:val="single" w:sz="4" w:space="0" w:color="auto"/>
              <w:right w:val="single" w:sz="16" w:space="0" w:color="000000"/>
            </w:tcBorders>
            <w:vAlign w:val="center"/>
          </w:tcPr>
          <w:p w:rsidR="00C2216D" w:rsidRPr="00F23170" w:rsidRDefault="009462FB">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К</w:t>
            </w:r>
            <w:r w:rsidR="00C2216D" w:rsidRPr="00F23170">
              <w:rPr>
                <w:rFonts w:ascii="Times New Roman" w:hAnsi="Times New Roman" w:cs="Times New Roman"/>
                <w:sz w:val="28"/>
                <w:szCs w:val="28"/>
              </w:rPr>
              <w:t>раткое содержание выявленных нарушений</w:t>
            </w:r>
          </w:p>
        </w:tc>
        <w:tc>
          <w:tcPr>
            <w:tcW w:w="50" w:type="dxa"/>
            <w:vMerge w:val="restart"/>
            <w:tcBorders>
              <w:top w:val="nil"/>
              <w:left w:val="nil"/>
              <w:bottom w:val="nil"/>
              <w:right w:val="nil"/>
            </w:tcBorders>
          </w:tcPr>
          <w:p w:rsidR="00C2216D" w:rsidRDefault="00C2216D">
            <w:pPr>
              <w:widowControl w:val="0"/>
              <w:autoSpaceDE w:val="0"/>
              <w:autoSpaceDN w:val="0"/>
              <w:adjustRightInd w:val="0"/>
              <w:spacing w:after="0" w:line="240" w:lineRule="auto"/>
              <w:jc w:val="center"/>
              <w:rPr>
                <w:rFonts w:ascii="Tahoma" w:hAnsi="Tahoma" w:cs="Tahoma"/>
                <w:sz w:val="20"/>
                <w:szCs w:val="20"/>
              </w:rPr>
            </w:pPr>
          </w:p>
        </w:tc>
      </w:tr>
      <w:tr w:rsidR="009462FB" w:rsidTr="00D978FC">
        <w:trPr>
          <w:gridAfter w:val="1"/>
          <w:wAfter w:w="21" w:type="dxa"/>
        </w:trPr>
        <w:tc>
          <w:tcPr>
            <w:tcW w:w="463" w:type="dxa"/>
            <w:tcBorders>
              <w:top w:val="single" w:sz="4" w:space="0" w:color="auto"/>
              <w:left w:val="single" w:sz="4" w:space="0" w:color="auto"/>
              <w:bottom w:val="single" w:sz="4" w:space="0" w:color="auto"/>
              <w:right w:val="nil"/>
            </w:tcBorders>
          </w:tcPr>
          <w:p w:rsidR="009462FB" w:rsidRPr="00F23170" w:rsidRDefault="00FC7702">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1</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Default="00CE66B3" w:rsidP="00E356FE">
            <w:pPr>
              <w:pStyle w:val="a7"/>
              <w:rPr>
                <w:rFonts w:ascii="Times New Roman" w:hAnsi="Times New Roman" w:cs="Times New Roman"/>
                <w:sz w:val="28"/>
                <w:szCs w:val="28"/>
              </w:rPr>
            </w:pPr>
            <w:r>
              <w:rPr>
                <w:rFonts w:ascii="Times New Roman" w:hAnsi="Times New Roman" w:cs="Times New Roman"/>
                <w:sz w:val="28"/>
                <w:szCs w:val="28"/>
              </w:rPr>
              <w:t>П</w:t>
            </w:r>
            <w:r w:rsidRPr="00CE66B3">
              <w:rPr>
                <w:rFonts w:ascii="Times New Roman" w:hAnsi="Times New Roman" w:cs="Times New Roman"/>
                <w:sz w:val="28"/>
                <w:szCs w:val="28"/>
              </w:rPr>
              <w:t>о муниципальному контракту от 16.04.2021 №1727026, реестровый номер ЕАСУЗ 118311-21 Заказчиком не верно выставлена претензия на уплату штрафа в сумме 1000 (одна тысяча) рублей 00 копеек, согласно п. 7.3.5. указанного выше контракта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но не выставлен штраф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w:t>
            </w:r>
            <w:r>
              <w:rPr>
                <w:rFonts w:ascii="Times New Roman" w:hAnsi="Times New Roman" w:cs="Times New Roman"/>
                <w:sz w:val="28"/>
                <w:szCs w:val="28"/>
              </w:rPr>
              <w:t xml:space="preserve"> </w:t>
            </w:r>
          </w:p>
          <w:p w:rsidR="009462FB" w:rsidRPr="00CE66B3" w:rsidRDefault="00CE66B3" w:rsidP="00E356FE">
            <w:pPr>
              <w:pStyle w:val="a7"/>
              <w:rPr>
                <w:rFonts w:ascii="Times New Roman" w:hAnsi="Times New Roman" w:cs="Times New Roman"/>
                <w:sz w:val="28"/>
                <w:szCs w:val="28"/>
              </w:rPr>
            </w:pPr>
            <w:r>
              <w:rPr>
                <w:rFonts w:ascii="Times New Roman" w:hAnsi="Times New Roman" w:cs="Times New Roman"/>
                <w:sz w:val="28"/>
                <w:szCs w:val="28"/>
              </w:rPr>
              <w:t>(часть</w:t>
            </w:r>
            <w:r w:rsidRPr="00CE66B3">
              <w:rPr>
                <w:rFonts w:ascii="Times New Roman" w:hAnsi="Times New Roman" w:cs="Times New Roman"/>
                <w:sz w:val="28"/>
                <w:szCs w:val="28"/>
              </w:rPr>
              <w:t xml:space="preserve"> 8 статьи 34 Федерального закона № 44-ФЗ</w:t>
            </w:r>
            <w:r>
              <w:rPr>
                <w:rFonts w:ascii="Times New Roman" w:hAnsi="Times New Roman" w:cs="Times New Roman"/>
                <w:sz w:val="28"/>
                <w:szCs w:val="28"/>
              </w:rPr>
              <w:t>).</w:t>
            </w:r>
          </w:p>
        </w:tc>
        <w:tc>
          <w:tcPr>
            <w:tcW w:w="50" w:type="dxa"/>
            <w:vMerge/>
            <w:tcBorders>
              <w:top w:val="nil"/>
              <w:left w:val="single" w:sz="4" w:space="0" w:color="auto"/>
              <w:bottom w:val="nil"/>
              <w:right w:val="nil"/>
            </w:tcBorders>
          </w:tcPr>
          <w:p w:rsidR="009462FB" w:rsidRDefault="009462FB">
            <w:pPr>
              <w:widowControl w:val="0"/>
              <w:autoSpaceDE w:val="0"/>
              <w:autoSpaceDN w:val="0"/>
              <w:adjustRightInd w:val="0"/>
              <w:spacing w:after="0" w:line="240" w:lineRule="auto"/>
              <w:jc w:val="center"/>
              <w:rPr>
                <w:rFonts w:ascii="Tahoma" w:hAnsi="Tahoma" w:cs="Tahoma"/>
                <w:sz w:val="20"/>
                <w:szCs w:val="20"/>
              </w:rPr>
            </w:pPr>
          </w:p>
        </w:tc>
      </w:tr>
      <w:tr w:rsidR="00431C06" w:rsidTr="00D978FC">
        <w:trPr>
          <w:gridAfter w:val="1"/>
          <w:wAfter w:w="21" w:type="dxa"/>
        </w:trPr>
        <w:tc>
          <w:tcPr>
            <w:tcW w:w="463" w:type="dxa"/>
            <w:tcBorders>
              <w:top w:val="single" w:sz="4" w:space="0" w:color="auto"/>
              <w:left w:val="single" w:sz="4" w:space="0" w:color="auto"/>
              <w:bottom w:val="single" w:sz="4" w:space="0" w:color="auto"/>
              <w:right w:val="nil"/>
            </w:tcBorders>
          </w:tcPr>
          <w:p w:rsidR="00431C06" w:rsidRDefault="00431C06">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2</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P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П</w:t>
            </w:r>
            <w:r w:rsidRPr="00CE66B3">
              <w:rPr>
                <w:rFonts w:ascii="Times New Roman" w:hAnsi="Times New Roman" w:cs="Times New Roman"/>
                <w:sz w:val="28"/>
                <w:szCs w:val="28"/>
              </w:rPr>
              <w:t>росрочка направления требование об уплате неустоек (штрафов) по муниципальным контрактам:</w:t>
            </w:r>
          </w:p>
          <w:p w:rsidR="00CE66B3" w:rsidRP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 от 30.06.2021 № 1841557, реестровый номер ЕАСУЗ 191693-21 на 10 (десять) календарных дней;</w:t>
            </w:r>
          </w:p>
          <w:p w:rsidR="00CE66B3" w:rsidRDefault="00CE66B3" w:rsidP="00CE66B3">
            <w:pPr>
              <w:pStyle w:val="a7"/>
            </w:pPr>
            <w:r w:rsidRPr="00CE66B3">
              <w:rPr>
                <w:rFonts w:ascii="Times New Roman" w:hAnsi="Times New Roman" w:cs="Times New Roman"/>
                <w:sz w:val="28"/>
                <w:szCs w:val="28"/>
              </w:rPr>
              <w:t>- от 23.11.2021 № 2013806, реестровый номер ЕАСУЗ 321105-21 на 17 (семнадцать) календарных дней.</w:t>
            </w:r>
            <w:r>
              <w:t xml:space="preserve"> </w:t>
            </w:r>
          </w:p>
          <w:p w:rsidR="00431C06" w:rsidRDefault="00CE66B3" w:rsidP="00CE66B3">
            <w:pPr>
              <w:pStyle w:val="a7"/>
              <w:rPr>
                <w:rFonts w:ascii="Times New Roman" w:hAnsi="Times New Roman" w:cs="Times New Roman"/>
                <w:sz w:val="28"/>
                <w:szCs w:val="28"/>
              </w:rPr>
            </w:pPr>
            <w:r>
              <w:lastRenderedPageBreak/>
              <w:t>(</w:t>
            </w:r>
            <w:r>
              <w:rPr>
                <w:rFonts w:ascii="Times New Roman" w:hAnsi="Times New Roman" w:cs="Times New Roman"/>
                <w:sz w:val="28"/>
                <w:szCs w:val="28"/>
              </w:rPr>
              <w:t>пункт</w:t>
            </w:r>
            <w:r w:rsidRPr="00CE66B3">
              <w:rPr>
                <w:rFonts w:ascii="Times New Roman" w:hAnsi="Times New Roman" w:cs="Times New Roman"/>
                <w:sz w:val="28"/>
                <w:szCs w:val="28"/>
              </w:rPr>
              <w:t xml:space="preserve"> 10.1(1) Положения о порядке взаимодействия при осуществлении закупок для государственных нужд московской области и муниципальных нужд, утвержденного Постановлением Правительства МО от 27.12.2013 № 1184/57</w:t>
            </w:r>
            <w:r>
              <w:rPr>
                <w:rFonts w:ascii="Times New Roman" w:hAnsi="Times New Roman" w:cs="Times New Roman"/>
                <w:sz w:val="28"/>
                <w:szCs w:val="28"/>
              </w:rPr>
              <w:t>).</w:t>
            </w:r>
          </w:p>
        </w:tc>
        <w:tc>
          <w:tcPr>
            <w:tcW w:w="50" w:type="dxa"/>
            <w:tcBorders>
              <w:top w:val="nil"/>
              <w:left w:val="single" w:sz="4" w:space="0" w:color="auto"/>
              <w:bottom w:val="nil"/>
              <w:right w:val="nil"/>
            </w:tcBorders>
          </w:tcPr>
          <w:p w:rsidR="00431C06" w:rsidRDefault="00431C06">
            <w:pPr>
              <w:widowControl w:val="0"/>
              <w:autoSpaceDE w:val="0"/>
              <w:autoSpaceDN w:val="0"/>
              <w:adjustRightInd w:val="0"/>
              <w:spacing w:after="0" w:line="240" w:lineRule="auto"/>
              <w:jc w:val="center"/>
              <w:rPr>
                <w:rFonts w:ascii="Tahoma" w:hAnsi="Tahoma" w:cs="Tahoma"/>
                <w:sz w:val="20"/>
                <w:szCs w:val="20"/>
              </w:rPr>
            </w:pPr>
          </w:p>
        </w:tc>
      </w:tr>
      <w:tr w:rsidR="00CE66B3" w:rsidTr="00D978FC">
        <w:trPr>
          <w:gridAfter w:val="1"/>
          <w:wAfter w:w="21" w:type="dxa"/>
        </w:trPr>
        <w:tc>
          <w:tcPr>
            <w:tcW w:w="463" w:type="dxa"/>
            <w:tcBorders>
              <w:top w:val="single" w:sz="4" w:space="0" w:color="auto"/>
              <w:left w:val="single" w:sz="4" w:space="0" w:color="auto"/>
              <w:bottom w:val="single" w:sz="4" w:space="0" w:color="auto"/>
              <w:right w:val="nil"/>
            </w:tcBorders>
          </w:tcPr>
          <w:p w:rsidR="00CE66B3" w:rsidRDefault="00CE66B3">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3</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P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Н</w:t>
            </w:r>
            <w:r w:rsidRPr="00CE66B3">
              <w:rPr>
                <w:rFonts w:ascii="Times New Roman" w:hAnsi="Times New Roman" w:cs="Times New Roman"/>
                <w:sz w:val="28"/>
                <w:szCs w:val="28"/>
              </w:rPr>
              <w:t>арушение сроков выполнения работ по муниципальному контракту от 24.05.2021 № 1662600, реестровый номер контракта ЕАСУЗ 150581-21 на 13 (тринадцать) календарных дней. Заказчиком применены меры ответственности к Исполнителю согласно части 6 статьи 34 Федерального закона №44-ФЗ</w:t>
            </w:r>
            <w:r>
              <w:rPr>
                <w:rFonts w:ascii="Times New Roman" w:hAnsi="Times New Roman" w:cs="Times New Roman"/>
                <w:sz w:val="28"/>
                <w:szCs w:val="28"/>
              </w:rPr>
              <w:t>.</w:t>
            </w:r>
          </w:p>
        </w:tc>
        <w:tc>
          <w:tcPr>
            <w:tcW w:w="50" w:type="dxa"/>
            <w:tcBorders>
              <w:top w:val="nil"/>
              <w:left w:val="single" w:sz="4" w:space="0" w:color="auto"/>
              <w:bottom w:val="nil"/>
              <w:right w:val="nil"/>
            </w:tcBorders>
          </w:tcPr>
          <w:p w:rsidR="00CE66B3" w:rsidRDefault="00CE66B3">
            <w:pPr>
              <w:widowControl w:val="0"/>
              <w:autoSpaceDE w:val="0"/>
              <w:autoSpaceDN w:val="0"/>
              <w:adjustRightInd w:val="0"/>
              <w:spacing w:after="0" w:line="240" w:lineRule="auto"/>
              <w:jc w:val="center"/>
              <w:rPr>
                <w:rFonts w:ascii="Tahoma" w:hAnsi="Tahoma" w:cs="Tahoma"/>
                <w:sz w:val="20"/>
                <w:szCs w:val="20"/>
              </w:rPr>
            </w:pPr>
          </w:p>
        </w:tc>
      </w:tr>
      <w:tr w:rsidR="00CE66B3" w:rsidTr="00D978FC">
        <w:trPr>
          <w:gridAfter w:val="1"/>
          <w:wAfter w:w="21" w:type="dxa"/>
        </w:trPr>
        <w:tc>
          <w:tcPr>
            <w:tcW w:w="463" w:type="dxa"/>
            <w:tcBorders>
              <w:top w:val="single" w:sz="4" w:space="0" w:color="auto"/>
              <w:left w:val="single" w:sz="4" w:space="0" w:color="auto"/>
              <w:bottom w:val="single" w:sz="4" w:space="0" w:color="auto"/>
              <w:right w:val="nil"/>
            </w:tcBorders>
          </w:tcPr>
          <w:p w:rsidR="00CE66B3" w:rsidRDefault="00CE66B3">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4</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P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Н</w:t>
            </w:r>
            <w:r w:rsidRPr="00CE66B3">
              <w:rPr>
                <w:rFonts w:ascii="Times New Roman" w:hAnsi="Times New Roman" w:cs="Times New Roman"/>
                <w:sz w:val="28"/>
                <w:szCs w:val="28"/>
              </w:rPr>
              <w:t>арушение сроков поставки товаров по муниципальным контрактам:</w:t>
            </w:r>
          </w:p>
          <w:p w:rsidR="00CE66B3" w:rsidRP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 от 30.06.2021 № 1841557, реестровый номер ЕАСУЗ 191693-21 на 1 (один) календарный день. Заказчиком применены меры ответственности к Поставщику согласно части 6 статьи 34 Федерального закона №44-ФЗ;</w:t>
            </w:r>
          </w:p>
          <w:p w:rsid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 от 23.11.2021 № 2013806, реестровый номер ЕАСУЗ 321105-21 на 3 (три) календарных дня. Заказчиком применены меры ответственности к Поставщику согласно части 6 статьи 34 Федерального закона №44-ФЗ</w:t>
            </w:r>
            <w:r>
              <w:rPr>
                <w:rFonts w:ascii="Times New Roman" w:hAnsi="Times New Roman" w:cs="Times New Roman"/>
                <w:sz w:val="28"/>
                <w:szCs w:val="28"/>
              </w:rPr>
              <w:t>.</w:t>
            </w:r>
          </w:p>
        </w:tc>
        <w:tc>
          <w:tcPr>
            <w:tcW w:w="50" w:type="dxa"/>
            <w:tcBorders>
              <w:top w:val="nil"/>
              <w:left w:val="single" w:sz="4" w:space="0" w:color="auto"/>
              <w:bottom w:val="nil"/>
              <w:right w:val="nil"/>
            </w:tcBorders>
          </w:tcPr>
          <w:p w:rsidR="00CE66B3" w:rsidRDefault="00CE66B3">
            <w:pPr>
              <w:widowControl w:val="0"/>
              <w:autoSpaceDE w:val="0"/>
              <w:autoSpaceDN w:val="0"/>
              <w:adjustRightInd w:val="0"/>
              <w:spacing w:after="0" w:line="240" w:lineRule="auto"/>
              <w:jc w:val="center"/>
              <w:rPr>
                <w:rFonts w:ascii="Tahoma" w:hAnsi="Tahoma" w:cs="Tahoma"/>
                <w:sz w:val="20"/>
                <w:szCs w:val="20"/>
              </w:rPr>
            </w:pPr>
          </w:p>
        </w:tc>
      </w:tr>
      <w:tr w:rsidR="00CE66B3" w:rsidTr="00D978FC">
        <w:trPr>
          <w:gridAfter w:val="1"/>
          <w:wAfter w:w="21" w:type="dxa"/>
        </w:trPr>
        <w:tc>
          <w:tcPr>
            <w:tcW w:w="463" w:type="dxa"/>
            <w:tcBorders>
              <w:top w:val="single" w:sz="4" w:space="0" w:color="auto"/>
              <w:left w:val="single" w:sz="4" w:space="0" w:color="auto"/>
              <w:bottom w:val="single" w:sz="4" w:space="0" w:color="auto"/>
              <w:right w:val="nil"/>
            </w:tcBorders>
          </w:tcPr>
          <w:p w:rsidR="00CE66B3" w:rsidRDefault="00CE66B3">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5</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P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Н</w:t>
            </w:r>
            <w:r w:rsidRPr="00CE66B3">
              <w:rPr>
                <w:rFonts w:ascii="Times New Roman" w:hAnsi="Times New Roman" w:cs="Times New Roman"/>
                <w:sz w:val="28"/>
                <w:szCs w:val="28"/>
              </w:rPr>
              <w:t>есвоевременн</w:t>
            </w:r>
            <w:r>
              <w:rPr>
                <w:rFonts w:ascii="Times New Roman" w:hAnsi="Times New Roman" w:cs="Times New Roman"/>
                <w:sz w:val="28"/>
                <w:szCs w:val="28"/>
              </w:rPr>
              <w:t>ая</w:t>
            </w:r>
            <w:r w:rsidRPr="00CE66B3">
              <w:rPr>
                <w:rFonts w:ascii="Times New Roman" w:hAnsi="Times New Roman" w:cs="Times New Roman"/>
                <w:sz w:val="28"/>
                <w:szCs w:val="28"/>
              </w:rPr>
              <w:t xml:space="preserve"> оплата по муниципальным контрактам:</w:t>
            </w:r>
          </w:p>
          <w:p w:rsidR="00CE66B3" w:rsidRP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 от 28.09.2021 № 1938604, реестровый номер ЕАСУЗ 265413-21;</w:t>
            </w:r>
          </w:p>
          <w:p w:rsid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 от 24.12.2021 № 2103855, реестровый номер ЕАСУЗ 387035-21.</w:t>
            </w:r>
          </w:p>
          <w:p w:rsid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(часть</w:t>
            </w:r>
            <w:r w:rsidRPr="00CE66B3">
              <w:rPr>
                <w:rFonts w:ascii="Times New Roman" w:hAnsi="Times New Roman" w:cs="Times New Roman"/>
                <w:sz w:val="28"/>
                <w:szCs w:val="28"/>
              </w:rPr>
              <w:t xml:space="preserve"> 13 статьи 34 Федерального закона от 05.04.2013 № 44-ФЗ</w:t>
            </w:r>
            <w:r>
              <w:rPr>
                <w:rFonts w:ascii="Times New Roman" w:hAnsi="Times New Roman" w:cs="Times New Roman"/>
                <w:sz w:val="28"/>
                <w:szCs w:val="28"/>
              </w:rPr>
              <w:t>).</w:t>
            </w:r>
          </w:p>
        </w:tc>
        <w:tc>
          <w:tcPr>
            <w:tcW w:w="50" w:type="dxa"/>
            <w:tcBorders>
              <w:top w:val="nil"/>
              <w:left w:val="single" w:sz="4" w:space="0" w:color="auto"/>
              <w:bottom w:val="nil"/>
              <w:right w:val="nil"/>
            </w:tcBorders>
          </w:tcPr>
          <w:p w:rsidR="00CE66B3" w:rsidRDefault="00CE66B3">
            <w:pPr>
              <w:widowControl w:val="0"/>
              <w:autoSpaceDE w:val="0"/>
              <w:autoSpaceDN w:val="0"/>
              <w:adjustRightInd w:val="0"/>
              <w:spacing w:after="0" w:line="240" w:lineRule="auto"/>
              <w:jc w:val="center"/>
              <w:rPr>
                <w:rFonts w:ascii="Tahoma" w:hAnsi="Tahoma" w:cs="Tahoma"/>
                <w:sz w:val="20"/>
                <w:szCs w:val="20"/>
              </w:rPr>
            </w:pPr>
          </w:p>
        </w:tc>
      </w:tr>
      <w:tr w:rsidR="00CE66B3" w:rsidTr="00D978FC">
        <w:trPr>
          <w:gridAfter w:val="1"/>
          <w:wAfter w:w="21" w:type="dxa"/>
        </w:trPr>
        <w:tc>
          <w:tcPr>
            <w:tcW w:w="463" w:type="dxa"/>
            <w:tcBorders>
              <w:top w:val="single" w:sz="4" w:space="0" w:color="auto"/>
              <w:left w:val="single" w:sz="4" w:space="0" w:color="auto"/>
              <w:bottom w:val="single" w:sz="4" w:space="0" w:color="auto"/>
              <w:right w:val="nil"/>
            </w:tcBorders>
          </w:tcPr>
          <w:p w:rsidR="00CE66B3" w:rsidRDefault="00CE66B3">
            <w:pPr>
              <w:widowControl w:val="0"/>
              <w:autoSpaceDE w:val="0"/>
              <w:autoSpaceDN w:val="0"/>
              <w:adjustRightInd w:val="0"/>
              <w:spacing w:before="30" w:after="0" w:line="304" w:lineRule="exact"/>
              <w:ind w:left="15"/>
              <w:jc w:val="center"/>
              <w:rPr>
                <w:rFonts w:ascii="Times New Roman" w:hAnsi="Times New Roman" w:cs="Times New Roman"/>
                <w:sz w:val="28"/>
                <w:szCs w:val="28"/>
              </w:rPr>
            </w:pPr>
            <w:r>
              <w:rPr>
                <w:rFonts w:ascii="Times New Roman" w:hAnsi="Times New Roman" w:cs="Times New Roman"/>
                <w:sz w:val="28"/>
                <w:szCs w:val="28"/>
              </w:rPr>
              <w:t>6</w:t>
            </w:r>
          </w:p>
        </w:tc>
        <w:tc>
          <w:tcPr>
            <w:tcW w:w="9718" w:type="dxa"/>
            <w:gridSpan w:val="2"/>
            <w:tcBorders>
              <w:top w:val="single" w:sz="4" w:space="0" w:color="auto"/>
              <w:left w:val="single" w:sz="8" w:space="0" w:color="000000"/>
              <w:bottom w:val="single" w:sz="4" w:space="0" w:color="auto"/>
              <w:right w:val="single" w:sz="4" w:space="0" w:color="auto"/>
            </w:tcBorders>
            <w:vAlign w:val="center"/>
          </w:tcPr>
          <w:p w:rsidR="00CE66B3" w:rsidRDefault="00CE66B3" w:rsidP="00CE66B3">
            <w:pPr>
              <w:pStyle w:val="a7"/>
              <w:rPr>
                <w:rFonts w:ascii="Times New Roman" w:hAnsi="Times New Roman" w:cs="Times New Roman"/>
                <w:sz w:val="28"/>
                <w:szCs w:val="28"/>
              </w:rPr>
            </w:pPr>
            <w:r w:rsidRPr="00CE66B3">
              <w:rPr>
                <w:rFonts w:ascii="Times New Roman" w:hAnsi="Times New Roman" w:cs="Times New Roman"/>
                <w:sz w:val="28"/>
                <w:szCs w:val="28"/>
              </w:rPr>
              <w:t>Заказчиком не осуществлен контроль за исполнением поставщиком (подрядчиком, исполнителем) условий контракта в соответствии с законодательством Российской Федерации (Поставщик не уплатил пени за просрочку исполнения обязательств) по муниципальному контракту от 23.11.2021 № 2013806, реестровый номер ЕАСУЗ 321105-21.</w:t>
            </w:r>
          </w:p>
          <w:p w:rsidR="00CE66B3" w:rsidRPr="00CE66B3" w:rsidRDefault="00CE66B3" w:rsidP="00CE66B3">
            <w:pPr>
              <w:pStyle w:val="a7"/>
              <w:rPr>
                <w:rFonts w:ascii="Times New Roman" w:hAnsi="Times New Roman" w:cs="Times New Roman"/>
                <w:sz w:val="28"/>
                <w:szCs w:val="28"/>
              </w:rPr>
            </w:pPr>
            <w:r>
              <w:rPr>
                <w:rFonts w:ascii="Times New Roman" w:hAnsi="Times New Roman" w:cs="Times New Roman"/>
                <w:sz w:val="28"/>
                <w:szCs w:val="28"/>
              </w:rPr>
              <w:t>(</w:t>
            </w:r>
            <w:r w:rsidRPr="00CE66B3">
              <w:rPr>
                <w:rFonts w:ascii="Times New Roman" w:hAnsi="Times New Roman" w:cs="Times New Roman"/>
                <w:sz w:val="28"/>
                <w:szCs w:val="28"/>
              </w:rPr>
              <w:t>част</w:t>
            </w:r>
            <w:r>
              <w:rPr>
                <w:rFonts w:ascii="Times New Roman" w:hAnsi="Times New Roman" w:cs="Times New Roman"/>
                <w:sz w:val="28"/>
                <w:szCs w:val="28"/>
              </w:rPr>
              <w:t>ь</w:t>
            </w:r>
            <w:r w:rsidRPr="00CE66B3">
              <w:rPr>
                <w:rFonts w:ascii="Times New Roman" w:hAnsi="Times New Roman" w:cs="Times New Roman"/>
                <w:sz w:val="28"/>
                <w:szCs w:val="28"/>
              </w:rPr>
              <w:t xml:space="preserve"> 1 статьи 101 Федерального закона от 05.04.2013 № 44-ФЗ</w:t>
            </w:r>
            <w:r>
              <w:rPr>
                <w:rFonts w:ascii="Times New Roman" w:hAnsi="Times New Roman" w:cs="Times New Roman"/>
                <w:sz w:val="28"/>
                <w:szCs w:val="28"/>
              </w:rPr>
              <w:t>).</w:t>
            </w:r>
          </w:p>
        </w:tc>
        <w:tc>
          <w:tcPr>
            <w:tcW w:w="50" w:type="dxa"/>
            <w:tcBorders>
              <w:top w:val="nil"/>
              <w:left w:val="single" w:sz="4" w:space="0" w:color="auto"/>
              <w:bottom w:val="nil"/>
              <w:right w:val="nil"/>
            </w:tcBorders>
          </w:tcPr>
          <w:p w:rsidR="00CE66B3" w:rsidRDefault="00CE66B3">
            <w:pPr>
              <w:widowControl w:val="0"/>
              <w:autoSpaceDE w:val="0"/>
              <w:autoSpaceDN w:val="0"/>
              <w:adjustRightInd w:val="0"/>
              <w:spacing w:after="0" w:line="240" w:lineRule="auto"/>
              <w:jc w:val="center"/>
              <w:rPr>
                <w:rFonts w:ascii="Tahoma" w:hAnsi="Tahoma" w:cs="Tahoma"/>
                <w:sz w:val="20"/>
                <w:szCs w:val="20"/>
              </w:rPr>
            </w:pPr>
          </w:p>
        </w:tc>
      </w:tr>
    </w:tbl>
    <w:p w:rsidR="00C52E01" w:rsidRDefault="00C52E01" w:rsidP="00A110D5">
      <w:pPr>
        <w:tabs>
          <w:tab w:val="left" w:pos="1134"/>
        </w:tabs>
        <w:spacing w:after="0" w:line="276" w:lineRule="auto"/>
        <w:contextualSpacing/>
        <w:jc w:val="both"/>
        <w:rPr>
          <w:rFonts w:ascii="Times New Roman" w:hAnsi="Times New Roman" w:cs="Times New Roman"/>
          <w:sz w:val="28"/>
          <w:szCs w:val="28"/>
        </w:rPr>
      </w:pPr>
    </w:p>
    <w:p w:rsidR="00216B9E" w:rsidRDefault="00216B9E" w:rsidP="00A110D5">
      <w:pPr>
        <w:tabs>
          <w:tab w:val="left" w:pos="1134"/>
        </w:tabs>
        <w:spacing w:after="0" w:line="276" w:lineRule="auto"/>
        <w:contextualSpacing/>
        <w:jc w:val="both"/>
        <w:rPr>
          <w:rFonts w:ascii="Times New Roman" w:hAnsi="Times New Roman" w:cs="Times New Roman"/>
          <w:sz w:val="28"/>
          <w:szCs w:val="28"/>
        </w:rPr>
      </w:pPr>
    </w:p>
    <w:p w:rsidR="00216B9E" w:rsidRDefault="00216B9E" w:rsidP="00216B9E">
      <w:pPr>
        <w:tabs>
          <w:tab w:val="left" w:pos="1134"/>
        </w:tabs>
        <w:spacing w:after="0" w:line="276" w:lineRule="auto"/>
        <w:contextualSpacing/>
        <w:jc w:val="both"/>
        <w:rPr>
          <w:rFonts w:ascii="Times New Roman" w:hAnsi="Times New Roman" w:cs="Times New Roman"/>
          <w:sz w:val="28"/>
          <w:szCs w:val="28"/>
        </w:rPr>
      </w:pPr>
      <w:r w:rsidRPr="00421B79">
        <w:rPr>
          <w:rFonts w:ascii="Times New Roman" w:hAnsi="Times New Roman" w:cs="Times New Roman"/>
          <w:sz w:val="28"/>
          <w:szCs w:val="28"/>
        </w:rPr>
        <w:t>Предписание об устранении выявленных нарушений не выдано.</w:t>
      </w:r>
    </w:p>
    <w:p w:rsidR="00216B9E" w:rsidRDefault="00216B9E" w:rsidP="00A110D5">
      <w:pPr>
        <w:tabs>
          <w:tab w:val="left" w:pos="1134"/>
        </w:tabs>
        <w:spacing w:after="0" w:line="276" w:lineRule="auto"/>
        <w:contextualSpacing/>
        <w:jc w:val="both"/>
        <w:rPr>
          <w:rFonts w:ascii="Times New Roman" w:hAnsi="Times New Roman" w:cs="Times New Roman"/>
          <w:sz w:val="28"/>
          <w:szCs w:val="28"/>
        </w:rPr>
      </w:pPr>
      <w:bookmarkStart w:id="0" w:name="_GoBack"/>
      <w:bookmarkEnd w:id="0"/>
    </w:p>
    <w:p w:rsidR="00216B9E" w:rsidRDefault="00216B9E" w:rsidP="00A110D5">
      <w:pPr>
        <w:tabs>
          <w:tab w:val="left" w:pos="1134"/>
        </w:tabs>
        <w:spacing w:after="0" w:line="276" w:lineRule="auto"/>
        <w:contextualSpacing/>
        <w:jc w:val="both"/>
        <w:rPr>
          <w:rFonts w:ascii="Times New Roman" w:hAnsi="Times New Roman" w:cs="Times New Roman"/>
          <w:sz w:val="28"/>
          <w:szCs w:val="28"/>
        </w:rPr>
      </w:pPr>
    </w:p>
    <w:p w:rsidR="00DA48EC" w:rsidRDefault="00ED3824" w:rsidP="00A110D5">
      <w:pPr>
        <w:tabs>
          <w:tab w:val="left" w:pos="1134"/>
        </w:tabs>
        <w:spacing w:after="0" w:line="276" w:lineRule="auto"/>
        <w:contextualSpacing/>
        <w:jc w:val="both"/>
        <w:rPr>
          <w:rFonts w:ascii="Times New Roman" w:hAnsi="Times New Roman" w:cs="Times New Roman"/>
          <w:sz w:val="28"/>
          <w:szCs w:val="28"/>
        </w:rPr>
      </w:pPr>
      <w:r w:rsidRPr="00ED3824">
        <w:rPr>
          <w:rFonts w:ascii="Times New Roman" w:hAnsi="Times New Roman" w:cs="Times New Roman"/>
          <w:sz w:val="28"/>
          <w:szCs w:val="28"/>
        </w:rPr>
        <w:t>Используемые сокращения:</w:t>
      </w:r>
    </w:p>
    <w:p w:rsidR="00ED3824" w:rsidRDefault="006C7C26" w:rsidP="00D00F8E">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3824" w:rsidRPr="00D00F8E">
        <w:rPr>
          <w:rFonts w:ascii="Times New Roman" w:hAnsi="Times New Roman" w:cs="Times New Roman"/>
          <w:sz w:val="28"/>
          <w:szCs w:val="28"/>
        </w:rPr>
        <w:t>Ф</w:t>
      </w:r>
      <w:r w:rsidR="00020DF8" w:rsidRPr="00D00F8E">
        <w:rPr>
          <w:rFonts w:ascii="Times New Roman" w:hAnsi="Times New Roman" w:cs="Times New Roman"/>
          <w:sz w:val="28"/>
          <w:szCs w:val="28"/>
        </w:rPr>
        <w:t>едеральный закон</w:t>
      </w:r>
      <w:r w:rsidR="00ED3824" w:rsidRPr="00D00F8E">
        <w:rPr>
          <w:rFonts w:ascii="Times New Roman" w:hAnsi="Times New Roman" w:cs="Times New Roman"/>
          <w:sz w:val="28"/>
          <w:szCs w:val="28"/>
        </w:rPr>
        <w:t xml:space="preserve"> № 44-ФЗ – Федеральный закон от 05.04.2013 № 44-ФЗ «О контрактной системе в сфере закупок товаров, работ, услуг для обеспечения госуда</w:t>
      </w:r>
      <w:r w:rsidR="00B36FB3" w:rsidRPr="00D00F8E">
        <w:rPr>
          <w:rFonts w:ascii="Times New Roman" w:hAnsi="Times New Roman" w:cs="Times New Roman"/>
          <w:sz w:val="28"/>
          <w:szCs w:val="28"/>
        </w:rPr>
        <w:t xml:space="preserve">рственных и муниципальных </w:t>
      </w:r>
      <w:r w:rsidR="00292B44">
        <w:rPr>
          <w:rFonts w:ascii="Times New Roman" w:hAnsi="Times New Roman" w:cs="Times New Roman"/>
          <w:sz w:val="28"/>
          <w:szCs w:val="28"/>
        </w:rPr>
        <w:t>нужд»</w:t>
      </w:r>
      <w:r w:rsidR="005012D0">
        <w:rPr>
          <w:rFonts w:ascii="Times New Roman" w:hAnsi="Times New Roman" w:cs="Times New Roman"/>
          <w:sz w:val="28"/>
          <w:szCs w:val="28"/>
        </w:rPr>
        <w:t>;</w:t>
      </w:r>
    </w:p>
    <w:p w:rsidR="00C97E0B" w:rsidRDefault="00C97E0B" w:rsidP="00D00F8E">
      <w:pPr>
        <w:tabs>
          <w:tab w:val="left" w:pos="1134"/>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356FE">
        <w:rPr>
          <w:rFonts w:ascii="Times New Roman" w:hAnsi="Times New Roman" w:cs="Times New Roman"/>
          <w:sz w:val="28"/>
          <w:szCs w:val="28"/>
        </w:rPr>
        <w:t>Постановлени</w:t>
      </w:r>
      <w:r>
        <w:rPr>
          <w:rFonts w:ascii="Times New Roman" w:hAnsi="Times New Roman" w:cs="Times New Roman"/>
          <w:sz w:val="28"/>
          <w:szCs w:val="28"/>
        </w:rPr>
        <w:t>е</w:t>
      </w:r>
      <w:r w:rsidRPr="00E356FE">
        <w:rPr>
          <w:rFonts w:ascii="Times New Roman" w:hAnsi="Times New Roman" w:cs="Times New Roman"/>
          <w:sz w:val="28"/>
          <w:szCs w:val="28"/>
        </w:rPr>
        <w:t xml:space="preserve"> Правительства МО от 27.12.2013 № 1184/57 «О порядке взаимодействия при осуществлении закупок для государственных нужд Московско</w:t>
      </w:r>
      <w:r>
        <w:rPr>
          <w:rFonts w:ascii="Times New Roman" w:hAnsi="Times New Roman" w:cs="Times New Roman"/>
          <w:sz w:val="28"/>
          <w:szCs w:val="28"/>
        </w:rPr>
        <w:t>й области и муниципальных нужд».</w:t>
      </w:r>
    </w:p>
    <w:sectPr w:rsidR="00C97E0B" w:rsidSect="00C97E0B">
      <w:pgSz w:w="11926" w:h="16867"/>
      <w:pgMar w:top="567" w:right="586" w:bottom="1130" w:left="113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D4547"/>
    <w:multiLevelType w:val="hybridMultilevel"/>
    <w:tmpl w:val="A5986944"/>
    <w:lvl w:ilvl="0" w:tplc="9760CD62">
      <w:start w:val="1"/>
      <w:numFmt w:val="decimal"/>
      <w:lvlText w:val="%1)"/>
      <w:lvlJc w:val="left"/>
      <w:pPr>
        <w:ind w:left="1485" w:hanging="360"/>
      </w:pPr>
      <w:rPr>
        <w:rFonts w:hint="default"/>
      </w:r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 w15:restartNumberingAfterBreak="0">
    <w:nsid w:val="78407B31"/>
    <w:multiLevelType w:val="hybridMultilevel"/>
    <w:tmpl w:val="2D125CEA"/>
    <w:lvl w:ilvl="0" w:tplc="68C6DD5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F13"/>
    <w:rsid w:val="00016743"/>
    <w:rsid w:val="00020017"/>
    <w:rsid w:val="00020DF8"/>
    <w:rsid w:val="00053D9E"/>
    <w:rsid w:val="000548E9"/>
    <w:rsid w:val="000676F8"/>
    <w:rsid w:val="000B5EDE"/>
    <w:rsid w:val="000C559C"/>
    <w:rsid w:val="000D1B93"/>
    <w:rsid w:val="001158C6"/>
    <w:rsid w:val="001371E4"/>
    <w:rsid w:val="00166DCF"/>
    <w:rsid w:val="001A2236"/>
    <w:rsid w:val="001E27F6"/>
    <w:rsid w:val="0020454A"/>
    <w:rsid w:val="00213628"/>
    <w:rsid w:val="00216B9E"/>
    <w:rsid w:val="00233C29"/>
    <w:rsid w:val="00267A9A"/>
    <w:rsid w:val="00292B44"/>
    <w:rsid w:val="002B3E30"/>
    <w:rsid w:val="002C6C55"/>
    <w:rsid w:val="002E317F"/>
    <w:rsid w:val="002F7CE9"/>
    <w:rsid w:val="00326352"/>
    <w:rsid w:val="00346EDF"/>
    <w:rsid w:val="00354311"/>
    <w:rsid w:val="00371742"/>
    <w:rsid w:val="003D18BC"/>
    <w:rsid w:val="00410329"/>
    <w:rsid w:val="00431C06"/>
    <w:rsid w:val="00432F13"/>
    <w:rsid w:val="004447CF"/>
    <w:rsid w:val="0046412C"/>
    <w:rsid w:val="004A1533"/>
    <w:rsid w:val="004A4783"/>
    <w:rsid w:val="004A5CC4"/>
    <w:rsid w:val="004A7650"/>
    <w:rsid w:val="004C2D4E"/>
    <w:rsid w:val="004D2B5B"/>
    <w:rsid w:val="004D700D"/>
    <w:rsid w:val="004E3DD7"/>
    <w:rsid w:val="005012D0"/>
    <w:rsid w:val="005852B0"/>
    <w:rsid w:val="00585F2E"/>
    <w:rsid w:val="00587251"/>
    <w:rsid w:val="005D07E7"/>
    <w:rsid w:val="00642B80"/>
    <w:rsid w:val="006528F5"/>
    <w:rsid w:val="00681C0D"/>
    <w:rsid w:val="00695B66"/>
    <w:rsid w:val="00697914"/>
    <w:rsid w:val="006B17D4"/>
    <w:rsid w:val="006C7C26"/>
    <w:rsid w:val="006E0250"/>
    <w:rsid w:val="006E77DC"/>
    <w:rsid w:val="007B364D"/>
    <w:rsid w:val="007C68CA"/>
    <w:rsid w:val="007E44F1"/>
    <w:rsid w:val="008044AE"/>
    <w:rsid w:val="00831C23"/>
    <w:rsid w:val="00840104"/>
    <w:rsid w:val="00842310"/>
    <w:rsid w:val="00854616"/>
    <w:rsid w:val="008C3ACA"/>
    <w:rsid w:val="008C7A9E"/>
    <w:rsid w:val="008E723B"/>
    <w:rsid w:val="00910A04"/>
    <w:rsid w:val="009462FB"/>
    <w:rsid w:val="009C4376"/>
    <w:rsid w:val="009C7031"/>
    <w:rsid w:val="009E1AFF"/>
    <w:rsid w:val="009E4129"/>
    <w:rsid w:val="009E4A27"/>
    <w:rsid w:val="00A01015"/>
    <w:rsid w:val="00A110D5"/>
    <w:rsid w:val="00A25D23"/>
    <w:rsid w:val="00A34A3C"/>
    <w:rsid w:val="00A41F3F"/>
    <w:rsid w:val="00A754D4"/>
    <w:rsid w:val="00A8176A"/>
    <w:rsid w:val="00AA4296"/>
    <w:rsid w:val="00AC3258"/>
    <w:rsid w:val="00B12F29"/>
    <w:rsid w:val="00B227BD"/>
    <w:rsid w:val="00B26AF5"/>
    <w:rsid w:val="00B36FB3"/>
    <w:rsid w:val="00B478A6"/>
    <w:rsid w:val="00B6559D"/>
    <w:rsid w:val="00B664C8"/>
    <w:rsid w:val="00B7168C"/>
    <w:rsid w:val="00B84F9A"/>
    <w:rsid w:val="00BB4CC7"/>
    <w:rsid w:val="00C2216D"/>
    <w:rsid w:val="00C30213"/>
    <w:rsid w:val="00C31511"/>
    <w:rsid w:val="00C47779"/>
    <w:rsid w:val="00C51CB5"/>
    <w:rsid w:val="00C52E01"/>
    <w:rsid w:val="00C54B10"/>
    <w:rsid w:val="00C751E2"/>
    <w:rsid w:val="00C80BF1"/>
    <w:rsid w:val="00C97E0B"/>
    <w:rsid w:val="00CB3163"/>
    <w:rsid w:val="00CE66B3"/>
    <w:rsid w:val="00CE66D5"/>
    <w:rsid w:val="00D00F8E"/>
    <w:rsid w:val="00D024B2"/>
    <w:rsid w:val="00D2202E"/>
    <w:rsid w:val="00D31D7D"/>
    <w:rsid w:val="00D4529B"/>
    <w:rsid w:val="00D701C0"/>
    <w:rsid w:val="00D75CB6"/>
    <w:rsid w:val="00D82F9B"/>
    <w:rsid w:val="00D86FEA"/>
    <w:rsid w:val="00D978FC"/>
    <w:rsid w:val="00DA48EC"/>
    <w:rsid w:val="00E356FE"/>
    <w:rsid w:val="00E559C9"/>
    <w:rsid w:val="00E55E59"/>
    <w:rsid w:val="00ED3824"/>
    <w:rsid w:val="00F23170"/>
    <w:rsid w:val="00F56C51"/>
    <w:rsid w:val="00FC7702"/>
    <w:rsid w:val="00FE4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8353BEE-FEF4-4C15-B60C-97FE61ED9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1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2317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23170"/>
    <w:rPr>
      <w:rFonts w:ascii="Segoe UI" w:hAnsi="Segoe UI" w:cs="Segoe UI"/>
      <w:sz w:val="18"/>
      <w:szCs w:val="18"/>
    </w:rPr>
  </w:style>
  <w:style w:type="paragraph" w:styleId="a5">
    <w:name w:val="List Paragraph"/>
    <w:basedOn w:val="a"/>
    <w:uiPriority w:val="34"/>
    <w:qFormat/>
    <w:rsid w:val="00DA48EC"/>
    <w:pPr>
      <w:ind w:left="720"/>
      <w:contextualSpacing/>
    </w:pPr>
  </w:style>
  <w:style w:type="table" w:styleId="a6">
    <w:name w:val="Table Grid"/>
    <w:basedOn w:val="a1"/>
    <w:uiPriority w:val="39"/>
    <w:rsid w:val="00444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 Spacing"/>
    <w:uiPriority w:val="1"/>
    <w:qFormat/>
    <w:rsid w:val="00FC770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9974A-C9CA-4C22-BD7A-5045382A0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634</Words>
  <Characters>3615</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dc:creator>
  <cp:keywords/>
  <dc:description/>
  <cp:lastModifiedBy>user</cp:lastModifiedBy>
  <cp:revision>4</cp:revision>
  <cp:lastPrinted>2022-03-31T11:26:00Z</cp:lastPrinted>
  <dcterms:created xsi:type="dcterms:W3CDTF">2022-03-31T11:27:00Z</dcterms:created>
  <dcterms:modified xsi:type="dcterms:W3CDTF">2022-03-31T11:35:00Z</dcterms:modified>
</cp:coreProperties>
</file>