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4A439E"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 о проведении контрольного мероприятия</w:t>
            </w:r>
          </w:p>
        </w:tc>
        <w:tc>
          <w:tcPr>
            <w:tcW w:w="6651" w:type="dxa"/>
            <w:vAlign w:val="center"/>
          </w:tcPr>
          <w:p w:rsidR="00733CFC" w:rsidRPr="00F23170" w:rsidRDefault="004A439E" w:rsidP="007545D9">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от </w:t>
            </w:r>
            <w:r w:rsidR="007545D9" w:rsidRPr="007545D9">
              <w:rPr>
                <w:rFonts w:ascii="Times New Roman" w:hAnsi="Times New Roman" w:cs="Times New Roman"/>
                <w:sz w:val="28"/>
                <w:szCs w:val="28"/>
              </w:rPr>
              <w:t>24.05.2022 №7</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7545D9">
            <w:pPr>
              <w:widowControl w:val="0"/>
              <w:autoSpaceDE w:val="0"/>
              <w:autoSpaceDN w:val="0"/>
              <w:adjustRightInd w:val="0"/>
              <w:spacing w:before="30" w:line="304" w:lineRule="exac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569F">
              <w:rPr>
                <w:rFonts w:ascii="Times New Roman" w:eastAsia="Times New Roman" w:hAnsi="Times New Roman" w:cs="Times New Roman"/>
                <w:sz w:val="28"/>
                <w:szCs w:val="28"/>
              </w:rPr>
              <w:t>ланов</w:t>
            </w:r>
            <w:r>
              <w:rPr>
                <w:rFonts w:ascii="Times New Roman" w:eastAsia="Times New Roman" w:hAnsi="Times New Roman" w:cs="Times New Roman"/>
                <w:sz w:val="28"/>
                <w:szCs w:val="28"/>
              </w:rPr>
              <w:t xml:space="preserve">ая </w:t>
            </w:r>
            <w:r w:rsidRPr="007D569F">
              <w:rPr>
                <w:rFonts w:ascii="Times New Roman" w:eastAsia="Times New Roman" w:hAnsi="Times New Roman" w:cs="Times New Roman"/>
                <w:sz w:val="28"/>
                <w:szCs w:val="28"/>
              </w:rPr>
              <w:t>выездн</w:t>
            </w:r>
            <w:r>
              <w:rPr>
                <w:rFonts w:ascii="Times New Roman" w:eastAsia="Times New Roman" w:hAnsi="Times New Roman" w:cs="Times New Roman"/>
                <w:sz w:val="28"/>
                <w:szCs w:val="28"/>
              </w:rPr>
              <w:t>ая</w:t>
            </w:r>
            <w:r w:rsidRPr="007D569F">
              <w:rPr>
                <w:rFonts w:ascii="Times New Roman" w:eastAsia="Times New Roman" w:hAnsi="Times New Roman" w:cs="Times New Roman"/>
                <w:sz w:val="28"/>
                <w:szCs w:val="28"/>
              </w:rPr>
              <w:t xml:space="preserve"> проверк</w:t>
            </w:r>
            <w:r>
              <w:rPr>
                <w:rFonts w:ascii="Times New Roman" w:eastAsia="Times New Roman" w:hAnsi="Times New Roman" w:cs="Times New Roman"/>
                <w:sz w:val="28"/>
                <w:szCs w:val="28"/>
              </w:rPr>
              <w:t>а</w:t>
            </w:r>
            <w:r w:rsidR="00F14BD6">
              <w:rPr>
                <w:rFonts w:ascii="Times New Roman" w:eastAsia="Times New Roman" w:hAnsi="Times New Roman" w:cs="Times New Roman"/>
                <w:sz w:val="28"/>
                <w:szCs w:val="28"/>
              </w:rPr>
              <w:t xml:space="preserve"> </w:t>
            </w:r>
            <w:r w:rsidR="007545D9">
              <w:rPr>
                <w:rFonts w:ascii="Times New Roman" w:eastAsia="Times New Roman" w:hAnsi="Times New Roman" w:cs="Times New Roman"/>
                <w:sz w:val="28"/>
                <w:szCs w:val="28"/>
              </w:rPr>
              <w:t>финансово-хозяйственной деятельности муниципального казенного учреждения «Многофункциональный центр предоставления государственных и муниципальных услуг городского округа Зарайск»</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F14BD6" w:rsidP="00614A7F">
            <w:pPr>
              <w:widowControl w:val="0"/>
              <w:autoSpaceDE w:val="0"/>
              <w:autoSpaceDN w:val="0"/>
              <w:adjustRightInd w:val="0"/>
              <w:spacing w:before="30" w:line="304" w:lineRule="exact"/>
              <w:ind w:left="15"/>
              <w:rPr>
                <w:rFonts w:ascii="Times New Roman" w:hAnsi="Times New Roman" w:cs="Times New Roman"/>
                <w:sz w:val="28"/>
                <w:szCs w:val="28"/>
              </w:rPr>
            </w:pPr>
            <w:r w:rsidRPr="00F14BD6">
              <w:rPr>
                <w:rFonts w:ascii="Times New Roman" w:hAnsi="Times New Roman" w:cs="Times New Roman"/>
                <w:sz w:val="28"/>
                <w:szCs w:val="28"/>
              </w:rPr>
              <w:t xml:space="preserve">пункт </w:t>
            </w:r>
            <w:r w:rsidR="007545D9">
              <w:rPr>
                <w:rFonts w:ascii="Times New Roman" w:hAnsi="Times New Roman" w:cs="Times New Roman"/>
                <w:sz w:val="28"/>
                <w:szCs w:val="28"/>
              </w:rPr>
              <w:t>1 п</w:t>
            </w:r>
            <w:r w:rsidRPr="00F14BD6">
              <w:rPr>
                <w:rFonts w:ascii="Times New Roman" w:hAnsi="Times New Roman" w:cs="Times New Roman"/>
                <w:sz w:val="28"/>
                <w:szCs w:val="28"/>
              </w:rPr>
              <w:t>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w:t>
            </w:r>
            <w:r w:rsidR="007545D9">
              <w:rPr>
                <w:rFonts w:ascii="Times New Roman" w:hAnsi="Times New Roman" w:cs="Times New Roman"/>
                <w:sz w:val="28"/>
                <w:szCs w:val="28"/>
              </w:rPr>
              <w:t>2</w:t>
            </w:r>
            <w:r w:rsidRPr="00F14BD6">
              <w:rPr>
                <w:rFonts w:ascii="Times New Roman" w:hAnsi="Times New Roman" w:cs="Times New Roman"/>
                <w:sz w:val="28"/>
                <w:szCs w:val="28"/>
              </w:rPr>
              <w:t xml:space="preserve"> год</w:t>
            </w:r>
            <w:r w:rsidR="00742F00" w:rsidRPr="00D77F5A">
              <w:rPr>
                <w:rFonts w:ascii="Times New Roman" w:hAnsi="Times New Roman" w:cs="Times New Roman"/>
                <w:sz w:val="28"/>
                <w:szCs w:val="28"/>
              </w:rPr>
              <w:t xml:space="preserve">, </w:t>
            </w:r>
            <w:r w:rsidR="00614A7F" w:rsidRPr="00D77F5A">
              <w:rPr>
                <w:rFonts w:ascii="Times New Roman" w:hAnsi="Times New Roman" w:cs="Times New Roman"/>
                <w:sz w:val="28"/>
                <w:szCs w:val="28"/>
              </w:rPr>
              <w:t xml:space="preserve">приказ финансового управления администрации городского округа Зарайск </w:t>
            </w:r>
            <w:r w:rsidR="00614A7F">
              <w:rPr>
                <w:rFonts w:ascii="Times New Roman" w:hAnsi="Times New Roman" w:cs="Times New Roman"/>
                <w:sz w:val="28"/>
                <w:szCs w:val="28"/>
              </w:rPr>
              <w:t>М</w:t>
            </w:r>
            <w:r w:rsidR="00614A7F" w:rsidRPr="00D77F5A">
              <w:rPr>
                <w:rFonts w:ascii="Times New Roman" w:hAnsi="Times New Roman" w:cs="Times New Roman"/>
                <w:sz w:val="28"/>
                <w:szCs w:val="28"/>
              </w:rPr>
              <w:t xml:space="preserve">осковской области от </w:t>
            </w:r>
            <w:r w:rsidR="00614A7F">
              <w:rPr>
                <w:rFonts w:ascii="Times New Roman" w:hAnsi="Times New Roman" w:cs="Times New Roman"/>
                <w:sz w:val="28"/>
                <w:szCs w:val="28"/>
              </w:rPr>
              <w:t>28.03.2022</w:t>
            </w:r>
            <w:r w:rsidR="00614A7F" w:rsidRPr="00D77F5A">
              <w:rPr>
                <w:rFonts w:ascii="Times New Roman" w:hAnsi="Times New Roman" w:cs="Times New Roman"/>
                <w:sz w:val="28"/>
                <w:szCs w:val="28"/>
              </w:rPr>
              <w:t xml:space="preserve"> №</w:t>
            </w:r>
            <w:r w:rsidR="00614A7F">
              <w:rPr>
                <w:rFonts w:ascii="Times New Roman" w:hAnsi="Times New Roman" w:cs="Times New Roman"/>
                <w:sz w:val="28"/>
                <w:szCs w:val="28"/>
              </w:rPr>
              <w:t>12</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742F00" w:rsidP="007545D9">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D569F">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7545D9">
              <w:rPr>
                <w:rFonts w:ascii="Times New Roman" w:hAnsi="Times New Roman" w:cs="Times New Roman"/>
                <w:color w:val="000000" w:themeColor="text1"/>
                <w:sz w:val="28"/>
                <w:szCs w:val="28"/>
              </w:rPr>
              <w:t xml:space="preserve">казенное </w:t>
            </w:r>
            <w:r w:rsidRPr="007D569F">
              <w:rPr>
                <w:rFonts w:ascii="Times New Roman" w:hAnsi="Times New Roman" w:cs="Times New Roman"/>
                <w:color w:val="000000" w:themeColor="text1"/>
                <w:sz w:val="28"/>
                <w:szCs w:val="28"/>
              </w:rPr>
              <w:t>учреждени</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7545D9">
              <w:rPr>
                <w:rFonts w:ascii="Times New Roman" w:hAnsi="Times New Roman" w:cs="Times New Roman"/>
                <w:color w:val="000000" w:themeColor="text1"/>
                <w:sz w:val="28"/>
                <w:szCs w:val="28"/>
              </w:rPr>
              <w:t>Многофункциональный центр предоставления государственных и муниципальных услуг городского округа Зарайск</w:t>
            </w:r>
            <w:r w:rsidR="00F14BD6">
              <w:rPr>
                <w:rFonts w:ascii="Times New Roman" w:hAnsi="Times New Roman" w:cs="Times New Roman"/>
                <w:color w:val="000000" w:themeColor="text1"/>
                <w:sz w:val="28"/>
                <w:szCs w:val="28"/>
              </w:rPr>
              <w:t>»</w:t>
            </w:r>
          </w:p>
        </w:tc>
      </w:tr>
      <w:tr w:rsidR="00742F00" w:rsidRPr="00742F00" w:rsidTr="0076506C">
        <w:trPr>
          <w:trHeight w:val="484"/>
        </w:trPr>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6D462D" w:rsidRPr="0076506C" w:rsidRDefault="00742F00" w:rsidP="007545D9">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 xml:space="preserve">с </w:t>
            </w:r>
            <w:r w:rsidR="007545D9">
              <w:rPr>
                <w:rFonts w:ascii="Times New Roman" w:hAnsi="Times New Roman" w:cs="Times New Roman"/>
                <w:sz w:val="28"/>
                <w:szCs w:val="28"/>
              </w:rPr>
              <w:t>01.01.2020</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w:t>
            </w:r>
            <w:r w:rsidR="007545D9">
              <w:rPr>
                <w:rFonts w:ascii="Times New Roman" w:hAnsi="Times New Roman" w:cs="Times New Roman"/>
                <w:sz w:val="28"/>
                <w:szCs w:val="28"/>
              </w:rPr>
              <w:t>1</w:t>
            </w: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F51071" w:rsidP="007545D9">
            <w:pPr>
              <w:widowControl w:val="0"/>
              <w:autoSpaceDE w:val="0"/>
              <w:autoSpaceDN w:val="0"/>
              <w:adjustRightInd w:val="0"/>
              <w:spacing w:before="30" w:line="304" w:lineRule="exact"/>
              <w:ind w:left="15"/>
              <w:rPr>
                <w:rFonts w:ascii="Times New Roman" w:hAnsi="Times New Roman" w:cs="Times New Roman"/>
                <w:sz w:val="28"/>
                <w:szCs w:val="28"/>
              </w:rPr>
            </w:pPr>
            <w:r w:rsidRPr="00F51071">
              <w:rPr>
                <w:rFonts w:ascii="Times New Roman" w:hAnsi="Times New Roman" w:cs="Times New Roman"/>
                <w:sz w:val="28"/>
                <w:szCs w:val="28"/>
              </w:rPr>
              <w:t xml:space="preserve">с </w:t>
            </w:r>
            <w:r w:rsidR="007545D9">
              <w:rPr>
                <w:rFonts w:ascii="Times New Roman" w:hAnsi="Times New Roman" w:cs="Times New Roman"/>
                <w:sz w:val="28"/>
                <w:szCs w:val="28"/>
              </w:rPr>
              <w:t>31.03.2022</w:t>
            </w:r>
            <w:r w:rsidRPr="00F51071">
              <w:rPr>
                <w:rFonts w:ascii="Times New Roman" w:hAnsi="Times New Roman" w:cs="Times New Roman"/>
                <w:sz w:val="28"/>
                <w:szCs w:val="28"/>
              </w:rPr>
              <w:t xml:space="preserve"> по </w:t>
            </w:r>
            <w:r w:rsidR="007545D9">
              <w:rPr>
                <w:rFonts w:ascii="Times New Roman" w:hAnsi="Times New Roman" w:cs="Times New Roman"/>
                <w:sz w:val="28"/>
                <w:szCs w:val="28"/>
              </w:rPr>
              <w:t>29.04</w:t>
            </w:r>
            <w:r w:rsidR="005A6D21">
              <w:rPr>
                <w:rFonts w:ascii="Times New Roman" w:hAnsi="Times New Roman" w:cs="Times New Roman"/>
                <w:sz w:val="28"/>
                <w:szCs w:val="28"/>
              </w:rPr>
              <w:t>.2022</w:t>
            </w:r>
          </w:p>
        </w:tc>
      </w:tr>
      <w:tr w:rsidR="00742F00" w:rsidRPr="00742F00" w:rsidTr="0076506C">
        <w:trPr>
          <w:trHeight w:val="756"/>
        </w:trPr>
        <w:tc>
          <w:tcPr>
            <w:tcW w:w="10195" w:type="dxa"/>
            <w:gridSpan w:val="3"/>
            <w:tcBorders>
              <w:left w:val="nil"/>
              <w:right w:val="nil"/>
            </w:tcBorders>
          </w:tcPr>
          <w:p w:rsidR="00742F00" w:rsidRPr="0076506C" w:rsidRDefault="00742F00" w:rsidP="00742F00">
            <w:pPr>
              <w:widowControl w:val="0"/>
              <w:autoSpaceDE w:val="0"/>
              <w:autoSpaceDN w:val="0"/>
              <w:adjustRightInd w:val="0"/>
              <w:spacing w:before="30" w:line="304" w:lineRule="exact"/>
              <w:ind w:left="15"/>
              <w:rPr>
                <w:rFonts w:ascii="Times New Roman" w:hAnsi="Times New Roman" w:cs="Times New Roman"/>
                <w:sz w:val="16"/>
                <w:szCs w:val="16"/>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76506C" w:rsidRDefault="00742F00" w:rsidP="00742F00">
            <w:pPr>
              <w:widowControl w:val="0"/>
              <w:autoSpaceDE w:val="0"/>
              <w:autoSpaceDN w:val="0"/>
              <w:adjustRightInd w:val="0"/>
              <w:spacing w:before="30" w:line="304" w:lineRule="exact"/>
              <w:rPr>
                <w:rFonts w:ascii="Times New Roman" w:hAnsi="Times New Roman" w:cs="Times New Roman"/>
                <w:sz w:val="16"/>
                <w:szCs w:val="16"/>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D00AD9" w:rsidRPr="00742F00" w:rsidTr="005D3B7E">
        <w:tc>
          <w:tcPr>
            <w:tcW w:w="993" w:type="dxa"/>
          </w:tcPr>
          <w:p w:rsidR="00D00AD9" w:rsidRPr="00F23170" w:rsidRDefault="00D00AD9"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202" w:type="dxa"/>
            <w:gridSpan w:val="2"/>
            <w:vAlign w:val="center"/>
          </w:tcPr>
          <w:p w:rsidR="00290561" w:rsidRDefault="00290561" w:rsidP="00290561">
            <w:pPr>
              <w:widowControl w:val="0"/>
              <w:autoSpaceDE w:val="0"/>
              <w:autoSpaceDN w:val="0"/>
              <w:adjustRightInd w:val="0"/>
              <w:spacing w:before="30"/>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290561" w:rsidRPr="00F95003" w:rsidRDefault="00290561" w:rsidP="00290561">
            <w:pPr>
              <w:autoSpaceDE w:val="0"/>
              <w:autoSpaceDN w:val="0"/>
              <w:adjustRightInd w:val="0"/>
              <w:jc w:val="both"/>
              <w:rPr>
                <w:rFonts w:ascii="Times New Roman" w:hAnsi="Times New Roman" w:cs="Times New Roman"/>
                <w:sz w:val="28"/>
                <w:szCs w:val="28"/>
              </w:rPr>
            </w:pPr>
            <w:r w:rsidRPr="00F95003">
              <w:rPr>
                <w:rFonts w:ascii="Times New Roman" w:hAnsi="Times New Roman" w:cs="Times New Roman"/>
                <w:sz w:val="28"/>
                <w:szCs w:val="28"/>
              </w:rPr>
              <w:t xml:space="preserve">- бюджетная смета на 2020 финансовый год (на 2020 финансовый год и плановый период 2021 и 2022 годов), утвержденная главой городского округа Зарайск 26.12.2019, электронная копия размещена 10.02.2020; </w:t>
            </w:r>
          </w:p>
          <w:p w:rsidR="00290561" w:rsidRPr="00F95003" w:rsidRDefault="00290561" w:rsidP="00290561">
            <w:pPr>
              <w:autoSpaceDE w:val="0"/>
              <w:autoSpaceDN w:val="0"/>
              <w:adjustRightInd w:val="0"/>
              <w:rPr>
                <w:rFonts w:ascii="Times New Roman" w:hAnsi="Times New Roman" w:cs="Times New Roman"/>
                <w:sz w:val="28"/>
                <w:szCs w:val="28"/>
              </w:rPr>
            </w:pPr>
            <w:r w:rsidRPr="00F95003">
              <w:rPr>
                <w:rFonts w:ascii="Times New Roman" w:hAnsi="Times New Roman" w:cs="Times New Roman"/>
                <w:sz w:val="28"/>
                <w:szCs w:val="28"/>
              </w:rPr>
              <w:t>- изменение показателей бюджетной сметы на 2020 финансовый год (на 2020 год и на плановый период 2020 и 2021 годов) от 01.01.2020, 27.03.2020, 17.04.2020, 25.05.2020, 26.05.2020, 01.06.2020, 02.07.2020, 20.07.2020, 03.08.2021, 10.08.2021, 11.08.2020, 01.10.2020, 07.10.2020, 19.10.2020, 17.11.2020, 24.11.2020, 03.12.2020, 07.12.2020, 16.12.2020, 21.12.2020, 22.12.2020, 23.12.2020, электронные копии размещены 01.02.2021, 01.02.2021, 02.02.2021, 02.02.2021, 02.02.2021, 02.02.2021, 02.02.2021, 02.02.2021, 02.02.2021, 02.02.2021, 02.02.2021, 03.02.2021, 03.02.2021, 03.02.2021, 03.02.2021, 03.02.2021, 03.02.2021, 03.02.2021, 03.02.2021, 03.02.2021, 03.02.2021, 03.02.2021 соответственно;</w:t>
            </w:r>
          </w:p>
          <w:p w:rsidR="00290561" w:rsidRPr="00F95003" w:rsidRDefault="00290561" w:rsidP="00290561">
            <w:pPr>
              <w:autoSpaceDE w:val="0"/>
              <w:autoSpaceDN w:val="0"/>
              <w:adjustRightInd w:val="0"/>
              <w:jc w:val="both"/>
              <w:rPr>
                <w:rFonts w:ascii="Times New Roman" w:hAnsi="Times New Roman" w:cs="Times New Roman"/>
                <w:sz w:val="28"/>
                <w:szCs w:val="28"/>
              </w:rPr>
            </w:pPr>
            <w:r w:rsidRPr="00F95003">
              <w:rPr>
                <w:rFonts w:ascii="Times New Roman" w:hAnsi="Times New Roman" w:cs="Times New Roman"/>
                <w:sz w:val="28"/>
                <w:szCs w:val="28"/>
              </w:rPr>
              <w:lastRenderedPageBreak/>
              <w:t xml:space="preserve">- бюджетная смета на 2021 финансовый год (на 2021 финансовый год и плановый период 2022 и 2023 годов), утвержденная главой городского округа Зарайск 11.01.2021, электронная копия размещена 05.02.2021; </w:t>
            </w:r>
          </w:p>
          <w:p w:rsidR="00D00AD9" w:rsidRPr="00F23170" w:rsidRDefault="00290561" w:rsidP="00290561">
            <w:pPr>
              <w:autoSpaceDE w:val="0"/>
              <w:autoSpaceDN w:val="0"/>
              <w:adjustRightInd w:val="0"/>
              <w:rPr>
                <w:rFonts w:ascii="Times New Roman" w:hAnsi="Times New Roman" w:cs="Times New Roman"/>
                <w:sz w:val="28"/>
                <w:szCs w:val="28"/>
              </w:rPr>
            </w:pPr>
            <w:r w:rsidRPr="00F95003">
              <w:rPr>
                <w:rFonts w:ascii="Times New Roman" w:hAnsi="Times New Roman" w:cs="Times New Roman"/>
                <w:sz w:val="28"/>
                <w:szCs w:val="28"/>
              </w:rPr>
              <w:t>- изменение показателей бюджетной сметы на 2021 финансовый год (на 2021 год и на плановый период 2022 и 2023 годов) от 15.02.2021, 03.03.2021, 12.03.2021, 06.06.2021, 26.06.2021, 06.05.2021, 24.05.2021, 25.06.2021, 11.08.2021, 12.08.2021, 03.09.2021, 06.09.2021, 08.09.2021, 15.09.2021, 30.09.2021, 25.10.2021, 19.11.2021, 26.11.2021, 01.12.2021, 09.12.2021, 16.12.2021, 17.12.2021, 21.12.2021, 23.12.2021, 28.12.2021, 30.12.2021, электронные копии размещены 15.04.2021, 15.04.2021, 15.04.2021, 13.12.2021, 13.12.2021, 13.12.2021, 13.12.2021, 13.12.2021, 13.12.2021, 13.12.2021, 13.12.2021, 13.12.2021, 13.12.2021, 13.12.2021, 13.12.2021, 13.12.2021, 13.12.2021, 28.03.2022, 28.03.2022, 28.03.2022, 28.03.2022, 28.03.2022, 28.03.2022, 28.03.2022, 28.03.2022, 28.03.2022 соответственно.</w:t>
            </w:r>
            <w:r>
              <w:rPr>
                <w:rFonts w:ascii="Times New Roman" w:hAnsi="Times New Roman" w:cs="Times New Roman"/>
                <w:sz w:val="28"/>
                <w:szCs w:val="28"/>
              </w:rPr>
              <w:t xml:space="preserve"> (п</w:t>
            </w:r>
            <w:r w:rsidRPr="00F95003">
              <w:rPr>
                <w:rFonts w:ascii="Times New Roman" w:hAnsi="Times New Roman" w:cs="Times New Roman"/>
                <w:sz w:val="28"/>
                <w:szCs w:val="28"/>
              </w:rPr>
              <w:t>ункт 3.5 статьи 32 Федерального закона №7-ФЗ, пункт 15 Порядка №86н</w:t>
            </w:r>
            <w:r>
              <w:rPr>
                <w:rFonts w:ascii="Times New Roman" w:hAnsi="Times New Roman" w:cs="Times New Roman"/>
                <w:sz w:val="28"/>
                <w:szCs w:val="28"/>
              </w:rPr>
              <w:t>).</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202" w:type="dxa"/>
            <w:gridSpan w:val="2"/>
            <w:vAlign w:val="center"/>
          </w:tcPr>
          <w:p w:rsidR="00D00AD9" w:rsidRPr="00F23170" w:rsidRDefault="00290561" w:rsidP="00FC4D0B">
            <w:pPr>
              <w:autoSpaceDE w:val="0"/>
              <w:autoSpaceDN w:val="0"/>
              <w:adjustRightInd w:val="0"/>
              <w:ind w:right="-119"/>
              <w:rPr>
                <w:rFonts w:ascii="Times New Roman" w:hAnsi="Times New Roman" w:cs="Times New Roman"/>
                <w:sz w:val="28"/>
                <w:szCs w:val="28"/>
              </w:rPr>
            </w:pPr>
            <w:r>
              <w:rPr>
                <w:rFonts w:ascii="Times New Roman" w:hAnsi="Times New Roman" w:cs="Times New Roman"/>
                <w:sz w:val="28"/>
                <w:szCs w:val="28"/>
              </w:rPr>
              <w:t>Н</w:t>
            </w:r>
            <w:r w:rsidRPr="00290561">
              <w:rPr>
                <w:rFonts w:ascii="Times New Roman" w:hAnsi="Times New Roman" w:cs="Times New Roman"/>
                <w:sz w:val="28"/>
                <w:szCs w:val="28"/>
              </w:rPr>
              <w:t>е размещен</w:t>
            </w:r>
            <w:r>
              <w:rPr>
                <w:rFonts w:ascii="Times New Roman" w:hAnsi="Times New Roman" w:cs="Times New Roman"/>
                <w:sz w:val="28"/>
                <w:szCs w:val="28"/>
              </w:rPr>
              <w:t>а</w:t>
            </w:r>
            <w:r w:rsidRPr="00290561">
              <w:rPr>
                <w:rFonts w:ascii="Times New Roman" w:hAnsi="Times New Roman" w:cs="Times New Roman"/>
                <w:sz w:val="28"/>
                <w:szCs w:val="28"/>
              </w:rPr>
              <w:t xml:space="preserve"> на официальном сайте </w:t>
            </w:r>
            <w:r w:rsidRPr="00FE567B">
              <w:rPr>
                <w:rFonts w:ascii="Times New Roman" w:hAnsi="Times New Roman" w:cs="Times New Roman"/>
                <w:sz w:val="28"/>
                <w:szCs w:val="28"/>
              </w:rPr>
              <w:t xml:space="preserve">в сети Интернет </w:t>
            </w:r>
            <w:hyperlink r:id="rId6"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w:t>
            </w:r>
            <w:r>
              <w:rPr>
                <w:rFonts w:ascii="Times New Roman" w:hAnsi="Times New Roman" w:cs="Times New Roman"/>
                <w:sz w:val="28"/>
                <w:szCs w:val="28"/>
              </w:rPr>
              <w:t>ая</w:t>
            </w:r>
            <w:r w:rsidRPr="00FE567B">
              <w:rPr>
                <w:rFonts w:ascii="Times New Roman" w:hAnsi="Times New Roman" w:cs="Times New Roman"/>
                <w:sz w:val="28"/>
                <w:szCs w:val="28"/>
              </w:rPr>
              <w:t xml:space="preserve"> копи</w:t>
            </w:r>
            <w:r>
              <w:rPr>
                <w:rFonts w:ascii="Times New Roman" w:hAnsi="Times New Roman" w:cs="Times New Roman"/>
                <w:sz w:val="28"/>
                <w:szCs w:val="28"/>
              </w:rPr>
              <w:t xml:space="preserve">я </w:t>
            </w:r>
            <w:r w:rsidRPr="00290561">
              <w:rPr>
                <w:rFonts w:ascii="Times New Roman" w:hAnsi="Times New Roman" w:cs="Times New Roman"/>
                <w:sz w:val="28"/>
                <w:szCs w:val="28"/>
              </w:rPr>
              <w:t>постановлени</w:t>
            </w:r>
            <w:r>
              <w:rPr>
                <w:rFonts w:ascii="Times New Roman" w:hAnsi="Times New Roman" w:cs="Times New Roman"/>
                <w:sz w:val="28"/>
                <w:szCs w:val="28"/>
              </w:rPr>
              <w:t>я</w:t>
            </w:r>
            <w:r w:rsidRPr="00290561">
              <w:rPr>
                <w:rFonts w:ascii="Times New Roman" w:hAnsi="Times New Roman" w:cs="Times New Roman"/>
                <w:sz w:val="28"/>
                <w:szCs w:val="28"/>
              </w:rPr>
              <w:t xml:space="preserve"> главы городского округа Зарайск Московской области от 16.09.2019 №1515/9 «О внесении изменений в Устав муниципального казенного учреждения «Многофункциональный центр предоставления государственных и муниципальных услуг городского округа Зарайск». Нарушение устранено в период написания акта </w:t>
            </w:r>
            <w:r w:rsidR="00FC4D0B">
              <w:rPr>
                <w:rFonts w:ascii="Times New Roman" w:hAnsi="Times New Roman" w:cs="Times New Roman"/>
                <w:sz w:val="28"/>
                <w:szCs w:val="28"/>
              </w:rPr>
              <w:t xml:space="preserve">проверки </w:t>
            </w:r>
            <w:r w:rsidRPr="00290561">
              <w:rPr>
                <w:rFonts w:ascii="Times New Roman" w:hAnsi="Times New Roman" w:cs="Times New Roman"/>
                <w:sz w:val="28"/>
                <w:szCs w:val="28"/>
              </w:rPr>
              <w:t xml:space="preserve">(информация размещена </w:t>
            </w:r>
            <w:r>
              <w:rPr>
                <w:rFonts w:ascii="Times New Roman" w:hAnsi="Times New Roman" w:cs="Times New Roman"/>
                <w:sz w:val="28"/>
                <w:szCs w:val="28"/>
              </w:rPr>
              <w:t>на сайте bus.gov.ru 05.05.2022) (п</w:t>
            </w:r>
            <w:r w:rsidRPr="00290561">
              <w:rPr>
                <w:rFonts w:ascii="Times New Roman" w:hAnsi="Times New Roman" w:cs="Times New Roman"/>
                <w:sz w:val="28"/>
                <w:szCs w:val="28"/>
              </w:rPr>
              <w:t>ункт 3.5 статьи 32 Федерального зако</w:t>
            </w:r>
            <w:r>
              <w:rPr>
                <w:rFonts w:ascii="Times New Roman" w:hAnsi="Times New Roman" w:cs="Times New Roman"/>
                <w:sz w:val="28"/>
                <w:szCs w:val="28"/>
              </w:rPr>
              <w:t>на №7-ФЗ, пункт 15 Порядка 86н).</w:t>
            </w:r>
          </w:p>
        </w:tc>
      </w:tr>
      <w:tr w:rsidR="00290561" w:rsidRPr="00742F00" w:rsidTr="00CC2BBD">
        <w:tc>
          <w:tcPr>
            <w:tcW w:w="993" w:type="dxa"/>
          </w:tcPr>
          <w:p w:rsidR="00290561" w:rsidRPr="00F23170" w:rsidRDefault="00290561" w:rsidP="00290561">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202" w:type="dxa"/>
            <w:gridSpan w:val="2"/>
            <w:shd w:val="clear" w:color="auto" w:fill="auto"/>
            <w:vAlign w:val="center"/>
          </w:tcPr>
          <w:p w:rsidR="00CC2BBD" w:rsidRPr="00CC2BBD" w:rsidRDefault="00CC2BBD" w:rsidP="00CC2BBD">
            <w:pPr>
              <w:autoSpaceDE w:val="0"/>
              <w:autoSpaceDN w:val="0"/>
              <w:adjustRightInd w:val="0"/>
              <w:jc w:val="both"/>
              <w:rPr>
                <w:rFonts w:ascii="Times New Roman" w:hAnsi="Times New Roman" w:cs="Times New Roman"/>
                <w:sz w:val="28"/>
                <w:szCs w:val="28"/>
              </w:rPr>
            </w:pPr>
            <w:r w:rsidRPr="00CC2BBD">
              <w:rPr>
                <w:rFonts w:ascii="Times New Roman" w:hAnsi="Times New Roman" w:cs="Times New Roman"/>
                <w:sz w:val="28"/>
                <w:szCs w:val="28"/>
              </w:rPr>
              <w:t>Нарушен принцип эффективности использования бюджетных средств:</w:t>
            </w:r>
          </w:p>
          <w:p w:rsidR="00290561" w:rsidRPr="00290561" w:rsidRDefault="00CC2BBD" w:rsidP="00290561">
            <w:pPr>
              <w:autoSpaceDE w:val="0"/>
              <w:autoSpaceDN w:val="0"/>
              <w:adjustRightInd w:val="0"/>
              <w:rPr>
                <w:rFonts w:ascii="Times New Roman" w:hAnsi="Times New Roman" w:cs="Times New Roman"/>
                <w:sz w:val="28"/>
                <w:szCs w:val="28"/>
                <w:highlight w:val="yellow"/>
              </w:rPr>
            </w:pPr>
            <w:r w:rsidRPr="00CC2BBD">
              <w:rPr>
                <w:rFonts w:ascii="Times New Roman" w:hAnsi="Times New Roman" w:cs="Times New Roman"/>
                <w:sz w:val="28"/>
                <w:szCs w:val="28"/>
              </w:rPr>
              <w:t>д</w:t>
            </w:r>
            <w:r w:rsidR="00290561" w:rsidRPr="00CC2BBD">
              <w:rPr>
                <w:rFonts w:ascii="Times New Roman" w:hAnsi="Times New Roman" w:cs="Times New Roman"/>
                <w:sz w:val="28"/>
                <w:szCs w:val="28"/>
              </w:rPr>
              <w:t>опущено расходование средств, которого можно было бы избежать (излишне выплачены заработная плата и больничные листы) (статья 34 БК РФ).</w:t>
            </w:r>
          </w:p>
        </w:tc>
      </w:tr>
      <w:tr w:rsidR="00290561" w:rsidRPr="00742F00" w:rsidTr="005D3B7E">
        <w:tc>
          <w:tcPr>
            <w:tcW w:w="993" w:type="dxa"/>
          </w:tcPr>
          <w:p w:rsidR="00290561" w:rsidRPr="00F23170" w:rsidRDefault="00290561" w:rsidP="00290561">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202" w:type="dxa"/>
            <w:gridSpan w:val="2"/>
            <w:vAlign w:val="center"/>
          </w:tcPr>
          <w:p w:rsidR="00290561" w:rsidRPr="008A49D5" w:rsidRDefault="008423A1" w:rsidP="00290561">
            <w:pPr>
              <w:autoSpaceDE w:val="0"/>
              <w:autoSpaceDN w:val="0"/>
              <w:adjustRightInd w:val="0"/>
              <w:rPr>
                <w:rFonts w:ascii="Times New Roman" w:hAnsi="Times New Roman" w:cs="Times New Roman"/>
                <w:color w:val="FF0000"/>
                <w:sz w:val="28"/>
                <w:szCs w:val="28"/>
              </w:rPr>
            </w:pPr>
            <w:r w:rsidRPr="00D1409E">
              <w:rPr>
                <w:rFonts w:ascii="Times New Roman" w:hAnsi="Times New Roman" w:cs="Times New Roman"/>
                <w:sz w:val="28"/>
                <w:szCs w:val="28"/>
              </w:rPr>
              <w:t>В муниципальных контрактах не указаны идентификационные коды закупок по муниципальным контрактам:</w:t>
            </w:r>
            <w:r w:rsidRPr="00B857BF">
              <w:t xml:space="preserve"> </w:t>
            </w:r>
            <w:r w:rsidRPr="00002E3E">
              <w:rPr>
                <w:rFonts w:ascii="Times New Roman" w:hAnsi="Times New Roman" w:cs="Times New Roman"/>
                <w:sz w:val="28"/>
                <w:szCs w:val="28"/>
              </w:rPr>
              <w:t>от 09.01.2020 №028/2020 (номер ЕАСУЗ 420818-20), от 27.03.2020 №10 (номер ЕАСУЗ 116744-20), от 28.05.2020 №14 (номер ЕАСУЗ 160654-20)</w:t>
            </w:r>
            <w:r>
              <w:rPr>
                <w:rFonts w:ascii="Times New Roman" w:hAnsi="Times New Roman" w:cs="Times New Roman"/>
                <w:sz w:val="28"/>
                <w:szCs w:val="28"/>
              </w:rPr>
              <w:t xml:space="preserve"> (п</w:t>
            </w:r>
            <w:r w:rsidRPr="00176876">
              <w:rPr>
                <w:rFonts w:ascii="Times New Roman" w:hAnsi="Times New Roman" w:cs="Times New Roman"/>
                <w:sz w:val="28"/>
                <w:szCs w:val="28"/>
              </w:rPr>
              <w:t>ункт 1 стать</w:t>
            </w:r>
            <w:r>
              <w:rPr>
                <w:rFonts w:ascii="Times New Roman" w:hAnsi="Times New Roman" w:cs="Times New Roman"/>
                <w:sz w:val="28"/>
                <w:szCs w:val="28"/>
              </w:rPr>
              <w:t>и 23 Федерального закона №44-ФЗ).</w:t>
            </w:r>
          </w:p>
        </w:tc>
      </w:tr>
      <w:tr w:rsidR="00290561" w:rsidRPr="00742F00" w:rsidTr="005D3B7E">
        <w:tc>
          <w:tcPr>
            <w:tcW w:w="993" w:type="dxa"/>
          </w:tcPr>
          <w:p w:rsidR="00290561" w:rsidRDefault="00290561" w:rsidP="00290561">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202" w:type="dxa"/>
            <w:gridSpan w:val="2"/>
            <w:vAlign w:val="center"/>
          </w:tcPr>
          <w:p w:rsidR="008423A1" w:rsidRPr="008423A1" w:rsidRDefault="008423A1" w:rsidP="008423A1">
            <w:pPr>
              <w:rPr>
                <w:rFonts w:ascii="Times New Roman" w:hAnsi="Times New Roman" w:cs="Times New Roman"/>
                <w:sz w:val="28"/>
                <w:szCs w:val="28"/>
              </w:rPr>
            </w:pPr>
            <w:r>
              <w:rPr>
                <w:rFonts w:ascii="Times New Roman" w:hAnsi="Times New Roman" w:cs="Times New Roman"/>
                <w:sz w:val="28"/>
                <w:szCs w:val="28"/>
              </w:rPr>
              <w:t>П</w:t>
            </w:r>
            <w:r w:rsidRPr="008423A1">
              <w:rPr>
                <w:rFonts w:ascii="Times New Roman" w:hAnsi="Times New Roman" w:cs="Times New Roman"/>
                <w:sz w:val="28"/>
                <w:szCs w:val="28"/>
              </w:rPr>
              <w:t>ервичные учетные документы приняты к учету несвоевременно:</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четвертому периоду контракта от 09.01.2020 №028/2020 (номер ЕАСУЗ 420818-20);</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контракту от 24.04.2020 №08483000695200001220001 (номер ЕАСУЗ 135688-20);</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первому, второму, четвертому-девятому периодам по контракту от 25.02.2020 №08483000695200000070001 (номер ЕАСУЗ 061805-20);</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контракту от 23.04.2020 №08483000695200001030001 (номер ЕАСУЗ 133541-20);</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контракту от 22.10.2020 №209 (номер ЕАСУЗ 286684-20);</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контракту от 24.02.2021 №08483000695210000190001 (номер ЕАСУЗ 054615-21);</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lastRenderedPageBreak/>
              <w:t>- по контракту от 25.03.2021 №08483000695210000640001 (номер ЕАСУЗ 086586-21);</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контракту от 07.04.2021 №1695697 (номер ЕАСУЗ 108967-21);</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контракту от 20.04.2021 №08483000695210000970001 (номер ЕАСУЗ 106603-21);</w:t>
            </w:r>
          </w:p>
          <w:p w:rsidR="008423A1" w:rsidRPr="008423A1"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контракту от 17.08.2021 №1885856 (номер ЕАСУЗ 231337-21);</w:t>
            </w:r>
          </w:p>
          <w:p w:rsidR="00290561" w:rsidRPr="00F23170" w:rsidRDefault="008423A1" w:rsidP="008423A1">
            <w:pPr>
              <w:rPr>
                <w:rFonts w:ascii="Times New Roman" w:hAnsi="Times New Roman" w:cs="Times New Roman"/>
                <w:sz w:val="28"/>
                <w:szCs w:val="28"/>
              </w:rPr>
            </w:pPr>
            <w:r w:rsidRPr="008423A1">
              <w:rPr>
                <w:rFonts w:ascii="Times New Roman" w:hAnsi="Times New Roman" w:cs="Times New Roman"/>
                <w:sz w:val="28"/>
                <w:szCs w:val="28"/>
              </w:rPr>
              <w:t>- по контракту от 18.11.2021 №</w:t>
            </w:r>
            <w:r>
              <w:rPr>
                <w:rFonts w:ascii="Times New Roman" w:hAnsi="Times New Roman" w:cs="Times New Roman"/>
                <w:sz w:val="28"/>
                <w:szCs w:val="28"/>
              </w:rPr>
              <w:t>2006270 (номер ЕАСУЗ 316096-21) (пункт 11 Инструкции №157н).</w:t>
            </w:r>
          </w:p>
        </w:tc>
      </w:tr>
      <w:tr w:rsidR="00290561" w:rsidRPr="00742F00" w:rsidTr="005D3B7E">
        <w:tc>
          <w:tcPr>
            <w:tcW w:w="993" w:type="dxa"/>
          </w:tcPr>
          <w:p w:rsidR="00290561" w:rsidRDefault="00290561" w:rsidP="00290561">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9202" w:type="dxa"/>
            <w:gridSpan w:val="2"/>
            <w:vAlign w:val="center"/>
          </w:tcPr>
          <w:p w:rsidR="00290561" w:rsidRPr="00B857BF" w:rsidRDefault="008423A1" w:rsidP="00290561">
            <w:pPr>
              <w:rPr>
                <w:rFonts w:ascii="Times New Roman" w:hAnsi="Times New Roman" w:cs="Times New Roman"/>
                <w:sz w:val="28"/>
                <w:szCs w:val="28"/>
              </w:rPr>
            </w:pPr>
            <w:r>
              <w:rPr>
                <w:rFonts w:ascii="Times New Roman" w:hAnsi="Times New Roman" w:cs="Times New Roman"/>
                <w:sz w:val="28"/>
                <w:szCs w:val="28"/>
              </w:rPr>
              <w:t>О</w:t>
            </w:r>
            <w:r w:rsidRPr="00D1409E">
              <w:rPr>
                <w:rFonts w:ascii="Times New Roman" w:hAnsi="Times New Roman" w:cs="Times New Roman"/>
                <w:sz w:val="28"/>
                <w:szCs w:val="28"/>
              </w:rPr>
              <w:t>пл</w:t>
            </w:r>
            <w:r w:rsidR="00CB078C">
              <w:rPr>
                <w:rFonts w:ascii="Times New Roman" w:hAnsi="Times New Roman" w:cs="Times New Roman"/>
                <w:sz w:val="28"/>
                <w:szCs w:val="28"/>
              </w:rPr>
              <w:t xml:space="preserve">ата произведена несвоевременно </w:t>
            </w:r>
            <w:bookmarkStart w:id="0" w:name="_GoBack"/>
            <w:bookmarkEnd w:id="0"/>
            <w:r w:rsidRPr="00BE22A0">
              <w:rPr>
                <w:rFonts w:ascii="Times New Roman" w:hAnsi="Times New Roman" w:cs="Times New Roman"/>
                <w:sz w:val="28"/>
                <w:szCs w:val="28"/>
              </w:rPr>
              <w:t xml:space="preserve">по контракту от </w:t>
            </w:r>
            <w:r>
              <w:rPr>
                <w:rFonts w:ascii="Times New Roman" w:hAnsi="Times New Roman" w:cs="Times New Roman"/>
                <w:sz w:val="28"/>
                <w:szCs w:val="28"/>
              </w:rPr>
              <w:t>22.10.2020</w:t>
            </w:r>
            <w:r w:rsidRPr="00BE22A0">
              <w:rPr>
                <w:rFonts w:ascii="Times New Roman" w:hAnsi="Times New Roman" w:cs="Times New Roman"/>
                <w:sz w:val="28"/>
                <w:szCs w:val="28"/>
              </w:rPr>
              <w:t xml:space="preserve"> №</w:t>
            </w:r>
            <w:r>
              <w:rPr>
                <w:rFonts w:ascii="Times New Roman" w:hAnsi="Times New Roman" w:cs="Times New Roman"/>
                <w:sz w:val="28"/>
                <w:szCs w:val="28"/>
              </w:rPr>
              <w:t>209</w:t>
            </w:r>
            <w:r w:rsidRPr="00BE22A0">
              <w:rPr>
                <w:rFonts w:ascii="Times New Roman" w:hAnsi="Times New Roman" w:cs="Times New Roman"/>
                <w:sz w:val="28"/>
                <w:szCs w:val="28"/>
              </w:rPr>
              <w:t xml:space="preserve"> (номер ЕАСУЗ </w:t>
            </w:r>
            <w:r>
              <w:rPr>
                <w:rFonts w:ascii="Times New Roman" w:hAnsi="Times New Roman" w:cs="Times New Roman"/>
                <w:sz w:val="28"/>
                <w:szCs w:val="28"/>
              </w:rPr>
              <w:t>286684-20</w:t>
            </w:r>
            <w:r w:rsidRPr="00BE22A0">
              <w:rPr>
                <w:rFonts w:ascii="Times New Roman" w:hAnsi="Times New Roman" w:cs="Times New Roman"/>
                <w:sz w:val="28"/>
                <w:szCs w:val="28"/>
              </w:rPr>
              <w:t>)</w:t>
            </w:r>
            <w:r>
              <w:rPr>
                <w:rFonts w:ascii="Times New Roman" w:hAnsi="Times New Roman" w:cs="Times New Roman"/>
                <w:sz w:val="28"/>
                <w:szCs w:val="28"/>
              </w:rPr>
              <w:t xml:space="preserve"> (ч</w:t>
            </w:r>
            <w:r w:rsidRPr="00D1409E">
              <w:rPr>
                <w:rFonts w:ascii="Times New Roman" w:hAnsi="Times New Roman" w:cs="Times New Roman"/>
                <w:sz w:val="28"/>
                <w:szCs w:val="28"/>
              </w:rPr>
              <w:t xml:space="preserve">асть 13 статьи </w:t>
            </w:r>
            <w:r>
              <w:rPr>
                <w:rFonts w:ascii="Times New Roman" w:hAnsi="Times New Roman" w:cs="Times New Roman"/>
                <w:sz w:val="28"/>
                <w:szCs w:val="28"/>
              </w:rPr>
              <w:t>34 Федерального закона №44-ФЗ).</w:t>
            </w:r>
          </w:p>
        </w:tc>
      </w:tr>
      <w:tr w:rsidR="00290561" w:rsidRPr="00742F00" w:rsidTr="005D3B7E">
        <w:tc>
          <w:tcPr>
            <w:tcW w:w="993" w:type="dxa"/>
          </w:tcPr>
          <w:p w:rsidR="00290561" w:rsidRDefault="00290561" w:rsidP="00290561">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7.</w:t>
            </w:r>
          </w:p>
        </w:tc>
        <w:tc>
          <w:tcPr>
            <w:tcW w:w="9202" w:type="dxa"/>
            <w:gridSpan w:val="2"/>
            <w:vAlign w:val="center"/>
          </w:tcPr>
          <w:p w:rsidR="00290561" w:rsidRPr="00B857BF" w:rsidRDefault="008423A1" w:rsidP="008423A1">
            <w:pPr>
              <w:rPr>
                <w:rFonts w:ascii="Times New Roman" w:hAnsi="Times New Roman" w:cs="Times New Roman"/>
                <w:sz w:val="28"/>
                <w:szCs w:val="28"/>
              </w:rPr>
            </w:pPr>
            <w:r>
              <w:rPr>
                <w:rFonts w:ascii="Times New Roman" w:hAnsi="Times New Roman" w:cs="Times New Roman"/>
                <w:sz w:val="28"/>
                <w:szCs w:val="28"/>
              </w:rPr>
              <w:t>Указание противоречивой информации по срокам оплаты в</w:t>
            </w:r>
            <w:r w:rsidRPr="00BE22A0">
              <w:rPr>
                <w:rFonts w:ascii="Times New Roman" w:hAnsi="Times New Roman" w:cs="Times New Roman"/>
                <w:sz w:val="28"/>
                <w:szCs w:val="28"/>
              </w:rPr>
              <w:t xml:space="preserve"> </w:t>
            </w:r>
            <w:r>
              <w:rPr>
                <w:rFonts w:ascii="Times New Roman" w:hAnsi="Times New Roman" w:cs="Times New Roman"/>
                <w:sz w:val="28"/>
                <w:szCs w:val="28"/>
              </w:rPr>
              <w:t>муниципальных контрактах:</w:t>
            </w:r>
            <w:r w:rsidRPr="00BE22A0">
              <w:rPr>
                <w:rFonts w:ascii="Times New Roman" w:hAnsi="Times New Roman" w:cs="Times New Roman"/>
                <w:sz w:val="28"/>
                <w:szCs w:val="28"/>
              </w:rPr>
              <w:t xml:space="preserve"> от 27.03.2020 №10 (номер ЕАСУЗ 116744-20)</w:t>
            </w:r>
            <w:r>
              <w:rPr>
                <w:rFonts w:ascii="Times New Roman" w:hAnsi="Times New Roman" w:cs="Times New Roman"/>
                <w:sz w:val="28"/>
                <w:szCs w:val="28"/>
              </w:rPr>
              <w:t>, от 28.05.2020 №14 (номер ЕАСУЗ 160654-20) (ч</w:t>
            </w:r>
            <w:r w:rsidRPr="00D1409E">
              <w:rPr>
                <w:rFonts w:ascii="Times New Roman" w:hAnsi="Times New Roman" w:cs="Times New Roman"/>
                <w:sz w:val="28"/>
                <w:szCs w:val="28"/>
              </w:rPr>
              <w:t xml:space="preserve">асть 13 статьи </w:t>
            </w:r>
            <w:r>
              <w:rPr>
                <w:rFonts w:ascii="Times New Roman" w:hAnsi="Times New Roman" w:cs="Times New Roman"/>
                <w:sz w:val="28"/>
                <w:szCs w:val="28"/>
              </w:rPr>
              <w:t>34 Федерального закона №44-ФЗ).</w:t>
            </w:r>
          </w:p>
        </w:tc>
      </w:tr>
      <w:tr w:rsidR="00290561" w:rsidRPr="00742F00" w:rsidTr="005D3B7E">
        <w:tc>
          <w:tcPr>
            <w:tcW w:w="993" w:type="dxa"/>
          </w:tcPr>
          <w:p w:rsidR="00290561" w:rsidRPr="00F23170" w:rsidRDefault="00290561" w:rsidP="00290561">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8.</w:t>
            </w:r>
          </w:p>
        </w:tc>
        <w:tc>
          <w:tcPr>
            <w:tcW w:w="9202" w:type="dxa"/>
            <w:gridSpan w:val="2"/>
            <w:vAlign w:val="center"/>
          </w:tcPr>
          <w:p w:rsidR="00062879" w:rsidRDefault="008423A1" w:rsidP="008423A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w:t>
            </w:r>
            <w:r w:rsidRPr="008423A1">
              <w:rPr>
                <w:rFonts w:ascii="Times New Roman" w:hAnsi="Times New Roman" w:cs="Times New Roman"/>
                <w:sz w:val="28"/>
                <w:szCs w:val="28"/>
              </w:rPr>
              <w:t>есвоевременное направление Учреждением в Финансовое управление информации для регистрации бюджетных обязательств с нарушением установленного срока по муниципальным контрактам:</w:t>
            </w:r>
            <w:r>
              <w:rPr>
                <w:rFonts w:ascii="Times New Roman" w:hAnsi="Times New Roman" w:cs="Times New Roman"/>
                <w:sz w:val="28"/>
                <w:szCs w:val="28"/>
              </w:rPr>
              <w:t xml:space="preserve"> </w:t>
            </w:r>
            <w:r w:rsidRPr="009074C9">
              <w:rPr>
                <w:rFonts w:ascii="Times New Roman" w:hAnsi="Times New Roman" w:cs="Times New Roman"/>
                <w:sz w:val="28"/>
                <w:szCs w:val="28"/>
              </w:rPr>
              <w:t>№08483000695200001030001 (133541-20) от 23.04.2020,</w:t>
            </w:r>
            <w:r>
              <w:rPr>
                <w:rFonts w:ascii="Times New Roman" w:hAnsi="Times New Roman" w:cs="Times New Roman"/>
                <w:sz w:val="28"/>
                <w:szCs w:val="28"/>
              </w:rPr>
              <w:t xml:space="preserve"> </w:t>
            </w:r>
            <w:r w:rsidRPr="009074C9">
              <w:rPr>
                <w:rFonts w:ascii="Times New Roman" w:hAnsi="Times New Roman" w:cs="Times New Roman"/>
                <w:sz w:val="28"/>
                <w:szCs w:val="28"/>
              </w:rPr>
              <w:t xml:space="preserve">№10 (116744-20) от 27.03.2020, </w:t>
            </w:r>
            <w:r w:rsidR="00062879">
              <w:rPr>
                <w:rFonts w:ascii="Times New Roman" w:hAnsi="Times New Roman" w:cs="Times New Roman"/>
                <w:sz w:val="28"/>
                <w:szCs w:val="28"/>
              </w:rPr>
              <w:t>№14 (160654-20) от 28.05.2020,</w:t>
            </w:r>
          </w:p>
          <w:p w:rsidR="00290561" w:rsidRPr="00B857BF" w:rsidRDefault="008423A1" w:rsidP="008423A1">
            <w:pPr>
              <w:autoSpaceDE w:val="0"/>
              <w:autoSpaceDN w:val="0"/>
              <w:adjustRightInd w:val="0"/>
              <w:rPr>
                <w:rFonts w:ascii="Times New Roman" w:hAnsi="Times New Roman" w:cs="Times New Roman"/>
                <w:sz w:val="28"/>
                <w:szCs w:val="28"/>
              </w:rPr>
            </w:pPr>
            <w:r w:rsidRPr="009074C9">
              <w:rPr>
                <w:rFonts w:ascii="Times New Roman" w:hAnsi="Times New Roman" w:cs="Times New Roman"/>
                <w:sz w:val="28"/>
                <w:szCs w:val="28"/>
              </w:rPr>
              <w:t>№08483000695210000640001 (086586-21) от 25.03.2021</w:t>
            </w:r>
            <w:r>
              <w:rPr>
                <w:rFonts w:ascii="Times New Roman" w:hAnsi="Times New Roman" w:cs="Times New Roman"/>
                <w:sz w:val="28"/>
                <w:szCs w:val="28"/>
              </w:rPr>
              <w:t xml:space="preserve">, </w:t>
            </w:r>
            <w:r w:rsidRPr="009074C9">
              <w:rPr>
                <w:rFonts w:ascii="Times New Roman" w:hAnsi="Times New Roman" w:cs="Times New Roman"/>
                <w:sz w:val="28"/>
                <w:szCs w:val="28"/>
              </w:rPr>
              <w:t>№028/2020 (420818-20) от 09.01.2020</w:t>
            </w:r>
            <w:r>
              <w:rPr>
                <w:rFonts w:ascii="Times New Roman" w:hAnsi="Times New Roman" w:cs="Times New Roman"/>
                <w:sz w:val="28"/>
                <w:szCs w:val="28"/>
              </w:rPr>
              <w:t>,</w:t>
            </w:r>
            <w:r>
              <w:rPr>
                <w:rFonts w:ascii="Times New Roman" w:hAnsi="Times New Roman" w:cs="Times New Roman"/>
                <w:color w:val="FF0000"/>
                <w:sz w:val="28"/>
                <w:szCs w:val="28"/>
              </w:rPr>
              <w:t xml:space="preserve"> </w:t>
            </w:r>
            <w:r w:rsidRPr="009074C9">
              <w:rPr>
                <w:rFonts w:ascii="Times New Roman" w:hAnsi="Times New Roman" w:cs="Times New Roman"/>
                <w:sz w:val="28"/>
                <w:szCs w:val="28"/>
              </w:rPr>
              <w:t>№0848300069520000070001 (061805-20) от 25.02.2020, №209 (286684-20) от 22.10.2020, №16</w:t>
            </w:r>
            <w:r>
              <w:rPr>
                <w:rFonts w:ascii="Times New Roman" w:hAnsi="Times New Roman" w:cs="Times New Roman"/>
                <w:sz w:val="28"/>
                <w:szCs w:val="28"/>
              </w:rPr>
              <w:t>95697 (108967-21) от 07.04.2021 (</w:t>
            </w:r>
            <w:r w:rsidRPr="008423A1">
              <w:rPr>
                <w:rFonts w:ascii="Times New Roman" w:hAnsi="Times New Roman" w:cs="Times New Roman"/>
                <w:sz w:val="28"/>
                <w:szCs w:val="28"/>
              </w:rPr>
              <w:t>пункт</w:t>
            </w:r>
            <w:r>
              <w:rPr>
                <w:rFonts w:ascii="Times New Roman" w:hAnsi="Times New Roman" w:cs="Times New Roman"/>
                <w:sz w:val="28"/>
                <w:szCs w:val="28"/>
              </w:rPr>
              <w:t>ы 2.6 Порядка №2 и Порядка №14).</w:t>
            </w:r>
          </w:p>
        </w:tc>
      </w:tr>
      <w:tr w:rsidR="00290561" w:rsidRPr="00742F00" w:rsidTr="0076506C">
        <w:trPr>
          <w:trHeight w:val="715"/>
        </w:trPr>
        <w:tc>
          <w:tcPr>
            <w:tcW w:w="10195" w:type="dxa"/>
            <w:gridSpan w:val="3"/>
            <w:tcBorders>
              <w:top w:val="single" w:sz="4" w:space="0" w:color="auto"/>
              <w:left w:val="single" w:sz="4" w:space="0" w:color="auto"/>
              <w:bottom w:val="single" w:sz="4" w:space="0" w:color="auto"/>
              <w:right w:val="single" w:sz="4" w:space="0" w:color="auto"/>
            </w:tcBorders>
          </w:tcPr>
          <w:p w:rsidR="00290561" w:rsidRPr="00D621A4" w:rsidRDefault="00290561" w:rsidP="00290561">
            <w:pPr>
              <w:widowControl w:val="0"/>
              <w:autoSpaceDE w:val="0"/>
              <w:autoSpaceDN w:val="0"/>
              <w:adjustRightInd w:val="0"/>
              <w:spacing w:before="30" w:line="304" w:lineRule="exact"/>
              <w:ind w:left="15"/>
              <w:rPr>
                <w:rFonts w:ascii="Times New Roman" w:hAnsi="Times New Roman" w:cs="Times New Roman"/>
                <w:sz w:val="16"/>
                <w:szCs w:val="16"/>
              </w:rPr>
            </w:pPr>
          </w:p>
          <w:p w:rsidR="00290561" w:rsidRDefault="00290561" w:rsidP="00290561">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290561" w:rsidRPr="00D621A4" w:rsidRDefault="00290561" w:rsidP="00290561">
            <w:pPr>
              <w:widowControl w:val="0"/>
              <w:autoSpaceDE w:val="0"/>
              <w:autoSpaceDN w:val="0"/>
              <w:adjustRightInd w:val="0"/>
              <w:spacing w:before="30" w:line="304" w:lineRule="exact"/>
              <w:ind w:left="15"/>
              <w:rPr>
                <w:rFonts w:ascii="Times New Roman" w:hAnsi="Times New Roman" w:cs="Times New Roman"/>
                <w:sz w:val="16"/>
                <w:szCs w:val="16"/>
              </w:rPr>
            </w:pPr>
          </w:p>
        </w:tc>
      </w:tr>
      <w:tr w:rsidR="00290561" w:rsidRPr="00742F00" w:rsidTr="004F1A26">
        <w:tc>
          <w:tcPr>
            <w:tcW w:w="993" w:type="dxa"/>
            <w:tcBorders>
              <w:top w:val="single" w:sz="4" w:space="0" w:color="auto"/>
            </w:tcBorders>
          </w:tcPr>
          <w:p w:rsidR="00290561" w:rsidRPr="00F23170" w:rsidRDefault="00290561" w:rsidP="00290561">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290561" w:rsidRPr="00F23170" w:rsidRDefault="00290561" w:rsidP="00290561">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290561" w:rsidRPr="00742F00" w:rsidTr="0076506C">
        <w:trPr>
          <w:trHeight w:val="753"/>
        </w:trPr>
        <w:tc>
          <w:tcPr>
            <w:tcW w:w="993" w:type="dxa"/>
            <w:vAlign w:val="center"/>
          </w:tcPr>
          <w:p w:rsidR="00290561" w:rsidRPr="00AB33D7" w:rsidRDefault="00290561" w:rsidP="00290561">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290561" w:rsidRPr="00AB33D7" w:rsidRDefault="00290561" w:rsidP="00290561">
            <w:pPr>
              <w:widowControl w:val="0"/>
              <w:autoSpaceDE w:val="0"/>
              <w:autoSpaceDN w:val="0"/>
              <w:adjustRightInd w:val="0"/>
              <w:spacing w:before="30" w:line="304" w:lineRule="exact"/>
              <w:ind w:left="15"/>
              <w:rPr>
                <w:rFonts w:ascii="Times New Roman" w:hAnsi="Times New Roman" w:cs="Times New Roman"/>
                <w:sz w:val="28"/>
                <w:szCs w:val="28"/>
              </w:rPr>
            </w:pPr>
            <w:r w:rsidRPr="00CA0AE7">
              <w:rPr>
                <w:rFonts w:ascii="Times New Roman" w:hAnsi="Times New Roman" w:cs="Times New Roman"/>
                <w:sz w:val="28"/>
                <w:szCs w:val="28"/>
              </w:rPr>
              <w:t>Отсутствуют основания для выдачи пред</w:t>
            </w:r>
            <w:r>
              <w:rPr>
                <w:rFonts w:ascii="Times New Roman" w:hAnsi="Times New Roman" w:cs="Times New Roman"/>
                <w:sz w:val="28"/>
                <w:szCs w:val="28"/>
              </w:rPr>
              <w:t>ставления</w:t>
            </w:r>
            <w:r w:rsidR="008423A1">
              <w:rPr>
                <w:rFonts w:ascii="Times New Roman" w:hAnsi="Times New Roman" w:cs="Times New Roman"/>
                <w:sz w:val="28"/>
                <w:szCs w:val="28"/>
              </w:rPr>
              <w:t xml:space="preserve"> и (или) предписания</w:t>
            </w:r>
          </w:p>
        </w:tc>
      </w:tr>
    </w:tbl>
    <w:p w:rsidR="003748D2" w:rsidRPr="00D621A4" w:rsidRDefault="003748D2">
      <w:pPr>
        <w:rPr>
          <w:sz w:val="16"/>
          <w:szCs w:val="16"/>
        </w:rPr>
      </w:pPr>
    </w:p>
    <w:p w:rsidR="00BD6411" w:rsidRPr="00ED3824"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8423A1" w:rsidRPr="008423A1" w:rsidRDefault="008423A1" w:rsidP="008423A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БК РФ - </w:t>
      </w:r>
      <w:r w:rsidRPr="00FB11DF">
        <w:rPr>
          <w:rFonts w:ascii="Times New Roman" w:hAnsi="Times New Roman" w:cs="Times New Roman"/>
          <w:sz w:val="28"/>
          <w:szCs w:val="28"/>
        </w:rPr>
        <w:t>Бюджетный кодекс Российской Федерации» от 31.07.1998 №14</w:t>
      </w:r>
      <w:r>
        <w:rPr>
          <w:rFonts w:ascii="Times New Roman" w:hAnsi="Times New Roman" w:cs="Times New Roman"/>
          <w:sz w:val="28"/>
          <w:szCs w:val="28"/>
        </w:rPr>
        <w:t>5-ФЗ (в редакции от 28.12.2017).</w:t>
      </w:r>
    </w:p>
    <w:p w:rsidR="008423A1" w:rsidRDefault="008423A1" w:rsidP="008423A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Федеральный закон №7-ФЗ</w:t>
      </w:r>
      <w:r w:rsidRPr="00FB11DF">
        <w:rPr>
          <w:rFonts w:ascii="Times New Roman" w:hAnsi="Times New Roman" w:cs="Times New Roman"/>
          <w:sz w:val="28"/>
          <w:szCs w:val="28"/>
        </w:rPr>
        <w:t xml:space="preserve"> - Федеральный закон от 12.01.1996 №7-ФЗ </w:t>
      </w:r>
      <w:r>
        <w:rPr>
          <w:rFonts w:ascii="Times New Roman" w:hAnsi="Times New Roman" w:cs="Times New Roman"/>
          <w:sz w:val="28"/>
          <w:szCs w:val="28"/>
        </w:rPr>
        <w:t>«</w:t>
      </w:r>
      <w:r w:rsidRPr="00FB11DF">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243B4">
        <w:rPr>
          <w:rFonts w:ascii="Times New Roman" w:hAnsi="Times New Roman" w:cs="Times New Roman"/>
          <w:sz w:val="28"/>
          <w:szCs w:val="28"/>
        </w:rPr>
        <w:t>.</w:t>
      </w:r>
    </w:p>
    <w:p w:rsid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p w:rsidR="005C1A07" w:rsidRPr="005C1A07" w:rsidRDefault="005C1A07"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№2 - </w:t>
      </w:r>
      <w:r w:rsidRPr="005C1A07">
        <w:rPr>
          <w:rFonts w:ascii="Times New Roman" w:hAnsi="Times New Roman" w:cs="Times New Roman"/>
          <w:sz w:val="28"/>
          <w:szCs w:val="28"/>
        </w:rPr>
        <w:t>Порядок исполнения бюджета городского округа Зарайск Московской области по расходам, утвержденный распоряжением финансового управления администрации городского округа Зарайск Московской области от 11.01.2019 №2</w:t>
      </w:r>
      <w:r>
        <w:rPr>
          <w:rFonts w:ascii="Times New Roman" w:hAnsi="Times New Roman" w:cs="Times New Roman"/>
          <w:sz w:val="28"/>
          <w:szCs w:val="28"/>
        </w:rPr>
        <w:t>.</w:t>
      </w:r>
    </w:p>
    <w:p w:rsidR="005C1A07" w:rsidRPr="005C1A07" w:rsidRDefault="008423A1"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№14 - Порядок исполнения бюджета городского округа Зарайск Московской области по расходам, утвержденный приказом финансового управления администрации городского округа Зарайск Московской области от 18.03.2020 №14</w:t>
      </w:r>
      <w:r w:rsidR="005C1A07">
        <w:rPr>
          <w:rFonts w:ascii="Times New Roman" w:hAnsi="Times New Roman" w:cs="Times New Roman"/>
          <w:sz w:val="28"/>
          <w:szCs w:val="28"/>
        </w:rPr>
        <w:t>.</w:t>
      </w:r>
    </w:p>
    <w:sectPr w:rsidR="005C1A07" w:rsidRPr="005C1A07" w:rsidSect="0076506C">
      <w:pgSz w:w="11906" w:h="16838"/>
      <w:pgMar w:top="709"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977CD"/>
    <w:multiLevelType w:val="hybridMultilevel"/>
    <w:tmpl w:val="D2A805D8"/>
    <w:lvl w:ilvl="0" w:tplc="D026E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62879"/>
    <w:rsid w:val="000F5937"/>
    <w:rsid w:val="0010749F"/>
    <w:rsid w:val="00176876"/>
    <w:rsid w:val="001F5DB1"/>
    <w:rsid w:val="00222976"/>
    <w:rsid w:val="00254821"/>
    <w:rsid w:val="00290561"/>
    <w:rsid w:val="003748D2"/>
    <w:rsid w:val="003921C4"/>
    <w:rsid w:val="00424C10"/>
    <w:rsid w:val="004538EB"/>
    <w:rsid w:val="004A439E"/>
    <w:rsid w:val="004F1A26"/>
    <w:rsid w:val="005074A0"/>
    <w:rsid w:val="00510AB3"/>
    <w:rsid w:val="005379D0"/>
    <w:rsid w:val="005A18C3"/>
    <w:rsid w:val="005A6D21"/>
    <w:rsid w:val="005C1A07"/>
    <w:rsid w:val="005C4A21"/>
    <w:rsid w:val="00614A7F"/>
    <w:rsid w:val="00696DDD"/>
    <w:rsid w:val="006B67B5"/>
    <w:rsid w:val="006D462D"/>
    <w:rsid w:val="007158BE"/>
    <w:rsid w:val="00733CFC"/>
    <w:rsid w:val="00742F00"/>
    <w:rsid w:val="007545D9"/>
    <w:rsid w:val="0076506C"/>
    <w:rsid w:val="007E62C8"/>
    <w:rsid w:val="007F0528"/>
    <w:rsid w:val="007F7AC6"/>
    <w:rsid w:val="008423A1"/>
    <w:rsid w:val="00852142"/>
    <w:rsid w:val="00867312"/>
    <w:rsid w:val="00896C19"/>
    <w:rsid w:val="008A49D5"/>
    <w:rsid w:val="008A60AB"/>
    <w:rsid w:val="008F783E"/>
    <w:rsid w:val="009010D2"/>
    <w:rsid w:val="00934B12"/>
    <w:rsid w:val="00A61FDE"/>
    <w:rsid w:val="00A80D1C"/>
    <w:rsid w:val="00AB33D7"/>
    <w:rsid w:val="00AF7536"/>
    <w:rsid w:val="00B33033"/>
    <w:rsid w:val="00B34170"/>
    <w:rsid w:val="00B77021"/>
    <w:rsid w:val="00BD6411"/>
    <w:rsid w:val="00CA0AE7"/>
    <w:rsid w:val="00CB078C"/>
    <w:rsid w:val="00CC2BBD"/>
    <w:rsid w:val="00CE2BE3"/>
    <w:rsid w:val="00D00AD9"/>
    <w:rsid w:val="00D033D6"/>
    <w:rsid w:val="00D1409E"/>
    <w:rsid w:val="00D3328F"/>
    <w:rsid w:val="00D621A4"/>
    <w:rsid w:val="00D77F5A"/>
    <w:rsid w:val="00D85AD1"/>
    <w:rsid w:val="00DA6FA9"/>
    <w:rsid w:val="00E101E8"/>
    <w:rsid w:val="00E51814"/>
    <w:rsid w:val="00F14BD6"/>
    <w:rsid w:val="00F20218"/>
    <w:rsid w:val="00F51071"/>
    <w:rsid w:val="00F549AC"/>
    <w:rsid w:val="00FC4D0B"/>
    <w:rsid w:val="00FE567B"/>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968">
      <w:bodyDiv w:val="1"/>
      <w:marLeft w:val="0"/>
      <w:marRight w:val="0"/>
      <w:marTop w:val="0"/>
      <w:marBottom w:val="0"/>
      <w:divBdr>
        <w:top w:val="none" w:sz="0" w:space="0" w:color="auto"/>
        <w:left w:val="none" w:sz="0" w:space="0" w:color="auto"/>
        <w:bottom w:val="none" w:sz="0" w:space="0" w:color="auto"/>
        <w:right w:val="none" w:sz="0" w:space="0" w:color="auto"/>
      </w:divBdr>
    </w:div>
    <w:div w:id="1560937738">
      <w:bodyDiv w:val="1"/>
      <w:marLeft w:val="0"/>
      <w:marRight w:val="0"/>
      <w:marTop w:val="0"/>
      <w:marBottom w:val="0"/>
      <w:divBdr>
        <w:top w:val="none" w:sz="0" w:space="0" w:color="auto"/>
        <w:left w:val="none" w:sz="0" w:space="0" w:color="auto"/>
        <w:bottom w:val="none" w:sz="0" w:space="0" w:color="auto"/>
        <w:right w:val="none" w:sz="0" w:space="0" w:color="auto"/>
      </w:divBdr>
    </w:div>
    <w:div w:id="1990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2022-05-24T07:51:00Z</cp:lastPrinted>
  <dcterms:created xsi:type="dcterms:W3CDTF">2022-05-24T08:17:00Z</dcterms:created>
  <dcterms:modified xsi:type="dcterms:W3CDTF">2022-05-24T08:17:00Z</dcterms:modified>
</cp:coreProperties>
</file>