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D11E21" w:rsidRDefault="00CB2752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E2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Pr="00D11E2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Pr="00D1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21" w:rsidRDefault="00213D1E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E21">
        <w:rPr>
          <w:rFonts w:ascii="Times New Roman" w:hAnsi="Times New Roman" w:cs="Times New Roman"/>
          <w:bCs/>
          <w:sz w:val="24"/>
          <w:szCs w:val="24"/>
        </w:rPr>
        <w:t>«</w:t>
      </w:r>
      <w:r w:rsidR="00D11E21" w:rsidRPr="00D11E21">
        <w:rPr>
          <w:rFonts w:ascii="Times New Roman" w:eastAsia="Calibri" w:hAnsi="Times New Roman" w:cs="Times New Roman"/>
          <w:sz w:val="24"/>
          <w:szCs w:val="24"/>
        </w:rPr>
        <w:t>Проверка законности использования бюджетных средств, выделенных в 2022 году Муниципальному бюджетному учреждению «Подростково-молодежный клуб «Витязь» в рамках муниципальных программ, непрограммных расходов и средств от иной, приносящей доход деятельности, с элементами аудита в сфере закупок</w:t>
      </w:r>
      <w:r w:rsidRPr="00D11E2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01DAE" w:rsidRPr="00D11E21" w:rsidRDefault="00CC3329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E21">
        <w:rPr>
          <w:rFonts w:ascii="Times New Roman" w:hAnsi="Times New Roman" w:cs="Times New Roman"/>
          <w:sz w:val="24"/>
          <w:szCs w:val="24"/>
        </w:rPr>
        <w:t xml:space="preserve">(дата размещения </w:t>
      </w:r>
      <w:r w:rsidR="00D11E21" w:rsidRPr="00D11E21">
        <w:rPr>
          <w:rFonts w:ascii="Times New Roman" w:hAnsi="Times New Roman" w:cs="Times New Roman"/>
          <w:sz w:val="24"/>
          <w:szCs w:val="24"/>
        </w:rPr>
        <w:t>02</w:t>
      </w:r>
      <w:r w:rsidRPr="00D11E21">
        <w:rPr>
          <w:rFonts w:ascii="Times New Roman" w:hAnsi="Times New Roman" w:cs="Times New Roman"/>
          <w:sz w:val="24"/>
          <w:szCs w:val="24"/>
        </w:rPr>
        <w:t>.</w:t>
      </w:r>
      <w:r w:rsidR="00D11E21" w:rsidRPr="00D11E21">
        <w:rPr>
          <w:rFonts w:ascii="Times New Roman" w:hAnsi="Times New Roman" w:cs="Times New Roman"/>
          <w:sz w:val="24"/>
          <w:szCs w:val="24"/>
        </w:rPr>
        <w:t>10</w:t>
      </w:r>
      <w:r w:rsidRPr="00D11E21">
        <w:rPr>
          <w:rFonts w:ascii="Times New Roman" w:hAnsi="Times New Roman" w:cs="Times New Roman"/>
          <w:sz w:val="24"/>
          <w:szCs w:val="24"/>
        </w:rPr>
        <w:t>.20</w:t>
      </w:r>
      <w:r w:rsidR="005623B5" w:rsidRPr="00D11E21">
        <w:rPr>
          <w:rFonts w:ascii="Times New Roman" w:hAnsi="Times New Roman" w:cs="Times New Roman"/>
          <w:sz w:val="24"/>
          <w:szCs w:val="24"/>
        </w:rPr>
        <w:t>2</w:t>
      </w:r>
      <w:r w:rsidR="00D11E21" w:rsidRPr="00D11E21">
        <w:rPr>
          <w:rFonts w:ascii="Times New Roman" w:hAnsi="Times New Roman" w:cs="Times New Roman"/>
          <w:sz w:val="24"/>
          <w:szCs w:val="24"/>
        </w:rPr>
        <w:t>3</w:t>
      </w:r>
      <w:r w:rsidRPr="00D11E21">
        <w:rPr>
          <w:rFonts w:ascii="Times New Roman" w:hAnsi="Times New Roman" w:cs="Times New Roman"/>
          <w:sz w:val="24"/>
          <w:szCs w:val="24"/>
        </w:rPr>
        <w:t>)</w:t>
      </w:r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5089"/>
        <w:gridCol w:w="3402"/>
        <w:gridCol w:w="1275"/>
      </w:tblGrid>
      <w:tr w:rsidR="00D11E21" w:rsidRPr="00D11E21" w:rsidTr="00A21AFE">
        <w:trPr>
          <w:trHeight w:val="1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A34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D01D5" w:rsidRPr="00D11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CB2752" w:rsidRPr="00D11E21" w:rsidRDefault="005623B5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(письмо 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01D5" w:rsidRPr="00D11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58, от 29.09.2023 № 63</w:t>
            </w:r>
            <w:r w:rsidR="00CB2752" w:rsidRPr="00D11E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21">
              <w:rPr>
                <w:rFonts w:ascii="Times New Roman" w:hAnsi="Times New Roman" w:cs="Times New Roman"/>
                <w:sz w:val="16"/>
                <w:szCs w:val="16"/>
              </w:rPr>
              <w:t>Статус выполнения представления</w:t>
            </w:r>
          </w:p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21">
              <w:rPr>
                <w:rFonts w:ascii="Times New Roman" w:hAnsi="Times New Roman" w:cs="Times New Roman"/>
                <w:sz w:val="16"/>
                <w:szCs w:val="16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D11E21" w:rsidRPr="00D11E21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внести изменения в ЕГРЮЛ: указать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достоверную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юридическом адресе МБУ ПМК «ВИТЯЗЬ», а также сведения о лице, имеющем право без доверенности действовать от имени юридического лица.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по изменениям в ЕГРЮЛ о юридическом лице </w:t>
            </w: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направлены </w:t>
            </w: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</w:t>
            </w: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инспекци</w:t>
            </w: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и приведены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D11E21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поступлением субсидий на финансовое обеспечение выполнения муниципального задания, перечисляемых Комитетом по культуре,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своевременным поступлением субсидий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заданием, а именно уникальный номер реестровой записи должен быть действующим на период формирования задания; муниципальное задание необходимо утверждать по основному виду деятельности, зарегистрированному в ЕГРЮЛ,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формированием муниципального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D11E21">
        <w:trPr>
          <w:trHeight w:val="6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>
              <w:r w:rsidRPr="00D11E2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 дальнейшей деятельности усилить контроль за сроками размещения информации об учреждении на сайте www.bus.gov.ru,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сроками размещения информации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D11E21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установлением группы по оплате труда для учреждения на текущий год,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установлением группу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D11E21">
        <w:trPr>
          <w:trHeight w:val="6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в соответствие трудовые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заключенные с сотрудниками учреждения.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приведены в соответствие трудовые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D11E21">
        <w:trPr>
          <w:trHeight w:val="9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сотрудникам, которые не обладают квалификационными требованиями к занимаемой ими должности, пройти обучение.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заседание квалификационной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D11E21">
        <w:trPr>
          <w:trHeight w:val="9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инициировать в Комитете по культуре рассмотрение вопроса о присвоении квалификационных разрядов директору и заместителю директора по основной деятельности,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Комитет по культуре напр</w:t>
            </w: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влено письмо по вопросу присвоения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D11E21" w:rsidTr="00D11E21">
        <w:trPr>
          <w:trHeight w:val="7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D11E21" w:rsidRDefault="00D11E21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D11E21" w:rsidRDefault="00D11E21" w:rsidP="00D11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>
              <w:r w:rsidRPr="00D11E2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 дальнейшей деятельности усилить контроль за сроками размещения информации на сайте www.zakupki.gov.ru.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665A9D" w:rsidRDefault="00D11E21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65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сроками размещения информации на сайте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D11E21" w:rsidRDefault="00D11E21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bookmarkEnd w:id="0"/>
    </w:tbl>
    <w:p w:rsidR="00C01DAE" w:rsidRPr="00213D1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1DAE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>
    <w:nsid w:val="53437B9C"/>
    <w:multiLevelType w:val="hybridMultilevel"/>
    <w:tmpl w:val="E27A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623B5"/>
    <w:rsid w:val="005D3264"/>
    <w:rsid w:val="00647323"/>
    <w:rsid w:val="00672849"/>
    <w:rsid w:val="006C335C"/>
    <w:rsid w:val="007058F5"/>
    <w:rsid w:val="007A7952"/>
    <w:rsid w:val="007B1AAD"/>
    <w:rsid w:val="007C51F2"/>
    <w:rsid w:val="00890D44"/>
    <w:rsid w:val="00910F87"/>
    <w:rsid w:val="00A21AFE"/>
    <w:rsid w:val="00A51EE4"/>
    <w:rsid w:val="00A8284A"/>
    <w:rsid w:val="00AE209D"/>
    <w:rsid w:val="00B75963"/>
    <w:rsid w:val="00B8350C"/>
    <w:rsid w:val="00C01DAE"/>
    <w:rsid w:val="00C21432"/>
    <w:rsid w:val="00C569FE"/>
    <w:rsid w:val="00C67F51"/>
    <w:rsid w:val="00C83A34"/>
    <w:rsid w:val="00CB2752"/>
    <w:rsid w:val="00CC3329"/>
    <w:rsid w:val="00D11E21"/>
    <w:rsid w:val="00D2656C"/>
    <w:rsid w:val="00D462FE"/>
    <w:rsid w:val="00D62F7F"/>
    <w:rsid w:val="00DC43EB"/>
    <w:rsid w:val="00DF6C3A"/>
    <w:rsid w:val="00E33FD5"/>
    <w:rsid w:val="00E7715D"/>
    <w:rsid w:val="00F2236B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28</cp:revision>
  <cp:lastPrinted>2020-01-22T11:48:00Z</cp:lastPrinted>
  <dcterms:created xsi:type="dcterms:W3CDTF">2019-11-05T06:27:00Z</dcterms:created>
  <dcterms:modified xsi:type="dcterms:W3CDTF">2023-10-02T07:39:00Z</dcterms:modified>
</cp:coreProperties>
</file>