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1D" w:rsidRDefault="00051B1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1B1D" w:rsidRDefault="00051B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1B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B1D" w:rsidRDefault="00051B1D">
            <w:pPr>
              <w:pStyle w:val="ConsPlusNormal"/>
              <w:outlineLvl w:val="0"/>
            </w:pPr>
            <w:r>
              <w:t>25 марта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B1D" w:rsidRDefault="00051B1D">
            <w:pPr>
              <w:pStyle w:val="ConsPlusNormal"/>
              <w:jc w:val="right"/>
              <w:outlineLvl w:val="0"/>
            </w:pPr>
            <w:r>
              <w:t>N 32/2022-ОЗ</w:t>
            </w:r>
          </w:p>
        </w:tc>
      </w:tr>
    </w:tbl>
    <w:p w:rsidR="00051B1D" w:rsidRDefault="00051B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Normal"/>
        <w:jc w:val="right"/>
      </w:pPr>
      <w:r>
        <w:t>Принят</w:t>
      </w:r>
    </w:p>
    <w:p w:rsidR="00051B1D" w:rsidRDefault="00400B76">
      <w:pPr>
        <w:pStyle w:val="ConsPlusNormal"/>
        <w:jc w:val="right"/>
      </w:pPr>
      <w:hyperlink r:id="rId5">
        <w:r w:rsidR="00051B1D">
          <w:rPr>
            <w:color w:val="0000FF"/>
          </w:rPr>
          <w:t>постановлением</w:t>
        </w:r>
      </w:hyperlink>
    </w:p>
    <w:p w:rsidR="00051B1D" w:rsidRDefault="00051B1D">
      <w:pPr>
        <w:pStyle w:val="ConsPlusNormal"/>
        <w:jc w:val="right"/>
      </w:pPr>
      <w:r>
        <w:t>Московской областной Думы</w:t>
      </w:r>
    </w:p>
    <w:p w:rsidR="00051B1D" w:rsidRDefault="00051B1D">
      <w:pPr>
        <w:pStyle w:val="ConsPlusNormal"/>
        <w:jc w:val="right"/>
      </w:pPr>
      <w:r>
        <w:t>от 24 марта 2022 г. N 7/19-П</w:t>
      </w: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Title"/>
        <w:jc w:val="center"/>
      </w:pPr>
      <w:r>
        <w:t>ЗАКОН</w:t>
      </w:r>
    </w:p>
    <w:p w:rsidR="00051B1D" w:rsidRDefault="00051B1D">
      <w:pPr>
        <w:pStyle w:val="ConsPlusTitle"/>
        <w:jc w:val="center"/>
      </w:pPr>
      <w:r>
        <w:t>МОСКОВСКОЙ ОБЛАСТИ</w:t>
      </w:r>
    </w:p>
    <w:p w:rsidR="00051B1D" w:rsidRDefault="00051B1D">
      <w:pPr>
        <w:pStyle w:val="ConsPlusTitle"/>
        <w:jc w:val="both"/>
      </w:pPr>
    </w:p>
    <w:p w:rsidR="00051B1D" w:rsidRDefault="00051B1D">
      <w:pPr>
        <w:pStyle w:val="ConsPlusTitle"/>
        <w:jc w:val="center"/>
      </w:pPr>
      <w:r>
        <w:t>О ПЕРЕЧНЕ ВИДОВ ЭКОНОМИЧЕСКОЙ (ПРЕДПРИНИМАТЕЛЬСКОЙ)</w:t>
      </w:r>
    </w:p>
    <w:p w:rsidR="00051B1D" w:rsidRDefault="00051B1D">
      <w:pPr>
        <w:pStyle w:val="ConsPlusTitle"/>
        <w:jc w:val="center"/>
      </w:pPr>
      <w:r>
        <w:t>ДЕЯТЕЛЬНОСТИ, ОСУЩЕСТВЛЯЕМОЙ В ЦЕЛЯХ ОБЕСПЕЧЕНИЯ</w:t>
      </w:r>
    </w:p>
    <w:p w:rsidR="00051B1D" w:rsidRDefault="00051B1D">
      <w:pPr>
        <w:pStyle w:val="ConsPlusTitle"/>
        <w:jc w:val="center"/>
      </w:pPr>
      <w:r>
        <w:t>ИМПОРТОЗАМЕЩЕНИЯ ДЛЯ ПРЕОДОЛЕНИЯ НЕГАТИВНЫХ ПОСЛЕДСТВИЙ</w:t>
      </w:r>
    </w:p>
    <w:p w:rsidR="00051B1D" w:rsidRDefault="00051B1D">
      <w:pPr>
        <w:pStyle w:val="ConsPlusTitle"/>
        <w:jc w:val="center"/>
      </w:pPr>
      <w:r>
        <w:t>ВВЕДЕНИЯ ОГРАНИЧИТЕЛЬНЫХ МЕР СО СТОРОНЫ ИНОСТРАННЫХ</w:t>
      </w:r>
    </w:p>
    <w:p w:rsidR="00051B1D" w:rsidRDefault="00051B1D">
      <w:pPr>
        <w:pStyle w:val="ConsPlusTitle"/>
        <w:jc w:val="center"/>
      </w:pPr>
      <w:r>
        <w:t>ГОСУДАРСТВ И МЕЖДУНАРОДНЫХ ОРГАНИЗАЦИЙ</w:t>
      </w:r>
    </w:p>
    <w:p w:rsidR="00051B1D" w:rsidRDefault="00051B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1B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1D" w:rsidRDefault="00051B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1D" w:rsidRDefault="00051B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B1D" w:rsidRDefault="00051B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B1D" w:rsidRDefault="00051B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Московской области от 07.07.2022 N 130/2022-ОЗ)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1D" w:rsidRDefault="00051B1D">
            <w:pPr>
              <w:pStyle w:val="ConsPlusNormal"/>
            </w:pPr>
          </w:p>
        </w:tc>
      </w:tr>
    </w:tbl>
    <w:p w:rsidR="00051B1D" w:rsidRDefault="00051B1D">
      <w:pPr>
        <w:pStyle w:val="ConsPlusNormal"/>
        <w:jc w:val="both"/>
      </w:pPr>
    </w:p>
    <w:p w:rsidR="00051B1D" w:rsidRDefault="00051B1D">
      <w:pPr>
        <w:pStyle w:val="ConsPlusTitle"/>
        <w:ind w:firstLine="540"/>
        <w:jc w:val="both"/>
        <w:outlineLvl w:val="1"/>
      </w:pPr>
      <w:r>
        <w:t>Статья 1</w:t>
      </w: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Normal"/>
        <w:ind w:firstLine="540"/>
        <w:jc w:val="both"/>
      </w:pPr>
      <w:r>
        <w:t xml:space="preserve">Настоящим Законом в целях преодоления негативных последствий введения ограничительных мер со стороны иностранных государств и международных организаций утверждается перечень видов экономической (предпринимательской) деятельности, осуществляемой в целях обеспечения </w:t>
      </w:r>
      <w:proofErr w:type="spellStart"/>
      <w:r>
        <w:t>импортозамещения</w:t>
      </w:r>
      <w:proofErr w:type="spellEnd"/>
      <w:r>
        <w:t xml:space="preserve"> на территории Московской области.</w:t>
      </w: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Title"/>
        <w:ind w:firstLine="540"/>
        <w:jc w:val="both"/>
        <w:outlineLvl w:val="1"/>
      </w:pPr>
      <w:r>
        <w:t>Статья 2</w:t>
      </w: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Normal"/>
        <w:ind w:firstLine="540"/>
        <w:jc w:val="both"/>
      </w:pPr>
      <w:r>
        <w:t xml:space="preserve">Утвердить </w:t>
      </w:r>
      <w:hyperlink w:anchor="P58">
        <w:r>
          <w:rPr>
            <w:color w:val="0000FF"/>
          </w:rPr>
          <w:t>перечень</w:t>
        </w:r>
      </w:hyperlink>
      <w:r>
        <w:t xml:space="preserve"> видов экономической (предпринимательской) деятельности, осуществляемой в целях обеспечения </w:t>
      </w:r>
      <w:proofErr w:type="spellStart"/>
      <w:r>
        <w:t>импортозамещения</w:t>
      </w:r>
      <w:proofErr w:type="spellEnd"/>
      <w:r>
        <w:t xml:space="preserve">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организаций, согласно приложению к настоящему Закону.</w:t>
      </w: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Title"/>
        <w:ind w:firstLine="540"/>
        <w:jc w:val="both"/>
        <w:outlineLvl w:val="1"/>
      </w:pPr>
      <w:r>
        <w:t>Статья 3</w:t>
      </w: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Normal"/>
        <w:ind w:firstLine="540"/>
        <w:jc w:val="both"/>
      </w:pPr>
      <w:r>
        <w:t xml:space="preserve">Центральным исполнительным органам государственной власти Московской области, государственным органам Московской области в соответствии с их компетенцией разработать комплекс мер поддержки российских организаций и индивидуальных предпринимателей, зарегистрированных на территории Московской области и осуществляющих виды экономической (предпринимательской) деятельности, указанные в </w:t>
      </w:r>
      <w:hyperlink w:anchor="P58">
        <w:r>
          <w:rPr>
            <w:color w:val="0000FF"/>
          </w:rPr>
          <w:t>приложении</w:t>
        </w:r>
      </w:hyperlink>
      <w:r>
        <w:t xml:space="preserve"> к настоящему Закону (далее - получатели поддержки).</w:t>
      </w:r>
    </w:p>
    <w:p w:rsidR="00051B1D" w:rsidRDefault="00051B1D">
      <w:pPr>
        <w:pStyle w:val="ConsPlusNormal"/>
        <w:spacing w:before="220"/>
        <w:ind w:firstLine="540"/>
        <w:jc w:val="both"/>
      </w:pPr>
      <w:r>
        <w:t xml:space="preserve">В целях реализации настоящего Закона </w:t>
      </w:r>
      <w:r w:rsidRPr="00400B76">
        <w:rPr>
          <w:b/>
        </w:rPr>
        <w:t>получатели поддержки определяются по основному виду экономической деятельности</w:t>
      </w:r>
      <w:r>
        <w:t>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предпринимателей.</w:t>
      </w: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Title"/>
        <w:ind w:firstLine="540"/>
        <w:jc w:val="both"/>
        <w:outlineLvl w:val="1"/>
      </w:pPr>
      <w:r>
        <w:t>Статья 4</w:t>
      </w: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Normal"/>
        <w:ind w:firstLine="540"/>
        <w:jc w:val="both"/>
      </w:pPr>
      <w:r>
        <w:lastRenderedPageBreak/>
        <w:t>Настоящий Закон вступает в силу на следующий день после его официального опубликования.</w:t>
      </w: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Normal"/>
        <w:jc w:val="right"/>
      </w:pPr>
      <w:r>
        <w:t>Губернатор Московской области</w:t>
      </w:r>
    </w:p>
    <w:p w:rsidR="00051B1D" w:rsidRDefault="00051B1D">
      <w:pPr>
        <w:pStyle w:val="ConsPlusNormal"/>
        <w:jc w:val="right"/>
      </w:pPr>
      <w:r>
        <w:t>А.Ю. Воробьев</w:t>
      </w:r>
    </w:p>
    <w:p w:rsidR="00051B1D" w:rsidRDefault="00051B1D">
      <w:pPr>
        <w:pStyle w:val="ConsPlusNormal"/>
        <w:jc w:val="both"/>
      </w:pPr>
      <w:r>
        <w:t>25 марта 2022 года</w:t>
      </w:r>
    </w:p>
    <w:p w:rsidR="00051B1D" w:rsidRDefault="00051B1D">
      <w:pPr>
        <w:pStyle w:val="ConsPlusNormal"/>
        <w:spacing w:before="220"/>
        <w:jc w:val="both"/>
      </w:pPr>
      <w:r>
        <w:t>N 32/2022-ОЗ</w:t>
      </w: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Normal"/>
        <w:jc w:val="right"/>
        <w:outlineLvl w:val="0"/>
      </w:pPr>
      <w:r>
        <w:t>Приложение</w:t>
      </w:r>
    </w:p>
    <w:p w:rsidR="00051B1D" w:rsidRDefault="00051B1D">
      <w:pPr>
        <w:pStyle w:val="ConsPlusNormal"/>
        <w:jc w:val="right"/>
      </w:pPr>
      <w:r>
        <w:t>к Закону Московской области</w:t>
      </w:r>
    </w:p>
    <w:p w:rsidR="00051B1D" w:rsidRDefault="00051B1D">
      <w:pPr>
        <w:pStyle w:val="ConsPlusNormal"/>
        <w:jc w:val="right"/>
      </w:pPr>
      <w:r>
        <w:t>"О перечне видов экономической</w:t>
      </w:r>
    </w:p>
    <w:p w:rsidR="00051B1D" w:rsidRDefault="00051B1D">
      <w:pPr>
        <w:pStyle w:val="ConsPlusNormal"/>
        <w:jc w:val="right"/>
      </w:pPr>
      <w:r>
        <w:t>(предпринимательской) деятельности,</w:t>
      </w:r>
    </w:p>
    <w:p w:rsidR="00051B1D" w:rsidRDefault="00051B1D">
      <w:pPr>
        <w:pStyle w:val="ConsPlusNormal"/>
        <w:jc w:val="right"/>
      </w:pPr>
      <w:r>
        <w:t>осуществляемой в целях обеспечения</w:t>
      </w:r>
    </w:p>
    <w:p w:rsidR="00051B1D" w:rsidRDefault="00051B1D">
      <w:pPr>
        <w:pStyle w:val="ConsPlusNormal"/>
        <w:jc w:val="right"/>
      </w:pPr>
      <w:proofErr w:type="spellStart"/>
      <w:r>
        <w:t>импортозамещения</w:t>
      </w:r>
      <w:proofErr w:type="spellEnd"/>
      <w:r>
        <w:t xml:space="preserve"> для преодоления</w:t>
      </w:r>
    </w:p>
    <w:p w:rsidR="00051B1D" w:rsidRDefault="00051B1D">
      <w:pPr>
        <w:pStyle w:val="ConsPlusNormal"/>
        <w:jc w:val="right"/>
      </w:pPr>
      <w:r>
        <w:t>негативных последствий введения</w:t>
      </w:r>
    </w:p>
    <w:p w:rsidR="00051B1D" w:rsidRDefault="00051B1D">
      <w:pPr>
        <w:pStyle w:val="ConsPlusNormal"/>
        <w:jc w:val="right"/>
      </w:pPr>
      <w:r>
        <w:t>ограничительных мер со стороны</w:t>
      </w:r>
    </w:p>
    <w:p w:rsidR="00051B1D" w:rsidRDefault="00051B1D">
      <w:pPr>
        <w:pStyle w:val="ConsPlusNormal"/>
        <w:jc w:val="right"/>
      </w:pPr>
      <w:r>
        <w:t>иностранных государств</w:t>
      </w:r>
    </w:p>
    <w:p w:rsidR="00051B1D" w:rsidRDefault="00051B1D">
      <w:pPr>
        <w:pStyle w:val="ConsPlusNormal"/>
        <w:jc w:val="right"/>
      </w:pPr>
      <w:r>
        <w:t>и международных организаций"</w:t>
      </w:r>
    </w:p>
    <w:p w:rsidR="00051B1D" w:rsidRDefault="00051B1D">
      <w:pPr>
        <w:pStyle w:val="ConsPlusNormal"/>
        <w:jc w:val="right"/>
      </w:pPr>
      <w:r>
        <w:t>от 25 марта 2022 г. N 32/2022-ОЗ</w:t>
      </w: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Title"/>
        <w:jc w:val="center"/>
      </w:pPr>
      <w:bookmarkStart w:id="0" w:name="P58"/>
      <w:bookmarkEnd w:id="0"/>
      <w:r>
        <w:t>ПЕРЕЧЕНЬ</w:t>
      </w:r>
    </w:p>
    <w:p w:rsidR="00051B1D" w:rsidRDefault="00051B1D">
      <w:pPr>
        <w:pStyle w:val="ConsPlusTitle"/>
        <w:jc w:val="center"/>
      </w:pPr>
      <w:r>
        <w:t>ВИДОВ ЭКОНОМИЧЕСКОЙ (ПРЕДПРИНИМАТЕЛЬСКОЙ) ДЕЯТЕЛЬНОСТИ,</w:t>
      </w:r>
    </w:p>
    <w:p w:rsidR="00051B1D" w:rsidRDefault="00051B1D">
      <w:pPr>
        <w:pStyle w:val="ConsPlusTitle"/>
        <w:jc w:val="center"/>
      </w:pPr>
      <w:r>
        <w:t>ОСУЩЕСТВЛЯЕМОЙ В ЦЕЛЯХ ОБЕСПЕЧЕНИЯ ИМПОРТОЗАМЕЩЕНИЯ</w:t>
      </w:r>
    </w:p>
    <w:p w:rsidR="00051B1D" w:rsidRDefault="00051B1D">
      <w:pPr>
        <w:pStyle w:val="ConsPlusTitle"/>
        <w:jc w:val="center"/>
      </w:pPr>
      <w:r>
        <w:t>НА ТЕРРИТОРИИ МОСКОВСКОЙ ОБЛАСТИ ДЛЯ ПРЕОДОЛЕНИЯ НЕГАТИВНЫХ</w:t>
      </w:r>
    </w:p>
    <w:p w:rsidR="00051B1D" w:rsidRDefault="00051B1D">
      <w:pPr>
        <w:pStyle w:val="ConsPlusTitle"/>
        <w:jc w:val="center"/>
      </w:pPr>
      <w:r>
        <w:t>ПОСЛЕДСТВИЙ ВВЕДЕНИЯ ОГРАНИЧИТЕЛЬНЫХ МЕР СО СТОРОНЫ</w:t>
      </w:r>
    </w:p>
    <w:p w:rsidR="00051B1D" w:rsidRDefault="00051B1D">
      <w:pPr>
        <w:pStyle w:val="ConsPlusTitle"/>
        <w:jc w:val="center"/>
      </w:pPr>
      <w:r>
        <w:t>ИНОСТРАННЫХ ГОСУДАРСТВ И МЕЖДУНАРОДНЫХ ОРГАНИЗАЦИЙ</w:t>
      </w:r>
    </w:p>
    <w:p w:rsidR="00051B1D" w:rsidRDefault="00051B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1B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1D" w:rsidRDefault="00051B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1D" w:rsidRDefault="00051B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B1D" w:rsidRDefault="00051B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B1D" w:rsidRDefault="00051B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Московской области от 07.07.2022 N 130/2022-ОЗ)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1D" w:rsidRDefault="00051B1D">
            <w:pPr>
              <w:pStyle w:val="ConsPlusNormal"/>
            </w:pPr>
          </w:p>
        </w:tc>
      </w:tr>
    </w:tbl>
    <w:p w:rsidR="00051B1D" w:rsidRDefault="00051B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6860"/>
        <w:gridCol w:w="1538"/>
      </w:tblGrid>
      <w:tr w:rsidR="00051B1D">
        <w:tc>
          <w:tcPr>
            <w:tcW w:w="640" w:type="dxa"/>
          </w:tcPr>
          <w:p w:rsidR="00051B1D" w:rsidRDefault="00051B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  <w:jc w:val="center"/>
            </w:pPr>
            <w:hyperlink r:id="rId8">
              <w:r w:rsidR="00051B1D">
                <w:rPr>
                  <w:color w:val="0000FF"/>
                </w:rPr>
                <w:t>ОКВЭД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1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Выращивание зерновых культур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9">
              <w:r w:rsidR="00051B1D">
                <w:rPr>
                  <w:color w:val="0000FF"/>
                </w:rPr>
                <w:t>01.11.1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2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Выращивание семян масличных культур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10">
              <w:r w:rsidR="00051B1D">
                <w:rPr>
                  <w:color w:val="0000FF"/>
                </w:rPr>
                <w:t>01.11.3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3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Выращивание овощей защищенного грунта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11">
              <w:r w:rsidR="00051B1D">
                <w:rPr>
                  <w:color w:val="0000FF"/>
                </w:rPr>
                <w:t>01.13.12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4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12">
              <w:r w:rsidR="00051B1D">
                <w:rPr>
                  <w:color w:val="0000FF"/>
                </w:rPr>
                <w:t>01.13.3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5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Выращивание семян свеклы (кроме семян сахарной свеклы) и семян кормовых культур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13">
              <w:r w:rsidR="00051B1D">
                <w:rPr>
                  <w:color w:val="0000FF"/>
                </w:rPr>
                <w:t>01.19.3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6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Выращивание прочих плодовых и ягодных культур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14">
              <w:r w:rsidR="00051B1D">
                <w:rPr>
                  <w:color w:val="0000FF"/>
                </w:rPr>
                <w:t>01.25.1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7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яиц сельскохозяйственной птицы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15">
              <w:r w:rsidR="00051B1D">
                <w:rPr>
                  <w:color w:val="0000FF"/>
                </w:rPr>
                <w:t>01.47.2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8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16">
              <w:r w:rsidR="00051B1D">
                <w:rPr>
                  <w:color w:val="0000FF"/>
                </w:rPr>
                <w:t>10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безалкогольных напитков; производство упакованных питьевых вод, включая минеральные воды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17">
              <w:r w:rsidR="00051B1D">
                <w:rPr>
                  <w:color w:val="0000FF"/>
                </w:rPr>
                <w:t>11.07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10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18">
              <w:r w:rsidR="00051B1D">
                <w:rPr>
                  <w:color w:val="0000FF"/>
                </w:rPr>
                <w:t>13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11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19">
              <w:r w:rsidR="00051B1D">
                <w:rPr>
                  <w:color w:val="0000FF"/>
                </w:rPr>
                <w:t>14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12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20">
              <w:r w:rsidR="00051B1D">
                <w:rPr>
                  <w:color w:val="0000FF"/>
                </w:rPr>
                <w:t>15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13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21">
              <w:r w:rsidR="00051B1D">
                <w:rPr>
                  <w:color w:val="0000FF"/>
                </w:rPr>
                <w:t>16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14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22">
              <w:r w:rsidR="00051B1D">
                <w:rPr>
                  <w:color w:val="0000FF"/>
                </w:rPr>
                <w:t>17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15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23">
              <w:r w:rsidR="00051B1D">
                <w:rPr>
                  <w:color w:val="0000FF"/>
                </w:rPr>
                <w:t>20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16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24">
              <w:r w:rsidR="00051B1D">
                <w:rPr>
                  <w:color w:val="0000FF"/>
                </w:rPr>
                <w:t>21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17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25">
              <w:r w:rsidR="00051B1D">
                <w:rPr>
                  <w:color w:val="0000FF"/>
                </w:rPr>
                <w:t>22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18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26">
              <w:r w:rsidR="00051B1D">
                <w:rPr>
                  <w:color w:val="0000FF"/>
                </w:rPr>
                <w:t>23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19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металлургическое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27">
              <w:r w:rsidR="00051B1D">
                <w:rPr>
                  <w:color w:val="0000FF"/>
                </w:rPr>
                <w:t>24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20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28">
              <w:r w:rsidR="00051B1D">
                <w:rPr>
                  <w:color w:val="0000FF"/>
                </w:rPr>
                <w:t>25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21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29">
              <w:r w:rsidR="00051B1D">
                <w:rPr>
                  <w:color w:val="0000FF"/>
                </w:rPr>
                <w:t>26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22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30">
              <w:r w:rsidR="00051B1D">
                <w:rPr>
                  <w:color w:val="0000FF"/>
                </w:rPr>
                <w:t>27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23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31">
              <w:r w:rsidR="00051B1D">
                <w:rPr>
                  <w:color w:val="0000FF"/>
                </w:rPr>
                <w:t>28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24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32">
              <w:r w:rsidR="00051B1D">
                <w:rPr>
                  <w:color w:val="0000FF"/>
                </w:rPr>
                <w:t>29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25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летательных аппаратов, включая космические, и соответствующего оборудования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33">
              <w:r w:rsidR="00051B1D">
                <w:rPr>
                  <w:color w:val="0000FF"/>
                </w:rPr>
                <w:t>30.3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26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игр и игрушек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34">
              <w:r w:rsidR="00051B1D">
                <w:rPr>
                  <w:color w:val="0000FF"/>
                </w:rPr>
                <w:t>32.4</w:t>
              </w:r>
            </w:hyperlink>
          </w:p>
        </w:tc>
      </w:tr>
      <w:tr w:rsidR="00051B1D">
        <w:tc>
          <w:tcPr>
            <w:tcW w:w="640" w:type="dxa"/>
          </w:tcPr>
          <w:p w:rsidR="00051B1D" w:rsidRDefault="00051B1D">
            <w:pPr>
              <w:pStyle w:val="ConsPlusNormal"/>
            </w:pPr>
            <w:r>
              <w:t>27</w:t>
            </w:r>
          </w:p>
        </w:tc>
        <w:tc>
          <w:tcPr>
            <w:tcW w:w="6860" w:type="dxa"/>
          </w:tcPr>
          <w:p w:rsidR="00051B1D" w:rsidRDefault="00051B1D">
            <w:pPr>
              <w:pStyle w:val="ConsPlusNormal"/>
            </w:pPr>
            <w:r>
              <w:t>Производство медицинских инструментов и оборудования</w:t>
            </w:r>
          </w:p>
        </w:tc>
        <w:tc>
          <w:tcPr>
            <w:tcW w:w="1538" w:type="dxa"/>
          </w:tcPr>
          <w:p w:rsidR="00051B1D" w:rsidRDefault="00400B76">
            <w:pPr>
              <w:pStyle w:val="ConsPlusNormal"/>
            </w:pPr>
            <w:hyperlink r:id="rId35">
              <w:r w:rsidR="00051B1D">
                <w:rPr>
                  <w:color w:val="0000FF"/>
                </w:rPr>
                <w:t>32.5</w:t>
              </w:r>
            </w:hyperlink>
          </w:p>
        </w:tc>
      </w:tr>
    </w:tbl>
    <w:p w:rsidR="00051B1D" w:rsidRDefault="00051B1D">
      <w:pPr>
        <w:pStyle w:val="ConsPlusNormal"/>
        <w:jc w:val="both"/>
      </w:pPr>
    </w:p>
    <w:p w:rsidR="00051B1D" w:rsidRDefault="00051B1D">
      <w:pPr>
        <w:pStyle w:val="ConsPlusNormal"/>
        <w:jc w:val="both"/>
      </w:pPr>
    </w:p>
    <w:p w:rsidR="00051B1D" w:rsidRDefault="00051B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1950E8" w:rsidRDefault="001950E8"/>
    <w:sectPr w:rsidR="001950E8" w:rsidSect="00C3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1D"/>
    <w:rsid w:val="00051B1D"/>
    <w:rsid w:val="001950E8"/>
    <w:rsid w:val="0040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7F435-392F-4B8B-8920-A90363FA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1B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1B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EE627CB3B706ACE4BE0C94334AB4EBE96077D1FE88E734C6488D1CBC98C015B79FEFED680335D24F44EC2D9YDZ7H" TargetMode="External"/><Relationship Id="rId13" Type="http://schemas.openxmlformats.org/officeDocument/2006/relationships/hyperlink" Target="consultantplus://offline/ref=7B5EE627CB3B706ACE4BE0C94334AB4EBE96077D1FE88E734C6488D1CBC98C014979A6F2D4862F5F20E118939F81F5377BBD4FCE267ED89BY9Z8H" TargetMode="External"/><Relationship Id="rId18" Type="http://schemas.openxmlformats.org/officeDocument/2006/relationships/hyperlink" Target="consultantplus://offline/ref=7B5EE627CB3B706ACE4BE0C94334AB4EBE96077D1FE88E734C6488D1CBC98C014979A6F2D4862D5A2CE118939F81F5377BBD4FCE267ED89BY9Z8H" TargetMode="External"/><Relationship Id="rId26" Type="http://schemas.openxmlformats.org/officeDocument/2006/relationships/hyperlink" Target="consultantplus://offline/ref=7B5EE627CB3B706ACE4BE0C94334AB4EBE96077D1FE88E734C6488D1CBC98C014979A6F2D4872B5F24E118939F81F5377BBD4FCE267ED89BY9Z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5EE627CB3B706ACE4BE0C94334AB4EBE96077D1FE88E734C6488D1CBC98C014979A6F2D4872E5F27E118939F81F5377BBD4FCE267ED89BY9Z8H" TargetMode="External"/><Relationship Id="rId34" Type="http://schemas.openxmlformats.org/officeDocument/2006/relationships/hyperlink" Target="consultantplus://offline/ref=7B5EE627CB3B706ACE4BE0C94334AB4EBE96077D1FE88E734C6488D1CBC98C014979A6F2D4842B5824E118939F81F5377BBD4FCE267ED89BY9Z8H" TargetMode="External"/><Relationship Id="rId7" Type="http://schemas.openxmlformats.org/officeDocument/2006/relationships/hyperlink" Target="consultantplus://offline/ref=7B5EE627CB3B706ACE4BE1C75634AB4EB9920D7418EB8E734C6488D1CBC98C014979A6F2D4862D5D2DE118939F81F5377BBD4FCE267ED89BY9Z8H" TargetMode="External"/><Relationship Id="rId12" Type="http://schemas.openxmlformats.org/officeDocument/2006/relationships/hyperlink" Target="consultantplus://offline/ref=7B5EE627CB3B706ACE4BE0C94334AB4EBE96077D1FE88E734C6488D1CBC98C014979A6F2D4862C5526E118939F81F5377BBD4FCE267ED89BY9Z8H" TargetMode="External"/><Relationship Id="rId17" Type="http://schemas.openxmlformats.org/officeDocument/2006/relationships/hyperlink" Target="consultantplus://offline/ref=7B5EE627CB3B706ACE4BE0C94334AB4EBE96077D1FE88E734C6488D1CBC98C014979A6F2D4872D5923E118939F81F5377BBD4FCE267ED89BY9Z8H" TargetMode="External"/><Relationship Id="rId25" Type="http://schemas.openxmlformats.org/officeDocument/2006/relationships/hyperlink" Target="consultantplus://offline/ref=7B5EE627CB3B706ACE4BE0C94334AB4EBE96077D1FE88E734C6488D1CBC98C014979A6F2D487285527E118939F81F5377BBD4FCE267ED89BY9Z8H" TargetMode="External"/><Relationship Id="rId33" Type="http://schemas.openxmlformats.org/officeDocument/2006/relationships/hyperlink" Target="consultantplus://offline/ref=7B5EE627CB3B706ACE4BE0C94334AB4EBE96077D1FE88E734C6488D1CBC98C014979A6F2D484285826E118939F81F5377BBD4FCE267ED89BY9Z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5EE627CB3B706ACE4BE0C94334AB4EBE96077D1FE88E734C6488D1CBC98C014979A6F2D4862A5C21E118939F81F5377BBD4FCE267ED89BY9Z8H" TargetMode="External"/><Relationship Id="rId20" Type="http://schemas.openxmlformats.org/officeDocument/2006/relationships/hyperlink" Target="consultantplus://offline/ref=7B5EE627CB3B706ACE4BE0C94334AB4EBE96077D1FE88E734C6488D1CBC98C014979A6F2D4872F5A24E118939F81F5377BBD4FCE267ED89BY9Z8H" TargetMode="External"/><Relationship Id="rId29" Type="http://schemas.openxmlformats.org/officeDocument/2006/relationships/hyperlink" Target="consultantplus://offline/ref=7B5EE627CB3B706ACE4BE0C94334AB4EBE96077D1FE88E734C6488D1CBC98C014979A6F2D4832B582DE118939F81F5377BBD4FCE267ED89BY9Z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EE627CB3B706ACE4BE1C75634AB4EB9920D7418EB8E734C6488D1CBC98C014979A6F2D4862D5D22E118939F81F5377BBD4FCE267ED89BY9Z8H" TargetMode="External"/><Relationship Id="rId11" Type="http://schemas.openxmlformats.org/officeDocument/2006/relationships/hyperlink" Target="consultantplus://offline/ref=7B5EE627CB3B706ACE4BE0C94334AB4EBE96077D1FE88E734C6488D1CBC98C014979A6F2D4862C5A2CE118939F81F5377BBD4FCE267ED89BY9Z8H" TargetMode="External"/><Relationship Id="rId24" Type="http://schemas.openxmlformats.org/officeDocument/2006/relationships/hyperlink" Target="consultantplus://offline/ref=7B5EE627CB3B706ACE4BE0C94334AB4EBE96077D1FE88E734C6488D1CBC98C014979A6F2D487285B22E118939F81F5377BBD4FCE267ED89BY9Z8H" TargetMode="External"/><Relationship Id="rId32" Type="http://schemas.openxmlformats.org/officeDocument/2006/relationships/hyperlink" Target="consultantplus://offline/ref=7B5EE627CB3B706ACE4BE0C94334AB4EBE96077D1FE88E734C6488D1CBC98C014979A6F2D484295B20E118939F81F5377BBD4FCE267ED89BY9Z8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7A280137BA588ADA95D71E1551165F69DB7746F53C40997357B0AE6CEA0337C6D44E1CD329C6CB7C10D8668EEX7Z3H" TargetMode="External"/><Relationship Id="rId15" Type="http://schemas.openxmlformats.org/officeDocument/2006/relationships/hyperlink" Target="consultantplus://offline/ref=7B5EE627CB3B706ACE4BE0C94334AB4EBE96077D1FE88E734C6488D1CBC98C014979A6F2D4862E5E26E118939F81F5377BBD4FCE267ED89BY9Z8H" TargetMode="External"/><Relationship Id="rId23" Type="http://schemas.openxmlformats.org/officeDocument/2006/relationships/hyperlink" Target="consultantplus://offline/ref=7B5EE627CB3B706ACE4BE0C94334AB4EBE96077D1FE88E734C6488D1CBC98C014979A6F2D487295B27E118939F81F5377BBD4FCE267ED89BY9Z8H" TargetMode="External"/><Relationship Id="rId28" Type="http://schemas.openxmlformats.org/officeDocument/2006/relationships/hyperlink" Target="consultantplus://offline/ref=7B5EE627CB3B706ACE4BE0C94334AB4EBE96077D1FE88E734C6488D1CBC98C014979A6F2D487255522E118939F81F5377BBD4FCE267ED89BY9Z8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B5EE627CB3B706ACE4BE0C94334AB4EBE96077D1FE88E734C6488D1CBC98C014979A6F2D4862C5B24E118939F81F5377BBD4FCE267ED89BY9Z8H" TargetMode="External"/><Relationship Id="rId19" Type="http://schemas.openxmlformats.org/officeDocument/2006/relationships/hyperlink" Target="consultantplus://offline/ref=7B5EE627CB3B706ACE4BE0C94334AB4EBE96077D1FE88E734C6488D1CBC98C014979A6F2D4872C5521E118939F81F5377BBD4FCE267ED89BY9Z8H" TargetMode="External"/><Relationship Id="rId31" Type="http://schemas.openxmlformats.org/officeDocument/2006/relationships/hyperlink" Target="consultantplus://offline/ref=7B5EE627CB3B706ACE4BE0C94334AB4EBE96077D1FE88E734C6488D1CBC98C014979A6F2D4842F5D25E118939F81F5377BBD4FCE267ED89BY9Z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5EE627CB3B706ACE4BE0C94334AB4EBE96077D1FE88E734C6488D1CBC98C014979A6F2D4862C5926E118939F81F5377BBD4FCE267ED89BY9Z8H" TargetMode="External"/><Relationship Id="rId14" Type="http://schemas.openxmlformats.org/officeDocument/2006/relationships/hyperlink" Target="consultantplus://offline/ref=7B5EE627CB3B706ACE4BE0C94334AB4EBE96077D1FE88E734C6488D1CBC98C014979A6F2D4862F5924E118939F81F5377BBD4FCE267ED89BY9Z8H" TargetMode="External"/><Relationship Id="rId22" Type="http://schemas.openxmlformats.org/officeDocument/2006/relationships/hyperlink" Target="consultantplus://offline/ref=7B5EE627CB3B706ACE4BE0C94334AB4EBE96077D1FE88E734C6488D1CBC98C014979A6F2D4872E5522E118939F81F5377BBD4FCE267ED89BY9Z8H" TargetMode="External"/><Relationship Id="rId27" Type="http://schemas.openxmlformats.org/officeDocument/2006/relationships/hyperlink" Target="consultantplus://offline/ref=7B5EE627CB3B706ACE4BE0C94334AB4EBE96077D1FE88E734C6488D1CBC98C014979A6F2D4872A552DE118939F81F5377BBD4FCE267ED89BY9Z8H" TargetMode="External"/><Relationship Id="rId30" Type="http://schemas.openxmlformats.org/officeDocument/2006/relationships/hyperlink" Target="consultantplus://offline/ref=7B5EE627CB3B706ACE4BE0C94334AB4EBE96077D1FE88E734C6488D1CBC98C014979A6F2D4842C5F22E118939F81F5377BBD4FCE267ED89BY9Z8H" TargetMode="External"/><Relationship Id="rId35" Type="http://schemas.openxmlformats.org/officeDocument/2006/relationships/hyperlink" Target="consultantplus://offline/ref=7B5EE627CB3B706ACE4BE0C94334AB4EBE96077D1FE88E734C6488D1CBC98C014979A6F2D4842B5820E118939F81F5377BBD4FCE267ED89BY9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2023-01-26T07:25:00Z</dcterms:created>
  <dcterms:modified xsi:type="dcterms:W3CDTF">2023-01-26T07:28:00Z</dcterms:modified>
</cp:coreProperties>
</file>