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5E3B7" w14:textId="77777777" w:rsidR="000C4290" w:rsidRPr="00FF1351" w:rsidRDefault="000C4290" w:rsidP="000C4290">
      <w:pPr>
        <w:spacing w:after="0" w:line="240" w:lineRule="auto"/>
        <w:jc w:val="center"/>
        <w:rPr>
          <w:sz w:val="28"/>
          <w:szCs w:val="28"/>
        </w:rPr>
      </w:pPr>
      <w:r w:rsidRPr="00FF1351">
        <w:rPr>
          <w:sz w:val="28"/>
          <w:szCs w:val="28"/>
        </w:rPr>
        <w:t>ОПЕРАТИВНЫЙ ОТЧЕТ</w:t>
      </w:r>
    </w:p>
    <w:p w14:paraId="7BEDAA96" w14:textId="37C85A25" w:rsidR="000C4290" w:rsidRPr="00FF1351" w:rsidRDefault="000C4290" w:rsidP="000C4290">
      <w:pPr>
        <w:spacing w:after="0" w:line="240" w:lineRule="auto"/>
        <w:jc w:val="center"/>
        <w:rPr>
          <w:sz w:val="28"/>
          <w:szCs w:val="28"/>
        </w:rPr>
      </w:pPr>
      <w:r w:rsidRPr="00FF1351">
        <w:rPr>
          <w:sz w:val="28"/>
          <w:szCs w:val="28"/>
        </w:rPr>
        <w:t>о реализации мероприятий муниципальной программы городского округа Зарайск Московской облас</w:t>
      </w:r>
      <w:r w:rsidR="00E4627C" w:rsidRPr="00FF1351">
        <w:rPr>
          <w:sz w:val="28"/>
          <w:szCs w:val="28"/>
        </w:rPr>
        <w:t xml:space="preserve">ти </w:t>
      </w:r>
    </w:p>
    <w:p w14:paraId="67B624CA" w14:textId="11C98871" w:rsidR="000C4290" w:rsidRDefault="00E4627C" w:rsidP="008D5E58">
      <w:pPr>
        <w:pBdr>
          <w:bottom w:val="single" w:sz="4" w:space="1" w:color="auto"/>
        </w:pBdr>
        <w:spacing w:after="0" w:line="240" w:lineRule="auto"/>
        <w:jc w:val="center"/>
        <w:rPr>
          <w:sz w:val="28"/>
          <w:szCs w:val="28"/>
        </w:rPr>
      </w:pPr>
      <w:r w:rsidRPr="008D5E58">
        <w:rPr>
          <w:sz w:val="28"/>
          <w:szCs w:val="28"/>
        </w:rPr>
        <w:t>«Жилище»</w:t>
      </w:r>
      <w:r w:rsidR="007E747E" w:rsidRPr="008D5E58">
        <w:rPr>
          <w:sz w:val="28"/>
          <w:szCs w:val="28"/>
        </w:rPr>
        <w:t xml:space="preserve"> </w:t>
      </w:r>
    </w:p>
    <w:p w14:paraId="7B8414CA" w14:textId="77777777" w:rsidR="008D5E58" w:rsidRPr="008D5E58" w:rsidRDefault="008D5E58" w:rsidP="008D5E58">
      <w:pPr>
        <w:pBdr>
          <w:bottom w:val="single" w:sz="4" w:space="1" w:color="auto"/>
        </w:pBdr>
        <w:spacing w:after="0" w:line="240" w:lineRule="auto"/>
        <w:jc w:val="center"/>
        <w:rPr>
          <w:sz w:val="16"/>
          <w:szCs w:val="16"/>
        </w:rPr>
      </w:pPr>
    </w:p>
    <w:p w14:paraId="7897238A" w14:textId="77777777" w:rsidR="008D5E58" w:rsidRPr="008D5E58" w:rsidRDefault="00B12A82" w:rsidP="008D5E58">
      <w:pPr>
        <w:pBdr>
          <w:bottom w:val="single" w:sz="4" w:space="1" w:color="auto"/>
        </w:pBdr>
        <w:spacing w:after="0" w:line="240" w:lineRule="auto"/>
        <w:jc w:val="center"/>
        <w:rPr>
          <w:sz w:val="28"/>
          <w:szCs w:val="28"/>
          <w:u w:val="single"/>
        </w:rPr>
      </w:pPr>
      <w:r w:rsidRPr="008D5E58">
        <w:rPr>
          <w:sz w:val="28"/>
          <w:szCs w:val="28"/>
          <w:u w:val="single"/>
        </w:rPr>
        <w:t xml:space="preserve">за </w:t>
      </w:r>
      <w:r w:rsidR="00E4627C" w:rsidRPr="008D5E58">
        <w:rPr>
          <w:sz w:val="28"/>
          <w:szCs w:val="28"/>
          <w:u w:val="single"/>
        </w:rPr>
        <w:t xml:space="preserve">1 квартал </w:t>
      </w:r>
      <w:r w:rsidRPr="008D5E58">
        <w:rPr>
          <w:sz w:val="28"/>
          <w:szCs w:val="28"/>
          <w:u w:val="single"/>
        </w:rPr>
        <w:t>2023 года</w:t>
      </w:r>
    </w:p>
    <w:p w14:paraId="251505DF" w14:textId="77777777" w:rsidR="008D5E58" w:rsidRDefault="00B12A82" w:rsidP="008D5E58">
      <w:pPr>
        <w:pBdr>
          <w:bottom w:val="single" w:sz="4" w:space="1" w:color="auto"/>
        </w:pBdr>
        <w:spacing w:after="0" w:line="240" w:lineRule="auto"/>
        <w:jc w:val="center"/>
        <w:rPr>
          <w:sz w:val="16"/>
          <w:szCs w:val="16"/>
        </w:rPr>
      </w:pPr>
      <w:r w:rsidRPr="008D5E58">
        <w:rPr>
          <w:sz w:val="16"/>
          <w:szCs w:val="16"/>
        </w:rPr>
        <w:t>(указать отчетный период: 1 квартал, 1 полугодие, 9 месяцев)</w:t>
      </w:r>
    </w:p>
    <w:p w14:paraId="30A31ECA" w14:textId="77777777" w:rsidR="008D5E58" w:rsidRDefault="008D5E58" w:rsidP="008D5E58">
      <w:pPr>
        <w:pBdr>
          <w:bottom w:val="single" w:sz="4" w:space="1" w:color="auto"/>
        </w:pBdr>
        <w:spacing w:after="0" w:line="240" w:lineRule="auto"/>
        <w:jc w:val="center"/>
        <w:rPr>
          <w:sz w:val="16"/>
          <w:szCs w:val="16"/>
        </w:rPr>
      </w:pPr>
    </w:p>
    <w:p w14:paraId="594F9A76" w14:textId="77777777" w:rsidR="005F11C0" w:rsidRDefault="000C4290" w:rsidP="005F11C0">
      <w:pPr>
        <w:pBdr>
          <w:bottom w:val="single" w:sz="4" w:space="1" w:color="auto"/>
        </w:pBdr>
        <w:spacing w:after="0" w:line="240" w:lineRule="auto"/>
        <w:jc w:val="center"/>
        <w:rPr>
          <w:sz w:val="28"/>
          <w:szCs w:val="28"/>
        </w:rPr>
      </w:pPr>
      <w:r w:rsidRPr="005F11C0">
        <w:rPr>
          <w:sz w:val="28"/>
          <w:szCs w:val="28"/>
        </w:rPr>
        <w:t xml:space="preserve">Муниципальный заказчик: </w:t>
      </w:r>
      <w:r w:rsidR="00E4627C" w:rsidRPr="005F11C0">
        <w:rPr>
          <w:sz w:val="28"/>
          <w:szCs w:val="28"/>
        </w:rPr>
        <w:t>Администрация городского округа Зарайск Московской области</w:t>
      </w:r>
    </w:p>
    <w:p w14:paraId="151E7D00" w14:textId="77777777" w:rsidR="008D5E58" w:rsidRPr="00FF1351" w:rsidRDefault="008D5E58" w:rsidP="000C4290">
      <w:pPr>
        <w:spacing w:after="0" w:line="240" w:lineRule="auto"/>
        <w:ind w:left="3540" w:firstLine="708"/>
        <w:jc w:val="both"/>
        <w:rPr>
          <w:sz w:val="20"/>
          <w:szCs w:val="20"/>
        </w:rPr>
      </w:pPr>
    </w:p>
    <w:tbl>
      <w:tblPr>
        <w:tblW w:w="15435" w:type="dxa"/>
        <w:jc w:val="center"/>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9"/>
        <w:gridCol w:w="3446"/>
        <w:gridCol w:w="1231"/>
        <w:gridCol w:w="112"/>
        <w:gridCol w:w="6"/>
        <w:gridCol w:w="24"/>
        <w:gridCol w:w="1134"/>
        <w:gridCol w:w="709"/>
        <w:gridCol w:w="118"/>
        <w:gridCol w:w="24"/>
        <w:gridCol w:w="708"/>
        <w:gridCol w:w="851"/>
        <w:gridCol w:w="116"/>
        <w:gridCol w:w="26"/>
        <w:gridCol w:w="850"/>
        <w:gridCol w:w="968"/>
        <w:gridCol w:w="24"/>
        <w:gridCol w:w="1134"/>
        <w:gridCol w:w="3095"/>
      </w:tblGrid>
      <w:tr w:rsidR="001E3D31" w:rsidRPr="006741F5" w14:paraId="2A570DE4" w14:textId="77777777" w:rsidTr="00B6406A">
        <w:trPr>
          <w:jc w:val="center"/>
        </w:trPr>
        <w:tc>
          <w:tcPr>
            <w:tcW w:w="859" w:type="dxa"/>
          </w:tcPr>
          <w:p w14:paraId="71337EA3" w14:textId="77777777" w:rsidR="00DE4F30" w:rsidRPr="006741F5" w:rsidRDefault="00DE4F30" w:rsidP="006741F5">
            <w:pPr>
              <w:spacing w:after="0" w:line="240" w:lineRule="auto"/>
              <w:jc w:val="center"/>
              <w:rPr>
                <w:color w:val="000000"/>
                <w:sz w:val="20"/>
                <w:szCs w:val="20"/>
              </w:rPr>
            </w:pPr>
            <w:r w:rsidRPr="006741F5">
              <w:rPr>
                <w:color w:val="000000"/>
                <w:sz w:val="20"/>
                <w:szCs w:val="20"/>
              </w:rPr>
              <w:t>№</w:t>
            </w:r>
          </w:p>
        </w:tc>
        <w:tc>
          <w:tcPr>
            <w:tcW w:w="3446" w:type="dxa"/>
          </w:tcPr>
          <w:p w14:paraId="5F8E246E" w14:textId="77777777" w:rsidR="00DE4F30" w:rsidRPr="006741F5" w:rsidRDefault="00DE4F30" w:rsidP="006741F5">
            <w:pPr>
              <w:spacing w:after="0" w:line="240" w:lineRule="auto"/>
              <w:jc w:val="center"/>
              <w:rPr>
                <w:color w:val="000000"/>
                <w:sz w:val="20"/>
                <w:szCs w:val="20"/>
              </w:rPr>
            </w:pPr>
            <w:r w:rsidRPr="006741F5">
              <w:rPr>
                <w:color w:val="000000"/>
                <w:sz w:val="20"/>
                <w:szCs w:val="20"/>
              </w:rPr>
              <w:t>Наименование подпрограммы, основного мероприятия, объекта (при наличии) с указанием порядкового номера)</w:t>
            </w:r>
          </w:p>
        </w:tc>
        <w:tc>
          <w:tcPr>
            <w:tcW w:w="2507" w:type="dxa"/>
            <w:gridSpan w:val="5"/>
          </w:tcPr>
          <w:p w14:paraId="6B187B7B" w14:textId="77777777" w:rsidR="00DE4F30" w:rsidRPr="006741F5" w:rsidRDefault="00DE4F30" w:rsidP="006741F5">
            <w:pPr>
              <w:spacing w:after="0" w:line="240" w:lineRule="auto"/>
              <w:jc w:val="center"/>
              <w:rPr>
                <w:color w:val="000000"/>
                <w:sz w:val="20"/>
                <w:szCs w:val="20"/>
              </w:rPr>
            </w:pPr>
            <w:r w:rsidRPr="006741F5">
              <w:rPr>
                <w:color w:val="000000"/>
                <w:sz w:val="20"/>
                <w:szCs w:val="20"/>
              </w:rPr>
              <w:t>Источник финансирования</w:t>
            </w:r>
          </w:p>
        </w:tc>
        <w:tc>
          <w:tcPr>
            <w:tcW w:w="1559" w:type="dxa"/>
            <w:gridSpan w:val="4"/>
          </w:tcPr>
          <w:p w14:paraId="254610A0" w14:textId="77777777" w:rsidR="00DE4F30" w:rsidRPr="006741F5" w:rsidRDefault="00DE4F30" w:rsidP="006741F5">
            <w:pPr>
              <w:spacing w:after="0" w:line="240" w:lineRule="auto"/>
              <w:jc w:val="center"/>
              <w:rPr>
                <w:color w:val="000000"/>
                <w:sz w:val="20"/>
                <w:szCs w:val="20"/>
              </w:rPr>
            </w:pPr>
            <w:r w:rsidRPr="006741F5">
              <w:rPr>
                <w:color w:val="000000"/>
                <w:sz w:val="20"/>
                <w:szCs w:val="20"/>
              </w:rPr>
              <w:t xml:space="preserve">Объем финансирования </w:t>
            </w:r>
            <w:r w:rsidRPr="006741F5">
              <w:rPr>
                <w:color w:val="000000"/>
                <w:sz w:val="20"/>
                <w:szCs w:val="20"/>
              </w:rPr>
              <w:br/>
              <w:t>(план)</w:t>
            </w:r>
          </w:p>
          <w:p w14:paraId="0BF8962E" w14:textId="170A0ABC" w:rsidR="00DE4F30" w:rsidRPr="006741F5" w:rsidRDefault="00DE4F30" w:rsidP="006741F5">
            <w:pPr>
              <w:spacing w:after="0" w:line="240" w:lineRule="auto"/>
              <w:jc w:val="center"/>
              <w:rPr>
                <w:color w:val="000000"/>
                <w:sz w:val="20"/>
                <w:szCs w:val="20"/>
              </w:rPr>
            </w:pPr>
            <w:r w:rsidRPr="006741F5">
              <w:rPr>
                <w:color w:val="000000"/>
                <w:sz w:val="20"/>
                <w:szCs w:val="20"/>
              </w:rPr>
              <w:t xml:space="preserve">2023 год </w:t>
            </w:r>
            <w:r w:rsidRPr="006741F5">
              <w:rPr>
                <w:color w:val="000000"/>
                <w:sz w:val="20"/>
                <w:szCs w:val="20"/>
              </w:rPr>
              <w:br/>
              <w:t xml:space="preserve"> (тыс. руб.)</w:t>
            </w:r>
          </w:p>
        </w:tc>
        <w:tc>
          <w:tcPr>
            <w:tcW w:w="1843" w:type="dxa"/>
            <w:gridSpan w:val="4"/>
          </w:tcPr>
          <w:p w14:paraId="5AA62432" w14:textId="77777777" w:rsidR="00DE4F30" w:rsidRPr="006741F5" w:rsidRDefault="00DE4F30" w:rsidP="006741F5">
            <w:pPr>
              <w:spacing w:after="0" w:line="240" w:lineRule="auto"/>
              <w:jc w:val="center"/>
              <w:rPr>
                <w:color w:val="000000"/>
                <w:sz w:val="20"/>
                <w:szCs w:val="20"/>
              </w:rPr>
            </w:pPr>
            <w:r w:rsidRPr="006741F5">
              <w:rPr>
                <w:color w:val="000000"/>
                <w:sz w:val="20"/>
                <w:szCs w:val="20"/>
              </w:rPr>
              <w:t xml:space="preserve">Объем финансирования </w:t>
            </w:r>
            <w:r w:rsidRPr="006741F5">
              <w:rPr>
                <w:color w:val="000000"/>
                <w:sz w:val="20"/>
                <w:szCs w:val="20"/>
              </w:rPr>
              <w:br/>
              <w:t>(факт)*</w:t>
            </w:r>
          </w:p>
          <w:p w14:paraId="32C788ED" w14:textId="40134A2A" w:rsidR="00DE4F30" w:rsidRPr="006741F5" w:rsidRDefault="00DE4F30" w:rsidP="006741F5">
            <w:pPr>
              <w:spacing w:after="0" w:line="240" w:lineRule="auto"/>
              <w:jc w:val="center"/>
              <w:rPr>
                <w:color w:val="000000"/>
                <w:sz w:val="20"/>
                <w:szCs w:val="20"/>
              </w:rPr>
            </w:pPr>
            <w:r w:rsidRPr="006741F5">
              <w:rPr>
                <w:color w:val="000000"/>
                <w:sz w:val="20"/>
                <w:szCs w:val="20"/>
              </w:rPr>
              <w:t xml:space="preserve">2023 год </w:t>
            </w:r>
            <w:r w:rsidRPr="006741F5">
              <w:rPr>
                <w:color w:val="000000"/>
                <w:sz w:val="20"/>
                <w:szCs w:val="20"/>
              </w:rPr>
              <w:br/>
              <w:t xml:space="preserve"> (тыс. руб.)</w:t>
            </w:r>
          </w:p>
        </w:tc>
        <w:tc>
          <w:tcPr>
            <w:tcW w:w="2126" w:type="dxa"/>
            <w:gridSpan w:val="3"/>
          </w:tcPr>
          <w:p w14:paraId="25763B7D" w14:textId="20DAC641" w:rsidR="00DE4F30" w:rsidRPr="006741F5" w:rsidRDefault="00DE4F30" w:rsidP="006741F5">
            <w:pPr>
              <w:spacing w:after="0" w:line="240" w:lineRule="auto"/>
              <w:jc w:val="center"/>
              <w:rPr>
                <w:color w:val="000000"/>
                <w:sz w:val="20"/>
                <w:szCs w:val="20"/>
              </w:rPr>
            </w:pPr>
            <w:r w:rsidRPr="006741F5">
              <w:rPr>
                <w:color w:val="000000"/>
                <w:sz w:val="20"/>
                <w:szCs w:val="20"/>
              </w:rPr>
              <w:t>Выполнено за отчетный период</w:t>
            </w:r>
            <w:r w:rsidRPr="006741F5">
              <w:rPr>
                <w:color w:val="000000"/>
                <w:sz w:val="20"/>
                <w:szCs w:val="20"/>
              </w:rPr>
              <w:br/>
              <w:t xml:space="preserve"> (тыс. руб.)</w:t>
            </w:r>
          </w:p>
        </w:tc>
        <w:tc>
          <w:tcPr>
            <w:tcW w:w="3095" w:type="dxa"/>
          </w:tcPr>
          <w:p w14:paraId="4F0FC074" w14:textId="291F0101" w:rsidR="00DE4F30" w:rsidRPr="006741F5" w:rsidRDefault="00DE4F30" w:rsidP="006741F5">
            <w:pPr>
              <w:spacing w:after="0" w:line="240" w:lineRule="auto"/>
              <w:jc w:val="center"/>
              <w:rPr>
                <w:color w:val="000000"/>
                <w:sz w:val="20"/>
                <w:szCs w:val="20"/>
              </w:rPr>
            </w:pPr>
            <w:r w:rsidRPr="006741F5">
              <w:rPr>
                <w:color w:val="000000"/>
                <w:sz w:val="20"/>
                <w:szCs w:val="20"/>
              </w:rPr>
              <w:t>Комментарии ответственного исполнителя мероприятия о причинах невыполнения/ несвоевременного выполнения мероприятия (результата)</w:t>
            </w:r>
          </w:p>
        </w:tc>
      </w:tr>
      <w:tr w:rsidR="001E3D31" w:rsidRPr="006741F5" w14:paraId="31588EF6" w14:textId="77777777" w:rsidTr="00B6406A">
        <w:trPr>
          <w:jc w:val="center"/>
        </w:trPr>
        <w:tc>
          <w:tcPr>
            <w:tcW w:w="859" w:type="dxa"/>
            <w:vAlign w:val="center"/>
          </w:tcPr>
          <w:p w14:paraId="68BC9EF2" w14:textId="77777777" w:rsidR="00DE4F30" w:rsidRPr="006741F5" w:rsidRDefault="00DE4F30" w:rsidP="006741F5">
            <w:pPr>
              <w:spacing w:after="0" w:line="240" w:lineRule="auto"/>
              <w:jc w:val="center"/>
              <w:rPr>
                <w:color w:val="000000"/>
                <w:sz w:val="20"/>
                <w:szCs w:val="20"/>
              </w:rPr>
            </w:pPr>
            <w:r w:rsidRPr="006741F5">
              <w:rPr>
                <w:color w:val="000000"/>
                <w:sz w:val="20"/>
                <w:szCs w:val="20"/>
              </w:rPr>
              <w:t>1</w:t>
            </w:r>
          </w:p>
        </w:tc>
        <w:tc>
          <w:tcPr>
            <w:tcW w:w="3446" w:type="dxa"/>
          </w:tcPr>
          <w:p w14:paraId="272A8FD2" w14:textId="77777777" w:rsidR="00DE4F30" w:rsidRPr="006741F5" w:rsidRDefault="00DE4F30" w:rsidP="006741F5">
            <w:pPr>
              <w:spacing w:after="0" w:line="240" w:lineRule="auto"/>
              <w:jc w:val="center"/>
              <w:rPr>
                <w:color w:val="000000"/>
                <w:sz w:val="20"/>
                <w:szCs w:val="20"/>
              </w:rPr>
            </w:pPr>
            <w:r w:rsidRPr="006741F5">
              <w:rPr>
                <w:color w:val="000000"/>
                <w:sz w:val="20"/>
                <w:szCs w:val="20"/>
              </w:rPr>
              <w:t>2</w:t>
            </w:r>
          </w:p>
        </w:tc>
        <w:tc>
          <w:tcPr>
            <w:tcW w:w="2507" w:type="dxa"/>
            <w:gridSpan w:val="5"/>
            <w:vAlign w:val="center"/>
          </w:tcPr>
          <w:p w14:paraId="26DC1FF7" w14:textId="77777777" w:rsidR="00DE4F30" w:rsidRPr="006741F5" w:rsidRDefault="00DE4F30" w:rsidP="006741F5">
            <w:pPr>
              <w:spacing w:after="0" w:line="240" w:lineRule="auto"/>
              <w:jc w:val="center"/>
              <w:rPr>
                <w:color w:val="000000"/>
                <w:sz w:val="20"/>
                <w:szCs w:val="20"/>
              </w:rPr>
            </w:pPr>
            <w:r w:rsidRPr="006741F5">
              <w:rPr>
                <w:color w:val="000000"/>
                <w:sz w:val="20"/>
                <w:szCs w:val="20"/>
              </w:rPr>
              <w:t>3</w:t>
            </w:r>
          </w:p>
        </w:tc>
        <w:tc>
          <w:tcPr>
            <w:tcW w:w="1559" w:type="dxa"/>
            <w:gridSpan w:val="4"/>
          </w:tcPr>
          <w:p w14:paraId="65C314CE" w14:textId="77777777" w:rsidR="00DE4F30" w:rsidRPr="006741F5" w:rsidRDefault="00DE4F30" w:rsidP="006741F5">
            <w:pPr>
              <w:spacing w:after="0" w:line="240" w:lineRule="auto"/>
              <w:jc w:val="center"/>
              <w:rPr>
                <w:color w:val="000000"/>
                <w:sz w:val="20"/>
                <w:szCs w:val="20"/>
              </w:rPr>
            </w:pPr>
            <w:r w:rsidRPr="006741F5">
              <w:rPr>
                <w:color w:val="000000"/>
                <w:sz w:val="20"/>
                <w:szCs w:val="20"/>
              </w:rPr>
              <w:t>4</w:t>
            </w:r>
          </w:p>
        </w:tc>
        <w:tc>
          <w:tcPr>
            <w:tcW w:w="1843" w:type="dxa"/>
            <w:gridSpan w:val="4"/>
            <w:vAlign w:val="center"/>
          </w:tcPr>
          <w:p w14:paraId="08020705" w14:textId="77777777" w:rsidR="00DE4F30" w:rsidRPr="006741F5" w:rsidRDefault="00DE4F30" w:rsidP="006741F5">
            <w:pPr>
              <w:spacing w:after="0" w:line="240" w:lineRule="auto"/>
              <w:jc w:val="center"/>
              <w:rPr>
                <w:color w:val="000000"/>
                <w:sz w:val="20"/>
                <w:szCs w:val="20"/>
              </w:rPr>
            </w:pPr>
            <w:r w:rsidRPr="006741F5">
              <w:rPr>
                <w:color w:val="000000"/>
                <w:sz w:val="20"/>
                <w:szCs w:val="20"/>
              </w:rPr>
              <w:t>5</w:t>
            </w:r>
          </w:p>
        </w:tc>
        <w:tc>
          <w:tcPr>
            <w:tcW w:w="2126" w:type="dxa"/>
            <w:gridSpan w:val="3"/>
          </w:tcPr>
          <w:p w14:paraId="5898FBE7" w14:textId="62DCC579" w:rsidR="00DE4F30" w:rsidRPr="006741F5" w:rsidRDefault="00DE4F30" w:rsidP="006741F5">
            <w:pPr>
              <w:spacing w:after="0" w:line="240" w:lineRule="auto"/>
              <w:jc w:val="center"/>
              <w:rPr>
                <w:color w:val="000000"/>
                <w:sz w:val="20"/>
                <w:szCs w:val="20"/>
              </w:rPr>
            </w:pPr>
            <w:r w:rsidRPr="006741F5">
              <w:rPr>
                <w:color w:val="000000"/>
                <w:sz w:val="20"/>
                <w:szCs w:val="20"/>
              </w:rPr>
              <w:t>6</w:t>
            </w:r>
          </w:p>
        </w:tc>
        <w:tc>
          <w:tcPr>
            <w:tcW w:w="3095" w:type="dxa"/>
            <w:vAlign w:val="center"/>
          </w:tcPr>
          <w:p w14:paraId="6EF7BE9D" w14:textId="43D4DFC2" w:rsidR="00DE4F30" w:rsidRPr="006741F5" w:rsidRDefault="00DE4F30" w:rsidP="006741F5">
            <w:pPr>
              <w:spacing w:after="0" w:line="240" w:lineRule="auto"/>
              <w:jc w:val="center"/>
              <w:rPr>
                <w:color w:val="000000"/>
                <w:sz w:val="20"/>
                <w:szCs w:val="20"/>
              </w:rPr>
            </w:pPr>
            <w:r w:rsidRPr="006741F5">
              <w:rPr>
                <w:color w:val="000000"/>
                <w:sz w:val="20"/>
                <w:szCs w:val="20"/>
              </w:rPr>
              <w:t>7</w:t>
            </w:r>
          </w:p>
        </w:tc>
      </w:tr>
      <w:tr w:rsidR="00435945" w:rsidRPr="006741F5" w14:paraId="3918EF45" w14:textId="77777777" w:rsidTr="00B6406A">
        <w:trPr>
          <w:jc w:val="center"/>
        </w:trPr>
        <w:tc>
          <w:tcPr>
            <w:tcW w:w="859" w:type="dxa"/>
            <w:vMerge w:val="restart"/>
          </w:tcPr>
          <w:p w14:paraId="1B39A037" w14:textId="0CA005C8" w:rsidR="00435945" w:rsidRPr="006741F5" w:rsidRDefault="00435945" w:rsidP="00435945">
            <w:pPr>
              <w:spacing w:after="0" w:line="240" w:lineRule="auto"/>
              <w:rPr>
                <w:color w:val="000000"/>
                <w:sz w:val="20"/>
                <w:szCs w:val="20"/>
              </w:rPr>
            </w:pPr>
            <w:r>
              <w:rPr>
                <w:color w:val="000000"/>
                <w:sz w:val="20"/>
                <w:szCs w:val="20"/>
              </w:rPr>
              <w:t>1</w:t>
            </w:r>
          </w:p>
        </w:tc>
        <w:tc>
          <w:tcPr>
            <w:tcW w:w="3446" w:type="dxa"/>
            <w:vMerge w:val="restart"/>
          </w:tcPr>
          <w:p w14:paraId="0CC4223E" w14:textId="383F72D0" w:rsidR="00435945" w:rsidRPr="006741F5" w:rsidRDefault="00435945" w:rsidP="006741F5">
            <w:pPr>
              <w:spacing w:after="0" w:line="240" w:lineRule="auto"/>
              <w:rPr>
                <w:color w:val="000000"/>
                <w:sz w:val="20"/>
                <w:szCs w:val="20"/>
              </w:rPr>
            </w:pPr>
            <w:r>
              <w:rPr>
                <w:color w:val="000000"/>
                <w:sz w:val="20"/>
                <w:szCs w:val="20"/>
              </w:rPr>
              <w:t>Итого по муниципальной программе «Жилище»</w:t>
            </w:r>
          </w:p>
        </w:tc>
        <w:tc>
          <w:tcPr>
            <w:tcW w:w="2507" w:type="dxa"/>
            <w:gridSpan w:val="5"/>
          </w:tcPr>
          <w:p w14:paraId="5B626A35" w14:textId="674CFE63" w:rsidR="00435945" w:rsidRPr="006741F5" w:rsidRDefault="00435945" w:rsidP="006741F5">
            <w:pPr>
              <w:spacing w:after="0" w:line="240" w:lineRule="auto"/>
              <w:rPr>
                <w:color w:val="000000"/>
                <w:sz w:val="20"/>
                <w:szCs w:val="20"/>
              </w:rPr>
            </w:pPr>
            <w:r>
              <w:rPr>
                <w:sz w:val="20"/>
                <w:szCs w:val="20"/>
              </w:rPr>
              <w:t>Всего</w:t>
            </w:r>
          </w:p>
        </w:tc>
        <w:tc>
          <w:tcPr>
            <w:tcW w:w="1559" w:type="dxa"/>
            <w:gridSpan w:val="4"/>
          </w:tcPr>
          <w:p w14:paraId="69914A3E" w14:textId="03B0BF10" w:rsidR="00435945" w:rsidRPr="006741F5" w:rsidRDefault="00435945" w:rsidP="006741F5">
            <w:pPr>
              <w:spacing w:after="0" w:line="240" w:lineRule="auto"/>
              <w:jc w:val="center"/>
              <w:rPr>
                <w:color w:val="000000"/>
                <w:sz w:val="20"/>
                <w:szCs w:val="20"/>
              </w:rPr>
            </w:pPr>
            <w:r>
              <w:rPr>
                <w:color w:val="000000"/>
                <w:sz w:val="20"/>
                <w:szCs w:val="20"/>
              </w:rPr>
              <w:t>62 521,37</w:t>
            </w:r>
          </w:p>
        </w:tc>
        <w:tc>
          <w:tcPr>
            <w:tcW w:w="1843" w:type="dxa"/>
            <w:gridSpan w:val="4"/>
          </w:tcPr>
          <w:p w14:paraId="05DA284F" w14:textId="273F6763" w:rsidR="00435945" w:rsidRPr="006741F5" w:rsidRDefault="00435945" w:rsidP="006741F5">
            <w:pPr>
              <w:spacing w:after="0" w:line="240" w:lineRule="auto"/>
              <w:jc w:val="center"/>
              <w:rPr>
                <w:color w:val="000000"/>
                <w:sz w:val="20"/>
                <w:szCs w:val="20"/>
              </w:rPr>
            </w:pPr>
            <w:r w:rsidRPr="006741F5">
              <w:rPr>
                <w:sz w:val="20"/>
                <w:szCs w:val="20"/>
              </w:rPr>
              <w:t>15 918,09</w:t>
            </w:r>
          </w:p>
        </w:tc>
        <w:tc>
          <w:tcPr>
            <w:tcW w:w="2126" w:type="dxa"/>
            <w:gridSpan w:val="3"/>
          </w:tcPr>
          <w:p w14:paraId="1D4914E0" w14:textId="46606A3F" w:rsidR="00435945" w:rsidRPr="006741F5" w:rsidRDefault="00435945" w:rsidP="006741F5">
            <w:pPr>
              <w:spacing w:after="0" w:line="240" w:lineRule="auto"/>
              <w:jc w:val="center"/>
              <w:rPr>
                <w:color w:val="000000"/>
                <w:sz w:val="20"/>
                <w:szCs w:val="20"/>
              </w:rPr>
            </w:pPr>
            <w:r w:rsidRPr="006741F5">
              <w:rPr>
                <w:sz w:val="20"/>
                <w:szCs w:val="20"/>
              </w:rPr>
              <w:t>15 918,09</w:t>
            </w:r>
          </w:p>
        </w:tc>
        <w:tc>
          <w:tcPr>
            <w:tcW w:w="3095" w:type="dxa"/>
            <w:vAlign w:val="center"/>
          </w:tcPr>
          <w:p w14:paraId="17B2955E" w14:textId="12B93A53" w:rsidR="00435945" w:rsidRPr="006741F5" w:rsidRDefault="00435945" w:rsidP="006741F5">
            <w:pPr>
              <w:spacing w:after="0" w:line="240" w:lineRule="auto"/>
              <w:jc w:val="center"/>
              <w:rPr>
                <w:color w:val="000000"/>
                <w:sz w:val="20"/>
                <w:szCs w:val="20"/>
              </w:rPr>
            </w:pPr>
            <w:r>
              <w:rPr>
                <w:color w:val="000000"/>
                <w:sz w:val="20"/>
                <w:szCs w:val="20"/>
              </w:rPr>
              <w:t>25,46%</w:t>
            </w:r>
          </w:p>
        </w:tc>
      </w:tr>
      <w:tr w:rsidR="00435945" w:rsidRPr="006741F5" w14:paraId="0D1217C2" w14:textId="77777777" w:rsidTr="00B6406A">
        <w:trPr>
          <w:jc w:val="center"/>
        </w:trPr>
        <w:tc>
          <w:tcPr>
            <w:tcW w:w="859" w:type="dxa"/>
            <w:vMerge/>
          </w:tcPr>
          <w:p w14:paraId="227D42D4" w14:textId="77777777" w:rsidR="00435945" w:rsidRDefault="00435945" w:rsidP="00435945">
            <w:pPr>
              <w:spacing w:after="0" w:line="240" w:lineRule="auto"/>
              <w:rPr>
                <w:color w:val="000000"/>
                <w:sz w:val="20"/>
                <w:szCs w:val="20"/>
              </w:rPr>
            </w:pPr>
          </w:p>
        </w:tc>
        <w:tc>
          <w:tcPr>
            <w:tcW w:w="3446" w:type="dxa"/>
            <w:vMerge/>
          </w:tcPr>
          <w:p w14:paraId="3A798C74" w14:textId="77777777" w:rsidR="00435945" w:rsidRDefault="00435945" w:rsidP="006741F5">
            <w:pPr>
              <w:spacing w:after="0" w:line="240" w:lineRule="auto"/>
              <w:rPr>
                <w:color w:val="000000"/>
                <w:sz w:val="20"/>
                <w:szCs w:val="20"/>
              </w:rPr>
            </w:pPr>
          </w:p>
        </w:tc>
        <w:tc>
          <w:tcPr>
            <w:tcW w:w="2507" w:type="dxa"/>
            <w:gridSpan w:val="5"/>
          </w:tcPr>
          <w:p w14:paraId="640E20A2" w14:textId="7FD46917" w:rsidR="00435945" w:rsidRPr="006741F5" w:rsidRDefault="0043594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0D06CAF6" w14:textId="7BD8C528" w:rsidR="00435945" w:rsidRPr="006741F5" w:rsidRDefault="00435945" w:rsidP="006741F5">
            <w:pPr>
              <w:spacing w:after="0" w:line="240" w:lineRule="auto"/>
              <w:jc w:val="center"/>
              <w:rPr>
                <w:color w:val="000000"/>
                <w:sz w:val="20"/>
                <w:szCs w:val="20"/>
              </w:rPr>
            </w:pPr>
            <w:r w:rsidRPr="006741F5">
              <w:rPr>
                <w:sz w:val="20"/>
                <w:szCs w:val="20"/>
              </w:rPr>
              <w:t>2 576,60</w:t>
            </w:r>
          </w:p>
        </w:tc>
        <w:tc>
          <w:tcPr>
            <w:tcW w:w="1843" w:type="dxa"/>
            <w:gridSpan w:val="4"/>
          </w:tcPr>
          <w:p w14:paraId="58A4E641" w14:textId="0740F6F2" w:rsidR="00435945" w:rsidRPr="006741F5" w:rsidRDefault="00435945" w:rsidP="006741F5">
            <w:pPr>
              <w:spacing w:after="0" w:line="240" w:lineRule="auto"/>
              <w:jc w:val="center"/>
              <w:rPr>
                <w:color w:val="000000"/>
                <w:sz w:val="20"/>
                <w:szCs w:val="20"/>
              </w:rPr>
            </w:pPr>
            <w:r w:rsidRPr="006741F5">
              <w:rPr>
                <w:sz w:val="20"/>
                <w:szCs w:val="20"/>
              </w:rPr>
              <w:t>2 576,51</w:t>
            </w:r>
          </w:p>
        </w:tc>
        <w:tc>
          <w:tcPr>
            <w:tcW w:w="2126" w:type="dxa"/>
            <w:gridSpan w:val="3"/>
          </w:tcPr>
          <w:p w14:paraId="49222FDE" w14:textId="0130D609" w:rsidR="00435945" w:rsidRPr="006741F5" w:rsidRDefault="00435945" w:rsidP="006741F5">
            <w:pPr>
              <w:spacing w:after="0" w:line="240" w:lineRule="auto"/>
              <w:jc w:val="center"/>
              <w:rPr>
                <w:color w:val="000000"/>
                <w:sz w:val="20"/>
                <w:szCs w:val="20"/>
              </w:rPr>
            </w:pPr>
            <w:r w:rsidRPr="006741F5">
              <w:rPr>
                <w:sz w:val="20"/>
                <w:szCs w:val="20"/>
              </w:rPr>
              <w:t>2 576,51</w:t>
            </w:r>
          </w:p>
        </w:tc>
        <w:tc>
          <w:tcPr>
            <w:tcW w:w="3095" w:type="dxa"/>
            <w:vAlign w:val="center"/>
          </w:tcPr>
          <w:p w14:paraId="3F9332D6" w14:textId="66FF33AE" w:rsidR="00435945" w:rsidRPr="006741F5" w:rsidRDefault="00435945" w:rsidP="006741F5">
            <w:pPr>
              <w:spacing w:after="0" w:line="240" w:lineRule="auto"/>
              <w:jc w:val="center"/>
              <w:rPr>
                <w:color w:val="000000"/>
                <w:sz w:val="20"/>
                <w:szCs w:val="20"/>
              </w:rPr>
            </w:pPr>
            <w:r>
              <w:rPr>
                <w:color w:val="000000"/>
                <w:sz w:val="20"/>
                <w:szCs w:val="20"/>
              </w:rPr>
              <w:t>100,00%</w:t>
            </w:r>
          </w:p>
        </w:tc>
      </w:tr>
      <w:tr w:rsidR="00435945" w:rsidRPr="006741F5" w14:paraId="1C8DAB38" w14:textId="77777777" w:rsidTr="00B6406A">
        <w:trPr>
          <w:jc w:val="center"/>
        </w:trPr>
        <w:tc>
          <w:tcPr>
            <w:tcW w:w="859" w:type="dxa"/>
            <w:vMerge/>
          </w:tcPr>
          <w:p w14:paraId="285B61F0" w14:textId="77777777" w:rsidR="00435945" w:rsidRDefault="00435945" w:rsidP="00435945">
            <w:pPr>
              <w:spacing w:after="0" w:line="240" w:lineRule="auto"/>
              <w:rPr>
                <w:color w:val="000000"/>
                <w:sz w:val="20"/>
                <w:szCs w:val="20"/>
              </w:rPr>
            </w:pPr>
          </w:p>
        </w:tc>
        <w:tc>
          <w:tcPr>
            <w:tcW w:w="3446" w:type="dxa"/>
            <w:vMerge/>
          </w:tcPr>
          <w:p w14:paraId="54C8F8D2" w14:textId="77777777" w:rsidR="00435945" w:rsidRDefault="00435945" w:rsidP="006741F5">
            <w:pPr>
              <w:spacing w:after="0" w:line="240" w:lineRule="auto"/>
              <w:rPr>
                <w:color w:val="000000"/>
                <w:sz w:val="20"/>
                <w:szCs w:val="20"/>
              </w:rPr>
            </w:pPr>
          </w:p>
        </w:tc>
        <w:tc>
          <w:tcPr>
            <w:tcW w:w="2507" w:type="dxa"/>
            <w:gridSpan w:val="5"/>
          </w:tcPr>
          <w:p w14:paraId="3CFE78D1" w14:textId="12D08C79" w:rsidR="00435945" w:rsidRPr="006741F5" w:rsidRDefault="0043594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096DAC51" w14:textId="21CEBF5D" w:rsidR="00435945" w:rsidRPr="006741F5" w:rsidRDefault="00435945" w:rsidP="006741F5">
            <w:pPr>
              <w:spacing w:after="0" w:line="240" w:lineRule="auto"/>
              <w:jc w:val="center"/>
              <w:rPr>
                <w:color w:val="000000"/>
                <w:sz w:val="20"/>
                <w:szCs w:val="20"/>
              </w:rPr>
            </w:pPr>
            <w:r>
              <w:rPr>
                <w:sz w:val="20"/>
                <w:szCs w:val="20"/>
              </w:rPr>
              <w:t>23 711,80</w:t>
            </w:r>
          </w:p>
        </w:tc>
        <w:tc>
          <w:tcPr>
            <w:tcW w:w="1843" w:type="dxa"/>
            <w:gridSpan w:val="4"/>
          </w:tcPr>
          <w:p w14:paraId="4F78505A" w14:textId="6AF6A232" w:rsidR="00435945" w:rsidRPr="006741F5" w:rsidRDefault="00435945" w:rsidP="00435945">
            <w:pPr>
              <w:spacing w:after="0" w:line="240" w:lineRule="auto"/>
              <w:jc w:val="center"/>
              <w:rPr>
                <w:color w:val="000000"/>
                <w:sz w:val="20"/>
                <w:szCs w:val="20"/>
              </w:rPr>
            </w:pPr>
            <w:r>
              <w:rPr>
                <w:sz w:val="20"/>
                <w:szCs w:val="20"/>
              </w:rPr>
              <w:t>6705</w:t>
            </w:r>
            <w:r w:rsidRPr="006741F5">
              <w:rPr>
                <w:sz w:val="20"/>
                <w:szCs w:val="20"/>
              </w:rPr>
              <w:t>,</w:t>
            </w:r>
            <w:r>
              <w:rPr>
                <w:sz w:val="20"/>
                <w:szCs w:val="20"/>
              </w:rPr>
              <w:t>03</w:t>
            </w:r>
          </w:p>
        </w:tc>
        <w:tc>
          <w:tcPr>
            <w:tcW w:w="2126" w:type="dxa"/>
            <w:gridSpan w:val="3"/>
          </w:tcPr>
          <w:p w14:paraId="55AF7DFC" w14:textId="0DF39BD4" w:rsidR="00435945" w:rsidRPr="006741F5" w:rsidRDefault="00435945" w:rsidP="006741F5">
            <w:pPr>
              <w:spacing w:after="0" w:line="240" w:lineRule="auto"/>
              <w:jc w:val="center"/>
              <w:rPr>
                <w:color w:val="000000"/>
                <w:sz w:val="20"/>
                <w:szCs w:val="20"/>
              </w:rPr>
            </w:pPr>
            <w:r w:rsidRPr="006741F5">
              <w:rPr>
                <w:sz w:val="20"/>
                <w:szCs w:val="20"/>
              </w:rPr>
              <w:t>6 </w:t>
            </w:r>
            <w:r>
              <w:rPr>
                <w:sz w:val="20"/>
                <w:szCs w:val="20"/>
              </w:rPr>
              <w:t>705</w:t>
            </w:r>
            <w:r w:rsidRPr="006741F5">
              <w:rPr>
                <w:sz w:val="20"/>
                <w:szCs w:val="20"/>
              </w:rPr>
              <w:t>,</w:t>
            </w:r>
            <w:r>
              <w:rPr>
                <w:sz w:val="20"/>
                <w:szCs w:val="20"/>
              </w:rPr>
              <w:t>03</w:t>
            </w:r>
          </w:p>
        </w:tc>
        <w:tc>
          <w:tcPr>
            <w:tcW w:w="3095" w:type="dxa"/>
            <w:vAlign w:val="center"/>
          </w:tcPr>
          <w:p w14:paraId="48811EF6" w14:textId="55ADBAAD" w:rsidR="00435945" w:rsidRPr="006741F5" w:rsidRDefault="00435945" w:rsidP="006741F5">
            <w:pPr>
              <w:spacing w:after="0" w:line="240" w:lineRule="auto"/>
              <w:jc w:val="center"/>
              <w:rPr>
                <w:color w:val="000000"/>
                <w:sz w:val="20"/>
                <w:szCs w:val="20"/>
              </w:rPr>
            </w:pPr>
            <w:r>
              <w:rPr>
                <w:color w:val="000000"/>
                <w:sz w:val="20"/>
                <w:szCs w:val="20"/>
              </w:rPr>
              <w:t>28,28%</w:t>
            </w:r>
          </w:p>
        </w:tc>
      </w:tr>
      <w:tr w:rsidR="00435945" w:rsidRPr="006741F5" w14:paraId="1365ABBA" w14:textId="77777777" w:rsidTr="00B6406A">
        <w:trPr>
          <w:jc w:val="center"/>
        </w:trPr>
        <w:tc>
          <w:tcPr>
            <w:tcW w:w="859" w:type="dxa"/>
            <w:vMerge/>
          </w:tcPr>
          <w:p w14:paraId="63B3BEC6" w14:textId="77777777" w:rsidR="00435945" w:rsidRDefault="00435945" w:rsidP="00435945">
            <w:pPr>
              <w:spacing w:after="0" w:line="240" w:lineRule="auto"/>
              <w:rPr>
                <w:color w:val="000000"/>
                <w:sz w:val="20"/>
                <w:szCs w:val="20"/>
              </w:rPr>
            </w:pPr>
          </w:p>
        </w:tc>
        <w:tc>
          <w:tcPr>
            <w:tcW w:w="3446" w:type="dxa"/>
            <w:vMerge/>
          </w:tcPr>
          <w:p w14:paraId="01AA9BA8" w14:textId="77777777" w:rsidR="00435945" w:rsidRDefault="00435945" w:rsidP="006741F5">
            <w:pPr>
              <w:spacing w:after="0" w:line="240" w:lineRule="auto"/>
              <w:rPr>
                <w:color w:val="000000"/>
                <w:sz w:val="20"/>
                <w:szCs w:val="20"/>
              </w:rPr>
            </w:pPr>
          </w:p>
        </w:tc>
        <w:tc>
          <w:tcPr>
            <w:tcW w:w="2507" w:type="dxa"/>
            <w:gridSpan w:val="5"/>
          </w:tcPr>
          <w:p w14:paraId="09223AD3" w14:textId="65A9ADD6" w:rsidR="00435945" w:rsidRPr="006741F5" w:rsidRDefault="0043594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01376C60" w14:textId="7820FA63" w:rsidR="00435945" w:rsidRPr="006741F5" w:rsidRDefault="00435945" w:rsidP="006741F5">
            <w:pPr>
              <w:spacing w:after="0" w:line="240" w:lineRule="auto"/>
              <w:jc w:val="center"/>
              <w:rPr>
                <w:color w:val="000000"/>
                <w:sz w:val="20"/>
                <w:szCs w:val="20"/>
              </w:rPr>
            </w:pPr>
            <w:r w:rsidRPr="006741F5">
              <w:rPr>
                <w:sz w:val="20"/>
                <w:szCs w:val="20"/>
              </w:rPr>
              <w:t>6 670,80</w:t>
            </w:r>
          </w:p>
        </w:tc>
        <w:tc>
          <w:tcPr>
            <w:tcW w:w="1843" w:type="dxa"/>
            <w:gridSpan w:val="4"/>
          </w:tcPr>
          <w:p w14:paraId="4645606E" w14:textId="43E0C293" w:rsidR="00435945" w:rsidRPr="006741F5" w:rsidRDefault="00435945" w:rsidP="006741F5">
            <w:pPr>
              <w:spacing w:after="0" w:line="240" w:lineRule="auto"/>
              <w:jc w:val="center"/>
              <w:rPr>
                <w:color w:val="000000"/>
                <w:sz w:val="20"/>
                <w:szCs w:val="20"/>
              </w:rPr>
            </w:pPr>
            <w:r>
              <w:rPr>
                <w:sz w:val="20"/>
                <w:szCs w:val="20"/>
              </w:rPr>
              <w:t>6 670,79</w:t>
            </w:r>
          </w:p>
        </w:tc>
        <w:tc>
          <w:tcPr>
            <w:tcW w:w="2126" w:type="dxa"/>
            <w:gridSpan w:val="3"/>
          </w:tcPr>
          <w:p w14:paraId="6E912412" w14:textId="47680B3D" w:rsidR="00435945" w:rsidRPr="006741F5" w:rsidRDefault="00435945" w:rsidP="006741F5">
            <w:pPr>
              <w:spacing w:after="0" w:line="240" w:lineRule="auto"/>
              <w:jc w:val="center"/>
              <w:rPr>
                <w:color w:val="000000"/>
                <w:sz w:val="20"/>
                <w:szCs w:val="20"/>
              </w:rPr>
            </w:pPr>
            <w:r>
              <w:rPr>
                <w:sz w:val="20"/>
                <w:szCs w:val="20"/>
              </w:rPr>
              <w:t>6 670,79</w:t>
            </w:r>
          </w:p>
        </w:tc>
        <w:tc>
          <w:tcPr>
            <w:tcW w:w="3095" w:type="dxa"/>
            <w:vAlign w:val="center"/>
          </w:tcPr>
          <w:p w14:paraId="5121A938" w14:textId="676E7685" w:rsidR="00435945" w:rsidRPr="006741F5" w:rsidRDefault="00435945" w:rsidP="006741F5">
            <w:pPr>
              <w:spacing w:after="0" w:line="240" w:lineRule="auto"/>
              <w:jc w:val="center"/>
              <w:rPr>
                <w:color w:val="000000"/>
                <w:sz w:val="20"/>
                <w:szCs w:val="20"/>
              </w:rPr>
            </w:pPr>
            <w:r>
              <w:rPr>
                <w:color w:val="000000"/>
                <w:sz w:val="20"/>
                <w:szCs w:val="20"/>
              </w:rPr>
              <w:t>100,00%</w:t>
            </w:r>
          </w:p>
        </w:tc>
      </w:tr>
      <w:tr w:rsidR="00435945" w:rsidRPr="006741F5" w14:paraId="2BDA8FAD" w14:textId="77777777" w:rsidTr="00B6406A">
        <w:trPr>
          <w:jc w:val="center"/>
        </w:trPr>
        <w:tc>
          <w:tcPr>
            <w:tcW w:w="859" w:type="dxa"/>
            <w:vMerge/>
          </w:tcPr>
          <w:p w14:paraId="2FA723B9" w14:textId="77777777" w:rsidR="00435945" w:rsidRDefault="00435945" w:rsidP="00435945">
            <w:pPr>
              <w:spacing w:after="0" w:line="240" w:lineRule="auto"/>
              <w:rPr>
                <w:color w:val="000000"/>
                <w:sz w:val="20"/>
                <w:szCs w:val="20"/>
              </w:rPr>
            </w:pPr>
          </w:p>
        </w:tc>
        <w:tc>
          <w:tcPr>
            <w:tcW w:w="3446" w:type="dxa"/>
            <w:vMerge/>
          </w:tcPr>
          <w:p w14:paraId="3A1230F2" w14:textId="77777777" w:rsidR="00435945" w:rsidRDefault="00435945" w:rsidP="006741F5">
            <w:pPr>
              <w:spacing w:after="0" w:line="240" w:lineRule="auto"/>
              <w:rPr>
                <w:color w:val="000000"/>
                <w:sz w:val="20"/>
                <w:szCs w:val="20"/>
              </w:rPr>
            </w:pPr>
          </w:p>
        </w:tc>
        <w:tc>
          <w:tcPr>
            <w:tcW w:w="2507" w:type="dxa"/>
            <w:gridSpan w:val="5"/>
          </w:tcPr>
          <w:p w14:paraId="66EC8B5A" w14:textId="397EC734" w:rsidR="00435945" w:rsidRPr="006741F5" w:rsidRDefault="0043594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1BAAFAED" w14:textId="3D8253BB" w:rsidR="00435945" w:rsidRPr="006741F5" w:rsidRDefault="00435945" w:rsidP="006741F5">
            <w:pPr>
              <w:spacing w:after="0" w:line="240" w:lineRule="auto"/>
              <w:jc w:val="center"/>
              <w:rPr>
                <w:color w:val="000000"/>
                <w:sz w:val="20"/>
                <w:szCs w:val="20"/>
              </w:rPr>
            </w:pPr>
            <w:r w:rsidRPr="006741F5">
              <w:rPr>
                <w:sz w:val="20"/>
                <w:szCs w:val="20"/>
              </w:rPr>
              <w:t>29 562,17</w:t>
            </w:r>
          </w:p>
        </w:tc>
        <w:tc>
          <w:tcPr>
            <w:tcW w:w="1843" w:type="dxa"/>
            <w:gridSpan w:val="4"/>
          </w:tcPr>
          <w:p w14:paraId="096919E9" w14:textId="1AD7A259" w:rsidR="00435945" w:rsidRPr="006741F5" w:rsidRDefault="00435945" w:rsidP="006741F5">
            <w:pPr>
              <w:spacing w:after="0" w:line="240" w:lineRule="auto"/>
              <w:jc w:val="center"/>
              <w:rPr>
                <w:color w:val="000000"/>
                <w:sz w:val="20"/>
                <w:szCs w:val="20"/>
              </w:rPr>
            </w:pPr>
            <w:r w:rsidRPr="006741F5">
              <w:rPr>
                <w:sz w:val="20"/>
                <w:szCs w:val="20"/>
              </w:rPr>
              <w:t>4 877,11</w:t>
            </w:r>
          </w:p>
        </w:tc>
        <w:tc>
          <w:tcPr>
            <w:tcW w:w="2126" w:type="dxa"/>
            <w:gridSpan w:val="3"/>
          </w:tcPr>
          <w:p w14:paraId="2013C1E2" w14:textId="78AF377F" w:rsidR="00435945" w:rsidRPr="006741F5" w:rsidRDefault="00435945" w:rsidP="006741F5">
            <w:pPr>
              <w:spacing w:after="0" w:line="240" w:lineRule="auto"/>
              <w:jc w:val="center"/>
              <w:rPr>
                <w:color w:val="000000"/>
                <w:sz w:val="20"/>
                <w:szCs w:val="20"/>
              </w:rPr>
            </w:pPr>
            <w:r w:rsidRPr="006741F5">
              <w:rPr>
                <w:sz w:val="20"/>
                <w:szCs w:val="20"/>
              </w:rPr>
              <w:t>4 877,11</w:t>
            </w:r>
          </w:p>
        </w:tc>
        <w:tc>
          <w:tcPr>
            <w:tcW w:w="3095" w:type="dxa"/>
            <w:vAlign w:val="center"/>
          </w:tcPr>
          <w:p w14:paraId="3101C475" w14:textId="13C5C421" w:rsidR="00435945" w:rsidRPr="006741F5" w:rsidRDefault="00435945" w:rsidP="006741F5">
            <w:pPr>
              <w:spacing w:after="0" w:line="240" w:lineRule="auto"/>
              <w:jc w:val="center"/>
              <w:rPr>
                <w:color w:val="000000"/>
                <w:sz w:val="20"/>
                <w:szCs w:val="20"/>
              </w:rPr>
            </w:pPr>
            <w:r>
              <w:rPr>
                <w:color w:val="000000"/>
                <w:sz w:val="20"/>
                <w:szCs w:val="20"/>
              </w:rPr>
              <w:t>16,00%</w:t>
            </w:r>
          </w:p>
        </w:tc>
      </w:tr>
      <w:tr w:rsidR="006741F5" w:rsidRPr="006741F5" w14:paraId="2B57F066" w14:textId="77777777" w:rsidTr="00B6406A">
        <w:trPr>
          <w:jc w:val="center"/>
        </w:trPr>
        <w:tc>
          <w:tcPr>
            <w:tcW w:w="859" w:type="dxa"/>
            <w:vMerge w:val="restart"/>
          </w:tcPr>
          <w:p w14:paraId="4713F14B" w14:textId="77777777" w:rsidR="006741F5" w:rsidRPr="006741F5" w:rsidRDefault="006741F5" w:rsidP="00435945">
            <w:pPr>
              <w:spacing w:after="0" w:line="240" w:lineRule="auto"/>
              <w:rPr>
                <w:color w:val="000000"/>
                <w:sz w:val="20"/>
                <w:szCs w:val="20"/>
              </w:rPr>
            </w:pPr>
            <w:r w:rsidRPr="006741F5">
              <w:rPr>
                <w:color w:val="000000"/>
                <w:sz w:val="20"/>
                <w:szCs w:val="20"/>
              </w:rPr>
              <w:t>1.1</w:t>
            </w:r>
          </w:p>
        </w:tc>
        <w:tc>
          <w:tcPr>
            <w:tcW w:w="3446" w:type="dxa"/>
            <w:vMerge w:val="restart"/>
          </w:tcPr>
          <w:p w14:paraId="631CA4FC" w14:textId="071A8E9D" w:rsidR="006741F5" w:rsidRPr="006741F5" w:rsidRDefault="006741F5" w:rsidP="006741F5">
            <w:pPr>
              <w:spacing w:after="0" w:line="240" w:lineRule="auto"/>
              <w:rPr>
                <w:color w:val="000000"/>
                <w:sz w:val="20"/>
                <w:szCs w:val="20"/>
              </w:rPr>
            </w:pPr>
            <w:r w:rsidRPr="006741F5">
              <w:rPr>
                <w:color w:val="000000"/>
                <w:sz w:val="20"/>
                <w:szCs w:val="20"/>
              </w:rPr>
              <w:t>Подпрограмма 1. «Создание условий для жилищного строительства»</w:t>
            </w:r>
          </w:p>
        </w:tc>
        <w:tc>
          <w:tcPr>
            <w:tcW w:w="2507" w:type="dxa"/>
            <w:gridSpan w:val="5"/>
          </w:tcPr>
          <w:p w14:paraId="5CF2301C" w14:textId="77777777" w:rsidR="006741F5" w:rsidRPr="006741F5" w:rsidRDefault="006741F5" w:rsidP="006741F5">
            <w:pPr>
              <w:spacing w:after="0" w:line="240" w:lineRule="auto"/>
              <w:jc w:val="both"/>
              <w:rPr>
                <w:sz w:val="20"/>
                <w:szCs w:val="20"/>
              </w:rPr>
            </w:pPr>
            <w:r w:rsidRPr="006741F5">
              <w:rPr>
                <w:sz w:val="20"/>
                <w:szCs w:val="20"/>
              </w:rPr>
              <w:t>Итого</w:t>
            </w:r>
          </w:p>
        </w:tc>
        <w:tc>
          <w:tcPr>
            <w:tcW w:w="1559" w:type="dxa"/>
            <w:gridSpan w:val="4"/>
          </w:tcPr>
          <w:p w14:paraId="522C96D6" w14:textId="65594A10" w:rsidR="006741F5" w:rsidRPr="006741F5" w:rsidRDefault="006741F5" w:rsidP="006741F5">
            <w:pPr>
              <w:spacing w:after="0" w:line="240" w:lineRule="auto"/>
              <w:jc w:val="center"/>
              <w:rPr>
                <w:sz w:val="20"/>
                <w:szCs w:val="20"/>
              </w:rPr>
            </w:pPr>
            <w:r w:rsidRPr="006741F5">
              <w:rPr>
                <w:sz w:val="20"/>
                <w:szCs w:val="20"/>
              </w:rPr>
              <w:t>249,00</w:t>
            </w:r>
          </w:p>
        </w:tc>
        <w:tc>
          <w:tcPr>
            <w:tcW w:w="1843" w:type="dxa"/>
            <w:gridSpan w:val="4"/>
          </w:tcPr>
          <w:p w14:paraId="13A36277" w14:textId="468961AE" w:rsidR="006741F5" w:rsidRPr="006741F5" w:rsidRDefault="006741F5" w:rsidP="006741F5">
            <w:pPr>
              <w:spacing w:after="0" w:line="240" w:lineRule="auto"/>
              <w:jc w:val="center"/>
              <w:rPr>
                <w:sz w:val="20"/>
                <w:szCs w:val="20"/>
              </w:rPr>
            </w:pPr>
            <w:r w:rsidRPr="006741F5">
              <w:rPr>
                <w:sz w:val="20"/>
                <w:szCs w:val="20"/>
              </w:rPr>
              <w:t>34,24</w:t>
            </w:r>
          </w:p>
        </w:tc>
        <w:tc>
          <w:tcPr>
            <w:tcW w:w="2126" w:type="dxa"/>
            <w:gridSpan w:val="3"/>
          </w:tcPr>
          <w:p w14:paraId="4F3BBE1A" w14:textId="4F2A9F05" w:rsidR="006741F5" w:rsidRPr="006741F5" w:rsidRDefault="006741F5" w:rsidP="006741F5">
            <w:pPr>
              <w:spacing w:after="0" w:line="240" w:lineRule="auto"/>
              <w:jc w:val="center"/>
              <w:rPr>
                <w:color w:val="000000"/>
                <w:sz w:val="20"/>
                <w:szCs w:val="20"/>
              </w:rPr>
            </w:pPr>
            <w:r w:rsidRPr="006741F5">
              <w:rPr>
                <w:sz w:val="20"/>
                <w:szCs w:val="20"/>
              </w:rPr>
              <w:t>34,24</w:t>
            </w:r>
          </w:p>
        </w:tc>
        <w:tc>
          <w:tcPr>
            <w:tcW w:w="3095" w:type="dxa"/>
          </w:tcPr>
          <w:p w14:paraId="291F2840" w14:textId="19FD9EB9" w:rsidR="006741F5" w:rsidRPr="006741F5" w:rsidRDefault="006741F5" w:rsidP="006741F5">
            <w:pPr>
              <w:spacing w:after="0" w:line="240" w:lineRule="auto"/>
              <w:jc w:val="both"/>
              <w:rPr>
                <w:sz w:val="20"/>
                <w:szCs w:val="20"/>
              </w:rPr>
            </w:pPr>
            <w:r w:rsidRPr="006741F5">
              <w:rPr>
                <w:color w:val="000000"/>
                <w:sz w:val="20"/>
                <w:szCs w:val="20"/>
              </w:rPr>
              <w:t>Процент исполнения 13,75%. Расходы осуществляются в течение года.</w:t>
            </w:r>
          </w:p>
        </w:tc>
      </w:tr>
      <w:tr w:rsidR="006741F5" w:rsidRPr="006741F5" w14:paraId="42739336" w14:textId="77777777" w:rsidTr="00B6406A">
        <w:trPr>
          <w:jc w:val="center"/>
        </w:trPr>
        <w:tc>
          <w:tcPr>
            <w:tcW w:w="859" w:type="dxa"/>
            <w:vMerge/>
          </w:tcPr>
          <w:p w14:paraId="67AE4807" w14:textId="77777777" w:rsidR="006741F5" w:rsidRPr="006741F5" w:rsidRDefault="006741F5" w:rsidP="00435945">
            <w:pPr>
              <w:spacing w:after="0" w:line="240" w:lineRule="auto"/>
              <w:rPr>
                <w:color w:val="000000"/>
                <w:sz w:val="20"/>
                <w:szCs w:val="20"/>
              </w:rPr>
            </w:pPr>
          </w:p>
        </w:tc>
        <w:tc>
          <w:tcPr>
            <w:tcW w:w="3446" w:type="dxa"/>
            <w:vMerge/>
          </w:tcPr>
          <w:p w14:paraId="240E1F9E" w14:textId="77777777" w:rsidR="006741F5" w:rsidRPr="006741F5" w:rsidRDefault="006741F5" w:rsidP="006741F5">
            <w:pPr>
              <w:spacing w:after="0" w:line="240" w:lineRule="auto"/>
              <w:rPr>
                <w:color w:val="000000"/>
                <w:sz w:val="20"/>
                <w:szCs w:val="20"/>
              </w:rPr>
            </w:pPr>
          </w:p>
        </w:tc>
        <w:tc>
          <w:tcPr>
            <w:tcW w:w="2507" w:type="dxa"/>
            <w:gridSpan w:val="5"/>
          </w:tcPr>
          <w:p w14:paraId="4CDFB987"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3DDD54AC" w14:textId="677C1899"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6F062226" w14:textId="6C372DC4"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01A6AAAF" w14:textId="0D134645"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456B5A4A" w14:textId="41F8D240" w:rsidR="006741F5" w:rsidRPr="006741F5" w:rsidRDefault="006741F5" w:rsidP="006741F5">
            <w:pPr>
              <w:spacing w:after="0" w:line="240" w:lineRule="auto"/>
              <w:jc w:val="both"/>
              <w:rPr>
                <w:sz w:val="20"/>
                <w:szCs w:val="20"/>
              </w:rPr>
            </w:pPr>
          </w:p>
        </w:tc>
      </w:tr>
      <w:tr w:rsidR="006741F5" w:rsidRPr="006741F5" w14:paraId="104362A0" w14:textId="77777777" w:rsidTr="00B6406A">
        <w:trPr>
          <w:jc w:val="center"/>
        </w:trPr>
        <w:tc>
          <w:tcPr>
            <w:tcW w:w="859" w:type="dxa"/>
            <w:vMerge/>
          </w:tcPr>
          <w:p w14:paraId="66E35FA6" w14:textId="77777777" w:rsidR="006741F5" w:rsidRPr="006741F5" w:rsidRDefault="006741F5" w:rsidP="00435945">
            <w:pPr>
              <w:spacing w:after="0" w:line="240" w:lineRule="auto"/>
              <w:rPr>
                <w:color w:val="000000"/>
                <w:sz w:val="20"/>
                <w:szCs w:val="20"/>
              </w:rPr>
            </w:pPr>
          </w:p>
        </w:tc>
        <w:tc>
          <w:tcPr>
            <w:tcW w:w="3446" w:type="dxa"/>
            <w:vMerge/>
          </w:tcPr>
          <w:p w14:paraId="3BD945C3" w14:textId="77777777" w:rsidR="006741F5" w:rsidRPr="006741F5" w:rsidRDefault="006741F5" w:rsidP="006741F5">
            <w:pPr>
              <w:spacing w:after="0" w:line="240" w:lineRule="auto"/>
              <w:rPr>
                <w:color w:val="000000"/>
                <w:sz w:val="20"/>
                <w:szCs w:val="20"/>
              </w:rPr>
            </w:pPr>
          </w:p>
        </w:tc>
        <w:tc>
          <w:tcPr>
            <w:tcW w:w="2507" w:type="dxa"/>
            <w:gridSpan w:val="5"/>
          </w:tcPr>
          <w:p w14:paraId="1956173E"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16C6715B" w14:textId="297B3ADF" w:rsidR="006741F5" w:rsidRPr="006741F5" w:rsidRDefault="006741F5" w:rsidP="006741F5">
            <w:pPr>
              <w:spacing w:after="0" w:line="240" w:lineRule="auto"/>
              <w:jc w:val="center"/>
              <w:rPr>
                <w:sz w:val="20"/>
                <w:szCs w:val="20"/>
              </w:rPr>
            </w:pPr>
            <w:r w:rsidRPr="006741F5">
              <w:rPr>
                <w:sz w:val="20"/>
                <w:szCs w:val="20"/>
              </w:rPr>
              <w:t>249,00</w:t>
            </w:r>
          </w:p>
        </w:tc>
        <w:tc>
          <w:tcPr>
            <w:tcW w:w="1843" w:type="dxa"/>
            <w:gridSpan w:val="4"/>
          </w:tcPr>
          <w:p w14:paraId="55F75CA4" w14:textId="050A5A4D" w:rsidR="006741F5" w:rsidRPr="006741F5" w:rsidRDefault="006741F5" w:rsidP="006741F5">
            <w:pPr>
              <w:spacing w:after="0" w:line="240" w:lineRule="auto"/>
              <w:jc w:val="center"/>
              <w:rPr>
                <w:sz w:val="20"/>
                <w:szCs w:val="20"/>
              </w:rPr>
            </w:pPr>
            <w:r w:rsidRPr="006741F5">
              <w:rPr>
                <w:sz w:val="20"/>
                <w:szCs w:val="20"/>
              </w:rPr>
              <w:t>34,24</w:t>
            </w:r>
          </w:p>
        </w:tc>
        <w:tc>
          <w:tcPr>
            <w:tcW w:w="2126" w:type="dxa"/>
            <w:gridSpan w:val="3"/>
          </w:tcPr>
          <w:p w14:paraId="6CC9D6E0" w14:textId="42039FA0" w:rsidR="006741F5" w:rsidRPr="006741F5" w:rsidRDefault="006741F5" w:rsidP="006741F5">
            <w:pPr>
              <w:spacing w:after="0" w:line="240" w:lineRule="auto"/>
              <w:jc w:val="center"/>
              <w:rPr>
                <w:color w:val="000000"/>
                <w:sz w:val="20"/>
                <w:szCs w:val="20"/>
              </w:rPr>
            </w:pPr>
            <w:r w:rsidRPr="006741F5">
              <w:rPr>
                <w:sz w:val="20"/>
                <w:szCs w:val="20"/>
              </w:rPr>
              <w:t>34,24</w:t>
            </w:r>
          </w:p>
        </w:tc>
        <w:tc>
          <w:tcPr>
            <w:tcW w:w="3095" w:type="dxa"/>
          </w:tcPr>
          <w:p w14:paraId="4876CA80" w14:textId="31BEE0D8" w:rsidR="006741F5" w:rsidRPr="006741F5" w:rsidRDefault="006741F5" w:rsidP="006741F5">
            <w:pPr>
              <w:spacing w:after="0" w:line="240" w:lineRule="auto"/>
              <w:jc w:val="both"/>
              <w:rPr>
                <w:color w:val="000000"/>
                <w:sz w:val="20"/>
                <w:szCs w:val="20"/>
              </w:rPr>
            </w:pPr>
            <w:r w:rsidRPr="006741F5">
              <w:rPr>
                <w:color w:val="000000"/>
                <w:sz w:val="20"/>
                <w:szCs w:val="20"/>
              </w:rPr>
              <w:t>Процент исполнения 13,75%. Расходы осуществляются в течение года.</w:t>
            </w:r>
          </w:p>
        </w:tc>
      </w:tr>
      <w:tr w:rsidR="006741F5" w:rsidRPr="006741F5" w14:paraId="2C4F01DB" w14:textId="77777777" w:rsidTr="00B6406A">
        <w:trPr>
          <w:jc w:val="center"/>
        </w:trPr>
        <w:tc>
          <w:tcPr>
            <w:tcW w:w="859" w:type="dxa"/>
            <w:vMerge/>
          </w:tcPr>
          <w:p w14:paraId="042B4A9A" w14:textId="77777777" w:rsidR="006741F5" w:rsidRPr="006741F5" w:rsidRDefault="006741F5" w:rsidP="00435945">
            <w:pPr>
              <w:spacing w:after="0" w:line="240" w:lineRule="auto"/>
              <w:rPr>
                <w:color w:val="000000"/>
                <w:sz w:val="20"/>
                <w:szCs w:val="20"/>
              </w:rPr>
            </w:pPr>
          </w:p>
        </w:tc>
        <w:tc>
          <w:tcPr>
            <w:tcW w:w="3446" w:type="dxa"/>
            <w:vMerge/>
          </w:tcPr>
          <w:p w14:paraId="0BD9AB73" w14:textId="77777777" w:rsidR="006741F5" w:rsidRPr="006741F5" w:rsidRDefault="006741F5" w:rsidP="006741F5">
            <w:pPr>
              <w:spacing w:after="0" w:line="240" w:lineRule="auto"/>
              <w:rPr>
                <w:color w:val="000000"/>
                <w:sz w:val="20"/>
                <w:szCs w:val="20"/>
              </w:rPr>
            </w:pPr>
          </w:p>
        </w:tc>
        <w:tc>
          <w:tcPr>
            <w:tcW w:w="2507" w:type="dxa"/>
            <w:gridSpan w:val="5"/>
          </w:tcPr>
          <w:p w14:paraId="3893026A"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7AD079B7" w14:textId="2D68EC43"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2ADA6030" w14:textId="4AC6895F"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7B3BBBD2" w14:textId="0DC13BFE"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647D0C55" w14:textId="16454A2F" w:rsidR="006741F5" w:rsidRPr="006741F5" w:rsidRDefault="006741F5" w:rsidP="006741F5">
            <w:pPr>
              <w:spacing w:after="0" w:line="240" w:lineRule="auto"/>
              <w:jc w:val="both"/>
              <w:rPr>
                <w:sz w:val="20"/>
                <w:szCs w:val="20"/>
              </w:rPr>
            </w:pPr>
          </w:p>
        </w:tc>
      </w:tr>
      <w:tr w:rsidR="006741F5" w:rsidRPr="006741F5" w14:paraId="14284037" w14:textId="77777777" w:rsidTr="00B6406A">
        <w:trPr>
          <w:trHeight w:val="562"/>
          <w:jc w:val="center"/>
        </w:trPr>
        <w:tc>
          <w:tcPr>
            <w:tcW w:w="859" w:type="dxa"/>
            <w:vMerge/>
          </w:tcPr>
          <w:p w14:paraId="6E06F464" w14:textId="77777777" w:rsidR="006741F5" w:rsidRPr="006741F5" w:rsidRDefault="006741F5" w:rsidP="00435945">
            <w:pPr>
              <w:spacing w:after="0" w:line="240" w:lineRule="auto"/>
              <w:rPr>
                <w:color w:val="000000"/>
                <w:sz w:val="20"/>
                <w:szCs w:val="20"/>
              </w:rPr>
            </w:pPr>
          </w:p>
        </w:tc>
        <w:tc>
          <w:tcPr>
            <w:tcW w:w="3446" w:type="dxa"/>
            <w:vMerge/>
          </w:tcPr>
          <w:p w14:paraId="1BDA8542" w14:textId="77777777" w:rsidR="006741F5" w:rsidRPr="006741F5" w:rsidRDefault="006741F5" w:rsidP="006741F5">
            <w:pPr>
              <w:spacing w:after="0" w:line="240" w:lineRule="auto"/>
              <w:rPr>
                <w:color w:val="000000"/>
                <w:sz w:val="20"/>
                <w:szCs w:val="20"/>
              </w:rPr>
            </w:pPr>
          </w:p>
        </w:tc>
        <w:tc>
          <w:tcPr>
            <w:tcW w:w="2507" w:type="dxa"/>
            <w:gridSpan w:val="5"/>
          </w:tcPr>
          <w:p w14:paraId="2937023B"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3E5D4F53" w14:textId="033EE361"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1CB8FE58" w14:textId="7B8C02B9"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737F44EE" w14:textId="0E91EB78"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6E502855" w14:textId="3DA163D2" w:rsidR="006741F5" w:rsidRPr="006741F5" w:rsidRDefault="006741F5" w:rsidP="006741F5">
            <w:pPr>
              <w:spacing w:after="0" w:line="240" w:lineRule="auto"/>
              <w:jc w:val="both"/>
              <w:rPr>
                <w:sz w:val="20"/>
                <w:szCs w:val="20"/>
              </w:rPr>
            </w:pPr>
          </w:p>
        </w:tc>
      </w:tr>
      <w:tr w:rsidR="006741F5" w:rsidRPr="006741F5" w14:paraId="7EC23977" w14:textId="77777777" w:rsidTr="00B6406A">
        <w:trPr>
          <w:jc w:val="center"/>
        </w:trPr>
        <w:tc>
          <w:tcPr>
            <w:tcW w:w="859" w:type="dxa"/>
            <w:vMerge w:val="restart"/>
          </w:tcPr>
          <w:p w14:paraId="67343EA4" w14:textId="77777777" w:rsidR="006741F5" w:rsidRPr="006741F5" w:rsidRDefault="006741F5" w:rsidP="00435945">
            <w:pPr>
              <w:spacing w:after="0" w:line="240" w:lineRule="auto"/>
              <w:rPr>
                <w:color w:val="000000"/>
                <w:sz w:val="20"/>
                <w:szCs w:val="20"/>
              </w:rPr>
            </w:pPr>
            <w:r w:rsidRPr="006741F5">
              <w:rPr>
                <w:color w:val="000000"/>
                <w:sz w:val="20"/>
                <w:szCs w:val="20"/>
              </w:rPr>
              <w:t>1.1.1</w:t>
            </w:r>
          </w:p>
        </w:tc>
        <w:tc>
          <w:tcPr>
            <w:tcW w:w="3446" w:type="dxa"/>
            <w:vMerge w:val="restart"/>
          </w:tcPr>
          <w:p w14:paraId="5A54106A" w14:textId="61B39391" w:rsidR="006741F5" w:rsidRPr="006741F5" w:rsidRDefault="006741F5" w:rsidP="006741F5">
            <w:pPr>
              <w:spacing w:after="0" w:line="240" w:lineRule="auto"/>
              <w:rPr>
                <w:color w:val="000000"/>
                <w:sz w:val="20"/>
                <w:szCs w:val="20"/>
              </w:rPr>
            </w:pPr>
            <w:r w:rsidRPr="006741F5">
              <w:rPr>
                <w:color w:val="000000"/>
                <w:sz w:val="20"/>
                <w:szCs w:val="20"/>
              </w:rPr>
              <w:t>Основное мероприятие 03. «Создание системы недопущения возникновения проблемных объектов в сфере жилищного строительства»</w:t>
            </w:r>
          </w:p>
        </w:tc>
        <w:tc>
          <w:tcPr>
            <w:tcW w:w="2507" w:type="dxa"/>
            <w:gridSpan w:val="5"/>
          </w:tcPr>
          <w:p w14:paraId="66068F7E" w14:textId="77777777" w:rsidR="006741F5" w:rsidRPr="006741F5" w:rsidRDefault="006741F5" w:rsidP="006741F5">
            <w:pPr>
              <w:spacing w:after="0" w:line="240" w:lineRule="auto"/>
              <w:jc w:val="both"/>
              <w:rPr>
                <w:sz w:val="20"/>
                <w:szCs w:val="20"/>
              </w:rPr>
            </w:pPr>
            <w:r w:rsidRPr="006741F5">
              <w:rPr>
                <w:sz w:val="20"/>
                <w:szCs w:val="20"/>
              </w:rPr>
              <w:t>Итого</w:t>
            </w:r>
          </w:p>
        </w:tc>
        <w:tc>
          <w:tcPr>
            <w:tcW w:w="1559" w:type="dxa"/>
            <w:gridSpan w:val="4"/>
          </w:tcPr>
          <w:p w14:paraId="24BBBE93" w14:textId="20EFD23B" w:rsidR="006741F5" w:rsidRPr="006741F5" w:rsidRDefault="006741F5" w:rsidP="006741F5">
            <w:pPr>
              <w:spacing w:after="0" w:line="240" w:lineRule="auto"/>
              <w:jc w:val="center"/>
              <w:rPr>
                <w:sz w:val="20"/>
                <w:szCs w:val="20"/>
              </w:rPr>
            </w:pPr>
            <w:r w:rsidRPr="006741F5">
              <w:rPr>
                <w:sz w:val="20"/>
                <w:szCs w:val="20"/>
              </w:rPr>
              <w:t>249,00</w:t>
            </w:r>
          </w:p>
        </w:tc>
        <w:tc>
          <w:tcPr>
            <w:tcW w:w="1843" w:type="dxa"/>
            <w:gridSpan w:val="4"/>
          </w:tcPr>
          <w:p w14:paraId="518AD329" w14:textId="5FF65E33" w:rsidR="006741F5" w:rsidRPr="006741F5" w:rsidRDefault="006741F5" w:rsidP="006741F5">
            <w:pPr>
              <w:spacing w:after="0" w:line="240" w:lineRule="auto"/>
              <w:jc w:val="center"/>
              <w:rPr>
                <w:sz w:val="20"/>
                <w:szCs w:val="20"/>
              </w:rPr>
            </w:pPr>
            <w:r w:rsidRPr="006741F5">
              <w:rPr>
                <w:sz w:val="20"/>
                <w:szCs w:val="20"/>
              </w:rPr>
              <w:t>34,24</w:t>
            </w:r>
          </w:p>
        </w:tc>
        <w:tc>
          <w:tcPr>
            <w:tcW w:w="2126" w:type="dxa"/>
            <w:gridSpan w:val="3"/>
          </w:tcPr>
          <w:p w14:paraId="12FA2B0F" w14:textId="1F445E01" w:rsidR="006741F5" w:rsidRPr="006741F5" w:rsidRDefault="006741F5" w:rsidP="006741F5">
            <w:pPr>
              <w:spacing w:after="0" w:line="240" w:lineRule="auto"/>
              <w:jc w:val="center"/>
              <w:rPr>
                <w:sz w:val="20"/>
                <w:szCs w:val="20"/>
              </w:rPr>
            </w:pPr>
            <w:r w:rsidRPr="006741F5">
              <w:rPr>
                <w:sz w:val="20"/>
                <w:szCs w:val="20"/>
              </w:rPr>
              <w:t>34,24</w:t>
            </w:r>
          </w:p>
        </w:tc>
        <w:tc>
          <w:tcPr>
            <w:tcW w:w="3095" w:type="dxa"/>
          </w:tcPr>
          <w:p w14:paraId="342807DB" w14:textId="02C49CCF" w:rsidR="006741F5" w:rsidRPr="006741F5" w:rsidRDefault="006741F5" w:rsidP="006741F5">
            <w:pPr>
              <w:spacing w:after="0" w:line="240" w:lineRule="auto"/>
              <w:jc w:val="both"/>
              <w:rPr>
                <w:sz w:val="20"/>
                <w:szCs w:val="20"/>
              </w:rPr>
            </w:pPr>
            <w:r w:rsidRPr="006741F5">
              <w:rPr>
                <w:color w:val="000000"/>
                <w:sz w:val="20"/>
                <w:szCs w:val="20"/>
              </w:rPr>
              <w:t>Процент исполнения 13,75%. Расходы осуществляются в течение года.</w:t>
            </w:r>
          </w:p>
        </w:tc>
      </w:tr>
      <w:tr w:rsidR="006741F5" w:rsidRPr="006741F5" w14:paraId="7887B2B6" w14:textId="77777777" w:rsidTr="00B6406A">
        <w:trPr>
          <w:jc w:val="center"/>
        </w:trPr>
        <w:tc>
          <w:tcPr>
            <w:tcW w:w="859" w:type="dxa"/>
            <w:vMerge/>
          </w:tcPr>
          <w:p w14:paraId="7C23936C" w14:textId="77777777" w:rsidR="006741F5" w:rsidRPr="006741F5" w:rsidRDefault="006741F5" w:rsidP="00435945">
            <w:pPr>
              <w:spacing w:after="0" w:line="240" w:lineRule="auto"/>
              <w:rPr>
                <w:color w:val="000000"/>
                <w:sz w:val="20"/>
                <w:szCs w:val="20"/>
              </w:rPr>
            </w:pPr>
          </w:p>
        </w:tc>
        <w:tc>
          <w:tcPr>
            <w:tcW w:w="3446" w:type="dxa"/>
            <w:vMerge/>
            <w:vAlign w:val="center"/>
          </w:tcPr>
          <w:p w14:paraId="7BDB868C" w14:textId="77777777" w:rsidR="006741F5" w:rsidRPr="006741F5" w:rsidRDefault="006741F5" w:rsidP="006741F5">
            <w:pPr>
              <w:spacing w:after="0" w:line="240" w:lineRule="auto"/>
              <w:rPr>
                <w:color w:val="000000"/>
                <w:sz w:val="20"/>
                <w:szCs w:val="20"/>
              </w:rPr>
            </w:pPr>
          </w:p>
        </w:tc>
        <w:tc>
          <w:tcPr>
            <w:tcW w:w="2507" w:type="dxa"/>
            <w:gridSpan w:val="5"/>
          </w:tcPr>
          <w:p w14:paraId="2FC5B3DA"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4E9189F0" w14:textId="7249DC93"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40658A90" w14:textId="5F495FF1"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57ABE0A0" w14:textId="47FB2E14"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0F7E3A1A" w14:textId="2252A5B5" w:rsidR="006741F5" w:rsidRPr="006741F5" w:rsidRDefault="006741F5" w:rsidP="006741F5">
            <w:pPr>
              <w:spacing w:after="0" w:line="240" w:lineRule="auto"/>
              <w:jc w:val="both"/>
              <w:rPr>
                <w:sz w:val="20"/>
                <w:szCs w:val="20"/>
              </w:rPr>
            </w:pPr>
          </w:p>
        </w:tc>
      </w:tr>
      <w:tr w:rsidR="006741F5" w:rsidRPr="006741F5" w14:paraId="12D38E56" w14:textId="77777777" w:rsidTr="00B6406A">
        <w:trPr>
          <w:jc w:val="center"/>
        </w:trPr>
        <w:tc>
          <w:tcPr>
            <w:tcW w:w="859" w:type="dxa"/>
            <w:vMerge/>
          </w:tcPr>
          <w:p w14:paraId="08DFE3F6" w14:textId="77777777" w:rsidR="006741F5" w:rsidRPr="006741F5" w:rsidRDefault="006741F5" w:rsidP="00435945">
            <w:pPr>
              <w:spacing w:after="0" w:line="240" w:lineRule="auto"/>
              <w:rPr>
                <w:color w:val="000000"/>
                <w:sz w:val="20"/>
                <w:szCs w:val="20"/>
              </w:rPr>
            </w:pPr>
          </w:p>
        </w:tc>
        <w:tc>
          <w:tcPr>
            <w:tcW w:w="3446" w:type="dxa"/>
            <w:vMerge/>
            <w:vAlign w:val="center"/>
          </w:tcPr>
          <w:p w14:paraId="103900F4" w14:textId="77777777" w:rsidR="006741F5" w:rsidRPr="006741F5" w:rsidRDefault="006741F5" w:rsidP="006741F5">
            <w:pPr>
              <w:spacing w:after="0" w:line="240" w:lineRule="auto"/>
              <w:rPr>
                <w:color w:val="000000"/>
                <w:sz w:val="20"/>
                <w:szCs w:val="20"/>
              </w:rPr>
            </w:pPr>
          </w:p>
        </w:tc>
        <w:tc>
          <w:tcPr>
            <w:tcW w:w="2507" w:type="dxa"/>
            <w:gridSpan w:val="5"/>
          </w:tcPr>
          <w:p w14:paraId="75E64709"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1E401F87" w14:textId="6045A476" w:rsidR="006741F5" w:rsidRPr="006741F5" w:rsidRDefault="006741F5" w:rsidP="006741F5">
            <w:pPr>
              <w:spacing w:after="0" w:line="240" w:lineRule="auto"/>
              <w:jc w:val="center"/>
              <w:rPr>
                <w:sz w:val="20"/>
                <w:szCs w:val="20"/>
              </w:rPr>
            </w:pPr>
            <w:r w:rsidRPr="006741F5">
              <w:rPr>
                <w:sz w:val="20"/>
                <w:szCs w:val="20"/>
              </w:rPr>
              <w:t>249,00</w:t>
            </w:r>
          </w:p>
        </w:tc>
        <w:tc>
          <w:tcPr>
            <w:tcW w:w="1843" w:type="dxa"/>
            <w:gridSpan w:val="4"/>
          </w:tcPr>
          <w:p w14:paraId="1D06503E" w14:textId="1EC0EF52" w:rsidR="006741F5" w:rsidRPr="006741F5" w:rsidRDefault="006741F5" w:rsidP="006741F5">
            <w:pPr>
              <w:spacing w:after="0" w:line="240" w:lineRule="auto"/>
              <w:jc w:val="center"/>
              <w:rPr>
                <w:sz w:val="20"/>
                <w:szCs w:val="20"/>
              </w:rPr>
            </w:pPr>
            <w:r w:rsidRPr="006741F5">
              <w:rPr>
                <w:sz w:val="20"/>
                <w:szCs w:val="20"/>
              </w:rPr>
              <w:t>34,24</w:t>
            </w:r>
          </w:p>
        </w:tc>
        <w:tc>
          <w:tcPr>
            <w:tcW w:w="2126" w:type="dxa"/>
            <w:gridSpan w:val="3"/>
          </w:tcPr>
          <w:p w14:paraId="4CD4F2C2" w14:textId="78988DF5" w:rsidR="006741F5" w:rsidRPr="006741F5" w:rsidRDefault="006741F5" w:rsidP="006741F5">
            <w:pPr>
              <w:spacing w:after="0" w:line="240" w:lineRule="auto"/>
              <w:jc w:val="center"/>
              <w:rPr>
                <w:sz w:val="20"/>
                <w:szCs w:val="20"/>
              </w:rPr>
            </w:pPr>
            <w:r w:rsidRPr="006741F5">
              <w:rPr>
                <w:sz w:val="20"/>
                <w:szCs w:val="20"/>
              </w:rPr>
              <w:t>34,24</w:t>
            </w:r>
          </w:p>
        </w:tc>
        <w:tc>
          <w:tcPr>
            <w:tcW w:w="3095" w:type="dxa"/>
          </w:tcPr>
          <w:p w14:paraId="5A413678" w14:textId="4BC0589C" w:rsidR="006741F5" w:rsidRPr="006741F5" w:rsidRDefault="006741F5" w:rsidP="006741F5">
            <w:pPr>
              <w:spacing w:after="0" w:line="240" w:lineRule="auto"/>
              <w:jc w:val="both"/>
              <w:rPr>
                <w:sz w:val="20"/>
                <w:szCs w:val="20"/>
              </w:rPr>
            </w:pPr>
            <w:r w:rsidRPr="006741F5">
              <w:rPr>
                <w:color w:val="000000"/>
                <w:sz w:val="20"/>
                <w:szCs w:val="20"/>
              </w:rPr>
              <w:t>Процент исполнения 13,75%. Расходы осуществляются в течение года.</w:t>
            </w:r>
          </w:p>
        </w:tc>
      </w:tr>
      <w:tr w:rsidR="006741F5" w:rsidRPr="006741F5" w14:paraId="598FB08B" w14:textId="77777777" w:rsidTr="00B6406A">
        <w:trPr>
          <w:jc w:val="center"/>
        </w:trPr>
        <w:tc>
          <w:tcPr>
            <w:tcW w:w="859" w:type="dxa"/>
            <w:vMerge/>
          </w:tcPr>
          <w:p w14:paraId="59082C91" w14:textId="77777777" w:rsidR="006741F5" w:rsidRPr="006741F5" w:rsidRDefault="006741F5" w:rsidP="00435945">
            <w:pPr>
              <w:spacing w:after="0" w:line="240" w:lineRule="auto"/>
              <w:rPr>
                <w:color w:val="000000"/>
                <w:sz w:val="20"/>
                <w:szCs w:val="20"/>
              </w:rPr>
            </w:pPr>
          </w:p>
        </w:tc>
        <w:tc>
          <w:tcPr>
            <w:tcW w:w="3446" w:type="dxa"/>
            <w:vMerge/>
            <w:vAlign w:val="center"/>
          </w:tcPr>
          <w:p w14:paraId="29A2A0C7" w14:textId="77777777" w:rsidR="006741F5" w:rsidRPr="006741F5" w:rsidRDefault="006741F5" w:rsidP="006741F5">
            <w:pPr>
              <w:spacing w:after="0" w:line="240" w:lineRule="auto"/>
              <w:rPr>
                <w:color w:val="000000"/>
                <w:sz w:val="20"/>
                <w:szCs w:val="20"/>
              </w:rPr>
            </w:pPr>
          </w:p>
        </w:tc>
        <w:tc>
          <w:tcPr>
            <w:tcW w:w="2507" w:type="dxa"/>
            <w:gridSpan w:val="5"/>
          </w:tcPr>
          <w:p w14:paraId="5EFEAD8F"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6B553AC9" w14:textId="29AA544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3FBD2A2E" w14:textId="106829B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C8218B7" w14:textId="74B73FE1"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676645C6" w14:textId="2071E59A" w:rsidR="006741F5" w:rsidRPr="006741F5" w:rsidRDefault="006741F5" w:rsidP="006741F5">
            <w:pPr>
              <w:spacing w:after="0" w:line="240" w:lineRule="auto"/>
              <w:jc w:val="both"/>
              <w:rPr>
                <w:sz w:val="20"/>
                <w:szCs w:val="20"/>
              </w:rPr>
            </w:pPr>
          </w:p>
        </w:tc>
      </w:tr>
      <w:tr w:rsidR="006741F5" w:rsidRPr="006741F5" w14:paraId="334C9B6C" w14:textId="77777777" w:rsidTr="00B6406A">
        <w:trPr>
          <w:trHeight w:val="562"/>
          <w:jc w:val="center"/>
        </w:trPr>
        <w:tc>
          <w:tcPr>
            <w:tcW w:w="859" w:type="dxa"/>
            <w:vMerge/>
          </w:tcPr>
          <w:p w14:paraId="7874A8BF" w14:textId="77777777" w:rsidR="006741F5" w:rsidRPr="006741F5" w:rsidRDefault="006741F5" w:rsidP="00435945">
            <w:pPr>
              <w:spacing w:after="0" w:line="240" w:lineRule="auto"/>
              <w:rPr>
                <w:color w:val="000000"/>
                <w:sz w:val="20"/>
                <w:szCs w:val="20"/>
              </w:rPr>
            </w:pPr>
          </w:p>
        </w:tc>
        <w:tc>
          <w:tcPr>
            <w:tcW w:w="3446" w:type="dxa"/>
            <w:vMerge/>
            <w:vAlign w:val="center"/>
          </w:tcPr>
          <w:p w14:paraId="2E7AA8F0" w14:textId="77777777" w:rsidR="006741F5" w:rsidRPr="006741F5" w:rsidRDefault="006741F5" w:rsidP="006741F5">
            <w:pPr>
              <w:spacing w:after="0" w:line="240" w:lineRule="auto"/>
              <w:rPr>
                <w:color w:val="000000"/>
                <w:sz w:val="20"/>
                <w:szCs w:val="20"/>
              </w:rPr>
            </w:pPr>
          </w:p>
        </w:tc>
        <w:tc>
          <w:tcPr>
            <w:tcW w:w="2507" w:type="dxa"/>
            <w:gridSpan w:val="5"/>
          </w:tcPr>
          <w:p w14:paraId="32AFDB47"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1F7BEF56" w14:textId="5657D812"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70998716" w14:textId="4B386A83"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79689C8B" w14:textId="13B7015F"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556F8BA2" w14:textId="35FB012B" w:rsidR="006741F5" w:rsidRPr="006741F5" w:rsidRDefault="006741F5" w:rsidP="006741F5">
            <w:pPr>
              <w:spacing w:after="0" w:line="240" w:lineRule="auto"/>
              <w:jc w:val="both"/>
              <w:rPr>
                <w:sz w:val="20"/>
                <w:szCs w:val="20"/>
              </w:rPr>
            </w:pPr>
          </w:p>
        </w:tc>
      </w:tr>
      <w:tr w:rsidR="006741F5" w:rsidRPr="006741F5" w14:paraId="5ED26043" w14:textId="77777777" w:rsidTr="00B6406A">
        <w:trPr>
          <w:jc w:val="center"/>
        </w:trPr>
        <w:tc>
          <w:tcPr>
            <w:tcW w:w="859" w:type="dxa"/>
            <w:vMerge w:val="restart"/>
          </w:tcPr>
          <w:p w14:paraId="1CF34259" w14:textId="77777777" w:rsidR="006741F5" w:rsidRPr="006741F5" w:rsidRDefault="006741F5" w:rsidP="00435945">
            <w:pPr>
              <w:spacing w:after="0" w:line="240" w:lineRule="auto"/>
              <w:rPr>
                <w:color w:val="000000"/>
                <w:sz w:val="20"/>
                <w:szCs w:val="20"/>
              </w:rPr>
            </w:pPr>
            <w:r w:rsidRPr="006741F5">
              <w:rPr>
                <w:color w:val="000000"/>
                <w:sz w:val="20"/>
                <w:szCs w:val="20"/>
              </w:rPr>
              <w:t>1.1.1.1</w:t>
            </w:r>
          </w:p>
        </w:tc>
        <w:tc>
          <w:tcPr>
            <w:tcW w:w="3446" w:type="dxa"/>
            <w:vMerge w:val="restart"/>
          </w:tcPr>
          <w:p w14:paraId="3B450814" w14:textId="135E19D8" w:rsidR="006741F5" w:rsidRPr="006741F5" w:rsidRDefault="006741F5" w:rsidP="006741F5">
            <w:pPr>
              <w:spacing w:after="0" w:line="240" w:lineRule="auto"/>
              <w:rPr>
                <w:color w:val="000000"/>
                <w:sz w:val="20"/>
                <w:szCs w:val="20"/>
              </w:rPr>
            </w:pPr>
            <w:r w:rsidRPr="006741F5">
              <w:rPr>
                <w:color w:val="000000"/>
                <w:sz w:val="20"/>
                <w:szCs w:val="20"/>
              </w:rPr>
              <w:t xml:space="preserve">Мероприятие 03.03. </w:t>
            </w:r>
            <w:proofErr w:type="gramStart"/>
            <w:r w:rsidRPr="006741F5">
              <w:rPr>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w:t>
            </w:r>
            <w:proofErr w:type="gramEnd"/>
            <w:r w:rsidRPr="006741F5">
              <w:rPr>
                <w:color w:val="000000"/>
                <w:sz w:val="20"/>
                <w:szCs w:val="20"/>
              </w:rPr>
              <w:t xml:space="preserve"> Федерации»</w:t>
            </w:r>
          </w:p>
        </w:tc>
        <w:tc>
          <w:tcPr>
            <w:tcW w:w="2507" w:type="dxa"/>
            <w:gridSpan w:val="5"/>
          </w:tcPr>
          <w:p w14:paraId="6253C67F" w14:textId="77777777" w:rsidR="006741F5" w:rsidRPr="006741F5" w:rsidRDefault="006741F5" w:rsidP="006741F5">
            <w:pPr>
              <w:spacing w:after="0" w:line="240" w:lineRule="auto"/>
              <w:jc w:val="both"/>
              <w:rPr>
                <w:sz w:val="20"/>
                <w:szCs w:val="20"/>
              </w:rPr>
            </w:pPr>
            <w:r w:rsidRPr="006741F5">
              <w:rPr>
                <w:sz w:val="20"/>
                <w:szCs w:val="20"/>
              </w:rPr>
              <w:t>Итого</w:t>
            </w:r>
          </w:p>
        </w:tc>
        <w:tc>
          <w:tcPr>
            <w:tcW w:w="1559" w:type="dxa"/>
            <w:gridSpan w:val="4"/>
          </w:tcPr>
          <w:p w14:paraId="42F2F12B" w14:textId="2DFFCD65" w:rsidR="006741F5" w:rsidRPr="006741F5" w:rsidRDefault="006741F5" w:rsidP="006741F5">
            <w:pPr>
              <w:spacing w:after="0" w:line="240" w:lineRule="auto"/>
              <w:jc w:val="center"/>
              <w:rPr>
                <w:sz w:val="20"/>
                <w:szCs w:val="20"/>
              </w:rPr>
            </w:pPr>
            <w:r w:rsidRPr="006741F5">
              <w:rPr>
                <w:sz w:val="20"/>
                <w:szCs w:val="20"/>
              </w:rPr>
              <w:t>249,00</w:t>
            </w:r>
          </w:p>
        </w:tc>
        <w:tc>
          <w:tcPr>
            <w:tcW w:w="1843" w:type="dxa"/>
            <w:gridSpan w:val="4"/>
          </w:tcPr>
          <w:p w14:paraId="7D1AE233" w14:textId="167F36B1" w:rsidR="006741F5" w:rsidRPr="006741F5" w:rsidRDefault="006741F5" w:rsidP="006741F5">
            <w:pPr>
              <w:spacing w:after="0" w:line="240" w:lineRule="auto"/>
              <w:jc w:val="center"/>
              <w:rPr>
                <w:sz w:val="20"/>
                <w:szCs w:val="20"/>
              </w:rPr>
            </w:pPr>
            <w:r w:rsidRPr="006741F5">
              <w:rPr>
                <w:sz w:val="20"/>
                <w:szCs w:val="20"/>
              </w:rPr>
              <w:t>34,24</w:t>
            </w:r>
          </w:p>
        </w:tc>
        <w:tc>
          <w:tcPr>
            <w:tcW w:w="2126" w:type="dxa"/>
            <w:gridSpan w:val="3"/>
          </w:tcPr>
          <w:p w14:paraId="6DAE2AFB" w14:textId="13C43A63" w:rsidR="006741F5" w:rsidRPr="006741F5" w:rsidRDefault="006741F5" w:rsidP="006741F5">
            <w:pPr>
              <w:spacing w:after="0" w:line="240" w:lineRule="auto"/>
              <w:jc w:val="center"/>
              <w:rPr>
                <w:color w:val="000000"/>
                <w:sz w:val="20"/>
                <w:szCs w:val="20"/>
              </w:rPr>
            </w:pPr>
            <w:r w:rsidRPr="006741F5">
              <w:rPr>
                <w:sz w:val="20"/>
                <w:szCs w:val="20"/>
              </w:rPr>
              <w:t>34,24</w:t>
            </w:r>
          </w:p>
        </w:tc>
        <w:tc>
          <w:tcPr>
            <w:tcW w:w="3095" w:type="dxa"/>
          </w:tcPr>
          <w:p w14:paraId="2F83654F" w14:textId="2D144758" w:rsidR="006741F5" w:rsidRPr="006741F5" w:rsidRDefault="006741F5" w:rsidP="006741F5">
            <w:pPr>
              <w:spacing w:after="0" w:line="240" w:lineRule="auto"/>
              <w:jc w:val="both"/>
              <w:rPr>
                <w:sz w:val="20"/>
                <w:szCs w:val="20"/>
              </w:rPr>
            </w:pPr>
            <w:r w:rsidRPr="006741F5">
              <w:rPr>
                <w:color w:val="000000"/>
                <w:sz w:val="20"/>
                <w:szCs w:val="20"/>
              </w:rPr>
              <w:t>Процент исполнения 13,75%. Расходы осуществляются в течение года.</w:t>
            </w:r>
          </w:p>
        </w:tc>
      </w:tr>
      <w:tr w:rsidR="006741F5" w:rsidRPr="006741F5" w14:paraId="137549A7" w14:textId="77777777" w:rsidTr="00B6406A">
        <w:trPr>
          <w:jc w:val="center"/>
        </w:trPr>
        <w:tc>
          <w:tcPr>
            <w:tcW w:w="859" w:type="dxa"/>
            <w:vMerge/>
          </w:tcPr>
          <w:p w14:paraId="47C3DF01" w14:textId="77777777" w:rsidR="006741F5" w:rsidRPr="006741F5" w:rsidRDefault="006741F5" w:rsidP="00435945">
            <w:pPr>
              <w:spacing w:after="0" w:line="240" w:lineRule="auto"/>
              <w:rPr>
                <w:color w:val="000000"/>
                <w:sz w:val="20"/>
                <w:szCs w:val="20"/>
              </w:rPr>
            </w:pPr>
          </w:p>
        </w:tc>
        <w:tc>
          <w:tcPr>
            <w:tcW w:w="3446" w:type="dxa"/>
            <w:vMerge/>
            <w:vAlign w:val="center"/>
          </w:tcPr>
          <w:p w14:paraId="404EFC16" w14:textId="77777777" w:rsidR="006741F5" w:rsidRPr="006741F5" w:rsidRDefault="006741F5" w:rsidP="006741F5">
            <w:pPr>
              <w:spacing w:after="0" w:line="240" w:lineRule="auto"/>
              <w:rPr>
                <w:color w:val="000000"/>
                <w:sz w:val="20"/>
                <w:szCs w:val="20"/>
              </w:rPr>
            </w:pPr>
          </w:p>
        </w:tc>
        <w:tc>
          <w:tcPr>
            <w:tcW w:w="2507" w:type="dxa"/>
            <w:gridSpan w:val="5"/>
          </w:tcPr>
          <w:p w14:paraId="31299FDA"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24E62917" w14:textId="5673D93F"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2CC3285B" w14:textId="464776CB"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04ADF768" w14:textId="7D7F1BB3"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70414808" w14:textId="4DB3C589" w:rsidR="006741F5" w:rsidRPr="006741F5" w:rsidRDefault="006741F5" w:rsidP="006741F5">
            <w:pPr>
              <w:spacing w:after="0" w:line="240" w:lineRule="auto"/>
              <w:jc w:val="both"/>
              <w:rPr>
                <w:sz w:val="20"/>
                <w:szCs w:val="20"/>
              </w:rPr>
            </w:pPr>
          </w:p>
        </w:tc>
      </w:tr>
      <w:tr w:rsidR="006741F5" w:rsidRPr="006741F5" w14:paraId="2A06E3FD" w14:textId="77777777" w:rsidTr="00B6406A">
        <w:trPr>
          <w:jc w:val="center"/>
        </w:trPr>
        <w:tc>
          <w:tcPr>
            <w:tcW w:w="859" w:type="dxa"/>
            <w:vMerge/>
          </w:tcPr>
          <w:p w14:paraId="15975121" w14:textId="77777777" w:rsidR="006741F5" w:rsidRPr="006741F5" w:rsidRDefault="006741F5" w:rsidP="00435945">
            <w:pPr>
              <w:spacing w:after="0" w:line="240" w:lineRule="auto"/>
              <w:rPr>
                <w:color w:val="000000"/>
                <w:sz w:val="20"/>
                <w:szCs w:val="20"/>
              </w:rPr>
            </w:pPr>
          </w:p>
        </w:tc>
        <w:tc>
          <w:tcPr>
            <w:tcW w:w="3446" w:type="dxa"/>
            <w:vMerge/>
            <w:vAlign w:val="center"/>
          </w:tcPr>
          <w:p w14:paraId="69102113" w14:textId="77777777" w:rsidR="006741F5" w:rsidRPr="006741F5" w:rsidRDefault="006741F5" w:rsidP="006741F5">
            <w:pPr>
              <w:spacing w:after="0" w:line="240" w:lineRule="auto"/>
              <w:rPr>
                <w:color w:val="000000"/>
                <w:sz w:val="20"/>
                <w:szCs w:val="20"/>
              </w:rPr>
            </w:pPr>
          </w:p>
        </w:tc>
        <w:tc>
          <w:tcPr>
            <w:tcW w:w="2507" w:type="dxa"/>
            <w:gridSpan w:val="5"/>
          </w:tcPr>
          <w:p w14:paraId="2AD1B7AF"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4A808FFD" w14:textId="6D554BFD" w:rsidR="006741F5" w:rsidRPr="006741F5" w:rsidRDefault="006741F5" w:rsidP="006741F5">
            <w:pPr>
              <w:spacing w:after="0" w:line="240" w:lineRule="auto"/>
              <w:jc w:val="center"/>
              <w:rPr>
                <w:sz w:val="20"/>
                <w:szCs w:val="20"/>
              </w:rPr>
            </w:pPr>
            <w:r w:rsidRPr="006741F5">
              <w:rPr>
                <w:sz w:val="20"/>
                <w:szCs w:val="20"/>
              </w:rPr>
              <w:t>249,00</w:t>
            </w:r>
          </w:p>
        </w:tc>
        <w:tc>
          <w:tcPr>
            <w:tcW w:w="1843" w:type="dxa"/>
            <w:gridSpan w:val="4"/>
          </w:tcPr>
          <w:p w14:paraId="4120A777" w14:textId="5EE8D375" w:rsidR="006741F5" w:rsidRPr="006741F5" w:rsidRDefault="006741F5" w:rsidP="006741F5">
            <w:pPr>
              <w:spacing w:after="0" w:line="240" w:lineRule="auto"/>
              <w:jc w:val="center"/>
              <w:rPr>
                <w:sz w:val="20"/>
                <w:szCs w:val="20"/>
              </w:rPr>
            </w:pPr>
            <w:r w:rsidRPr="006741F5">
              <w:rPr>
                <w:sz w:val="20"/>
                <w:szCs w:val="20"/>
              </w:rPr>
              <w:t>34,24</w:t>
            </w:r>
          </w:p>
        </w:tc>
        <w:tc>
          <w:tcPr>
            <w:tcW w:w="2126" w:type="dxa"/>
            <w:gridSpan w:val="3"/>
          </w:tcPr>
          <w:p w14:paraId="0E83AE5D" w14:textId="06D9781C" w:rsidR="006741F5" w:rsidRPr="006741F5" w:rsidRDefault="006741F5" w:rsidP="006741F5">
            <w:pPr>
              <w:spacing w:after="0" w:line="240" w:lineRule="auto"/>
              <w:jc w:val="center"/>
              <w:rPr>
                <w:color w:val="000000"/>
                <w:sz w:val="20"/>
                <w:szCs w:val="20"/>
              </w:rPr>
            </w:pPr>
            <w:r w:rsidRPr="006741F5">
              <w:rPr>
                <w:sz w:val="20"/>
                <w:szCs w:val="20"/>
              </w:rPr>
              <w:t>34,24</w:t>
            </w:r>
          </w:p>
        </w:tc>
        <w:tc>
          <w:tcPr>
            <w:tcW w:w="3095" w:type="dxa"/>
          </w:tcPr>
          <w:p w14:paraId="589367ED" w14:textId="7E01D04F" w:rsidR="006741F5" w:rsidRPr="006741F5" w:rsidRDefault="006741F5" w:rsidP="006741F5">
            <w:pPr>
              <w:spacing w:after="0" w:line="240" w:lineRule="auto"/>
              <w:jc w:val="both"/>
              <w:rPr>
                <w:sz w:val="20"/>
                <w:szCs w:val="20"/>
              </w:rPr>
            </w:pPr>
            <w:r w:rsidRPr="006741F5">
              <w:rPr>
                <w:color w:val="000000"/>
                <w:sz w:val="20"/>
                <w:szCs w:val="20"/>
              </w:rPr>
              <w:t>Процент исполнения 13,75%. Расходы осуществляются в течение года.</w:t>
            </w:r>
          </w:p>
        </w:tc>
      </w:tr>
      <w:tr w:rsidR="006741F5" w:rsidRPr="006741F5" w14:paraId="6636D806" w14:textId="77777777" w:rsidTr="00B6406A">
        <w:trPr>
          <w:jc w:val="center"/>
        </w:trPr>
        <w:tc>
          <w:tcPr>
            <w:tcW w:w="859" w:type="dxa"/>
            <w:vMerge/>
          </w:tcPr>
          <w:p w14:paraId="6565222C" w14:textId="77777777" w:rsidR="006741F5" w:rsidRPr="006741F5" w:rsidRDefault="006741F5" w:rsidP="00435945">
            <w:pPr>
              <w:spacing w:after="0" w:line="240" w:lineRule="auto"/>
              <w:rPr>
                <w:color w:val="000000"/>
                <w:sz w:val="20"/>
                <w:szCs w:val="20"/>
              </w:rPr>
            </w:pPr>
          </w:p>
        </w:tc>
        <w:tc>
          <w:tcPr>
            <w:tcW w:w="3446" w:type="dxa"/>
            <w:vMerge/>
            <w:vAlign w:val="center"/>
          </w:tcPr>
          <w:p w14:paraId="73DCD3D6" w14:textId="77777777" w:rsidR="006741F5" w:rsidRPr="006741F5" w:rsidRDefault="006741F5" w:rsidP="006741F5">
            <w:pPr>
              <w:spacing w:after="0" w:line="240" w:lineRule="auto"/>
              <w:rPr>
                <w:color w:val="000000"/>
                <w:sz w:val="20"/>
                <w:szCs w:val="20"/>
              </w:rPr>
            </w:pPr>
          </w:p>
        </w:tc>
        <w:tc>
          <w:tcPr>
            <w:tcW w:w="2507" w:type="dxa"/>
            <w:gridSpan w:val="5"/>
          </w:tcPr>
          <w:p w14:paraId="79B7C17C"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19869EEC" w14:textId="0C5C57A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5C8B745D" w14:textId="5046A3FB"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58A9FBAC" w14:textId="5B0C6180"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172E4C6E" w14:textId="6CC4E59F" w:rsidR="006741F5" w:rsidRPr="006741F5" w:rsidRDefault="006741F5" w:rsidP="006741F5">
            <w:pPr>
              <w:spacing w:after="0" w:line="240" w:lineRule="auto"/>
              <w:jc w:val="both"/>
              <w:rPr>
                <w:sz w:val="20"/>
                <w:szCs w:val="20"/>
              </w:rPr>
            </w:pPr>
          </w:p>
        </w:tc>
      </w:tr>
      <w:tr w:rsidR="006741F5" w:rsidRPr="006741F5" w14:paraId="3910E3C5" w14:textId="77777777" w:rsidTr="00B6406A">
        <w:trPr>
          <w:trHeight w:val="2669"/>
          <w:jc w:val="center"/>
        </w:trPr>
        <w:tc>
          <w:tcPr>
            <w:tcW w:w="859" w:type="dxa"/>
            <w:vMerge/>
          </w:tcPr>
          <w:p w14:paraId="610A43A2" w14:textId="77777777" w:rsidR="006741F5" w:rsidRPr="006741F5" w:rsidRDefault="006741F5" w:rsidP="00435945">
            <w:pPr>
              <w:spacing w:after="0" w:line="240" w:lineRule="auto"/>
              <w:rPr>
                <w:color w:val="000000"/>
                <w:sz w:val="20"/>
                <w:szCs w:val="20"/>
              </w:rPr>
            </w:pPr>
          </w:p>
        </w:tc>
        <w:tc>
          <w:tcPr>
            <w:tcW w:w="3446" w:type="dxa"/>
            <w:vMerge/>
            <w:vAlign w:val="center"/>
          </w:tcPr>
          <w:p w14:paraId="61D17571" w14:textId="77777777" w:rsidR="006741F5" w:rsidRPr="006741F5" w:rsidRDefault="006741F5" w:rsidP="006741F5">
            <w:pPr>
              <w:spacing w:after="0" w:line="240" w:lineRule="auto"/>
              <w:rPr>
                <w:color w:val="000000"/>
                <w:sz w:val="20"/>
                <w:szCs w:val="20"/>
              </w:rPr>
            </w:pPr>
          </w:p>
        </w:tc>
        <w:tc>
          <w:tcPr>
            <w:tcW w:w="2507" w:type="dxa"/>
            <w:gridSpan w:val="5"/>
          </w:tcPr>
          <w:p w14:paraId="3B9356DA"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1E77CB21" w14:textId="4B56F7FF"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74B873F9" w14:textId="45FF20A9"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62D633D" w14:textId="625FD742"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0F7FE8C1" w14:textId="0C28D984" w:rsidR="006741F5" w:rsidRPr="006741F5" w:rsidRDefault="006741F5" w:rsidP="006741F5">
            <w:pPr>
              <w:spacing w:after="0" w:line="240" w:lineRule="auto"/>
              <w:jc w:val="both"/>
              <w:rPr>
                <w:sz w:val="20"/>
                <w:szCs w:val="20"/>
              </w:rPr>
            </w:pPr>
          </w:p>
        </w:tc>
      </w:tr>
      <w:tr w:rsidR="006741F5" w:rsidRPr="006741F5" w14:paraId="0716CA72" w14:textId="7A29D9A0" w:rsidTr="00B6406A">
        <w:trPr>
          <w:jc w:val="center"/>
        </w:trPr>
        <w:tc>
          <w:tcPr>
            <w:tcW w:w="859" w:type="dxa"/>
            <w:vMerge/>
          </w:tcPr>
          <w:p w14:paraId="57FEC41F" w14:textId="77777777" w:rsidR="006741F5" w:rsidRPr="006741F5" w:rsidRDefault="006741F5" w:rsidP="00435945">
            <w:pPr>
              <w:spacing w:after="0" w:line="240" w:lineRule="auto"/>
              <w:rPr>
                <w:sz w:val="20"/>
                <w:szCs w:val="20"/>
              </w:rPr>
            </w:pPr>
          </w:p>
        </w:tc>
        <w:tc>
          <w:tcPr>
            <w:tcW w:w="3446" w:type="dxa"/>
            <w:vMerge w:val="restart"/>
          </w:tcPr>
          <w:p w14:paraId="72080D31" w14:textId="77777777" w:rsidR="006741F5" w:rsidRPr="006741F5" w:rsidRDefault="006741F5" w:rsidP="006741F5">
            <w:pPr>
              <w:spacing w:after="0" w:line="240" w:lineRule="auto"/>
              <w:jc w:val="both"/>
              <w:rPr>
                <w:sz w:val="20"/>
                <w:szCs w:val="20"/>
              </w:rPr>
            </w:pPr>
            <w:r w:rsidRPr="006741F5">
              <w:rPr>
                <w:sz w:val="20"/>
                <w:szCs w:val="20"/>
              </w:rPr>
              <w:t>Результат 1.</w:t>
            </w:r>
          </w:p>
          <w:p w14:paraId="63B6C502" w14:textId="39EEF86D" w:rsidR="006741F5" w:rsidRPr="006741F5" w:rsidRDefault="006741F5" w:rsidP="006741F5">
            <w:pPr>
              <w:spacing w:after="0" w:line="240" w:lineRule="auto"/>
              <w:jc w:val="both"/>
              <w:rPr>
                <w:sz w:val="20"/>
                <w:szCs w:val="20"/>
              </w:rPr>
            </w:pPr>
            <w:proofErr w:type="gramStart"/>
            <w:r w:rsidRPr="006741F5">
              <w:rPr>
                <w:rFonts w:eastAsia="Times New Roman"/>
                <w:color w:val="000000"/>
                <w:sz w:val="20"/>
                <w:szCs w:val="20"/>
                <w:lang w:eastAsia="ru-RU"/>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roofErr w:type="gramEnd"/>
          </w:p>
        </w:tc>
        <w:tc>
          <w:tcPr>
            <w:tcW w:w="2507" w:type="dxa"/>
            <w:gridSpan w:val="5"/>
          </w:tcPr>
          <w:p w14:paraId="75B0BF35" w14:textId="2EB9C0A6" w:rsidR="006741F5" w:rsidRPr="006741F5" w:rsidRDefault="006741F5" w:rsidP="006741F5">
            <w:pPr>
              <w:spacing w:after="0" w:line="240" w:lineRule="auto"/>
              <w:jc w:val="center"/>
              <w:rPr>
                <w:sz w:val="20"/>
                <w:szCs w:val="20"/>
              </w:rPr>
            </w:pPr>
            <w:r w:rsidRPr="006741F5">
              <w:rPr>
                <w:sz w:val="20"/>
                <w:szCs w:val="20"/>
              </w:rPr>
              <w:t>2023 год</w:t>
            </w:r>
          </w:p>
        </w:tc>
        <w:tc>
          <w:tcPr>
            <w:tcW w:w="1559" w:type="dxa"/>
            <w:gridSpan w:val="4"/>
          </w:tcPr>
          <w:p w14:paraId="18A43A29" w14:textId="77777777" w:rsidR="006741F5" w:rsidRPr="006741F5" w:rsidRDefault="006741F5" w:rsidP="006741F5">
            <w:pPr>
              <w:spacing w:after="0" w:line="240" w:lineRule="auto"/>
              <w:jc w:val="center"/>
              <w:rPr>
                <w:sz w:val="20"/>
                <w:szCs w:val="20"/>
              </w:rPr>
            </w:pPr>
            <w:r w:rsidRPr="006741F5">
              <w:rPr>
                <w:sz w:val="20"/>
                <w:szCs w:val="20"/>
              </w:rPr>
              <w:t>1 квартал</w:t>
            </w:r>
          </w:p>
        </w:tc>
        <w:tc>
          <w:tcPr>
            <w:tcW w:w="1843" w:type="dxa"/>
            <w:gridSpan w:val="4"/>
          </w:tcPr>
          <w:p w14:paraId="6F57EB91" w14:textId="77777777" w:rsidR="006741F5" w:rsidRPr="006741F5" w:rsidRDefault="006741F5" w:rsidP="006741F5">
            <w:pPr>
              <w:spacing w:after="0" w:line="240" w:lineRule="auto"/>
              <w:jc w:val="center"/>
              <w:rPr>
                <w:sz w:val="20"/>
                <w:szCs w:val="20"/>
              </w:rPr>
            </w:pPr>
            <w:r w:rsidRPr="006741F5">
              <w:rPr>
                <w:sz w:val="20"/>
                <w:szCs w:val="20"/>
              </w:rPr>
              <w:t>1 полугодие</w:t>
            </w:r>
          </w:p>
        </w:tc>
        <w:tc>
          <w:tcPr>
            <w:tcW w:w="2126" w:type="dxa"/>
            <w:gridSpan w:val="3"/>
          </w:tcPr>
          <w:p w14:paraId="462B52DD" w14:textId="6644DD2C" w:rsidR="006741F5" w:rsidRPr="006741F5" w:rsidRDefault="006741F5" w:rsidP="006741F5">
            <w:pPr>
              <w:spacing w:after="0" w:line="240" w:lineRule="auto"/>
              <w:jc w:val="center"/>
              <w:rPr>
                <w:sz w:val="20"/>
                <w:szCs w:val="20"/>
              </w:rPr>
            </w:pPr>
            <w:r w:rsidRPr="006741F5">
              <w:rPr>
                <w:sz w:val="20"/>
                <w:szCs w:val="20"/>
                <w:lang w:val="en-US"/>
              </w:rPr>
              <w:t xml:space="preserve">9 </w:t>
            </w:r>
            <w:r w:rsidRPr="006741F5">
              <w:rPr>
                <w:sz w:val="20"/>
                <w:szCs w:val="20"/>
              </w:rPr>
              <w:t>месяцев</w:t>
            </w:r>
          </w:p>
        </w:tc>
        <w:tc>
          <w:tcPr>
            <w:tcW w:w="3095" w:type="dxa"/>
            <w:vMerge w:val="restart"/>
          </w:tcPr>
          <w:p w14:paraId="328EC450" w14:textId="77777777" w:rsidR="006741F5" w:rsidRPr="006741F5" w:rsidRDefault="006741F5" w:rsidP="006741F5">
            <w:pPr>
              <w:spacing w:after="0" w:line="240" w:lineRule="auto"/>
              <w:jc w:val="center"/>
              <w:rPr>
                <w:sz w:val="20"/>
                <w:szCs w:val="20"/>
              </w:rPr>
            </w:pPr>
          </w:p>
        </w:tc>
      </w:tr>
      <w:tr w:rsidR="00BD5CCC" w:rsidRPr="006741F5" w14:paraId="49EF041A" w14:textId="7A3B3D1B" w:rsidTr="00B6406A">
        <w:trPr>
          <w:jc w:val="center"/>
        </w:trPr>
        <w:tc>
          <w:tcPr>
            <w:tcW w:w="859" w:type="dxa"/>
            <w:vMerge/>
          </w:tcPr>
          <w:p w14:paraId="106128F2" w14:textId="77777777" w:rsidR="006741F5" w:rsidRPr="006741F5" w:rsidRDefault="006741F5" w:rsidP="00435945">
            <w:pPr>
              <w:spacing w:after="0" w:line="240" w:lineRule="auto"/>
              <w:rPr>
                <w:sz w:val="20"/>
                <w:szCs w:val="20"/>
              </w:rPr>
            </w:pPr>
          </w:p>
        </w:tc>
        <w:tc>
          <w:tcPr>
            <w:tcW w:w="3446" w:type="dxa"/>
            <w:vMerge/>
          </w:tcPr>
          <w:p w14:paraId="7A6C81DC" w14:textId="77777777" w:rsidR="006741F5" w:rsidRPr="006741F5" w:rsidRDefault="006741F5" w:rsidP="006741F5">
            <w:pPr>
              <w:spacing w:after="0" w:line="240" w:lineRule="auto"/>
              <w:jc w:val="both"/>
              <w:rPr>
                <w:sz w:val="20"/>
                <w:szCs w:val="20"/>
              </w:rPr>
            </w:pPr>
          </w:p>
        </w:tc>
        <w:tc>
          <w:tcPr>
            <w:tcW w:w="1343" w:type="dxa"/>
            <w:gridSpan w:val="2"/>
          </w:tcPr>
          <w:p w14:paraId="2FBECCBC" w14:textId="77777777" w:rsidR="006741F5" w:rsidRPr="006741F5" w:rsidRDefault="006741F5" w:rsidP="006741F5">
            <w:pPr>
              <w:spacing w:after="0" w:line="240" w:lineRule="auto"/>
              <w:jc w:val="center"/>
              <w:rPr>
                <w:sz w:val="20"/>
                <w:szCs w:val="20"/>
              </w:rPr>
            </w:pPr>
            <w:r w:rsidRPr="006741F5">
              <w:rPr>
                <w:sz w:val="20"/>
                <w:szCs w:val="20"/>
              </w:rPr>
              <w:t>План</w:t>
            </w:r>
          </w:p>
        </w:tc>
        <w:tc>
          <w:tcPr>
            <w:tcW w:w="1164" w:type="dxa"/>
            <w:gridSpan w:val="3"/>
          </w:tcPr>
          <w:p w14:paraId="45C10CDB" w14:textId="77777777" w:rsidR="006741F5" w:rsidRPr="006741F5" w:rsidRDefault="006741F5" w:rsidP="006741F5">
            <w:pPr>
              <w:spacing w:after="0" w:line="240" w:lineRule="auto"/>
              <w:jc w:val="center"/>
              <w:rPr>
                <w:sz w:val="20"/>
                <w:szCs w:val="20"/>
              </w:rPr>
            </w:pPr>
            <w:r w:rsidRPr="006741F5">
              <w:rPr>
                <w:sz w:val="20"/>
                <w:szCs w:val="20"/>
              </w:rPr>
              <w:t>Факт</w:t>
            </w:r>
          </w:p>
        </w:tc>
        <w:tc>
          <w:tcPr>
            <w:tcW w:w="851" w:type="dxa"/>
            <w:gridSpan w:val="3"/>
          </w:tcPr>
          <w:p w14:paraId="1A170F1E" w14:textId="77777777" w:rsidR="006741F5" w:rsidRPr="006741F5" w:rsidRDefault="006741F5" w:rsidP="006741F5">
            <w:pPr>
              <w:spacing w:after="0" w:line="240" w:lineRule="auto"/>
              <w:jc w:val="center"/>
              <w:rPr>
                <w:sz w:val="20"/>
                <w:szCs w:val="20"/>
              </w:rPr>
            </w:pPr>
            <w:r w:rsidRPr="006741F5">
              <w:rPr>
                <w:sz w:val="20"/>
                <w:szCs w:val="20"/>
              </w:rPr>
              <w:t>План</w:t>
            </w:r>
          </w:p>
        </w:tc>
        <w:tc>
          <w:tcPr>
            <w:tcW w:w="708" w:type="dxa"/>
          </w:tcPr>
          <w:p w14:paraId="01ABB869" w14:textId="77777777" w:rsidR="006741F5" w:rsidRPr="006741F5" w:rsidRDefault="006741F5" w:rsidP="006741F5">
            <w:pPr>
              <w:spacing w:after="0" w:line="240" w:lineRule="auto"/>
              <w:jc w:val="center"/>
              <w:rPr>
                <w:sz w:val="20"/>
                <w:szCs w:val="20"/>
              </w:rPr>
            </w:pPr>
            <w:r w:rsidRPr="006741F5">
              <w:rPr>
                <w:sz w:val="20"/>
                <w:szCs w:val="20"/>
              </w:rPr>
              <w:t>Факт</w:t>
            </w:r>
          </w:p>
        </w:tc>
        <w:tc>
          <w:tcPr>
            <w:tcW w:w="967" w:type="dxa"/>
            <w:gridSpan w:val="2"/>
          </w:tcPr>
          <w:p w14:paraId="33CE44B3" w14:textId="77777777" w:rsidR="006741F5" w:rsidRPr="006741F5" w:rsidRDefault="006741F5" w:rsidP="006741F5">
            <w:pPr>
              <w:spacing w:after="0" w:line="240" w:lineRule="auto"/>
              <w:jc w:val="center"/>
              <w:rPr>
                <w:sz w:val="20"/>
                <w:szCs w:val="20"/>
              </w:rPr>
            </w:pPr>
            <w:r w:rsidRPr="006741F5">
              <w:rPr>
                <w:sz w:val="20"/>
                <w:szCs w:val="20"/>
              </w:rPr>
              <w:t>План</w:t>
            </w:r>
          </w:p>
        </w:tc>
        <w:tc>
          <w:tcPr>
            <w:tcW w:w="876" w:type="dxa"/>
            <w:gridSpan w:val="2"/>
          </w:tcPr>
          <w:p w14:paraId="0B2E557C" w14:textId="77777777" w:rsidR="006741F5" w:rsidRPr="006741F5" w:rsidRDefault="006741F5" w:rsidP="006741F5">
            <w:pPr>
              <w:spacing w:after="0" w:line="240" w:lineRule="auto"/>
              <w:jc w:val="center"/>
              <w:rPr>
                <w:sz w:val="20"/>
                <w:szCs w:val="20"/>
              </w:rPr>
            </w:pPr>
            <w:r w:rsidRPr="006741F5">
              <w:rPr>
                <w:sz w:val="20"/>
                <w:szCs w:val="20"/>
              </w:rPr>
              <w:t>Факт</w:t>
            </w:r>
          </w:p>
        </w:tc>
        <w:tc>
          <w:tcPr>
            <w:tcW w:w="968" w:type="dxa"/>
          </w:tcPr>
          <w:p w14:paraId="0B9220FC" w14:textId="77777777" w:rsidR="006741F5" w:rsidRPr="006741F5" w:rsidRDefault="006741F5" w:rsidP="006741F5">
            <w:pPr>
              <w:spacing w:after="0" w:line="240" w:lineRule="auto"/>
              <w:jc w:val="center"/>
              <w:rPr>
                <w:sz w:val="20"/>
                <w:szCs w:val="20"/>
              </w:rPr>
            </w:pPr>
            <w:r w:rsidRPr="006741F5">
              <w:rPr>
                <w:sz w:val="20"/>
                <w:szCs w:val="20"/>
              </w:rPr>
              <w:t>План</w:t>
            </w:r>
          </w:p>
        </w:tc>
        <w:tc>
          <w:tcPr>
            <w:tcW w:w="1158" w:type="dxa"/>
            <w:gridSpan w:val="2"/>
          </w:tcPr>
          <w:p w14:paraId="51DDED8C" w14:textId="5A6260A4" w:rsidR="006741F5" w:rsidRPr="006741F5" w:rsidRDefault="006741F5" w:rsidP="006741F5">
            <w:pPr>
              <w:spacing w:after="0" w:line="240" w:lineRule="auto"/>
              <w:jc w:val="center"/>
              <w:rPr>
                <w:sz w:val="20"/>
                <w:szCs w:val="20"/>
              </w:rPr>
            </w:pPr>
            <w:r w:rsidRPr="006741F5">
              <w:rPr>
                <w:sz w:val="20"/>
                <w:szCs w:val="20"/>
              </w:rPr>
              <w:t>Факт</w:t>
            </w:r>
          </w:p>
        </w:tc>
        <w:tc>
          <w:tcPr>
            <w:tcW w:w="3095" w:type="dxa"/>
            <w:vMerge/>
          </w:tcPr>
          <w:p w14:paraId="4DA43F20" w14:textId="77777777" w:rsidR="006741F5" w:rsidRPr="006741F5" w:rsidRDefault="006741F5" w:rsidP="006741F5">
            <w:pPr>
              <w:spacing w:after="0" w:line="240" w:lineRule="auto"/>
              <w:jc w:val="center"/>
              <w:rPr>
                <w:sz w:val="20"/>
                <w:szCs w:val="20"/>
              </w:rPr>
            </w:pPr>
          </w:p>
        </w:tc>
      </w:tr>
      <w:tr w:rsidR="00BD5CCC" w:rsidRPr="006741F5" w14:paraId="733CB7B5" w14:textId="5B8833E3" w:rsidTr="00B6406A">
        <w:trPr>
          <w:trHeight w:val="355"/>
          <w:jc w:val="center"/>
        </w:trPr>
        <w:tc>
          <w:tcPr>
            <w:tcW w:w="859" w:type="dxa"/>
            <w:vMerge/>
          </w:tcPr>
          <w:p w14:paraId="717D44AA" w14:textId="77777777" w:rsidR="006741F5" w:rsidRPr="006741F5" w:rsidRDefault="006741F5" w:rsidP="00435945">
            <w:pPr>
              <w:spacing w:after="0" w:line="240" w:lineRule="auto"/>
              <w:rPr>
                <w:sz w:val="20"/>
                <w:szCs w:val="20"/>
              </w:rPr>
            </w:pPr>
          </w:p>
        </w:tc>
        <w:tc>
          <w:tcPr>
            <w:tcW w:w="3446" w:type="dxa"/>
            <w:vMerge/>
          </w:tcPr>
          <w:p w14:paraId="6DC02B2F" w14:textId="77777777" w:rsidR="006741F5" w:rsidRPr="006741F5" w:rsidRDefault="006741F5" w:rsidP="006741F5">
            <w:pPr>
              <w:spacing w:after="0" w:line="240" w:lineRule="auto"/>
              <w:jc w:val="both"/>
              <w:rPr>
                <w:sz w:val="20"/>
                <w:szCs w:val="20"/>
              </w:rPr>
            </w:pPr>
          </w:p>
        </w:tc>
        <w:tc>
          <w:tcPr>
            <w:tcW w:w="1343" w:type="dxa"/>
            <w:gridSpan w:val="2"/>
          </w:tcPr>
          <w:p w14:paraId="0045ACFA" w14:textId="0209C815" w:rsidR="006741F5" w:rsidRPr="006741F5" w:rsidRDefault="006741F5" w:rsidP="006741F5">
            <w:pPr>
              <w:spacing w:after="0" w:line="240" w:lineRule="auto"/>
              <w:jc w:val="center"/>
              <w:rPr>
                <w:sz w:val="20"/>
                <w:szCs w:val="20"/>
              </w:rPr>
            </w:pPr>
            <w:r w:rsidRPr="006741F5">
              <w:rPr>
                <w:sz w:val="20"/>
                <w:szCs w:val="20"/>
              </w:rPr>
              <w:t>423</w:t>
            </w:r>
          </w:p>
        </w:tc>
        <w:tc>
          <w:tcPr>
            <w:tcW w:w="1164" w:type="dxa"/>
            <w:gridSpan w:val="3"/>
          </w:tcPr>
          <w:p w14:paraId="0C09B2E3" w14:textId="513CBE90" w:rsidR="006741F5" w:rsidRPr="006741F5" w:rsidRDefault="006741F5" w:rsidP="006741F5">
            <w:pPr>
              <w:spacing w:after="0" w:line="240" w:lineRule="auto"/>
              <w:jc w:val="center"/>
              <w:rPr>
                <w:sz w:val="20"/>
                <w:szCs w:val="20"/>
              </w:rPr>
            </w:pPr>
            <w:r w:rsidRPr="006741F5">
              <w:rPr>
                <w:sz w:val="20"/>
                <w:szCs w:val="20"/>
              </w:rPr>
              <w:t>17</w:t>
            </w:r>
          </w:p>
        </w:tc>
        <w:tc>
          <w:tcPr>
            <w:tcW w:w="851" w:type="dxa"/>
            <w:gridSpan w:val="3"/>
          </w:tcPr>
          <w:p w14:paraId="6B206D8E" w14:textId="7915E8D9" w:rsidR="006741F5" w:rsidRPr="006741F5" w:rsidRDefault="006741F5" w:rsidP="006741F5">
            <w:pPr>
              <w:spacing w:after="0" w:line="240" w:lineRule="auto"/>
              <w:jc w:val="center"/>
              <w:rPr>
                <w:sz w:val="20"/>
                <w:szCs w:val="20"/>
              </w:rPr>
            </w:pPr>
            <w:r w:rsidRPr="006741F5">
              <w:rPr>
                <w:sz w:val="20"/>
                <w:szCs w:val="20"/>
              </w:rPr>
              <w:t>70</w:t>
            </w:r>
          </w:p>
        </w:tc>
        <w:tc>
          <w:tcPr>
            <w:tcW w:w="708" w:type="dxa"/>
          </w:tcPr>
          <w:p w14:paraId="5617C68E" w14:textId="1457926E" w:rsidR="006741F5" w:rsidRPr="006741F5" w:rsidRDefault="006741F5" w:rsidP="006741F5">
            <w:pPr>
              <w:spacing w:after="0" w:line="240" w:lineRule="auto"/>
              <w:jc w:val="center"/>
              <w:rPr>
                <w:sz w:val="20"/>
                <w:szCs w:val="20"/>
              </w:rPr>
            </w:pPr>
            <w:r w:rsidRPr="006741F5">
              <w:rPr>
                <w:sz w:val="20"/>
                <w:szCs w:val="20"/>
              </w:rPr>
              <w:t>17</w:t>
            </w:r>
          </w:p>
        </w:tc>
        <w:tc>
          <w:tcPr>
            <w:tcW w:w="967" w:type="dxa"/>
            <w:gridSpan w:val="2"/>
          </w:tcPr>
          <w:p w14:paraId="5DDD3DD9" w14:textId="77777777" w:rsidR="006741F5" w:rsidRPr="006741F5" w:rsidRDefault="006741F5" w:rsidP="006741F5">
            <w:pPr>
              <w:spacing w:after="0" w:line="240" w:lineRule="auto"/>
              <w:jc w:val="center"/>
              <w:rPr>
                <w:sz w:val="20"/>
                <w:szCs w:val="20"/>
              </w:rPr>
            </w:pPr>
            <w:r w:rsidRPr="006741F5">
              <w:rPr>
                <w:sz w:val="20"/>
                <w:szCs w:val="20"/>
              </w:rPr>
              <w:t>176</w:t>
            </w:r>
          </w:p>
          <w:p w14:paraId="69290861" w14:textId="605CA971" w:rsidR="006741F5" w:rsidRPr="006741F5" w:rsidRDefault="006741F5" w:rsidP="006741F5">
            <w:pPr>
              <w:spacing w:after="0" w:line="240" w:lineRule="auto"/>
              <w:jc w:val="center"/>
              <w:rPr>
                <w:sz w:val="20"/>
                <w:szCs w:val="20"/>
              </w:rPr>
            </w:pPr>
          </w:p>
        </w:tc>
        <w:tc>
          <w:tcPr>
            <w:tcW w:w="876" w:type="dxa"/>
            <w:gridSpan w:val="2"/>
          </w:tcPr>
          <w:p w14:paraId="6633666D" w14:textId="45A3BF4D" w:rsidR="006741F5" w:rsidRPr="006741F5" w:rsidRDefault="006741F5" w:rsidP="006741F5">
            <w:pPr>
              <w:spacing w:after="0" w:line="240" w:lineRule="auto"/>
              <w:jc w:val="center"/>
              <w:rPr>
                <w:sz w:val="20"/>
                <w:szCs w:val="20"/>
              </w:rPr>
            </w:pPr>
            <w:r w:rsidRPr="006741F5">
              <w:rPr>
                <w:sz w:val="20"/>
                <w:szCs w:val="20"/>
              </w:rPr>
              <w:t>-</w:t>
            </w:r>
          </w:p>
        </w:tc>
        <w:tc>
          <w:tcPr>
            <w:tcW w:w="968" w:type="dxa"/>
          </w:tcPr>
          <w:p w14:paraId="5CED40BB" w14:textId="38C3FC3E" w:rsidR="006741F5" w:rsidRPr="006741F5" w:rsidRDefault="006741F5" w:rsidP="006741F5">
            <w:pPr>
              <w:spacing w:after="0" w:line="240" w:lineRule="auto"/>
              <w:jc w:val="center"/>
              <w:rPr>
                <w:sz w:val="20"/>
                <w:szCs w:val="20"/>
              </w:rPr>
            </w:pPr>
            <w:r w:rsidRPr="006741F5">
              <w:rPr>
                <w:sz w:val="20"/>
                <w:szCs w:val="20"/>
              </w:rPr>
              <w:t>247</w:t>
            </w:r>
          </w:p>
        </w:tc>
        <w:tc>
          <w:tcPr>
            <w:tcW w:w="1158" w:type="dxa"/>
            <w:gridSpan w:val="2"/>
            <w:tcBorders>
              <w:top w:val="nil"/>
            </w:tcBorders>
          </w:tcPr>
          <w:p w14:paraId="6D1FAD00" w14:textId="0237261D" w:rsidR="006741F5" w:rsidRPr="006741F5" w:rsidRDefault="006741F5" w:rsidP="006741F5">
            <w:pPr>
              <w:spacing w:after="0" w:line="240" w:lineRule="auto"/>
              <w:jc w:val="center"/>
              <w:rPr>
                <w:sz w:val="20"/>
                <w:szCs w:val="20"/>
                <w:lang w:val="en-US"/>
              </w:rPr>
            </w:pPr>
            <w:r w:rsidRPr="006741F5">
              <w:rPr>
                <w:sz w:val="20"/>
                <w:szCs w:val="20"/>
              </w:rPr>
              <w:t>-</w:t>
            </w:r>
          </w:p>
        </w:tc>
        <w:tc>
          <w:tcPr>
            <w:tcW w:w="3095" w:type="dxa"/>
            <w:shd w:val="clear" w:color="auto" w:fill="auto"/>
          </w:tcPr>
          <w:p w14:paraId="133B8035" w14:textId="05B963A4" w:rsidR="006741F5" w:rsidRPr="006741F5" w:rsidRDefault="006741F5" w:rsidP="006741F5">
            <w:pPr>
              <w:spacing w:after="0" w:line="240" w:lineRule="auto"/>
              <w:jc w:val="both"/>
              <w:rPr>
                <w:sz w:val="20"/>
                <w:szCs w:val="20"/>
              </w:rPr>
            </w:pPr>
            <w:proofErr w:type="gramStart"/>
            <w:r w:rsidRPr="006741F5">
              <w:rPr>
                <w:rFonts w:eastAsia="Times New Roman"/>
                <w:color w:val="000000"/>
                <w:sz w:val="20"/>
                <w:szCs w:val="20"/>
                <w:lang w:eastAsia="ru-RU"/>
              </w:rPr>
              <w:t>В связи со вступившим в силу 1 сентября 2006 года Федеральным законом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упрощен порядок оформления права собственности на созданный объект индивидуального жилищного строительства (индивидуальный жилой дом) на земельном участке, предназначенном для индивидуального жилищного строительства, или</w:t>
            </w:r>
            <w:proofErr w:type="gramEnd"/>
            <w:r w:rsidRPr="006741F5">
              <w:rPr>
                <w:rFonts w:eastAsia="Times New Roman"/>
                <w:color w:val="000000"/>
                <w:sz w:val="20"/>
                <w:szCs w:val="20"/>
                <w:lang w:eastAsia="ru-RU"/>
              </w:rPr>
              <w:t xml:space="preserve">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без получения уведомлений о соответствии построенных или реконструированных объектов ИЖС. В связи с чем, количество заявок на получение государственной услуги "Получение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ОМС резко сократилось.</w:t>
            </w:r>
          </w:p>
        </w:tc>
      </w:tr>
      <w:tr w:rsidR="006741F5" w:rsidRPr="006741F5" w14:paraId="2127AC7B" w14:textId="77777777" w:rsidTr="00B6406A">
        <w:tblPrEx>
          <w:tblLook w:val="04A0" w:firstRow="1" w:lastRow="0" w:firstColumn="1" w:lastColumn="0" w:noHBand="0" w:noVBand="1"/>
        </w:tblPrEx>
        <w:trPr>
          <w:jc w:val="center"/>
        </w:trPr>
        <w:tc>
          <w:tcPr>
            <w:tcW w:w="859" w:type="dxa"/>
            <w:vMerge w:val="restart"/>
            <w:hideMark/>
          </w:tcPr>
          <w:p w14:paraId="245411CC" w14:textId="465F06A4" w:rsidR="006741F5" w:rsidRPr="006741F5" w:rsidRDefault="00435945" w:rsidP="00435945">
            <w:pPr>
              <w:spacing w:after="0" w:line="240" w:lineRule="auto"/>
              <w:rPr>
                <w:color w:val="000000"/>
                <w:sz w:val="20"/>
                <w:szCs w:val="20"/>
              </w:rPr>
            </w:pPr>
            <w:r>
              <w:rPr>
                <w:color w:val="000000"/>
                <w:sz w:val="20"/>
                <w:szCs w:val="20"/>
              </w:rPr>
              <w:t>1.2</w:t>
            </w:r>
          </w:p>
        </w:tc>
        <w:tc>
          <w:tcPr>
            <w:tcW w:w="3446" w:type="dxa"/>
            <w:vMerge w:val="restart"/>
            <w:hideMark/>
          </w:tcPr>
          <w:p w14:paraId="483B73C9" w14:textId="77777777" w:rsidR="006741F5" w:rsidRPr="006741F5" w:rsidRDefault="006741F5" w:rsidP="006741F5">
            <w:pPr>
              <w:spacing w:after="0" w:line="240" w:lineRule="auto"/>
              <w:jc w:val="both"/>
              <w:rPr>
                <w:color w:val="000000"/>
                <w:sz w:val="20"/>
                <w:szCs w:val="20"/>
              </w:rPr>
            </w:pPr>
            <w:r w:rsidRPr="006741F5">
              <w:rPr>
                <w:color w:val="000000"/>
                <w:sz w:val="20"/>
                <w:szCs w:val="20"/>
              </w:rPr>
              <w:t xml:space="preserve">Подпрограмма 2. </w:t>
            </w:r>
          </w:p>
          <w:p w14:paraId="2BD5B419" w14:textId="77777777" w:rsidR="006741F5" w:rsidRPr="006741F5" w:rsidRDefault="006741F5" w:rsidP="006741F5">
            <w:pPr>
              <w:spacing w:after="0" w:line="240" w:lineRule="auto"/>
              <w:jc w:val="both"/>
              <w:rPr>
                <w:color w:val="000000"/>
                <w:sz w:val="20"/>
                <w:szCs w:val="20"/>
              </w:rPr>
            </w:pPr>
            <w:r w:rsidRPr="006741F5">
              <w:rPr>
                <w:color w:val="000000"/>
                <w:sz w:val="20"/>
                <w:szCs w:val="20"/>
              </w:rPr>
              <w:t>«Обеспечение жильем молодых семей»</w:t>
            </w:r>
          </w:p>
        </w:tc>
        <w:tc>
          <w:tcPr>
            <w:tcW w:w="2507" w:type="dxa"/>
            <w:gridSpan w:val="5"/>
            <w:hideMark/>
          </w:tcPr>
          <w:p w14:paraId="406AE0E6"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5F42ABC6" w14:textId="77777777" w:rsidR="006741F5" w:rsidRPr="006741F5" w:rsidRDefault="006741F5" w:rsidP="006741F5">
            <w:pPr>
              <w:spacing w:after="0" w:line="240" w:lineRule="auto"/>
              <w:jc w:val="center"/>
              <w:rPr>
                <w:sz w:val="20"/>
                <w:szCs w:val="20"/>
              </w:rPr>
            </w:pPr>
            <w:r w:rsidRPr="006741F5">
              <w:rPr>
                <w:sz w:val="20"/>
                <w:szCs w:val="20"/>
              </w:rPr>
              <w:t>45 480,37</w:t>
            </w:r>
          </w:p>
        </w:tc>
        <w:tc>
          <w:tcPr>
            <w:tcW w:w="1843" w:type="dxa"/>
            <w:gridSpan w:val="4"/>
          </w:tcPr>
          <w:p w14:paraId="1BC4AB11" w14:textId="77777777" w:rsidR="006741F5" w:rsidRPr="006741F5" w:rsidRDefault="006741F5" w:rsidP="006741F5">
            <w:pPr>
              <w:spacing w:after="0" w:line="240" w:lineRule="auto"/>
              <w:jc w:val="center"/>
              <w:rPr>
                <w:sz w:val="20"/>
                <w:szCs w:val="20"/>
              </w:rPr>
            </w:pPr>
            <w:r w:rsidRPr="006741F5">
              <w:rPr>
                <w:sz w:val="20"/>
                <w:szCs w:val="20"/>
              </w:rPr>
              <w:t>15 918,09</w:t>
            </w:r>
          </w:p>
        </w:tc>
        <w:tc>
          <w:tcPr>
            <w:tcW w:w="2126" w:type="dxa"/>
            <w:gridSpan w:val="3"/>
          </w:tcPr>
          <w:p w14:paraId="62E36060" w14:textId="77777777" w:rsidR="006741F5" w:rsidRPr="006741F5" w:rsidRDefault="006741F5" w:rsidP="006741F5">
            <w:pPr>
              <w:spacing w:after="0" w:line="240" w:lineRule="auto"/>
              <w:jc w:val="center"/>
              <w:rPr>
                <w:sz w:val="20"/>
                <w:szCs w:val="20"/>
              </w:rPr>
            </w:pPr>
            <w:r w:rsidRPr="006741F5">
              <w:rPr>
                <w:sz w:val="20"/>
                <w:szCs w:val="20"/>
              </w:rPr>
              <w:t>15 918,09</w:t>
            </w:r>
          </w:p>
        </w:tc>
        <w:tc>
          <w:tcPr>
            <w:tcW w:w="3095" w:type="dxa"/>
            <w:vMerge w:val="restart"/>
          </w:tcPr>
          <w:p w14:paraId="47F51B5D" w14:textId="77777777" w:rsidR="006741F5" w:rsidRPr="006741F5" w:rsidRDefault="006741F5" w:rsidP="006741F5">
            <w:pPr>
              <w:spacing w:after="0" w:line="240" w:lineRule="auto"/>
              <w:rPr>
                <w:sz w:val="20"/>
                <w:szCs w:val="20"/>
              </w:rPr>
            </w:pPr>
            <w:r w:rsidRPr="006741F5">
              <w:rPr>
                <w:sz w:val="20"/>
                <w:szCs w:val="20"/>
              </w:rPr>
              <w:t>Выполнено в полном объеме, 3 семь</w:t>
            </w:r>
            <w:proofErr w:type="gramStart"/>
            <w:r w:rsidRPr="006741F5">
              <w:rPr>
                <w:sz w:val="20"/>
                <w:szCs w:val="20"/>
              </w:rPr>
              <w:t>и-</w:t>
            </w:r>
            <w:proofErr w:type="gramEnd"/>
            <w:r w:rsidRPr="006741F5">
              <w:rPr>
                <w:sz w:val="20"/>
                <w:szCs w:val="20"/>
              </w:rPr>
              <w:t xml:space="preserve"> приобрели жилые помещения, 2 семьи документы на регистрации в </w:t>
            </w:r>
            <w:proofErr w:type="spellStart"/>
            <w:r w:rsidRPr="006741F5">
              <w:rPr>
                <w:sz w:val="20"/>
                <w:szCs w:val="20"/>
              </w:rPr>
              <w:t>росреестре</w:t>
            </w:r>
            <w:proofErr w:type="spellEnd"/>
            <w:r w:rsidRPr="006741F5">
              <w:rPr>
                <w:sz w:val="20"/>
                <w:szCs w:val="20"/>
              </w:rPr>
              <w:t>, 1 семья- составление договора купли-продажи</w:t>
            </w:r>
          </w:p>
        </w:tc>
      </w:tr>
      <w:tr w:rsidR="006741F5" w:rsidRPr="006741F5" w14:paraId="5882A179" w14:textId="77777777" w:rsidTr="00B6406A">
        <w:tblPrEx>
          <w:tblLook w:val="04A0" w:firstRow="1" w:lastRow="0" w:firstColumn="1" w:lastColumn="0" w:noHBand="0" w:noVBand="1"/>
        </w:tblPrEx>
        <w:trPr>
          <w:jc w:val="center"/>
        </w:trPr>
        <w:tc>
          <w:tcPr>
            <w:tcW w:w="859" w:type="dxa"/>
            <w:vMerge/>
            <w:hideMark/>
          </w:tcPr>
          <w:p w14:paraId="0A10C187"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3FDD1F86"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210F3C76"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608F3A1B" w14:textId="77777777" w:rsidR="006741F5" w:rsidRPr="006741F5" w:rsidRDefault="006741F5" w:rsidP="006741F5">
            <w:pPr>
              <w:spacing w:after="0" w:line="240" w:lineRule="auto"/>
              <w:jc w:val="center"/>
              <w:rPr>
                <w:sz w:val="20"/>
                <w:szCs w:val="20"/>
              </w:rPr>
            </w:pPr>
            <w:r w:rsidRPr="006741F5">
              <w:rPr>
                <w:sz w:val="20"/>
                <w:szCs w:val="20"/>
              </w:rPr>
              <w:t>2 576,60</w:t>
            </w:r>
          </w:p>
        </w:tc>
        <w:tc>
          <w:tcPr>
            <w:tcW w:w="1843" w:type="dxa"/>
            <w:gridSpan w:val="4"/>
          </w:tcPr>
          <w:p w14:paraId="71B50355" w14:textId="77777777" w:rsidR="006741F5" w:rsidRPr="006741F5" w:rsidRDefault="006741F5" w:rsidP="006741F5">
            <w:pPr>
              <w:spacing w:after="0" w:line="240" w:lineRule="auto"/>
              <w:jc w:val="center"/>
              <w:rPr>
                <w:sz w:val="20"/>
                <w:szCs w:val="20"/>
              </w:rPr>
            </w:pPr>
            <w:r w:rsidRPr="006741F5">
              <w:rPr>
                <w:sz w:val="20"/>
                <w:szCs w:val="20"/>
              </w:rPr>
              <w:t>2 576,51</w:t>
            </w:r>
          </w:p>
        </w:tc>
        <w:tc>
          <w:tcPr>
            <w:tcW w:w="2126" w:type="dxa"/>
            <w:gridSpan w:val="3"/>
          </w:tcPr>
          <w:p w14:paraId="484DD8CD" w14:textId="77777777" w:rsidR="006741F5" w:rsidRPr="006741F5" w:rsidRDefault="006741F5" w:rsidP="006741F5">
            <w:pPr>
              <w:spacing w:after="0" w:line="240" w:lineRule="auto"/>
              <w:jc w:val="center"/>
              <w:rPr>
                <w:sz w:val="20"/>
                <w:szCs w:val="20"/>
              </w:rPr>
            </w:pPr>
            <w:r w:rsidRPr="006741F5">
              <w:rPr>
                <w:sz w:val="20"/>
                <w:szCs w:val="20"/>
              </w:rPr>
              <w:t>2 576,51</w:t>
            </w:r>
          </w:p>
        </w:tc>
        <w:tc>
          <w:tcPr>
            <w:tcW w:w="3095" w:type="dxa"/>
            <w:vMerge/>
          </w:tcPr>
          <w:p w14:paraId="6D831327" w14:textId="77777777" w:rsidR="006741F5" w:rsidRPr="006741F5" w:rsidRDefault="006741F5" w:rsidP="006741F5">
            <w:pPr>
              <w:spacing w:after="0" w:line="240" w:lineRule="auto"/>
              <w:jc w:val="both"/>
              <w:rPr>
                <w:sz w:val="20"/>
                <w:szCs w:val="20"/>
              </w:rPr>
            </w:pPr>
          </w:p>
        </w:tc>
      </w:tr>
      <w:tr w:rsidR="006741F5" w:rsidRPr="006741F5" w14:paraId="79FA1DD5" w14:textId="77777777" w:rsidTr="00B6406A">
        <w:tblPrEx>
          <w:tblLook w:val="04A0" w:firstRow="1" w:lastRow="0" w:firstColumn="1" w:lastColumn="0" w:noHBand="0" w:noVBand="1"/>
        </w:tblPrEx>
        <w:trPr>
          <w:jc w:val="center"/>
        </w:trPr>
        <w:tc>
          <w:tcPr>
            <w:tcW w:w="859" w:type="dxa"/>
            <w:vMerge/>
            <w:hideMark/>
          </w:tcPr>
          <w:p w14:paraId="267984C9"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1EE7E717"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41992F8D"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2CC21807" w14:textId="77777777" w:rsidR="006741F5" w:rsidRPr="006741F5" w:rsidRDefault="006741F5" w:rsidP="006741F5">
            <w:pPr>
              <w:spacing w:after="0" w:line="240" w:lineRule="auto"/>
              <w:jc w:val="center"/>
              <w:rPr>
                <w:sz w:val="20"/>
                <w:szCs w:val="20"/>
              </w:rPr>
            </w:pPr>
            <w:r w:rsidRPr="006741F5">
              <w:rPr>
                <w:sz w:val="20"/>
                <w:szCs w:val="20"/>
              </w:rPr>
              <w:t>6 670,80</w:t>
            </w:r>
          </w:p>
        </w:tc>
        <w:tc>
          <w:tcPr>
            <w:tcW w:w="1843" w:type="dxa"/>
            <w:gridSpan w:val="4"/>
          </w:tcPr>
          <w:p w14:paraId="2D209C49"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2126" w:type="dxa"/>
            <w:gridSpan w:val="3"/>
          </w:tcPr>
          <w:p w14:paraId="57186AE5"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3095" w:type="dxa"/>
            <w:vMerge/>
          </w:tcPr>
          <w:p w14:paraId="5EC9ACE1" w14:textId="77777777" w:rsidR="006741F5" w:rsidRPr="006741F5" w:rsidRDefault="006741F5" w:rsidP="006741F5">
            <w:pPr>
              <w:spacing w:after="0" w:line="240" w:lineRule="auto"/>
              <w:rPr>
                <w:sz w:val="20"/>
                <w:szCs w:val="20"/>
              </w:rPr>
            </w:pPr>
          </w:p>
        </w:tc>
      </w:tr>
      <w:tr w:rsidR="006741F5" w:rsidRPr="006741F5" w14:paraId="695608FC" w14:textId="77777777" w:rsidTr="00B6406A">
        <w:tblPrEx>
          <w:tblLook w:val="04A0" w:firstRow="1" w:lastRow="0" w:firstColumn="1" w:lastColumn="0" w:noHBand="0" w:noVBand="1"/>
        </w:tblPrEx>
        <w:trPr>
          <w:jc w:val="center"/>
        </w:trPr>
        <w:tc>
          <w:tcPr>
            <w:tcW w:w="859" w:type="dxa"/>
            <w:vMerge/>
            <w:hideMark/>
          </w:tcPr>
          <w:p w14:paraId="0B577C61"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364B3C6D"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7F59FB5C"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3A0CE97D" w14:textId="77777777" w:rsidR="006741F5" w:rsidRPr="006741F5" w:rsidRDefault="006741F5" w:rsidP="006741F5">
            <w:pPr>
              <w:spacing w:after="0" w:line="240" w:lineRule="auto"/>
              <w:jc w:val="center"/>
              <w:rPr>
                <w:sz w:val="20"/>
                <w:szCs w:val="20"/>
              </w:rPr>
            </w:pPr>
            <w:r w:rsidRPr="006741F5">
              <w:rPr>
                <w:sz w:val="20"/>
                <w:szCs w:val="20"/>
              </w:rPr>
              <w:t>6 670,80</w:t>
            </w:r>
          </w:p>
        </w:tc>
        <w:tc>
          <w:tcPr>
            <w:tcW w:w="1843" w:type="dxa"/>
            <w:gridSpan w:val="4"/>
          </w:tcPr>
          <w:p w14:paraId="1C663E00"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2126" w:type="dxa"/>
            <w:gridSpan w:val="3"/>
          </w:tcPr>
          <w:p w14:paraId="19653475"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3095" w:type="dxa"/>
            <w:vMerge/>
          </w:tcPr>
          <w:p w14:paraId="5A9A37A8" w14:textId="77777777" w:rsidR="006741F5" w:rsidRPr="006741F5" w:rsidRDefault="006741F5" w:rsidP="006741F5">
            <w:pPr>
              <w:spacing w:after="0" w:line="240" w:lineRule="auto"/>
              <w:rPr>
                <w:sz w:val="20"/>
                <w:szCs w:val="20"/>
              </w:rPr>
            </w:pPr>
          </w:p>
        </w:tc>
      </w:tr>
      <w:tr w:rsidR="006741F5" w:rsidRPr="006741F5" w14:paraId="70B66076" w14:textId="77777777" w:rsidTr="00B6406A">
        <w:tblPrEx>
          <w:tblLook w:val="04A0" w:firstRow="1" w:lastRow="0" w:firstColumn="1" w:lastColumn="0" w:noHBand="0" w:noVBand="1"/>
        </w:tblPrEx>
        <w:trPr>
          <w:trHeight w:val="562"/>
          <w:jc w:val="center"/>
        </w:trPr>
        <w:tc>
          <w:tcPr>
            <w:tcW w:w="859" w:type="dxa"/>
            <w:vMerge/>
            <w:hideMark/>
          </w:tcPr>
          <w:p w14:paraId="24A3AD66"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363FF394"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4E704038"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435C7AD0" w14:textId="77777777" w:rsidR="006741F5" w:rsidRPr="006741F5" w:rsidRDefault="006741F5" w:rsidP="006741F5">
            <w:pPr>
              <w:spacing w:after="0" w:line="240" w:lineRule="auto"/>
              <w:jc w:val="center"/>
              <w:rPr>
                <w:sz w:val="20"/>
                <w:szCs w:val="20"/>
              </w:rPr>
            </w:pPr>
            <w:r w:rsidRPr="006741F5">
              <w:rPr>
                <w:sz w:val="20"/>
                <w:szCs w:val="20"/>
              </w:rPr>
              <w:t>29 562,17</w:t>
            </w:r>
          </w:p>
        </w:tc>
        <w:tc>
          <w:tcPr>
            <w:tcW w:w="1843" w:type="dxa"/>
            <w:gridSpan w:val="4"/>
          </w:tcPr>
          <w:p w14:paraId="4DE04891" w14:textId="77777777" w:rsidR="006741F5" w:rsidRPr="006741F5" w:rsidRDefault="006741F5" w:rsidP="006741F5">
            <w:pPr>
              <w:spacing w:after="0" w:line="240" w:lineRule="auto"/>
              <w:jc w:val="center"/>
              <w:rPr>
                <w:sz w:val="20"/>
                <w:szCs w:val="20"/>
              </w:rPr>
            </w:pPr>
            <w:r w:rsidRPr="006741F5">
              <w:rPr>
                <w:sz w:val="20"/>
                <w:szCs w:val="20"/>
              </w:rPr>
              <w:t>4 877,11</w:t>
            </w:r>
          </w:p>
        </w:tc>
        <w:tc>
          <w:tcPr>
            <w:tcW w:w="2126" w:type="dxa"/>
            <w:gridSpan w:val="3"/>
          </w:tcPr>
          <w:p w14:paraId="304CB5B3" w14:textId="77777777" w:rsidR="006741F5" w:rsidRPr="006741F5" w:rsidRDefault="006741F5" w:rsidP="006741F5">
            <w:pPr>
              <w:spacing w:after="0" w:line="240" w:lineRule="auto"/>
              <w:jc w:val="center"/>
              <w:rPr>
                <w:sz w:val="20"/>
                <w:szCs w:val="20"/>
              </w:rPr>
            </w:pPr>
            <w:r w:rsidRPr="006741F5">
              <w:rPr>
                <w:sz w:val="20"/>
                <w:szCs w:val="20"/>
              </w:rPr>
              <w:t>4 877,11</w:t>
            </w:r>
          </w:p>
        </w:tc>
        <w:tc>
          <w:tcPr>
            <w:tcW w:w="3095" w:type="dxa"/>
            <w:vMerge/>
          </w:tcPr>
          <w:p w14:paraId="09E35166" w14:textId="77777777" w:rsidR="006741F5" w:rsidRPr="006741F5" w:rsidRDefault="006741F5" w:rsidP="006741F5">
            <w:pPr>
              <w:spacing w:after="0" w:line="240" w:lineRule="auto"/>
              <w:rPr>
                <w:sz w:val="20"/>
                <w:szCs w:val="20"/>
              </w:rPr>
            </w:pPr>
          </w:p>
        </w:tc>
      </w:tr>
      <w:tr w:rsidR="006741F5" w:rsidRPr="006741F5" w14:paraId="59420592" w14:textId="77777777" w:rsidTr="00B6406A">
        <w:tblPrEx>
          <w:tblLook w:val="04A0" w:firstRow="1" w:lastRow="0" w:firstColumn="1" w:lastColumn="0" w:noHBand="0" w:noVBand="1"/>
        </w:tblPrEx>
        <w:trPr>
          <w:jc w:val="center"/>
        </w:trPr>
        <w:tc>
          <w:tcPr>
            <w:tcW w:w="859" w:type="dxa"/>
            <w:vMerge w:val="restart"/>
            <w:hideMark/>
          </w:tcPr>
          <w:p w14:paraId="1F9F87BB" w14:textId="68492567" w:rsidR="006741F5" w:rsidRPr="006741F5" w:rsidRDefault="006741F5" w:rsidP="00435945">
            <w:pPr>
              <w:spacing w:after="0" w:line="240" w:lineRule="auto"/>
              <w:rPr>
                <w:color w:val="000000"/>
                <w:sz w:val="20"/>
                <w:szCs w:val="20"/>
              </w:rPr>
            </w:pPr>
            <w:r w:rsidRPr="006741F5">
              <w:rPr>
                <w:color w:val="000000"/>
                <w:sz w:val="20"/>
                <w:szCs w:val="20"/>
              </w:rPr>
              <w:t>1.</w:t>
            </w:r>
            <w:r w:rsidR="00435945">
              <w:rPr>
                <w:color w:val="000000"/>
                <w:sz w:val="20"/>
                <w:szCs w:val="20"/>
              </w:rPr>
              <w:t>2</w:t>
            </w:r>
            <w:r w:rsidRPr="006741F5">
              <w:rPr>
                <w:color w:val="000000"/>
                <w:sz w:val="20"/>
                <w:szCs w:val="20"/>
              </w:rPr>
              <w:t>.1</w:t>
            </w:r>
          </w:p>
        </w:tc>
        <w:tc>
          <w:tcPr>
            <w:tcW w:w="3446" w:type="dxa"/>
            <w:vMerge w:val="restart"/>
            <w:hideMark/>
          </w:tcPr>
          <w:p w14:paraId="4626C3F6" w14:textId="77777777" w:rsidR="006741F5" w:rsidRPr="006741F5" w:rsidRDefault="006741F5" w:rsidP="006741F5">
            <w:pPr>
              <w:spacing w:after="0" w:line="240" w:lineRule="auto"/>
              <w:jc w:val="both"/>
              <w:rPr>
                <w:color w:val="000000"/>
                <w:sz w:val="20"/>
                <w:szCs w:val="20"/>
              </w:rPr>
            </w:pPr>
            <w:r w:rsidRPr="006741F5">
              <w:rPr>
                <w:color w:val="000000"/>
                <w:sz w:val="20"/>
                <w:szCs w:val="20"/>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2507" w:type="dxa"/>
            <w:gridSpan w:val="5"/>
            <w:hideMark/>
          </w:tcPr>
          <w:p w14:paraId="58388297"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0AF6CCFA" w14:textId="77777777" w:rsidR="006741F5" w:rsidRPr="006741F5" w:rsidRDefault="006741F5" w:rsidP="006741F5">
            <w:pPr>
              <w:spacing w:after="0" w:line="240" w:lineRule="auto"/>
              <w:jc w:val="center"/>
              <w:rPr>
                <w:sz w:val="20"/>
                <w:szCs w:val="20"/>
              </w:rPr>
            </w:pPr>
            <w:r w:rsidRPr="006741F5">
              <w:rPr>
                <w:sz w:val="20"/>
                <w:szCs w:val="20"/>
              </w:rPr>
              <w:t>45 480,37</w:t>
            </w:r>
          </w:p>
        </w:tc>
        <w:tc>
          <w:tcPr>
            <w:tcW w:w="1843" w:type="dxa"/>
            <w:gridSpan w:val="4"/>
          </w:tcPr>
          <w:p w14:paraId="3922386F" w14:textId="77777777" w:rsidR="006741F5" w:rsidRPr="006741F5" w:rsidRDefault="006741F5" w:rsidP="006741F5">
            <w:pPr>
              <w:spacing w:after="0" w:line="240" w:lineRule="auto"/>
              <w:jc w:val="center"/>
              <w:rPr>
                <w:sz w:val="20"/>
                <w:szCs w:val="20"/>
              </w:rPr>
            </w:pPr>
            <w:r w:rsidRPr="006741F5">
              <w:rPr>
                <w:sz w:val="20"/>
                <w:szCs w:val="20"/>
              </w:rPr>
              <w:t>15 918,09</w:t>
            </w:r>
          </w:p>
        </w:tc>
        <w:tc>
          <w:tcPr>
            <w:tcW w:w="2126" w:type="dxa"/>
            <w:gridSpan w:val="3"/>
          </w:tcPr>
          <w:p w14:paraId="70DBDB34" w14:textId="77777777" w:rsidR="006741F5" w:rsidRPr="006741F5" w:rsidRDefault="006741F5" w:rsidP="006741F5">
            <w:pPr>
              <w:spacing w:after="0" w:line="240" w:lineRule="auto"/>
              <w:jc w:val="center"/>
              <w:rPr>
                <w:sz w:val="20"/>
                <w:szCs w:val="20"/>
              </w:rPr>
            </w:pPr>
            <w:r w:rsidRPr="006741F5">
              <w:rPr>
                <w:sz w:val="20"/>
                <w:szCs w:val="20"/>
              </w:rPr>
              <w:t>15 918,09</w:t>
            </w:r>
          </w:p>
        </w:tc>
        <w:tc>
          <w:tcPr>
            <w:tcW w:w="3095" w:type="dxa"/>
          </w:tcPr>
          <w:p w14:paraId="3D7554C6" w14:textId="77777777" w:rsidR="006741F5" w:rsidRPr="006741F5" w:rsidRDefault="006741F5" w:rsidP="006741F5">
            <w:pPr>
              <w:spacing w:after="0" w:line="240" w:lineRule="auto"/>
              <w:jc w:val="center"/>
              <w:rPr>
                <w:sz w:val="20"/>
                <w:szCs w:val="20"/>
              </w:rPr>
            </w:pPr>
          </w:p>
        </w:tc>
      </w:tr>
      <w:tr w:rsidR="006741F5" w:rsidRPr="006741F5" w14:paraId="34FBDCA4" w14:textId="77777777" w:rsidTr="00B6406A">
        <w:tblPrEx>
          <w:tblLook w:val="04A0" w:firstRow="1" w:lastRow="0" w:firstColumn="1" w:lastColumn="0" w:noHBand="0" w:noVBand="1"/>
        </w:tblPrEx>
        <w:trPr>
          <w:jc w:val="center"/>
        </w:trPr>
        <w:tc>
          <w:tcPr>
            <w:tcW w:w="859" w:type="dxa"/>
            <w:vMerge/>
            <w:hideMark/>
          </w:tcPr>
          <w:p w14:paraId="54DCA37B"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2F787FAC"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3CC6C918"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311D6EDE" w14:textId="77777777" w:rsidR="006741F5" w:rsidRPr="006741F5" w:rsidRDefault="006741F5" w:rsidP="006741F5">
            <w:pPr>
              <w:spacing w:after="0" w:line="240" w:lineRule="auto"/>
              <w:jc w:val="center"/>
              <w:rPr>
                <w:sz w:val="20"/>
                <w:szCs w:val="20"/>
              </w:rPr>
            </w:pPr>
            <w:r w:rsidRPr="006741F5">
              <w:rPr>
                <w:sz w:val="20"/>
                <w:szCs w:val="20"/>
              </w:rPr>
              <w:t>2 576,60</w:t>
            </w:r>
          </w:p>
        </w:tc>
        <w:tc>
          <w:tcPr>
            <w:tcW w:w="1843" w:type="dxa"/>
            <w:gridSpan w:val="4"/>
          </w:tcPr>
          <w:p w14:paraId="5133099F" w14:textId="77777777" w:rsidR="006741F5" w:rsidRPr="006741F5" w:rsidRDefault="006741F5" w:rsidP="006741F5">
            <w:pPr>
              <w:spacing w:after="0" w:line="240" w:lineRule="auto"/>
              <w:jc w:val="center"/>
              <w:rPr>
                <w:sz w:val="20"/>
                <w:szCs w:val="20"/>
              </w:rPr>
            </w:pPr>
            <w:r w:rsidRPr="006741F5">
              <w:rPr>
                <w:sz w:val="20"/>
                <w:szCs w:val="20"/>
              </w:rPr>
              <w:t>2 576,51</w:t>
            </w:r>
          </w:p>
        </w:tc>
        <w:tc>
          <w:tcPr>
            <w:tcW w:w="2126" w:type="dxa"/>
            <w:gridSpan w:val="3"/>
          </w:tcPr>
          <w:p w14:paraId="2E0503D6" w14:textId="77777777" w:rsidR="006741F5" w:rsidRPr="006741F5" w:rsidRDefault="006741F5" w:rsidP="006741F5">
            <w:pPr>
              <w:spacing w:after="0" w:line="240" w:lineRule="auto"/>
              <w:jc w:val="center"/>
              <w:rPr>
                <w:sz w:val="20"/>
                <w:szCs w:val="20"/>
              </w:rPr>
            </w:pPr>
            <w:r w:rsidRPr="006741F5">
              <w:rPr>
                <w:sz w:val="20"/>
                <w:szCs w:val="20"/>
              </w:rPr>
              <w:t>2 576,51</w:t>
            </w:r>
          </w:p>
        </w:tc>
        <w:tc>
          <w:tcPr>
            <w:tcW w:w="3095" w:type="dxa"/>
            <w:vMerge w:val="restart"/>
          </w:tcPr>
          <w:p w14:paraId="1170F1E0" w14:textId="77777777" w:rsidR="006741F5" w:rsidRPr="006741F5" w:rsidRDefault="006741F5" w:rsidP="006741F5">
            <w:pPr>
              <w:spacing w:after="0" w:line="240" w:lineRule="auto"/>
              <w:rPr>
                <w:sz w:val="20"/>
                <w:szCs w:val="20"/>
              </w:rPr>
            </w:pPr>
            <w:r w:rsidRPr="006741F5">
              <w:rPr>
                <w:sz w:val="20"/>
                <w:szCs w:val="20"/>
              </w:rPr>
              <w:t>Выполнено в полном объеме, 3 семь</w:t>
            </w:r>
            <w:proofErr w:type="gramStart"/>
            <w:r w:rsidRPr="006741F5">
              <w:rPr>
                <w:sz w:val="20"/>
                <w:szCs w:val="20"/>
              </w:rPr>
              <w:t>и-</w:t>
            </w:r>
            <w:proofErr w:type="gramEnd"/>
            <w:r w:rsidRPr="006741F5">
              <w:rPr>
                <w:sz w:val="20"/>
                <w:szCs w:val="20"/>
              </w:rPr>
              <w:t xml:space="preserve"> приобрели жилые помещения, 2 семьи документы на регистрации в </w:t>
            </w:r>
            <w:proofErr w:type="spellStart"/>
            <w:r w:rsidRPr="006741F5">
              <w:rPr>
                <w:sz w:val="20"/>
                <w:szCs w:val="20"/>
              </w:rPr>
              <w:t>росреестре</w:t>
            </w:r>
            <w:proofErr w:type="spellEnd"/>
            <w:r w:rsidRPr="006741F5">
              <w:rPr>
                <w:sz w:val="20"/>
                <w:szCs w:val="20"/>
              </w:rPr>
              <w:t>, 1 семья- составление договора купли-продажи</w:t>
            </w:r>
          </w:p>
        </w:tc>
      </w:tr>
      <w:tr w:rsidR="006741F5" w:rsidRPr="006741F5" w14:paraId="4884F16A" w14:textId="77777777" w:rsidTr="00B6406A">
        <w:tblPrEx>
          <w:tblLook w:val="04A0" w:firstRow="1" w:lastRow="0" w:firstColumn="1" w:lastColumn="0" w:noHBand="0" w:noVBand="1"/>
        </w:tblPrEx>
        <w:trPr>
          <w:jc w:val="center"/>
        </w:trPr>
        <w:tc>
          <w:tcPr>
            <w:tcW w:w="859" w:type="dxa"/>
            <w:vMerge/>
            <w:hideMark/>
          </w:tcPr>
          <w:p w14:paraId="3D4C573F"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34BBD34B"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24A5C20F"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06127CD0" w14:textId="77777777" w:rsidR="006741F5" w:rsidRPr="006741F5" w:rsidRDefault="006741F5" w:rsidP="006741F5">
            <w:pPr>
              <w:spacing w:after="0" w:line="240" w:lineRule="auto"/>
              <w:jc w:val="center"/>
              <w:rPr>
                <w:sz w:val="20"/>
                <w:szCs w:val="20"/>
              </w:rPr>
            </w:pPr>
            <w:r w:rsidRPr="006741F5">
              <w:rPr>
                <w:sz w:val="20"/>
                <w:szCs w:val="20"/>
              </w:rPr>
              <w:t>6 670,80</w:t>
            </w:r>
          </w:p>
        </w:tc>
        <w:tc>
          <w:tcPr>
            <w:tcW w:w="1843" w:type="dxa"/>
            <w:gridSpan w:val="4"/>
          </w:tcPr>
          <w:p w14:paraId="0E4AF65B"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2126" w:type="dxa"/>
            <w:gridSpan w:val="3"/>
          </w:tcPr>
          <w:p w14:paraId="6CD9BCC6"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3095" w:type="dxa"/>
            <w:vMerge/>
          </w:tcPr>
          <w:p w14:paraId="782BEF36" w14:textId="77777777" w:rsidR="006741F5" w:rsidRPr="006741F5" w:rsidRDefault="006741F5" w:rsidP="006741F5">
            <w:pPr>
              <w:spacing w:after="0" w:line="240" w:lineRule="auto"/>
              <w:rPr>
                <w:sz w:val="20"/>
                <w:szCs w:val="20"/>
              </w:rPr>
            </w:pPr>
          </w:p>
        </w:tc>
      </w:tr>
      <w:tr w:rsidR="006741F5" w:rsidRPr="006741F5" w14:paraId="6BC44DA0" w14:textId="77777777" w:rsidTr="00B6406A">
        <w:tblPrEx>
          <w:tblLook w:val="04A0" w:firstRow="1" w:lastRow="0" w:firstColumn="1" w:lastColumn="0" w:noHBand="0" w:noVBand="1"/>
        </w:tblPrEx>
        <w:trPr>
          <w:jc w:val="center"/>
        </w:trPr>
        <w:tc>
          <w:tcPr>
            <w:tcW w:w="859" w:type="dxa"/>
            <w:vMerge/>
            <w:hideMark/>
          </w:tcPr>
          <w:p w14:paraId="2F2E40A8"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1C733C02"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0BD1DD70"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0D28DAD2" w14:textId="77777777" w:rsidR="006741F5" w:rsidRPr="006741F5" w:rsidRDefault="006741F5" w:rsidP="006741F5">
            <w:pPr>
              <w:spacing w:after="0" w:line="240" w:lineRule="auto"/>
              <w:jc w:val="center"/>
              <w:rPr>
                <w:sz w:val="20"/>
                <w:szCs w:val="20"/>
              </w:rPr>
            </w:pPr>
            <w:r w:rsidRPr="006741F5">
              <w:rPr>
                <w:sz w:val="20"/>
                <w:szCs w:val="20"/>
              </w:rPr>
              <w:t>6 670,80</w:t>
            </w:r>
          </w:p>
        </w:tc>
        <w:tc>
          <w:tcPr>
            <w:tcW w:w="1843" w:type="dxa"/>
            <w:gridSpan w:val="4"/>
          </w:tcPr>
          <w:p w14:paraId="735F688D"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2126" w:type="dxa"/>
            <w:gridSpan w:val="3"/>
          </w:tcPr>
          <w:p w14:paraId="2E3AE741"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3095" w:type="dxa"/>
            <w:vMerge/>
          </w:tcPr>
          <w:p w14:paraId="24C67006" w14:textId="77777777" w:rsidR="006741F5" w:rsidRPr="006741F5" w:rsidRDefault="006741F5" w:rsidP="006741F5">
            <w:pPr>
              <w:spacing w:after="0" w:line="240" w:lineRule="auto"/>
              <w:rPr>
                <w:sz w:val="20"/>
                <w:szCs w:val="20"/>
              </w:rPr>
            </w:pPr>
          </w:p>
        </w:tc>
      </w:tr>
      <w:tr w:rsidR="006741F5" w:rsidRPr="006741F5" w14:paraId="4C5B35FC" w14:textId="77777777" w:rsidTr="00B6406A">
        <w:tblPrEx>
          <w:tblLook w:val="04A0" w:firstRow="1" w:lastRow="0" w:firstColumn="1" w:lastColumn="0" w:noHBand="0" w:noVBand="1"/>
        </w:tblPrEx>
        <w:trPr>
          <w:trHeight w:val="562"/>
          <w:jc w:val="center"/>
        </w:trPr>
        <w:tc>
          <w:tcPr>
            <w:tcW w:w="859" w:type="dxa"/>
            <w:vMerge/>
            <w:hideMark/>
          </w:tcPr>
          <w:p w14:paraId="64E2DCD9" w14:textId="77777777" w:rsidR="006741F5" w:rsidRPr="006741F5" w:rsidRDefault="006741F5" w:rsidP="00435945">
            <w:pPr>
              <w:spacing w:after="0" w:line="240" w:lineRule="auto"/>
              <w:rPr>
                <w:color w:val="000000"/>
                <w:sz w:val="20"/>
                <w:szCs w:val="20"/>
              </w:rPr>
            </w:pPr>
          </w:p>
        </w:tc>
        <w:tc>
          <w:tcPr>
            <w:tcW w:w="3446" w:type="dxa"/>
            <w:vMerge/>
            <w:vAlign w:val="center"/>
            <w:hideMark/>
          </w:tcPr>
          <w:p w14:paraId="6E3F560F"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0ED56681"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2BCA094E" w14:textId="77777777" w:rsidR="006741F5" w:rsidRPr="006741F5" w:rsidRDefault="006741F5" w:rsidP="006741F5">
            <w:pPr>
              <w:spacing w:after="0" w:line="240" w:lineRule="auto"/>
              <w:jc w:val="center"/>
              <w:rPr>
                <w:sz w:val="20"/>
                <w:szCs w:val="20"/>
              </w:rPr>
            </w:pPr>
            <w:r w:rsidRPr="006741F5">
              <w:rPr>
                <w:sz w:val="20"/>
                <w:szCs w:val="20"/>
              </w:rPr>
              <w:t>29 562,17</w:t>
            </w:r>
          </w:p>
        </w:tc>
        <w:tc>
          <w:tcPr>
            <w:tcW w:w="1843" w:type="dxa"/>
            <w:gridSpan w:val="4"/>
          </w:tcPr>
          <w:p w14:paraId="00D3AFC9" w14:textId="77777777" w:rsidR="006741F5" w:rsidRPr="006741F5" w:rsidRDefault="006741F5" w:rsidP="006741F5">
            <w:pPr>
              <w:spacing w:after="0" w:line="240" w:lineRule="auto"/>
              <w:jc w:val="center"/>
              <w:rPr>
                <w:sz w:val="20"/>
                <w:szCs w:val="20"/>
              </w:rPr>
            </w:pPr>
            <w:r w:rsidRPr="006741F5">
              <w:rPr>
                <w:sz w:val="20"/>
                <w:szCs w:val="20"/>
              </w:rPr>
              <w:t>4 877,11</w:t>
            </w:r>
          </w:p>
        </w:tc>
        <w:tc>
          <w:tcPr>
            <w:tcW w:w="2126" w:type="dxa"/>
            <w:gridSpan w:val="3"/>
          </w:tcPr>
          <w:p w14:paraId="540B5935" w14:textId="77777777" w:rsidR="006741F5" w:rsidRPr="006741F5" w:rsidRDefault="006741F5" w:rsidP="006741F5">
            <w:pPr>
              <w:spacing w:after="0" w:line="240" w:lineRule="auto"/>
              <w:jc w:val="center"/>
              <w:rPr>
                <w:sz w:val="20"/>
                <w:szCs w:val="20"/>
              </w:rPr>
            </w:pPr>
            <w:r w:rsidRPr="006741F5">
              <w:rPr>
                <w:sz w:val="20"/>
                <w:szCs w:val="20"/>
              </w:rPr>
              <w:t>4 877,11</w:t>
            </w:r>
          </w:p>
        </w:tc>
        <w:tc>
          <w:tcPr>
            <w:tcW w:w="3095" w:type="dxa"/>
            <w:vMerge/>
          </w:tcPr>
          <w:p w14:paraId="526A2005" w14:textId="77777777" w:rsidR="006741F5" w:rsidRPr="006741F5" w:rsidRDefault="006741F5" w:rsidP="006741F5">
            <w:pPr>
              <w:spacing w:after="0" w:line="240" w:lineRule="auto"/>
              <w:rPr>
                <w:sz w:val="20"/>
                <w:szCs w:val="20"/>
              </w:rPr>
            </w:pPr>
          </w:p>
        </w:tc>
      </w:tr>
      <w:tr w:rsidR="006741F5" w:rsidRPr="006741F5" w14:paraId="25AFCAFD" w14:textId="77777777" w:rsidTr="00B6406A">
        <w:tblPrEx>
          <w:tblLook w:val="04A0" w:firstRow="1" w:lastRow="0" w:firstColumn="1" w:lastColumn="0" w:noHBand="0" w:noVBand="1"/>
        </w:tblPrEx>
        <w:trPr>
          <w:jc w:val="center"/>
        </w:trPr>
        <w:tc>
          <w:tcPr>
            <w:tcW w:w="859" w:type="dxa"/>
            <w:vMerge w:val="restart"/>
            <w:hideMark/>
          </w:tcPr>
          <w:p w14:paraId="6232DA0A" w14:textId="271CE32E" w:rsidR="006741F5" w:rsidRPr="006741F5" w:rsidRDefault="006741F5" w:rsidP="00435945">
            <w:pPr>
              <w:spacing w:after="0" w:line="240" w:lineRule="auto"/>
              <w:rPr>
                <w:color w:val="000000"/>
                <w:sz w:val="20"/>
                <w:szCs w:val="20"/>
              </w:rPr>
            </w:pPr>
            <w:r w:rsidRPr="006741F5">
              <w:rPr>
                <w:color w:val="000000"/>
                <w:sz w:val="20"/>
                <w:szCs w:val="20"/>
              </w:rPr>
              <w:t>1.</w:t>
            </w:r>
            <w:r w:rsidR="00435945">
              <w:rPr>
                <w:color w:val="000000"/>
                <w:sz w:val="20"/>
                <w:szCs w:val="20"/>
              </w:rPr>
              <w:t>2</w:t>
            </w:r>
            <w:r w:rsidRPr="006741F5">
              <w:rPr>
                <w:color w:val="000000"/>
                <w:sz w:val="20"/>
                <w:szCs w:val="20"/>
              </w:rPr>
              <w:t>.1.1</w:t>
            </w:r>
          </w:p>
        </w:tc>
        <w:tc>
          <w:tcPr>
            <w:tcW w:w="3446" w:type="dxa"/>
            <w:vMerge w:val="restart"/>
            <w:hideMark/>
          </w:tcPr>
          <w:p w14:paraId="53E39523" w14:textId="77777777" w:rsidR="006741F5" w:rsidRPr="006741F5" w:rsidRDefault="006741F5" w:rsidP="006741F5">
            <w:pPr>
              <w:spacing w:after="0" w:line="240" w:lineRule="auto"/>
              <w:jc w:val="both"/>
              <w:rPr>
                <w:color w:val="000000"/>
                <w:sz w:val="20"/>
                <w:szCs w:val="20"/>
              </w:rPr>
            </w:pPr>
            <w:r w:rsidRPr="006741F5">
              <w:rPr>
                <w:color w:val="000000"/>
                <w:sz w:val="20"/>
                <w:szCs w:val="20"/>
              </w:rPr>
              <w:t>Мероприятие 01.01. «Реализация мероприятий по обеспечению жильем молодых семей»</w:t>
            </w:r>
          </w:p>
        </w:tc>
        <w:tc>
          <w:tcPr>
            <w:tcW w:w="2507" w:type="dxa"/>
            <w:gridSpan w:val="5"/>
            <w:hideMark/>
          </w:tcPr>
          <w:p w14:paraId="5CDD41F2"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2F37BFC6" w14:textId="77777777" w:rsidR="006741F5" w:rsidRPr="006741F5" w:rsidRDefault="006741F5" w:rsidP="006741F5">
            <w:pPr>
              <w:spacing w:after="0" w:line="240" w:lineRule="auto"/>
              <w:jc w:val="center"/>
              <w:rPr>
                <w:sz w:val="20"/>
                <w:szCs w:val="20"/>
              </w:rPr>
            </w:pPr>
            <w:r w:rsidRPr="006741F5">
              <w:rPr>
                <w:sz w:val="20"/>
                <w:szCs w:val="20"/>
              </w:rPr>
              <w:t>45 480,37</w:t>
            </w:r>
          </w:p>
        </w:tc>
        <w:tc>
          <w:tcPr>
            <w:tcW w:w="1843" w:type="dxa"/>
            <w:gridSpan w:val="4"/>
          </w:tcPr>
          <w:p w14:paraId="08C4E720" w14:textId="77777777" w:rsidR="006741F5" w:rsidRPr="006741F5" w:rsidRDefault="006741F5" w:rsidP="006741F5">
            <w:pPr>
              <w:spacing w:after="0" w:line="240" w:lineRule="auto"/>
              <w:jc w:val="center"/>
              <w:rPr>
                <w:sz w:val="20"/>
                <w:szCs w:val="20"/>
              </w:rPr>
            </w:pPr>
            <w:r w:rsidRPr="006741F5">
              <w:rPr>
                <w:sz w:val="20"/>
                <w:szCs w:val="20"/>
              </w:rPr>
              <w:t>15 918,09</w:t>
            </w:r>
          </w:p>
        </w:tc>
        <w:tc>
          <w:tcPr>
            <w:tcW w:w="2126" w:type="dxa"/>
            <w:gridSpan w:val="3"/>
          </w:tcPr>
          <w:p w14:paraId="04E36216" w14:textId="77777777" w:rsidR="006741F5" w:rsidRPr="006741F5" w:rsidRDefault="006741F5" w:rsidP="006741F5">
            <w:pPr>
              <w:spacing w:after="0" w:line="240" w:lineRule="auto"/>
              <w:jc w:val="center"/>
              <w:rPr>
                <w:sz w:val="20"/>
                <w:szCs w:val="20"/>
              </w:rPr>
            </w:pPr>
            <w:r w:rsidRPr="006741F5">
              <w:rPr>
                <w:sz w:val="20"/>
                <w:szCs w:val="20"/>
              </w:rPr>
              <w:t>15 918,09</w:t>
            </w:r>
          </w:p>
        </w:tc>
        <w:tc>
          <w:tcPr>
            <w:tcW w:w="3095" w:type="dxa"/>
          </w:tcPr>
          <w:p w14:paraId="2236A6F5" w14:textId="77777777" w:rsidR="006741F5" w:rsidRPr="006741F5" w:rsidRDefault="006741F5" w:rsidP="006741F5">
            <w:pPr>
              <w:spacing w:after="0" w:line="240" w:lineRule="auto"/>
              <w:jc w:val="center"/>
              <w:rPr>
                <w:sz w:val="20"/>
                <w:szCs w:val="20"/>
              </w:rPr>
            </w:pPr>
          </w:p>
        </w:tc>
      </w:tr>
      <w:tr w:rsidR="006741F5" w:rsidRPr="006741F5" w14:paraId="6E9A49D7" w14:textId="77777777" w:rsidTr="00B6406A">
        <w:tblPrEx>
          <w:tblLook w:val="04A0" w:firstRow="1" w:lastRow="0" w:firstColumn="1" w:lastColumn="0" w:noHBand="0" w:noVBand="1"/>
        </w:tblPrEx>
        <w:trPr>
          <w:jc w:val="center"/>
        </w:trPr>
        <w:tc>
          <w:tcPr>
            <w:tcW w:w="859" w:type="dxa"/>
            <w:vMerge/>
            <w:vAlign w:val="center"/>
            <w:hideMark/>
          </w:tcPr>
          <w:p w14:paraId="640B1869" w14:textId="77777777" w:rsidR="006741F5" w:rsidRPr="006741F5" w:rsidRDefault="006741F5" w:rsidP="006741F5">
            <w:pPr>
              <w:spacing w:after="0" w:line="240" w:lineRule="auto"/>
              <w:jc w:val="center"/>
              <w:rPr>
                <w:color w:val="000000"/>
                <w:sz w:val="20"/>
                <w:szCs w:val="20"/>
              </w:rPr>
            </w:pPr>
          </w:p>
        </w:tc>
        <w:tc>
          <w:tcPr>
            <w:tcW w:w="3446" w:type="dxa"/>
            <w:vMerge/>
            <w:vAlign w:val="center"/>
            <w:hideMark/>
          </w:tcPr>
          <w:p w14:paraId="18B45F72"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5ABE5016"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52133442" w14:textId="77777777" w:rsidR="006741F5" w:rsidRPr="006741F5" w:rsidRDefault="006741F5" w:rsidP="006741F5">
            <w:pPr>
              <w:spacing w:after="0" w:line="240" w:lineRule="auto"/>
              <w:jc w:val="center"/>
              <w:rPr>
                <w:sz w:val="20"/>
                <w:szCs w:val="20"/>
              </w:rPr>
            </w:pPr>
            <w:r w:rsidRPr="006741F5">
              <w:rPr>
                <w:sz w:val="20"/>
                <w:szCs w:val="20"/>
              </w:rPr>
              <w:t>2 576,60</w:t>
            </w:r>
          </w:p>
        </w:tc>
        <w:tc>
          <w:tcPr>
            <w:tcW w:w="1843" w:type="dxa"/>
            <w:gridSpan w:val="4"/>
          </w:tcPr>
          <w:p w14:paraId="45C8A0C4" w14:textId="77777777" w:rsidR="006741F5" w:rsidRPr="006741F5" w:rsidRDefault="006741F5" w:rsidP="006741F5">
            <w:pPr>
              <w:spacing w:after="0" w:line="240" w:lineRule="auto"/>
              <w:jc w:val="center"/>
              <w:rPr>
                <w:sz w:val="20"/>
                <w:szCs w:val="20"/>
              </w:rPr>
            </w:pPr>
            <w:r w:rsidRPr="006741F5">
              <w:rPr>
                <w:sz w:val="20"/>
                <w:szCs w:val="20"/>
              </w:rPr>
              <w:t>2 576,51</w:t>
            </w:r>
          </w:p>
        </w:tc>
        <w:tc>
          <w:tcPr>
            <w:tcW w:w="2126" w:type="dxa"/>
            <w:gridSpan w:val="3"/>
          </w:tcPr>
          <w:p w14:paraId="3CCC6269" w14:textId="77777777" w:rsidR="006741F5" w:rsidRPr="006741F5" w:rsidRDefault="006741F5" w:rsidP="006741F5">
            <w:pPr>
              <w:spacing w:after="0" w:line="240" w:lineRule="auto"/>
              <w:jc w:val="center"/>
              <w:rPr>
                <w:sz w:val="20"/>
                <w:szCs w:val="20"/>
              </w:rPr>
            </w:pPr>
            <w:r w:rsidRPr="006741F5">
              <w:rPr>
                <w:sz w:val="20"/>
                <w:szCs w:val="20"/>
              </w:rPr>
              <w:t>2 576,51</w:t>
            </w:r>
          </w:p>
        </w:tc>
        <w:tc>
          <w:tcPr>
            <w:tcW w:w="3095" w:type="dxa"/>
            <w:vMerge w:val="restart"/>
          </w:tcPr>
          <w:p w14:paraId="07E81C82" w14:textId="77777777" w:rsidR="006741F5" w:rsidRPr="006741F5" w:rsidRDefault="006741F5" w:rsidP="006741F5">
            <w:pPr>
              <w:spacing w:after="0" w:line="240" w:lineRule="auto"/>
              <w:rPr>
                <w:sz w:val="20"/>
                <w:szCs w:val="20"/>
              </w:rPr>
            </w:pPr>
            <w:r w:rsidRPr="006741F5">
              <w:rPr>
                <w:sz w:val="20"/>
                <w:szCs w:val="20"/>
              </w:rPr>
              <w:t>Выполнено в полном объеме, 3 семь</w:t>
            </w:r>
            <w:proofErr w:type="gramStart"/>
            <w:r w:rsidRPr="006741F5">
              <w:rPr>
                <w:sz w:val="20"/>
                <w:szCs w:val="20"/>
              </w:rPr>
              <w:t>и-</w:t>
            </w:r>
            <w:proofErr w:type="gramEnd"/>
            <w:r w:rsidRPr="006741F5">
              <w:rPr>
                <w:sz w:val="20"/>
                <w:szCs w:val="20"/>
              </w:rPr>
              <w:t xml:space="preserve"> приобрели жилые помещения, 2 семьи документы на регистрации в </w:t>
            </w:r>
            <w:proofErr w:type="spellStart"/>
            <w:r w:rsidRPr="006741F5">
              <w:rPr>
                <w:sz w:val="20"/>
                <w:szCs w:val="20"/>
              </w:rPr>
              <w:t>росреестре</w:t>
            </w:r>
            <w:proofErr w:type="spellEnd"/>
            <w:r w:rsidRPr="006741F5">
              <w:rPr>
                <w:sz w:val="20"/>
                <w:szCs w:val="20"/>
              </w:rPr>
              <w:t>, 1 семья- составление договора купли-продажи</w:t>
            </w:r>
          </w:p>
        </w:tc>
      </w:tr>
      <w:tr w:rsidR="006741F5" w:rsidRPr="006741F5" w14:paraId="1FA87746" w14:textId="77777777" w:rsidTr="00B6406A">
        <w:tblPrEx>
          <w:tblLook w:val="04A0" w:firstRow="1" w:lastRow="0" w:firstColumn="1" w:lastColumn="0" w:noHBand="0" w:noVBand="1"/>
        </w:tblPrEx>
        <w:trPr>
          <w:jc w:val="center"/>
        </w:trPr>
        <w:tc>
          <w:tcPr>
            <w:tcW w:w="859" w:type="dxa"/>
            <w:vMerge/>
            <w:vAlign w:val="center"/>
            <w:hideMark/>
          </w:tcPr>
          <w:p w14:paraId="300FBA29" w14:textId="77777777" w:rsidR="006741F5" w:rsidRPr="006741F5" w:rsidRDefault="006741F5" w:rsidP="006741F5">
            <w:pPr>
              <w:spacing w:after="0" w:line="240" w:lineRule="auto"/>
              <w:jc w:val="center"/>
              <w:rPr>
                <w:color w:val="000000"/>
                <w:sz w:val="20"/>
                <w:szCs w:val="20"/>
              </w:rPr>
            </w:pPr>
          </w:p>
        </w:tc>
        <w:tc>
          <w:tcPr>
            <w:tcW w:w="3446" w:type="dxa"/>
            <w:vMerge/>
            <w:vAlign w:val="center"/>
            <w:hideMark/>
          </w:tcPr>
          <w:p w14:paraId="666596E0"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625A035D"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323FE785" w14:textId="77777777" w:rsidR="006741F5" w:rsidRPr="006741F5" w:rsidRDefault="006741F5" w:rsidP="006741F5">
            <w:pPr>
              <w:spacing w:after="0" w:line="240" w:lineRule="auto"/>
              <w:jc w:val="center"/>
              <w:rPr>
                <w:sz w:val="20"/>
                <w:szCs w:val="20"/>
              </w:rPr>
            </w:pPr>
            <w:r w:rsidRPr="006741F5">
              <w:rPr>
                <w:sz w:val="20"/>
                <w:szCs w:val="20"/>
              </w:rPr>
              <w:t>6 670,80</w:t>
            </w:r>
          </w:p>
        </w:tc>
        <w:tc>
          <w:tcPr>
            <w:tcW w:w="1843" w:type="dxa"/>
            <w:gridSpan w:val="4"/>
          </w:tcPr>
          <w:p w14:paraId="58A19FE6"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2126" w:type="dxa"/>
            <w:gridSpan w:val="3"/>
          </w:tcPr>
          <w:p w14:paraId="4B801871"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3095" w:type="dxa"/>
            <w:vMerge/>
          </w:tcPr>
          <w:p w14:paraId="0C367162" w14:textId="77777777" w:rsidR="006741F5" w:rsidRPr="006741F5" w:rsidRDefault="006741F5" w:rsidP="006741F5">
            <w:pPr>
              <w:spacing w:after="0" w:line="240" w:lineRule="auto"/>
              <w:rPr>
                <w:sz w:val="20"/>
                <w:szCs w:val="20"/>
              </w:rPr>
            </w:pPr>
          </w:p>
        </w:tc>
      </w:tr>
      <w:tr w:rsidR="006741F5" w:rsidRPr="006741F5" w14:paraId="7B544D97" w14:textId="77777777" w:rsidTr="00B6406A">
        <w:tblPrEx>
          <w:tblLook w:val="04A0" w:firstRow="1" w:lastRow="0" w:firstColumn="1" w:lastColumn="0" w:noHBand="0" w:noVBand="1"/>
        </w:tblPrEx>
        <w:trPr>
          <w:jc w:val="center"/>
        </w:trPr>
        <w:tc>
          <w:tcPr>
            <w:tcW w:w="859" w:type="dxa"/>
            <w:vMerge/>
            <w:vAlign w:val="center"/>
            <w:hideMark/>
          </w:tcPr>
          <w:p w14:paraId="1CF47486" w14:textId="77777777" w:rsidR="006741F5" w:rsidRPr="006741F5" w:rsidRDefault="006741F5" w:rsidP="006741F5">
            <w:pPr>
              <w:spacing w:after="0" w:line="240" w:lineRule="auto"/>
              <w:jc w:val="center"/>
              <w:rPr>
                <w:color w:val="000000"/>
                <w:sz w:val="20"/>
                <w:szCs w:val="20"/>
              </w:rPr>
            </w:pPr>
          </w:p>
        </w:tc>
        <w:tc>
          <w:tcPr>
            <w:tcW w:w="3446" w:type="dxa"/>
            <w:vMerge/>
            <w:vAlign w:val="center"/>
            <w:hideMark/>
          </w:tcPr>
          <w:p w14:paraId="69270614"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19211F76"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26C09E74" w14:textId="77777777" w:rsidR="006741F5" w:rsidRPr="006741F5" w:rsidRDefault="006741F5" w:rsidP="006741F5">
            <w:pPr>
              <w:spacing w:after="0" w:line="240" w:lineRule="auto"/>
              <w:jc w:val="center"/>
              <w:rPr>
                <w:sz w:val="20"/>
                <w:szCs w:val="20"/>
              </w:rPr>
            </w:pPr>
            <w:r w:rsidRPr="006741F5">
              <w:rPr>
                <w:sz w:val="20"/>
                <w:szCs w:val="20"/>
              </w:rPr>
              <w:t>6 670,80</w:t>
            </w:r>
          </w:p>
        </w:tc>
        <w:tc>
          <w:tcPr>
            <w:tcW w:w="1843" w:type="dxa"/>
            <w:gridSpan w:val="4"/>
          </w:tcPr>
          <w:p w14:paraId="468B7E8A"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2126" w:type="dxa"/>
            <w:gridSpan w:val="3"/>
          </w:tcPr>
          <w:p w14:paraId="70824906" w14:textId="77777777" w:rsidR="006741F5" w:rsidRPr="006741F5" w:rsidRDefault="006741F5" w:rsidP="006741F5">
            <w:pPr>
              <w:spacing w:after="0" w:line="240" w:lineRule="auto"/>
              <w:jc w:val="center"/>
              <w:rPr>
                <w:sz w:val="20"/>
                <w:szCs w:val="20"/>
              </w:rPr>
            </w:pPr>
            <w:r w:rsidRPr="006741F5">
              <w:rPr>
                <w:sz w:val="20"/>
                <w:szCs w:val="20"/>
              </w:rPr>
              <w:t>6 670,79</w:t>
            </w:r>
          </w:p>
        </w:tc>
        <w:tc>
          <w:tcPr>
            <w:tcW w:w="3095" w:type="dxa"/>
            <w:vMerge/>
          </w:tcPr>
          <w:p w14:paraId="513863AA" w14:textId="77777777" w:rsidR="006741F5" w:rsidRPr="006741F5" w:rsidRDefault="006741F5" w:rsidP="006741F5">
            <w:pPr>
              <w:spacing w:after="0" w:line="240" w:lineRule="auto"/>
              <w:rPr>
                <w:sz w:val="20"/>
                <w:szCs w:val="20"/>
              </w:rPr>
            </w:pPr>
          </w:p>
        </w:tc>
      </w:tr>
      <w:tr w:rsidR="006741F5" w:rsidRPr="006741F5" w14:paraId="2A19F178" w14:textId="77777777" w:rsidTr="00B6406A">
        <w:tblPrEx>
          <w:tblLook w:val="04A0" w:firstRow="1" w:lastRow="0" w:firstColumn="1" w:lastColumn="0" w:noHBand="0" w:noVBand="1"/>
        </w:tblPrEx>
        <w:trPr>
          <w:trHeight w:val="562"/>
          <w:jc w:val="center"/>
        </w:trPr>
        <w:tc>
          <w:tcPr>
            <w:tcW w:w="859" w:type="dxa"/>
            <w:vMerge/>
            <w:vAlign w:val="center"/>
            <w:hideMark/>
          </w:tcPr>
          <w:p w14:paraId="6C319C14" w14:textId="77777777" w:rsidR="006741F5" w:rsidRPr="006741F5" w:rsidRDefault="006741F5" w:rsidP="006741F5">
            <w:pPr>
              <w:spacing w:after="0" w:line="240" w:lineRule="auto"/>
              <w:jc w:val="center"/>
              <w:rPr>
                <w:color w:val="000000"/>
                <w:sz w:val="20"/>
                <w:szCs w:val="20"/>
              </w:rPr>
            </w:pPr>
          </w:p>
        </w:tc>
        <w:tc>
          <w:tcPr>
            <w:tcW w:w="3446" w:type="dxa"/>
            <w:vMerge/>
            <w:vAlign w:val="center"/>
            <w:hideMark/>
          </w:tcPr>
          <w:p w14:paraId="463D9FA1"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4521C0C6"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3AED4B3D" w14:textId="77777777" w:rsidR="006741F5" w:rsidRPr="006741F5" w:rsidRDefault="006741F5" w:rsidP="006741F5">
            <w:pPr>
              <w:spacing w:after="0" w:line="240" w:lineRule="auto"/>
              <w:jc w:val="center"/>
              <w:rPr>
                <w:sz w:val="20"/>
                <w:szCs w:val="20"/>
              </w:rPr>
            </w:pPr>
            <w:r w:rsidRPr="006741F5">
              <w:rPr>
                <w:sz w:val="20"/>
                <w:szCs w:val="20"/>
              </w:rPr>
              <w:t>29 562,17</w:t>
            </w:r>
          </w:p>
        </w:tc>
        <w:tc>
          <w:tcPr>
            <w:tcW w:w="1843" w:type="dxa"/>
            <w:gridSpan w:val="4"/>
          </w:tcPr>
          <w:p w14:paraId="3C6C3ECC" w14:textId="77777777" w:rsidR="006741F5" w:rsidRPr="006741F5" w:rsidRDefault="006741F5" w:rsidP="006741F5">
            <w:pPr>
              <w:spacing w:after="0" w:line="240" w:lineRule="auto"/>
              <w:jc w:val="center"/>
              <w:rPr>
                <w:sz w:val="20"/>
                <w:szCs w:val="20"/>
              </w:rPr>
            </w:pPr>
            <w:r w:rsidRPr="006741F5">
              <w:rPr>
                <w:sz w:val="20"/>
                <w:szCs w:val="20"/>
              </w:rPr>
              <w:t>4 877,11</w:t>
            </w:r>
          </w:p>
        </w:tc>
        <w:tc>
          <w:tcPr>
            <w:tcW w:w="2126" w:type="dxa"/>
            <w:gridSpan w:val="3"/>
          </w:tcPr>
          <w:p w14:paraId="1FB1F792" w14:textId="77777777" w:rsidR="006741F5" w:rsidRPr="006741F5" w:rsidRDefault="006741F5" w:rsidP="006741F5">
            <w:pPr>
              <w:spacing w:after="0" w:line="240" w:lineRule="auto"/>
              <w:jc w:val="center"/>
              <w:rPr>
                <w:sz w:val="20"/>
                <w:szCs w:val="20"/>
              </w:rPr>
            </w:pPr>
            <w:r w:rsidRPr="006741F5">
              <w:rPr>
                <w:sz w:val="20"/>
                <w:szCs w:val="20"/>
              </w:rPr>
              <w:t>4 877,11</w:t>
            </w:r>
          </w:p>
        </w:tc>
        <w:tc>
          <w:tcPr>
            <w:tcW w:w="3095" w:type="dxa"/>
            <w:vMerge/>
          </w:tcPr>
          <w:p w14:paraId="09735F41" w14:textId="77777777" w:rsidR="006741F5" w:rsidRPr="006741F5" w:rsidRDefault="006741F5" w:rsidP="006741F5">
            <w:pPr>
              <w:spacing w:after="0" w:line="240" w:lineRule="auto"/>
              <w:rPr>
                <w:sz w:val="20"/>
                <w:szCs w:val="20"/>
              </w:rPr>
            </w:pPr>
          </w:p>
        </w:tc>
      </w:tr>
      <w:tr w:rsidR="006741F5" w:rsidRPr="006741F5" w14:paraId="6BE83744" w14:textId="77777777" w:rsidTr="00B6406A">
        <w:tblPrEx>
          <w:tblLook w:val="04A0" w:firstRow="1" w:lastRow="0" w:firstColumn="1" w:lastColumn="0" w:noHBand="0" w:noVBand="1"/>
        </w:tblPrEx>
        <w:trPr>
          <w:jc w:val="center"/>
        </w:trPr>
        <w:tc>
          <w:tcPr>
            <w:tcW w:w="859" w:type="dxa"/>
            <w:vMerge/>
            <w:vAlign w:val="center"/>
            <w:hideMark/>
          </w:tcPr>
          <w:p w14:paraId="40514C8E" w14:textId="77777777" w:rsidR="006741F5" w:rsidRPr="006741F5" w:rsidRDefault="006741F5" w:rsidP="006741F5">
            <w:pPr>
              <w:spacing w:after="0" w:line="240" w:lineRule="auto"/>
              <w:jc w:val="center"/>
              <w:rPr>
                <w:color w:val="000000"/>
                <w:sz w:val="20"/>
                <w:szCs w:val="20"/>
              </w:rPr>
            </w:pPr>
          </w:p>
        </w:tc>
        <w:tc>
          <w:tcPr>
            <w:tcW w:w="3446" w:type="dxa"/>
            <w:vMerge w:val="restart"/>
            <w:hideMark/>
          </w:tcPr>
          <w:p w14:paraId="09F2B3C3" w14:textId="77777777" w:rsidR="006741F5" w:rsidRPr="006741F5" w:rsidRDefault="006741F5" w:rsidP="006741F5">
            <w:pPr>
              <w:spacing w:after="0" w:line="240" w:lineRule="auto"/>
              <w:jc w:val="both"/>
              <w:rPr>
                <w:sz w:val="20"/>
                <w:szCs w:val="20"/>
              </w:rPr>
            </w:pPr>
            <w:r w:rsidRPr="006741F5">
              <w:rPr>
                <w:sz w:val="20"/>
                <w:szCs w:val="20"/>
              </w:rPr>
              <w:t>Результат 1.</w:t>
            </w:r>
          </w:p>
          <w:p w14:paraId="3EE700F4" w14:textId="77777777" w:rsidR="006741F5" w:rsidRPr="006741F5" w:rsidRDefault="006741F5" w:rsidP="006741F5">
            <w:pPr>
              <w:spacing w:after="0" w:line="240" w:lineRule="auto"/>
              <w:jc w:val="both"/>
              <w:rPr>
                <w:sz w:val="20"/>
                <w:szCs w:val="20"/>
              </w:rPr>
            </w:pPr>
            <w:r w:rsidRPr="006741F5">
              <w:rPr>
                <w:sz w:val="20"/>
                <w:szCs w:val="20"/>
              </w:rPr>
              <w:t>Количество молодых семей, получивших свидетельство о праве на получение социальной выплаты, семей</w:t>
            </w:r>
          </w:p>
        </w:tc>
        <w:tc>
          <w:tcPr>
            <w:tcW w:w="2507" w:type="dxa"/>
            <w:gridSpan w:val="5"/>
            <w:hideMark/>
          </w:tcPr>
          <w:p w14:paraId="3F1C6490" w14:textId="77777777" w:rsidR="006741F5" w:rsidRPr="006741F5" w:rsidRDefault="006741F5" w:rsidP="00A32209">
            <w:pPr>
              <w:spacing w:after="0" w:line="240" w:lineRule="auto"/>
              <w:jc w:val="center"/>
              <w:rPr>
                <w:sz w:val="20"/>
                <w:szCs w:val="20"/>
              </w:rPr>
            </w:pPr>
            <w:r w:rsidRPr="006741F5">
              <w:rPr>
                <w:sz w:val="20"/>
                <w:szCs w:val="20"/>
              </w:rPr>
              <w:t>2023 год</w:t>
            </w:r>
          </w:p>
        </w:tc>
        <w:tc>
          <w:tcPr>
            <w:tcW w:w="1559" w:type="dxa"/>
            <w:gridSpan w:val="4"/>
            <w:hideMark/>
          </w:tcPr>
          <w:p w14:paraId="3F4AAC93" w14:textId="77777777" w:rsidR="006741F5" w:rsidRPr="006741F5" w:rsidRDefault="006741F5" w:rsidP="00A32209">
            <w:pPr>
              <w:spacing w:after="0" w:line="240" w:lineRule="auto"/>
              <w:jc w:val="center"/>
              <w:rPr>
                <w:sz w:val="20"/>
                <w:szCs w:val="20"/>
              </w:rPr>
            </w:pPr>
            <w:r w:rsidRPr="006741F5">
              <w:rPr>
                <w:sz w:val="20"/>
                <w:szCs w:val="20"/>
              </w:rPr>
              <w:t>1 квартал</w:t>
            </w:r>
          </w:p>
        </w:tc>
        <w:tc>
          <w:tcPr>
            <w:tcW w:w="1843" w:type="dxa"/>
            <w:gridSpan w:val="4"/>
            <w:hideMark/>
          </w:tcPr>
          <w:p w14:paraId="2ECB4916" w14:textId="77777777" w:rsidR="006741F5" w:rsidRPr="006741F5" w:rsidRDefault="006741F5" w:rsidP="00A32209">
            <w:pPr>
              <w:spacing w:after="0" w:line="240" w:lineRule="auto"/>
              <w:jc w:val="center"/>
              <w:rPr>
                <w:sz w:val="20"/>
                <w:szCs w:val="20"/>
              </w:rPr>
            </w:pPr>
            <w:r w:rsidRPr="006741F5">
              <w:rPr>
                <w:sz w:val="20"/>
                <w:szCs w:val="20"/>
              </w:rPr>
              <w:t>1 полугодие</w:t>
            </w:r>
          </w:p>
        </w:tc>
        <w:tc>
          <w:tcPr>
            <w:tcW w:w="2126" w:type="dxa"/>
            <w:gridSpan w:val="3"/>
            <w:hideMark/>
          </w:tcPr>
          <w:p w14:paraId="47BFA7FC" w14:textId="77777777" w:rsidR="006741F5" w:rsidRPr="006741F5" w:rsidRDefault="006741F5" w:rsidP="00A32209">
            <w:pPr>
              <w:spacing w:after="0" w:line="240" w:lineRule="auto"/>
              <w:jc w:val="center"/>
              <w:rPr>
                <w:sz w:val="20"/>
                <w:szCs w:val="20"/>
              </w:rPr>
            </w:pPr>
            <w:r w:rsidRPr="006741F5">
              <w:rPr>
                <w:sz w:val="20"/>
                <w:szCs w:val="20"/>
              </w:rPr>
              <w:t>9 месяцев</w:t>
            </w:r>
          </w:p>
        </w:tc>
        <w:tc>
          <w:tcPr>
            <w:tcW w:w="3095" w:type="dxa"/>
          </w:tcPr>
          <w:p w14:paraId="1E9C43F8" w14:textId="77777777" w:rsidR="006741F5" w:rsidRPr="006741F5" w:rsidRDefault="006741F5" w:rsidP="006741F5">
            <w:pPr>
              <w:spacing w:after="0" w:line="240" w:lineRule="auto"/>
              <w:jc w:val="center"/>
              <w:rPr>
                <w:sz w:val="20"/>
                <w:szCs w:val="20"/>
              </w:rPr>
            </w:pPr>
          </w:p>
        </w:tc>
      </w:tr>
      <w:tr w:rsidR="00A32209" w:rsidRPr="006741F5" w14:paraId="277CC5D0" w14:textId="77777777" w:rsidTr="00B6406A">
        <w:tblPrEx>
          <w:tblLook w:val="04A0" w:firstRow="1" w:lastRow="0" w:firstColumn="1" w:lastColumn="0" w:noHBand="0" w:noVBand="1"/>
        </w:tblPrEx>
        <w:trPr>
          <w:jc w:val="center"/>
        </w:trPr>
        <w:tc>
          <w:tcPr>
            <w:tcW w:w="859" w:type="dxa"/>
            <w:vMerge/>
            <w:vAlign w:val="center"/>
            <w:hideMark/>
          </w:tcPr>
          <w:p w14:paraId="469D120E" w14:textId="77777777" w:rsidR="006741F5" w:rsidRPr="006741F5" w:rsidRDefault="006741F5" w:rsidP="006741F5">
            <w:pPr>
              <w:spacing w:after="0" w:line="240" w:lineRule="auto"/>
              <w:jc w:val="center"/>
              <w:rPr>
                <w:color w:val="000000"/>
                <w:sz w:val="20"/>
                <w:szCs w:val="20"/>
              </w:rPr>
            </w:pPr>
          </w:p>
        </w:tc>
        <w:tc>
          <w:tcPr>
            <w:tcW w:w="3446" w:type="dxa"/>
            <w:vMerge/>
            <w:vAlign w:val="center"/>
            <w:hideMark/>
          </w:tcPr>
          <w:p w14:paraId="12CA8193" w14:textId="77777777" w:rsidR="006741F5" w:rsidRPr="006741F5" w:rsidRDefault="006741F5" w:rsidP="006741F5">
            <w:pPr>
              <w:spacing w:after="0" w:line="240" w:lineRule="auto"/>
              <w:jc w:val="both"/>
              <w:rPr>
                <w:sz w:val="20"/>
                <w:szCs w:val="20"/>
              </w:rPr>
            </w:pPr>
          </w:p>
        </w:tc>
        <w:tc>
          <w:tcPr>
            <w:tcW w:w="1349" w:type="dxa"/>
            <w:gridSpan w:val="3"/>
            <w:hideMark/>
          </w:tcPr>
          <w:p w14:paraId="7DD999BF" w14:textId="77777777" w:rsidR="006741F5" w:rsidRPr="006741F5" w:rsidRDefault="006741F5" w:rsidP="00A32209">
            <w:pPr>
              <w:spacing w:after="0" w:line="240" w:lineRule="auto"/>
              <w:jc w:val="center"/>
              <w:rPr>
                <w:sz w:val="20"/>
                <w:szCs w:val="20"/>
              </w:rPr>
            </w:pPr>
            <w:r w:rsidRPr="006741F5">
              <w:rPr>
                <w:sz w:val="20"/>
                <w:szCs w:val="20"/>
              </w:rPr>
              <w:t>План</w:t>
            </w:r>
          </w:p>
        </w:tc>
        <w:tc>
          <w:tcPr>
            <w:tcW w:w="1158" w:type="dxa"/>
            <w:gridSpan w:val="2"/>
            <w:hideMark/>
          </w:tcPr>
          <w:p w14:paraId="1FEC412E" w14:textId="77777777" w:rsidR="006741F5" w:rsidRPr="006741F5" w:rsidRDefault="006741F5" w:rsidP="00A32209">
            <w:pPr>
              <w:spacing w:after="0" w:line="240" w:lineRule="auto"/>
              <w:jc w:val="center"/>
              <w:rPr>
                <w:sz w:val="20"/>
                <w:szCs w:val="20"/>
              </w:rPr>
            </w:pPr>
            <w:r w:rsidRPr="006741F5">
              <w:rPr>
                <w:sz w:val="20"/>
                <w:szCs w:val="20"/>
              </w:rPr>
              <w:t>Факт</w:t>
            </w:r>
          </w:p>
        </w:tc>
        <w:tc>
          <w:tcPr>
            <w:tcW w:w="827" w:type="dxa"/>
            <w:gridSpan w:val="2"/>
            <w:hideMark/>
          </w:tcPr>
          <w:p w14:paraId="458D40E0" w14:textId="77777777" w:rsidR="006741F5" w:rsidRPr="006741F5" w:rsidRDefault="006741F5" w:rsidP="00A32209">
            <w:pPr>
              <w:spacing w:after="0" w:line="240" w:lineRule="auto"/>
              <w:jc w:val="center"/>
              <w:rPr>
                <w:sz w:val="20"/>
                <w:szCs w:val="20"/>
              </w:rPr>
            </w:pPr>
            <w:r w:rsidRPr="006741F5">
              <w:rPr>
                <w:sz w:val="20"/>
                <w:szCs w:val="20"/>
              </w:rPr>
              <w:t>План</w:t>
            </w:r>
          </w:p>
        </w:tc>
        <w:tc>
          <w:tcPr>
            <w:tcW w:w="732" w:type="dxa"/>
            <w:gridSpan w:val="2"/>
            <w:hideMark/>
          </w:tcPr>
          <w:p w14:paraId="56FEAFEF" w14:textId="77777777" w:rsidR="006741F5" w:rsidRPr="006741F5" w:rsidRDefault="006741F5" w:rsidP="00A32209">
            <w:pPr>
              <w:spacing w:after="0" w:line="240" w:lineRule="auto"/>
              <w:jc w:val="center"/>
              <w:rPr>
                <w:sz w:val="20"/>
                <w:szCs w:val="20"/>
              </w:rPr>
            </w:pPr>
            <w:r w:rsidRPr="006741F5">
              <w:rPr>
                <w:sz w:val="20"/>
                <w:szCs w:val="20"/>
              </w:rPr>
              <w:t>Факт</w:t>
            </w:r>
          </w:p>
        </w:tc>
        <w:tc>
          <w:tcPr>
            <w:tcW w:w="967" w:type="dxa"/>
            <w:gridSpan w:val="2"/>
            <w:hideMark/>
          </w:tcPr>
          <w:p w14:paraId="03B04682" w14:textId="77777777" w:rsidR="006741F5" w:rsidRPr="006741F5" w:rsidRDefault="006741F5" w:rsidP="00A32209">
            <w:pPr>
              <w:spacing w:after="0" w:line="240" w:lineRule="auto"/>
              <w:jc w:val="center"/>
              <w:rPr>
                <w:sz w:val="20"/>
                <w:szCs w:val="20"/>
              </w:rPr>
            </w:pPr>
            <w:r w:rsidRPr="006741F5">
              <w:rPr>
                <w:sz w:val="20"/>
                <w:szCs w:val="20"/>
              </w:rPr>
              <w:t>План</w:t>
            </w:r>
          </w:p>
        </w:tc>
        <w:tc>
          <w:tcPr>
            <w:tcW w:w="876" w:type="dxa"/>
            <w:gridSpan w:val="2"/>
            <w:hideMark/>
          </w:tcPr>
          <w:p w14:paraId="1C8DA52C" w14:textId="77777777" w:rsidR="006741F5" w:rsidRPr="006741F5" w:rsidRDefault="006741F5" w:rsidP="00A32209">
            <w:pPr>
              <w:spacing w:after="0" w:line="240" w:lineRule="auto"/>
              <w:jc w:val="center"/>
              <w:rPr>
                <w:sz w:val="20"/>
                <w:szCs w:val="20"/>
              </w:rPr>
            </w:pPr>
            <w:r w:rsidRPr="006741F5">
              <w:rPr>
                <w:sz w:val="20"/>
                <w:szCs w:val="20"/>
              </w:rPr>
              <w:t>Факт</w:t>
            </w:r>
          </w:p>
        </w:tc>
        <w:tc>
          <w:tcPr>
            <w:tcW w:w="968" w:type="dxa"/>
            <w:hideMark/>
          </w:tcPr>
          <w:p w14:paraId="01064874" w14:textId="77777777" w:rsidR="006741F5" w:rsidRPr="006741F5" w:rsidRDefault="006741F5" w:rsidP="00A32209">
            <w:pPr>
              <w:spacing w:after="0" w:line="240" w:lineRule="auto"/>
              <w:jc w:val="center"/>
              <w:rPr>
                <w:sz w:val="20"/>
                <w:szCs w:val="20"/>
              </w:rPr>
            </w:pPr>
            <w:r w:rsidRPr="006741F5">
              <w:rPr>
                <w:sz w:val="20"/>
                <w:szCs w:val="20"/>
              </w:rPr>
              <w:t>План</w:t>
            </w:r>
          </w:p>
        </w:tc>
        <w:tc>
          <w:tcPr>
            <w:tcW w:w="1158" w:type="dxa"/>
            <w:gridSpan w:val="2"/>
            <w:hideMark/>
          </w:tcPr>
          <w:p w14:paraId="691637D8" w14:textId="77777777" w:rsidR="006741F5" w:rsidRPr="006741F5" w:rsidRDefault="006741F5" w:rsidP="00A32209">
            <w:pPr>
              <w:spacing w:after="0" w:line="240" w:lineRule="auto"/>
              <w:jc w:val="center"/>
              <w:rPr>
                <w:sz w:val="20"/>
                <w:szCs w:val="20"/>
              </w:rPr>
            </w:pPr>
            <w:r w:rsidRPr="006741F5">
              <w:rPr>
                <w:sz w:val="20"/>
                <w:szCs w:val="20"/>
              </w:rPr>
              <w:t>Факт</w:t>
            </w:r>
          </w:p>
        </w:tc>
        <w:tc>
          <w:tcPr>
            <w:tcW w:w="3095" w:type="dxa"/>
            <w:vAlign w:val="center"/>
            <w:hideMark/>
          </w:tcPr>
          <w:p w14:paraId="14695208" w14:textId="77777777" w:rsidR="006741F5" w:rsidRPr="006741F5" w:rsidRDefault="006741F5" w:rsidP="006741F5">
            <w:pPr>
              <w:spacing w:after="0" w:line="240" w:lineRule="auto"/>
              <w:jc w:val="center"/>
              <w:rPr>
                <w:sz w:val="20"/>
                <w:szCs w:val="20"/>
              </w:rPr>
            </w:pPr>
          </w:p>
        </w:tc>
      </w:tr>
      <w:tr w:rsidR="00A32209" w:rsidRPr="006741F5" w14:paraId="7446EFE1" w14:textId="77777777" w:rsidTr="00B6406A">
        <w:tblPrEx>
          <w:tblLook w:val="04A0" w:firstRow="1" w:lastRow="0" w:firstColumn="1" w:lastColumn="0" w:noHBand="0" w:noVBand="1"/>
        </w:tblPrEx>
        <w:trPr>
          <w:trHeight w:val="355"/>
          <w:jc w:val="center"/>
        </w:trPr>
        <w:tc>
          <w:tcPr>
            <w:tcW w:w="859" w:type="dxa"/>
            <w:vMerge/>
            <w:vAlign w:val="center"/>
            <w:hideMark/>
          </w:tcPr>
          <w:p w14:paraId="78BD8C48" w14:textId="77777777" w:rsidR="006741F5" w:rsidRPr="006741F5" w:rsidRDefault="006741F5" w:rsidP="006741F5">
            <w:pPr>
              <w:spacing w:after="0" w:line="240" w:lineRule="auto"/>
              <w:jc w:val="center"/>
              <w:rPr>
                <w:color w:val="000000"/>
                <w:sz w:val="20"/>
                <w:szCs w:val="20"/>
              </w:rPr>
            </w:pPr>
          </w:p>
        </w:tc>
        <w:tc>
          <w:tcPr>
            <w:tcW w:w="3446" w:type="dxa"/>
            <w:vMerge/>
            <w:vAlign w:val="center"/>
            <w:hideMark/>
          </w:tcPr>
          <w:p w14:paraId="1ABBB08D" w14:textId="77777777" w:rsidR="006741F5" w:rsidRPr="006741F5" w:rsidRDefault="006741F5" w:rsidP="006741F5">
            <w:pPr>
              <w:spacing w:after="0" w:line="240" w:lineRule="auto"/>
              <w:jc w:val="both"/>
              <w:rPr>
                <w:sz w:val="20"/>
                <w:szCs w:val="20"/>
              </w:rPr>
            </w:pPr>
          </w:p>
        </w:tc>
        <w:tc>
          <w:tcPr>
            <w:tcW w:w="1349" w:type="dxa"/>
            <w:gridSpan w:val="3"/>
          </w:tcPr>
          <w:p w14:paraId="2D70D795" w14:textId="77777777" w:rsidR="006741F5" w:rsidRPr="006741F5" w:rsidRDefault="006741F5" w:rsidP="00A32209">
            <w:pPr>
              <w:spacing w:after="0" w:line="240" w:lineRule="auto"/>
              <w:jc w:val="center"/>
              <w:rPr>
                <w:sz w:val="20"/>
                <w:szCs w:val="20"/>
              </w:rPr>
            </w:pPr>
            <w:r w:rsidRPr="006741F5">
              <w:rPr>
                <w:sz w:val="20"/>
                <w:szCs w:val="20"/>
              </w:rPr>
              <w:t>6</w:t>
            </w:r>
          </w:p>
        </w:tc>
        <w:tc>
          <w:tcPr>
            <w:tcW w:w="1158" w:type="dxa"/>
            <w:gridSpan w:val="2"/>
          </w:tcPr>
          <w:p w14:paraId="5D0B381C" w14:textId="77777777" w:rsidR="006741F5" w:rsidRPr="006741F5" w:rsidRDefault="006741F5" w:rsidP="00A32209">
            <w:pPr>
              <w:spacing w:after="0" w:line="240" w:lineRule="auto"/>
              <w:jc w:val="center"/>
              <w:rPr>
                <w:sz w:val="20"/>
                <w:szCs w:val="20"/>
              </w:rPr>
            </w:pPr>
            <w:r w:rsidRPr="006741F5">
              <w:rPr>
                <w:sz w:val="20"/>
                <w:szCs w:val="20"/>
              </w:rPr>
              <w:t>6</w:t>
            </w:r>
          </w:p>
        </w:tc>
        <w:tc>
          <w:tcPr>
            <w:tcW w:w="827" w:type="dxa"/>
            <w:gridSpan w:val="2"/>
          </w:tcPr>
          <w:p w14:paraId="127460DE" w14:textId="77777777" w:rsidR="006741F5" w:rsidRPr="006741F5" w:rsidRDefault="006741F5" w:rsidP="00A32209">
            <w:pPr>
              <w:spacing w:after="0" w:line="240" w:lineRule="auto"/>
              <w:jc w:val="center"/>
              <w:rPr>
                <w:sz w:val="20"/>
                <w:szCs w:val="20"/>
              </w:rPr>
            </w:pPr>
            <w:r w:rsidRPr="006741F5">
              <w:rPr>
                <w:sz w:val="20"/>
                <w:szCs w:val="20"/>
              </w:rPr>
              <w:t>6</w:t>
            </w:r>
          </w:p>
        </w:tc>
        <w:tc>
          <w:tcPr>
            <w:tcW w:w="732" w:type="dxa"/>
            <w:gridSpan w:val="2"/>
          </w:tcPr>
          <w:p w14:paraId="15B4DE32" w14:textId="77777777" w:rsidR="006741F5" w:rsidRPr="006741F5" w:rsidRDefault="006741F5" w:rsidP="00A32209">
            <w:pPr>
              <w:spacing w:after="0" w:line="240" w:lineRule="auto"/>
              <w:jc w:val="center"/>
              <w:rPr>
                <w:sz w:val="20"/>
                <w:szCs w:val="20"/>
              </w:rPr>
            </w:pPr>
            <w:r w:rsidRPr="006741F5">
              <w:rPr>
                <w:sz w:val="20"/>
                <w:szCs w:val="20"/>
              </w:rPr>
              <w:t>6</w:t>
            </w:r>
          </w:p>
        </w:tc>
        <w:tc>
          <w:tcPr>
            <w:tcW w:w="967" w:type="dxa"/>
            <w:gridSpan w:val="2"/>
          </w:tcPr>
          <w:p w14:paraId="56BCEAD2" w14:textId="77777777" w:rsidR="006741F5" w:rsidRPr="006741F5" w:rsidRDefault="006741F5" w:rsidP="00A32209">
            <w:pPr>
              <w:spacing w:after="0" w:line="240" w:lineRule="auto"/>
              <w:jc w:val="center"/>
              <w:rPr>
                <w:sz w:val="20"/>
                <w:szCs w:val="20"/>
              </w:rPr>
            </w:pPr>
            <w:r w:rsidRPr="006741F5">
              <w:rPr>
                <w:sz w:val="20"/>
                <w:szCs w:val="20"/>
              </w:rPr>
              <w:t>0</w:t>
            </w:r>
          </w:p>
        </w:tc>
        <w:tc>
          <w:tcPr>
            <w:tcW w:w="876" w:type="dxa"/>
            <w:gridSpan w:val="2"/>
          </w:tcPr>
          <w:p w14:paraId="28895F25" w14:textId="77777777" w:rsidR="006741F5" w:rsidRPr="006741F5" w:rsidRDefault="006741F5" w:rsidP="00A32209">
            <w:pPr>
              <w:spacing w:after="0" w:line="240" w:lineRule="auto"/>
              <w:jc w:val="center"/>
              <w:rPr>
                <w:sz w:val="20"/>
                <w:szCs w:val="20"/>
              </w:rPr>
            </w:pPr>
            <w:r w:rsidRPr="006741F5">
              <w:rPr>
                <w:sz w:val="20"/>
                <w:szCs w:val="20"/>
              </w:rPr>
              <w:t>-</w:t>
            </w:r>
          </w:p>
        </w:tc>
        <w:tc>
          <w:tcPr>
            <w:tcW w:w="968" w:type="dxa"/>
          </w:tcPr>
          <w:p w14:paraId="3913D4A6" w14:textId="77777777" w:rsidR="006741F5" w:rsidRPr="006741F5" w:rsidRDefault="006741F5" w:rsidP="00A32209">
            <w:pPr>
              <w:spacing w:after="0" w:line="240" w:lineRule="auto"/>
              <w:jc w:val="center"/>
              <w:rPr>
                <w:sz w:val="20"/>
                <w:szCs w:val="20"/>
              </w:rPr>
            </w:pPr>
            <w:r w:rsidRPr="006741F5">
              <w:rPr>
                <w:sz w:val="20"/>
                <w:szCs w:val="20"/>
              </w:rPr>
              <w:t>0</w:t>
            </w:r>
          </w:p>
        </w:tc>
        <w:tc>
          <w:tcPr>
            <w:tcW w:w="1158" w:type="dxa"/>
            <w:gridSpan w:val="2"/>
          </w:tcPr>
          <w:p w14:paraId="48D1C5B6" w14:textId="77777777" w:rsidR="006741F5" w:rsidRPr="006741F5" w:rsidRDefault="006741F5" w:rsidP="00A32209">
            <w:pPr>
              <w:spacing w:after="0" w:line="240" w:lineRule="auto"/>
              <w:jc w:val="center"/>
              <w:rPr>
                <w:sz w:val="20"/>
                <w:szCs w:val="20"/>
              </w:rPr>
            </w:pPr>
            <w:r w:rsidRPr="006741F5">
              <w:rPr>
                <w:sz w:val="20"/>
                <w:szCs w:val="20"/>
              </w:rPr>
              <w:t>-</w:t>
            </w:r>
          </w:p>
        </w:tc>
        <w:tc>
          <w:tcPr>
            <w:tcW w:w="3095" w:type="dxa"/>
          </w:tcPr>
          <w:p w14:paraId="329AB60D" w14:textId="77777777" w:rsidR="006741F5" w:rsidRPr="006741F5" w:rsidRDefault="006741F5" w:rsidP="006741F5">
            <w:pPr>
              <w:spacing w:after="0" w:line="240" w:lineRule="auto"/>
              <w:jc w:val="center"/>
              <w:rPr>
                <w:sz w:val="20"/>
                <w:szCs w:val="20"/>
              </w:rPr>
            </w:pPr>
          </w:p>
        </w:tc>
      </w:tr>
      <w:tr w:rsidR="006741F5" w:rsidRPr="006741F5" w14:paraId="002D1804" w14:textId="77777777" w:rsidTr="00B6406A">
        <w:tblPrEx>
          <w:tblLook w:val="04A0" w:firstRow="1" w:lastRow="0" w:firstColumn="1" w:lastColumn="0" w:noHBand="0" w:noVBand="1"/>
        </w:tblPrEx>
        <w:trPr>
          <w:trHeight w:val="355"/>
          <w:jc w:val="center"/>
        </w:trPr>
        <w:tc>
          <w:tcPr>
            <w:tcW w:w="859" w:type="dxa"/>
            <w:vMerge w:val="restart"/>
          </w:tcPr>
          <w:p w14:paraId="4CEB0523" w14:textId="1A4429DD" w:rsidR="006741F5" w:rsidRPr="006741F5" w:rsidRDefault="00435945" w:rsidP="00435945">
            <w:pPr>
              <w:spacing w:after="0" w:line="240" w:lineRule="auto"/>
              <w:rPr>
                <w:color w:val="000000"/>
                <w:sz w:val="20"/>
                <w:szCs w:val="20"/>
              </w:rPr>
            </w:pPr>
            <w:r>
              <w:rPr>
                <w:color w:val="000000"/>
                <w:sz w:val="20"/>
                <w:szCs w:val="20"/>
              </w:rPr>
              <w:t>1.3</w:t>
            </w:r>
          </w:p>
        </w:tc>
        <w:tc>
          <w:tcPr>
            <w:tcW w:w="3446" w:type="dxa"/>
            <w:vMerge w:val="restart"/>
            <w:vAlign w:val="center"/>
          </w:tcPr>
          <w:p w14:paraId="4A2298EE" w14:textId="77777777" w:rsidR="006741F5" w:rsidRPr="006741F5" w:rsidRDefault="006741F5" w:rsidP="006741F5">
            <w:pPr>
              <w:spacing w:after="0" w:line="240" w:lineRule="auto"/>
              <w:rPr>
                <w:color w:val="000000"/>
                <w:sz w:val="20"/>
                <w:szCs w:val="20"/>
              </w:rPr>
            </w:pPr>
            <w:r w:rsidRPr="006741F5">
              <w:rPr>
                <w:color w:val="000000"/>
                <w:sz w:val="20"/>
                <w:szCs w:val="20"/>
              </w:rPr>
              <w:t>Подпрограмма 3</w:t>
            </w:r>
          </w:p>
          <w:p w14:paraId="6F30F76A" w14:textId="2C51B290" w:rsidR="006741F5" w:rsidRPr="006741F5" w:rsidRDefault="006741F5" w:rsidP="006741F5">
            <w:pPr>
              <w:spacing w:after="0" w:line="240" w:lineRule="auto"/>
              <w:jc w:val="both"/>
              <w:rPr>
                <w:sz w:val="20"/>
                <w:szCs w:val="20"/>
              </w:rPr>
            </w:pPr>
            <w:r w:rsidRPr="006741F5">
              <w:rPr>
                <w:color w:val="000000"/>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2507" w:type="dxa"/>
            <w:gridSpan w:val="5"/>
          </w:tcPr>
          <w:p w14:paraId="42CB90C2" w14:textId="75B8D0DA"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167D2AC9" w14:textId="621B87C1" w:rsidR="006741F5" w:rsidRPr="006741F5" w:rsidRDefault="006741F5" w:rsidP="006741F5">
            <w:pPr>
              <w:spacing w:after="0" w:line="240" w:lineRule="auto"/>
              <w:jc w:val="center"/>
              <w:rPr>
                <w:sz w:val="20"/>
                <w:szCs w:val="20"/>
              </w:rPr>
            </w:pPr>
            <w:r w:rsidRPr="006741F5">
              <w:rPr>
                <w:sz w:val="20"/>
                <w:szCs w:val="20"/>
              </w:rPr>
              <w:t>16 792,00</w:t>
            </w:r>
          </w:p>
        </w:tc>
        <w:tc>
          <w:tcPr>
            <w:tcW w:w="1843" w:type="dxa"/>
            <w:gridSpan w:val="4"/>
          </w:tcPr>
          <w:p w14:paraId="5ADF1F5C" w14:textId="5533E2DC"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B72477C" w14:textId="081CA141"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0A2D1FE4" w14:textId="77777777" w:rsidR="006741F5" w:rsidRPr="006741F5" w:rsidRDefault="006741F5" w:rsidP="006741F5">
            <w:pPr>
              <w:spacing w:after="0" w:line="240" w:lineRule="auto"/>
              <w:jc w:val="center"/>
              <w:rPr>
                <w:sz w:val="20"/>
                <w:szCs w:val="20"/>
              </w:rPr>
            </w:pPr>
          </w:p>
        </w:tc>
      </w:tr>
      <w:tr w:rsidR="006741F5" w:rsidRPr="006741F5" w14:paraId="363EFC4D" w14:textId="77777777" w:rsidTr="00B6406A">
        <w:tblPrEx>
          <w:tblLook w:val="04A0" w:firstRow="1" w:lastRow="0" w:firstColumn="1" w:lastColumn="0" w:noHBand="0" w:noVBand="1"/>
        </w:tblPrEx>
        <w:trPr>
          <w:trHeight w:val="355"/>
          <w:jc w:val="center"/>
        </w:trPr>
        <w:tc>
          <w:tcPr>
            <w:tcW w:w="859" w:type="dxa"/>
            <w:vMerge/>
          </w:tcPr>
          <w:p w14:paraId="0EFFCEF2" w14:textId="77777777" w:rsidR="006741F5" w:rsidRPr="006741F5" w:rsidRDefault="006741F5" w:rsidP="00435945">
            <w:pPr>
              <w:spacing w:after="0" w:line="240" w:lineRule="auto"/>
              <w:rPr>
                <w:color w:val="000000"/>
                <w:sz w:val="20"/>
                <w:szCs w:val="20"/>
              </w:rPr>
            </w:pPr>
          </w:p>
        </w:tc>
        <w:tc>
          <w:tcPr>
            <w:tcW w:w="3446" w:type="dxa"/>
            <w:vMerge/>
            <w:vAlign w:val="center"/>
          </w:tcPr>
          <w:p w14:paraId="06B2D556" w14:textId="77777777" w:rsidR="006741F5" w:rsidRPr="006741F5" w:rsidRDefault="006741F5" w:rsidP="006741F5">
            <w:pPr>
              <w:spacing w:after="0" w:line="240" w:lineRule="auto"/>
              <w:jc w:val="both"/>
              <w:rPr>
                <w:sz w:val="20"/>
                <w:szCs w:val="20"/>
              </w:rPr>
            </w:pPr>
          </w:p>
        </w:tc>
        <w:tc>
          <w:tcPr>
            <w:tcW w:w="2507" w:type="dxa"/>
            <w:gridSpan w:val="5"/>
          </w:tcPr>
          <w:p w14:paraId="7F26940B" w14:textId="13DD1B75" w:rsidR="006741F5" w:rsidRPr="006741F5" w:rsidRDefault="006741F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060A6675" w14:textId="1A909C53" w:rsidR="006741F5" w:rsidRPr="006741F5" w:rsidRDefault="006741F5" w:rsidP="006741F5">
            <w:pPr>
              <w:spacing w:after="0" w:line="240" w:lineRule="auto"/>
              <w:jc w:val="center"/>
              <w:rPr>
                <w:sz w:val="20"/>
                <w:szCs w:val="20"/>
              </w:rPr>
            </w:pPr>
            <w:r w:rsidRPr="006741F5">
              <w:rPr>
                <w:sz w:val="20"/>
                <w:szCs w:val="20"/>
              </w:rPr>
              <w:t>16 792,00</w:t>
            </w:r>
          </w:p>
        </w:tc>
        <w:tc>
          <w:tcPr>
            <w:tcW w:w="1843" w:type="dxa"/>
            <w:gridSpan w:val="4"/>
          </w:tcPr>
          <w:p w14:paraId="58093EBD" w14:textId="38C9D0D4"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F51C72A" w14:textId="426D01AA"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1F526024" w14:textId="5E8A7E84" w:rsidR="006741F5" w:rsidRPr="006741F5" w:rsidRDefault="006741F5" w:rsidP="006741F5">
            <w:pPr>
              <w:spacing w:after="0" w:line="240" w:lineRule="auto"/>
              <w:rPr>
                <w:sz w:val="20"/>
                <w:szCs w:val="20"/>
              </w:rPr>
            </w:pPr>
            <w:r w:rsidRPr="006741F5">
              <w:rPr>
                <w:sz w:val="20"/>
                <w:szCs w:val="20"/>
              </w:rPr>
              <w:t>Расходы осуществляются в течение года</w:t>
            </w:r>
          </w:p>
        </w:tc>
      </w:tr>
      <w:tr w:rsidR="006741F5" w:rsidRPr="006741F5" w14:paraId="477D1C2B" w14:textId="77777777" w:rsidTr="00B6406A">
        <w:tblPrEx>
          <w:tblLook w:val="04A0" w:firstRow="1" w:lastRow="0" w:firstColumn="1" w:lastColumn="0" w:noHBand="0" w:noVBand="1"/>
        </w:tblPrEx>
        <w:trPr>
          <w:trHeight w:val="355"/>
          <w:jc w:val="center"/>
        </w:trPr>
        <w:tc>
          <w:tcPr>
            <w:tcW w:w="859" w:type="dxa"/>
            <w:vMerge/>
          </w:tcPr>
          <w:p w14:paraId="428AF1BE" w14:textId="77777777" w:rsidR="006741F5" w:rsidRPr="006741F5" w:rsidRDefault="006741F5" w:rsidP="00435945">
            <w:pPr>
              <w:spacing w:after="0" w:line="240" w:lineRule="auto"/>
              <w:rPr>
                <w:color w:val="000000"/>
                <w:sz w:val="20"/>
                <w:szCs w:val="20"/>
              </w:rPr>
            </w:pPr>
          </w:p>
        </w:tc>
        <w:tc>
          <w:tcPr>
            <w:tcW w:w="3446" w:type="dxa"/>
            <w:vMerge/>
            <w:vAlign w:val="center"/>
          </w:tcPr>
          <w:p w14:paraId="6768E4CE" w14:textId="77777777" w:rsidR="006741F5" w:rsidRPr="006741F5" w:rsidRDefault="006741F5" w:rsidP="006741F5">
            <w:pPr>
              <w:spacing w:after="0" w:line="240" w:lineRule="auto"/>
              <w:jc w:val="both"/>
              <w:rPr>
                <w:sz w:val="20"/>
                <w:szCs w:val="20"/>
              </w:rPr>
            </w:pPr>
          </w:p>
        </w:tc>
        <w:tc>
          <w:tcPr>
            <w:tcW w:w="2507" w:type="dxa"/>
            <w:gridSpan w:val="5"/>
          </w:tcPr>
          <w:p w14:paraId="02F1F04E" w14:textId="4EB68433" w:rsidR="006741F5" w:rsidRPr="006741F5" w:rsidRDefault="006741F5" w:rsidP="006741F5">
            <w:pPr>
              <w:spacing w:after="0" w:line="240" w:lineRule="auto"/>
              <w:rPr>
                <w:sz w:val="20"/>
                <w:szCs w:val="20"/>
              </w:rPr>
            </w:pPr>
            <w:r w:rsidRPr="006741F5">
              <w:rPr>
                <w:sz w:val="20"/>
                <w:szCs w:val="20"/>
              </w:rPr>
              <w:t>Средства бюджета городского округа</w:t>
            </w:r>
          </w:p>
        </w:tc>
        <w:tc>
          <w:tcPr>
            <w:tcW w:w="1559" w:type="dxa"/>
            <w:gridSpan w:val="4"/>
          </w:tcPr>
          <w:p w14:paraId="169C837B" w14:textId="7ECC14FC"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D6CC06F" w14:textId="764E0E0A"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11B4182" w14:textId="1A3B2388"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5DACC136" w14:textId="7C75C762" w:rsidR="006741F5" w:rsidRPr="006741F5" w:rsidRDefault="006741F5" w:rsidP="006741F5">
            <w:pPr>
              <w:spacing w:after="0" w:line="240" w:lineRule="auto"/>
              <w:rPr>
                <w:sz w:val="20"/>
                <w:szCs w:val="20"/>
              </w:rPr>
            </w:pPr>
            <w:r w:rsidRPr="006741F5">
              <w:rPr>
                <w:sz w:val="20"/>
                <w:szCs w:val="20"/>
              </w:rPr>
              <w:t>-</w:t>
            </w:r>
          </w:p>
        </w:tc>
      </w:tr>
      <w:tr w:rsidR="006741F5" w:rsidRPr="006741F5" w14:paraId="79A6FCAD" w14:textId="77777777" w:rsidTr="00B6406A">
        <w:tblPrEx>
          <w:tblLook w:val="04A0" w:firstRow="1" w:lastRow="0" w:firstColumn="1" w:lastColumn="0" w:noHBand="0" w:noVBand="1"/>
        </w:tblPrEx>
        <w:trPr>
          <w:trHeight w:val="355"/>
          <w:jc w:val="center"/>
        </w:trPr>
        <w:tc>
          <w:tcPr>
            <w:tcW w:w="859" w:type="dxa"/>
            <w:vMerge w:val="restart"/>
          </w:tcPr>
          <w:p w14:paraId="2A8DAE4C" w14:textId="4406C812" w:rsidR="006741F5" w:rsidRPr="006741F5" w:rsidRDefault="00435945" w:rsidP="00435945">
            <w:pPr>
              <w:spacing w:after="0" w:line="240" w:lineRule="auto"/>
              <w:rPr>
                <w:color w:val="000000"/>
                <w:sz w:val="20"/>
                <w:szCs w:val="20"/>
              </w:rPr>
            </w:pPr>
            <w:r>
              <w:rPr>
                <w:color w:val="000000"/>
                <w:sz w:val="20"/>
                <w:szCs w:val="20"/>
              </w:rPr>
              <w:t>1.3.1</w:t>
            </w:r>
          </w:p>
        </w:tc>
        <w:tc>
          <w:tcPr>
            <w:tcW w:w="3446" w:type="dxa"/>
            <w:vMerge w:val="restart"/>
            <w:vAlign w:val="center"/>
          </w:tcPr>
          <w:p w14:paraId="776023B6" w14:textId="77777777" w:rsidR="006741F5" w:rsidRPr="006741F5" w:rsidRDefault="006741F5" w:rsidP="006741F5">
            <w:pPr>
              <w:spacing w:after="0" w:line="240" w:lineRule="auto"/>
              <w:rPr>
                <w:color w:val="000000"/>
                <w:sz w:val="20"/>
                <w:szCs w:val="20"/>
              </w:rPr>
            </w:pPr>
            <w:r w:rsidRPr="006741F5">
              <w:rPr>
                <w:color w:val="000000"/>
                <w:sz w:val="20"/>
                <w:szCs w:val="20"/>
              </w:rPr>
              <w:t>Основное мероприятие 01</w:t>
            </w:r>
          </w:p>
          <w:p w14:paraId="18645388" w14:textId="3E46E7F7" w:rsidR="006741F5" w:rsidRPr="006741F5" w:rsidRDefault="006741F5" w:rsidP="006741F5">
            <w:pPr>
              <w:spacing w:after="0" w:line="240" w:lineRule="auto"/>
              <w:jc w:val="both"/>
              <w:rPr>
                <w:sz w:val="20"/>
                <w:szCs w:val="20"/>
              </w:rPr>
            </w:pPr>
            <w:r w:rsidRPr="006741F5">
              <w:rPr>
                <w:color w:val="000000"/>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2507" w:type="dxa"/>
            <w:gridSpan w:val="5"/>
          </w:tcPr>
          <w:p w14:paraId="5BE54B8A" w14:textId="5260A466"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068FE3C0" w14:textId="608FADC0" w:rsidR="006741F5" w:rsidRPr="006741F5" w:rsidRDefault="006741F5" w:rsidP="006741F5">
            <w:pPr>
              <w:spacing w:after="0" w:line="240" w:lineRule="auto"/>
              <w:jc w:val="center"/>
              <w:rPr>
                <w:sz w:val="20"/>
                <w:szCs w:val="20"/>
              </w:rPr>
            </w:pPr>
            <w:r w:rsidRPr="006741F5">
              <w:rPr>
                <w:sz w:val="20"/>
                <w:szCs w:val="20"/>
              </w:rPr>
              <w:t>16 792,00</w:t>
            </w:r>
          </w:p>
        </w:tc>
        <w:tc>
          <w:tcPr>
            <w:tcW w:w="1843" w:type="dxa"/>
            <w:gridSpan w:val="4"/>
          </w:tcPr>
          <w:p w14:paraId="5920DE77" w14:textId="030990A5"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5D037164" w14:textId="20FEC104"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6821F453" w14:textId="77777777" w:rsidR="006741F5" w:rsidRPr="006741F5" w:rsidRDefault="006741F5" w:rsidP="006741F5">
            <w:pPr>
              <w:spacing w:after="0" w:line="240" w:lineRule="auto"/>
              <w:rPr>
                <w:sz w:val="20"/>
                <w:szCs w:val="20"/>
              </w:rPr>
            </w:pPr>
          </w:p>
        </w:tc>
      </w:tr>
      <w:tr w:rsidR="006741F5" w:rsidRPr="006741F5" w14:paraId="6F42B18A" w14:textId="77777777" w:rsidTr="00B6406A">
        <w:tblPrEx>
          <w:tblLook w:val="04A0" w:firstRow="1" w:lastRow="0" w:firstColumn="1" w:lastColumn="0" w:noHBand="0" w:noVBand="1"/>
        </w:tblPrEx>
        <w:trPr>
          <w:trHeight w:val="355"/>
          <w:jc w:val="center"/>
        </w:trPr>
        <w:tc>
          <w:tcPr>
            <w:tcW w:w="859" w:type="dxa"/>
            <w:vMerge/>
          </w:tcPr>
          <w:p w14:paraId="1638619A" w14:textId="77777777" w:rsidR="006741F5" w:rsidRPr="006741F5" w:rsidRDefault="006741F5" w:rsidP="00435945">
            <w:pPr>
              <w:spacing w:after="0" w:line="240" w:lineRule="auto"/>
              <w:rPr>
                <w:color w:val="000000"/>
                <w:sz w:val="20"/>
                <w:szCs w:val="20"/>
              </w:rPr>
            </w:pPr>
          </w:p>
        </w:tc>
        <w:tc>
          <w:tcPr>
            <w:tcW w:w="3446" w:type="dxa"/>
            <w:vMerge/>
            <w:vAlign w:val="center"/>
          </w:tcPr>
          <w:p w14:paraId="0C0501E1" w14:textId="77777777" w:rsidR="006741F5" w:rsidRPr="006741F5" w:rsidRDefault="006741F5" w:rsidP="006741F5">
            <w:pPr>
              <w:spacing w:after="0" w:line="240" w:lineRule="auto"/>
              <w:jc w:val="both"/>
              <w:rPr>
                <w:sz w:val="20"/>
                <w:szCs w:val="20"/>
              </w:rPr>
            </w:pPr>
          </w:p>
        </w:tc>
        <w:tc>
          <w:tcPr>
            <w:tcW w:w="2507" w:type="dxa"/>
            <w:gridSpan w:val="5"/>
          </w:tcPr>
          <w:p w14:paraId="3725B94E" w14:textId="683F7D56" w:rsidR="006741F5" w:rsidRPr="006741F5" w:rsidRDefault="006741F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3D42B163" w14:textId="66B836A3" w:rsidR="006741F5" w:rsidRPr="006741F5" w:rsidRDefault="006741F5" w:rsidP="006741F5">
            <w:pPr>
              <w:spacing w:after="0" w:line="240" w:lineRule="auto"/>
              <w:jc w:val="center"/>
              <w:rPr>
                <w:sz w:val="20"/>
                <w:szCs w:val="20"/>
              </w:rPr>
            </w:pPr>
            <w:r w:rsidRPr="006741F5">
              <w:rPr>
                <w:sz w:val="20"/>
                <w:szCs w:val="20"/>
              </w:rPr>
              <w:t>16 792,00</w:t>
            </w:r>
          </w:p>
        </w:tc>
        <w:tc>
          <w:tcPr>
            <w:tcW w:w="1843" w:type="dxa"/>
            <w:gridSpan w:val="4"/>
          </w:tcPr>
          <w:p w14:paraId="429C0AD1" w14:textId="441508B8"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7757C452" w14:textId="75FC5E32"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7D137A2B" w14:textId="6DB69ED2" w:rsidR="006741F5" w:rsidRPr="006741F5" w:rsidRDefault="006741F5" w:rsidP="006741F5">
            <w:pPr>
              <w:spacing w:after="0" w:line="240" w:lineRule="auto"/>
              <w:rPr>
                <w:sz w:val="20"/>
                <w:szCs w:val="20"/>
              </w:rPr>
            </w:pPr>
            <w:r w:rsidRPr="006741F5">
              <w:rPr>
                <w:sz w:val="20"/>
                <w:szCs w:val="20"/>
              </w:rPr>
              <w:t>Расходы осуществляются в течение года</w:t>
            </w:r>
          </w:p>
        </w:tc>
      </w:tr>
      <w:tr w:rsidR="006741F5" w:rsidRPr="006741F5" w14:paraId="339C9D70" w14:textId="77777777" w:rsidTr="00B6406A">
        <w:tblPrEx>
          <w:tblLook w:val="04A0" w:firstRow="1" w:lastRow="0" w:firstColumn="1" w:lastColumn="0" w:noHBand="0" w:noVBand="1"/>
        </w:tblPrEx>
        <w:trPr>
          <w:trHeight w:val="355"/>
          <w:jc w:val="center"/>
        </w:trPr>
        <w:tc>
          <w:tcPr>
            <w:tcW w:w="859" w:type="dxa"/>
            <w:vMerge/>
          </w:tcPr>
          <w:p w14:paraId="6CA1E6F4" w14:textId="77777777" w:rsidR="006741F5" w:rsidRPr="006741F5" w:rsidRDefault="006741F5" w:rsidP="00435945">
            <w:pPr>
              <w:spacing w:after="0" w:line="240" w:lineRule="auto"/>
              <w:rPr>
                <w:color w:val="000000"/>
                <w:sz w:val="20"/>
                <w:szCs w:val="20"/>
              </w:rPr>
            </w:pPr>
          </w:p>
        </w:tc>
        <w:tc>
          <w:tcPr>
            <w:tcW w:w="3446" w:type="dxa"/>
            <w:vMerge/>
            <w:vAlign w:val="center"/>
          </w:tcPr>
          <w:p w14:paraId="1A26072B" w14:textId="77777777" w:rsidR="006741F5" w:rsidRPr="006741F5" w:rsidRDefault="006741F5" w:rsidP="006741F5">
            <w:pPr>
              <w:spacing w:after="0" w:line="240" w:lineRule="auto"/>
              <w:jc w:val="both"/>
              <w:rPr>
                <w:sz w:val="20"/>
                <w:szCs w:val="20"/>
              </w:rPr>
            </w:pPr>
          </w:p>
        </w:tc>
        <w:tc>
          <w:tcPr>
            <w:tcW w:w="2507" w:type="dxa"/>
            <w:gridSpan w:val="5"/>
          </w:tcPr>
          <w:p w14:paraId="3FEDBF15" w14:textId="11F7C578" w:rsidR="006741F5" w:rsidRPr="006741F5" w:rsidRDefault="006741F5" w:rsidP="006741F5">
            <w:pPr>
              <w:spacing w:after="0" w:line="240" w:lineRule="auto"/>
              <w:rPr>
                <w:sz w:val="20"/>
                <w:szCs w:val="20"/>
              </w:rPr>
            </w:pPr>
            <w:r w:rsidRPr="006741F5">
              <w:rPr>
                <w:sz w:val="20"/>
                <w:szCs w:val="20"/>
              </w:rPr>
              <w:t>Средства бюджета городского округа</w:t>
            </w:r>
          </w:p>
        </w:tc>
        <w:tc>
          <w:tcPr>
            <w:tcW w:w="1559" w:type="dxa"/>
            <w:gridSpan w:val="4"/>
          </w:tcPr>
          <w:p w14:paraId="1EC866E4" w14:textId="695F44B6"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91FFFA4" w14:textId="06DBFC32"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2B9EDCA5" w14:textId="4066CA3A"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088363E9" w14:textId="2F2CD304" w:rsidR="006741F5" w:rsidRPr="006741F5" w:rsidRDefault="006741F5" w:rsidP="006741F5">
            <w:pPr>
              <w:spacing w:after="0" w:line="240" w:lineRule="auto"/>
              <w:jc w:val="center"/>
              <w:rPr>
                <w:sz w:val="20"/>
                <w:szCs w:val="20"/>
              </w:rPr>
            </w:pPr>
            <w:r w:rsidRPr="006741F5">
              <w:rPr>
                <w:sz w:val="20"/>
                <w:szCs w:val="20"/>
              </w:rPr>
              <w:t>-</w:t>
            </w:r>
          </w:p>
        </w:tc>
      </w:tr>
      <w:tr w:rsidR="00435945" w:rsidRPr="006741F5" w14:paraId="5B59DBC9" w14:textId="77777777" w:rsidTr="00B6406A">
        <w:tblPrEx>
          <w:tblLook w:val="04A0" w:firstRow="1" w:lastRow="0" w:firstColumn="1" w:lastColumn="0" w:noHBand="0" w:noVBand="1"/>
        </w:tblPrEx>
        <w:trPr>
          <w:trHeight w:val="355"/>
          <w:jc w:val="center"/>
        </w:trPr>
        <w:tc>
          <w:tcPr>
            <w:tcW w:w="859" w:type="dxa"/>
            <w:vMerge w:val="restart"/>
          </w:tcPr>
          <w:p w14:paraId="2ABBD3E3" w14:textId="53362AA3" w:rsidR="00435945" w:rsidRPr="006741F5" w:rsidRDefault="00435945" w:rsidP="00435945">
            <w:pPr>
              <w:spacing w:after="0" w:line="240" w:lineRule="auto"/>
              <w:rPr>
                <w:color w:val="000000"/>
                <w:sz w:val="20"/>
                <w:szCs w:val="20"/>
              </w:rPr>
            </w:pPr>
            <w:r>
              <w:rPr>
                <w:color w:val="000000"/>
                <w:sz w:val="20"/>
                <w:szCs w:val="20"/>
              </w:rPr>
              <w:t>1.3.1.1</w:t>
            </w:r>
          </w:p>
        </w:tc>
        <w:tc>
          <w:tcPr>
            <w:tcW w:w="3446" w:type="dxa"/>
            <w:vMerge w:val="restart"/>
            <w:vAlign w:val="center"/>
          </w:tcPr>
          <w:p w14:paraId="0AD7276C" w14:textId="77777777" w:rsidR="00435945" w:rsidRPr="006741F5" w:rsidRDefault="00435945" w:rsidP="006741F5">
            <w:pPr>
              <w:spacing w:after="0" w:line="240" w:lineRule="auto"/>
              <w:rPr>
                <w:color w:val="000000"/>
                <w:sz w:val="20"/>
                <w:szCs w:val="20"/>
              </w:rPr>
            </w:pPr>
            <w:r w:rsidRPr="006741F5">
              <w:rPr>
                <w:color w:val="000000"/>
                <w:sz w:val="20"/>
                <w:szCs w:val="20"/>
              </w:rPr>
              <w:t>Мероприятие 01.01</w:t>
            </w:r>
          </w:p>
          <w:p w14:paraId="02BC6696" w14:textId="7B100E02" w:rsidR="00435945" w:rsidRPr="006741F5" w:rsidRDefault="00435945" w:rsidP="006741F5">
            <w:pPr>
              <w:spacing w:after="0" w:line="240" w:lineRule="auto"/>
              <w:jc w:val="both"/>
              <w:rPr>
                <w:sz w:val="20"/>
                <w:szCs w:val="20"/>
              </w:rPr>
            </w:pPr>
            <w:r w:rsidRPr="006741F5">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507" w:type="dxa"/>
            <w:gridSpan w:val="5"/>
          </w:tcPr>
          <w:p w14:paraId="10B84809" w14:textId="31F65046" w:rsidR="00435945" w:rsidRPr="006741F5" w:rsidRDefault="00435945" w:rsidP="006741F5">
            <w:pPr>
              <w:spacing w:after="0" w:line="240" w:lineRule="auto"/>
              <w:rPr>
                <w:sz w:val="20"/>
                <w:szCs w:val="20"/>
              </w:rPr>
            </w:pPr>
            <w:r w:rsidRPr="006741F5">
              <w:rPr>
                <w:sz w:val="20"/>
                <w:szCs w:val="20"/>
              </w:rPr>
              <w:t>Итого</w:t>
            </w:r>
          </w:p>
        </w:tc>
        <w:tc>
          <w:tcPr>
            <w:tcW w:w="1559" w:type="dxa"/>
            <w:gridSpan w:val="4"/>
          </w:tcPr>
          <w:p w14:paraId="08B035F3" w14:textId="51725656" w:rsidR="00435945" w:rsidRPr="006741F5" w:rsidRDefault="00435945" w:rsidP="006741F5">
            <w:pPr>
              <w:spacing w:after="0" w:line="240" w:lineRule="auto"/>
              <w:jc w:val="center"/>
              <w:rPr>
                <w:sz w:val="20"/>
                <w:szCs w:val="20"/>
              </w:rPr>
            </w:pPr>
            <w:r w:rsidRPr="006741F5">
              <w:rPr>
                <w:sz w:val="20"/>
                <w:szCs w:val="20"/>
              </w:rPr>
              <w:t>16 792,00</w:t>
            </w:r>
          </w:p>
        </w:tc>
        <w:tc>
          <w:tcPr>
            <w:tcW w:w="1843" w:type="dxa"/>
            <w:gridSpan w:val="4"/>
          </w:tcPr>
          <w:p w14:paraId="6B1269FD" w14:textId="2A66F0F8"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3C791063" w14:textId="4A3717C2" w:rsidR="00435945" w:rsidRPr="006741F5" w:rsidRDefault="00435945" w:rsidP="006741F5">
            <w:pPr>
              <w:spacing w:after="0" w:line="240" w:lineRule="auto"/>
              <w:jc w:val="center"/>
              <w:rPr>
                <w:sz w:val="20"/>
                <w:szCs w:val="20"/>
              </w:rPr>
            </w:pPr>
            <w:r w:rsidRPr="006741F5">
              <w:rPr>
                <w:sz w:val="20"/>
                <w:szCs w:val="20"/>
              </w:rPr>
              <w:t>0,00</w:t>
            </w:r>
          </w:p>
        </w:tc>
        <w:tc>
          <w:tcPr>
            <w:tcW w:w="3095" w:type="dxa"/>
          </w:tcPr>
          <w:p w14:paraId="0B767B03" w14:textId="77777777" w:rsidR="00435945" w:rsidRPr="006741F5" w:rsidRDefault="00435945" w:rsidP="006741F5">
            <w:pPr>
              <w:spacing w:after="0" w:line="240" w:lineRule="auto"/>
              <w:jc w:val="center"/>
              <w:rPr>
                <w:sz w:val="20"/>
                <w:szCs w:val="20"/>
              </w:rPr>
            </w:pPr>
          </w:p>
        </w:tc>
      </w:tr>
      <w:tr w:rsidR="00435945" w:rsidRPr="006741F5" w14:paraId="6243EDE9" w14:textId="77777777" w:rsidTr="00B6406A">
        <w:tblPrEx>
          <w:tblLook w:val="04A0" w:firstRow="1" w:lastRow="0" w:firstColumn="1" w:lastColumn="0" w:noHBand="0" w:noVBand="1"/>
        </w:tblPrEx>
        <w:trPr>
          <w:trHeight w:val="355"/>
          <w:jc w:val="center"/>
        </w:trPr>
        <w:tc>
          <w:tcPr>
            <w:tcW w:w="859" w:type="dxa"/>
            <w:vMerge/>
          </w:tcPr>
          <w:p w14:paraId="2151829E" w14:textId="77777777" w:rsidR="00435945" w:rsidRPr="006741F5" w:rsidRDefault="00435945" w:rsidP="00435945">
            <w:pPr>
              <w:spacing w:after="0" w:line="240" w:lineRule="auto"/>
              <w:rPr>
                <w:color w:val="000000"/>
                <w:sz w:val="20"/>
                <w:szCs w:val="20"/>
              </w:rPr>
            </w:pPr>
          </w:p>
        </w:tc>
        <w:tc>
          <w:tcPr>
            <w:tcW w:w="3446" w:type="dxa"/>
            <w:vMerge/>
            <w:vAlign w:val="center"/>
          </w:tcPr>
          <w:p w14:paraId="4F0C9DA5" w14:textId="77777777" w:rsidR="00435945" w:rsidRPr="006741F5" w:rsidRDefault="00435945" w:rsidP="006741F5">
            <w:pPr>
              <w:spacing w:after="0" w:line="240" w:lineRule="auto"/>
              <w:jc w:val="both"/>
              <w:rPr>
                <w:sz w:val="20"/>
                <w:szCs w:val="20"/>
              </w:rPr>
            </w:pPr>
          </w:p>
        </w:tc>
        <w:tc>
          <w:tcPr>
            <w:tcW w:w="2507" w:type="dxa"/>
            <w:gridSpan w:val="5"/>
          </w:tcPr>
          <w:p w14:paraId="3208B043" w14:textId="3E975A1F" w:rsidR="00435945" w:rsidRPr="006741F5" w:rsidRDefault="0043594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125ED4B5" w14:textId="4F693FA3" w:rsidR="00435945" w:rsidRPr="006741F5" w:rsidRDefault="00435945" w:rsidP="006741F5">
            <w:pPr>
              <w:spacing w:after="0" w:line="240" w:lineRule="auto"/>
              <w:jc w:val="center"/>
              <w:rPr>
                <w:sz w:val="20"/>
                <w:szCs w:val="20"/>
              </w:rPr>
            </w:pPr>
            <w:r w:rsidRPr="006741F5">
              <w:rPr>
                <w:sz w:val="20"/>
                <w:szCs w:val="20"/>
              </w:rPr>
              <w:t>16 792,00</w:t>
            </w:r>
          </w:p>
        </w:tc>
        <w:tc>
          <w:tcPr>
            <w:tcW w:w="1843" w:type="dxa"/>
            <w:gridSpan w:val="4"/>
          </w:tcPr>
          <w:p w14:paraId="5B12D97A" w14:textId="13BB2B08"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7D2E0039" w14:textId="0E6E8B14" w:rsidR="00435945" w:rsidRPr="006741F5" w:rsidRDefault="00435945" w:rsidP="006741F5">
            <w:pPr>
              <w:spacing w:after="0" w:line="240" w:lineRule="auto"/>
              <w:jc w:val="center"/>
              <w:rPr>
                <w:sz w:val="20"/>
                <w:szCs w:val="20"/>
              </w:rPr>
            </w:pPr>
            <w:r w:rsidRPr="006741F5">
              <w:rPr>
                <w:sz w:val="20"/>
                <w:szCs w:val="20"/>
              </w:rPr>
              <w:t>0,00</w:t>
            </w:r>
          </w:p>
        </w:tc>
        <w:tc>
          <w:tcPr>
            <w:tcW w:w="3095" w:type="dxa"/>
          </w:tcPr>
          <w:p w14:paraId="68CB81EA" w14:textId="41DA4872" w:rsidR="00435945" w:rsidRPr="006741F5" w:rsidRDefault="00435945" w:rsidP="006741F5">
            <w:pPr>
              <w:spacing w:after="0" w:line="240" w:lineRule="auto"/>
              <w:jc w:val="center"/>
              <w:rPr>
                <w:sz w:val="20"/>
                <w:szCs w:val="20"/>
              </w:rPr>
            </w:pPr>
            <w:r w:rsidRPr="006741F5">
              <w:rPr>
                <w:sz w:val="20"/>
                <w:szCs w:val="20"/>
              </w:rPr>
              <w:t>Расходы осуществляются в течение года</w:t>
            </w:r>
          </w:p>
        </w:tc>
      </w:tr>
      <w:tr w:rsidR="00435945" w:rsidRPr="006741F5" w14:paraId="05138D33" w14:textId="77777777" w:rsidTr="00B6406A">
        <w:tblPrEx>
          <w:tblLook w:val="04A0" w:firstRow="1" w:lastRow="0" w:firstColumn="1" w:lastColumn="0" w:noHBand="0" w:noVBand="1"/>
        </w:tblPrEx>
        <w:trPr>
          <w:trHeight w:val="355"/>
          <w:jc w:val="center"/>
        </w:trPr>
        <w:tc>
          <w:tcPr>
            <w:tcW w:w="859" w:type="dxa"/>
            <w:vMerge/>
          </w:tcPr>
          <w:p w14:paraId="630ADFCE" w14:textId="77777777" w:rsidR="00435945" w:rsidRPr="006741F5" w:rsidRDefault="00435945" w:rsidP="00435945">
            <w:pPr>
              <w:spacing w:after="0" w:line="240" w:lineRule="auto"/>
              <w:rPr>
                <w:color w:val="000000"/>
                <w:sz w:val="20"/>
                <w:szCs w:val="20"/>
              </w:rPr>
            </w:pPr>
          </w:p>
        </w:tc>
        <w:tc>
          <w:tcPr>
            <w:tcW w:w="3446" w:type="dxa"/>
            <w:vMerge/>
            <w:vAlign w:val="center"/>
          </w:tcPr>
          <w:p w14:paraId="3338CBB6" w14:textId="77777777" w:rsidR="00435945" w:rsidRPr="006741F5" w:rsidRDefault="00435945" w:rsidP="006741F5">
            <w:pPr>
              <w:spacing w:after="0" w:line="240" w:lineRule="auto"/>
              <w:jc w:val="both"/>
              <w:rPr>
                <w:sz w:val="20"/>
                <w:szCs w:val="20"/>
              </w:rPr>
            </w:pPr>
          </w:p>
        </w:tc>
        <w:tc>
          <w:tcPr>
            <w:tcW w:w="2507" w:type="dxa"/>
            <w:gridSpan w:val="5"/>
          </w:tcPr>
          <w:p w14:paraId="24EBD1D9" w14:textId="6E1A1082" w:rsidR="00435945" w:rsidRPr="006741F5" w:rsidRDefault="00435945" w:rsidP="006741F5">
            <w:pPr>
              <w:spacing w:after="0" w:line="240" w:lineRule="auto"/>
              <w:rPr>
                <w:sz w:val="20"/>
                <w:szCs w:val="20"/>
              </w:rPr>
            </w:pPr>
            <w:r w:rsidRPr="006741F5">
              <w:rPr>
                <w:sz w:val="20"/>
                <w:szCs w:val="20"/>
              </w:rPr>
              <w:t>Средства бюджета городского округа</w:t>
            </w:r>
          </w:p>
        </w:tc>
        <w:tc>
          <w:tcPr>
            <w:tcW w:w="1559" w:type="dxa"/>
            <w:gridSpan w:val="4"/>
          </w:tcPr>
          <w:p w14:paraId="05DE2550" w14:textId="78F835EC"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364A195F" w14:textId="653991BF"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53BC2AE6" w14:textId="6C9945B1" w:rsidR="00435945" w:rsidRPr="006741F5" w:rsidRDefault="00435945" w:rsidP="006741F5">
            <w:pPr>
              <w:spacing w:after="0" w:line="240" w:lineRule="auto"/>
              <w:jc w:val="center"/>
              <w:rPr>
                <w:sz w:val="20"/>
                <w:szCs w:val="20"/>
              </w:rPr>
            </w:pPr>
            <w:r w:rsidRPr="006741F5">
              <w:rPr>
                <w:sz w:val="20"/>
                <w:szCs w:val="20"/>
              </w:rPr>
              <w:t>0,00</w:t>
            </w:r>
          </w:p>
        </w:tc>
        <w:tc>
          <w:tcPr>
            <w:tcW w:w="3095" w:type="dxa"/>
          </w:tcPr>
          <w:p w14:paraId="74C6AE24" w14:textId="4F139A6D" w:rsidR="00435945" w:rsidRPr="006741F5" w:rsidRDefault="00435945" w:rsidP="006741F5">
            <w:pPr>
              <w:spacing w:after="0" w:line="240" w:lineRule="auto"/>
              <w:jc w:val="center"/>
              <w:rPr>
                <w:sz w:val="20"/>
                <w:szCs w:val="20"/>
              </w:rPr>
            </w:pPr>
            <w:r w:rsidRPr="006741F5">
              <w:rPr>
                <w:sz w:val="20"/>
                <w:szCs w:val="20"/>
              </w:rPr>
              <w:t>Финансирование не предусмотрено</w:t>
            </w:r>
          </w:p>
        </w:tc>
      </w:tr>
      <w:tr w:rsidR="00435945" w:rsidRPr="006741F5" w14:paraId="11007190" w14:textId="77777777" w:rsidTr="00B6406A">
        <w:tblPrEx>
          <w:tblLook w:val="04A0" w:firstRow="1" w:lastRow="0" w:firstColumn="1" w:lastColumn="0" w:noHBand="0" w:noVBand="1"/>
        </w:tblPrEx>
        <w:trPr>
          <w:trHeight w:val="355"/>
          <w:jc w:val="center"/>
        </w:trPr>
        <w:tc>
          <w:tcPr>
            <w:tcW w:w="859" w:type="dxa"/>
            <w:vMerge/>
          </w:tcPr>
          <w:p w14:paraId="401BFE6F" w14:textId="77777777" w:rsidR="00435945" w:rsidRPr="006741F5" w:rsidRDefault="00435945" w:rsidP="00435945">
            <w:pPr>
              <w:spacing w:after="0" w:line="240" w:lineRule="auto"/>
              <w:rPr>
                <w:color w:val="000000"/>
                <w:sz w:val="20"/>
                <w:szCs w:val="20"/>
              </w:rPr>
            </w:pPr>
          </w:p>
        </w:tc>
        <w:tc>
          <w:tcPr>
            <w:tcW w:w="3446" w:type="dxa"/>
            <w:vMerge w:val="restart"/>
            <w:vAlign w:val="center"/>
          </w:tcPr>
          <w:p w14:paraId="3B2FC1FD" w14:textId="77777777" w:rsidR="00435945" w:rsidRPr="006741F5" w:rsidRDefault="00435945" w:rsidP="006741F5">
            <w:pPr>
              <w:spacing w:after="0" w:line="240" w:lineRule="auto"/>
              <w:jc w:val="both"/>
              <w:rPr>
                <w:sz w:val="20"/>
                <w:szCs w:val="20"/>
              </w:rPr>
            </w:pPr>
            <w:r w:rsidRPr="006741F5">
              <w:rPr>
                <w:sz w:val="20"/>
                <w:szCs w:val="20"/>
              </w:rPr>
              <w:t>Результат 1.</w:t>
            </w:r>
          </w:p>
          <w:p w14:paraId="0CFCAEE9" w14:textId="3231E6AB" w:rsidR="00435945" w:rsidRPr="006741F5" w:rsidRDefault="00435945" w:rsidP="006741F5">
            <w:pPr>
              <w:spacing w:after="0" w:line="240" w:lineRule="auto"/>
              <w:jc w:val="both"/>
              <w:rPr>
                <w:sz w:val="20"/>
                <w:szCs w:val="20"/>
              </w:rPr>
            </w:pPr>
            <w:r w:rsidRPr="006741F5">
              <w:rPr>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человек</w:t>
            </w:r>
          </w:p>
        </w:tc>
        <w:tc>
          <w:tcPr>
            <w:tcW w:w="2507" w:type="dxa"/>
            <w:gridSpan w:val="5"/>
          </w:tcPr>
          <w:p w14:paraId="1E47B3F4" w14:textId="397A932D" w:rsidR="00435945" w:rsidRPr="006741F5" w:rsidRDefault="00435945" w:rsidP="00B6406A">
            <w:pPr>
              <w:spacing w:after="0" w:line="240" w:lineRule="auto"/>
              <w:jc w:val="center"/>
              <w:rPr>
                <w:sz w:val="20"/>
                <w:szCs w:val="20"/>
              </w:rPr>
            </w:pPr>
            <w:r w:rsidRPr="006741F5">
              <w:rPr>
                <w:sz w:val="20"/>
                <w:szCs w:val="20"/>
              </w:rPr>
              <w:t>2023 год</w:t>
            </w:r>
          </w:p>
        </w:tc>
        <w:tc>
          <w:tcPr>
            <w:tcW w:w="1559" w:type="dxa"/>
            <w:gridSpan w:val="4"/>
          </w:tcPr>
          <w:p w14:paraId="0F958329" w14:textId="2E6CE4D0" w:rsidR="00435945" w:rsidRPr="006741F5" w:rsidRDefault="00435945" w:rsidP="00B6406A">
            <w:pPr>
              <w:spacing w:after="0" w:line="240" w:lineRule="auto"/>
              <w:jc w:val="center"/>
              <w:rPr>
                <w:sz w:val="20"/>
                <w:szCs w:val="20"/>
              </w:rPr>
            </w:pPr>
            <w:r w:rsidRPr="006741F5">
              <w:rPr>
                <w:sz w:val="20"/>
                <w:szCs w:val="20"/>
              </w:rPr>
              <w:t>1 квартал</w:t>
            </w:r>
          </w:p>
        </w:tc>
        <w:tc>
          <w:tcPr>
            <w:tcW w:w="1843" w:type="dxa"/>
            <w:gridSpan w:val="4"/>
          </w:tcPr>
          <w:p w14:paraId="164136A8" w14:textId="2292D3A2" w:rsidR="00435945" w:rsidRPr="006741F5" w:rsidRDefault="00435945" w:rsidP="00B6406A">
            <w:pPr>
              <w:spacing w:after="0" w:line="240" w:lineRule="auto"/>
              <w:jc w:val="center"/>
              <w:rPr>
                <w:sz w:val="20"/>
                <w:szCs w:val="20"/>
              </w:rPr>
            </w:pPr>
            <w:r w:rsidRPr="006741F5">
              <w:rPr>
                <w:sz w:val="20"/>
                <w:szCs w:val="20"/>
              </w:rPr>
              <w:t>1 полугодие</w:t>
            </w:r>
          </w:p>
        </w:tc>
        <w:tc>
          <w:tcPr>
            <w:tcW w:w="2126" w:type="dxa"/>
            <w:gridSpan w:val="3"/>
          </w:tcPr>
          <w:p w14:paraId="7E2B9ECB" w14:textId="75CDC00C" w:rsidR="00435945" w:rsidRPr="006741F5" w:rsidRDefault="00435945" w:rsidP="00B6406A">
            <w:pPr>
              <w:spacing w:after="0" w:line="240" w:lineRule="auto"/>
              <w:jc w:val="center"/>
              <w:rPr>
                <w:sz w:val="20"/>
                <w:szCs w:val="20"/>
              </w:rPr>
            </w:pPr>
            <w:r w:rsidRPr="006741F5">
              <w:rPr>
                <w:sz w:val="20"/>
                <w:szCs w:val="20"/>
              </w:rPr>
              <w:t>9 месяцев</w:t>
            </w:r>
          </w:p>
        </w:tc>
        <w:tc>
          <w:tcPr>
            <w:tcW w:w="3095" w:type="dxa"/>
          </w:tcPr>
          <w:p w14:paraId="6A77CD00" w14:textId="77777777" w:rsidR="00435945" w:rsidRPr="006741F5" w:rsidRDefault="00435945" w:rsidP="006741F5">
            <w:pPr>
              <w:spacing w:after="0" w:line="240" w:lineRule="auto"/>
              <w:jc w:val="center"/>
              <w:rPr>
                <w:sz w:val="20"/>
                <w:szCs w:val="20"/>
              </w:rPr>
            </w:pPr>
          </w:p>
        </w:tc>
      </w:tr>
      <w:tr w:rsidR="00BD5CCC" w:rsidRPr="006741F5" w14:paraId="7C98A187" w14:textId="77777777" w:rsidTr="00B6406A">
        <w:tblPrEx>
          <w:tblLook w:val="04A0" w:firstRow="1" w:lastRow="0" w:firstColumn="1" w:lastColumn="0" w:noHBand="0" w:noVBand="1"/>
        </w:tblPrEx>
        <w:trPr>
          <w:trHeight w:val="355"/>
          <w:jc w:val="center"/>
        </w:trPr>
        <w:tc>
          <w:tcPr>
            <w:tcW w:w="859" w:type="dxa"/>
            <w:vMerge/>
          </w:tcPr>
          <w:p w14:paraId="3D3A24E7" w14:textId="77777777" w:rsidR="00435945" w:rsidRPr="006741F5" w:rsidRDefault="00435945" w:rsidP="00435945">
            <w:pPr>
              <w:spacing w:after="0" w:line="240" w:lineRule="auto"/>
              <w:rPr>
                <w:color w:val="000000"/>
                <w:sz w:val="20"/>
                <w:szCs w:val="20"/>
              </w:rPr>
            </w:pPr>
          </w:p>
        </w:tc>
        <w:tc>
          <w:tcPr>
            <w:tcW w:w="3446" w:type="dxa"/>
            <w:vMerge/>
            <w:vAlign w:val="center"/>
          </w:tcPr>
          <w:p w14:paraId="7AA68F6D" w14:textId="77777777" w:rsidR="00435945" w:rsidRPr="006741F5" w:rsidRDefault="00435945" w:rsidP="006741F5">
            <w:pPr>
              <w:spacing w:after="0" w:line="240" w:lineRule="auto"/>
              <w:jc w:val="both"/>
              <w:rPr>
                <w:sz w:val="20"/>
                <w:szCs w:val="20"/>
              </w:rPr>
            </w:pPr>
          </w:p>
        </w:tc>
        <w:tc>
          <w:tcPr>
            <w:tcW w:w="1231" w:type="dxa"/>
          </w:tcPr>
          <w:p w14:paraId="62D93CCF" w14:textId="0424D877" w:rsidR="00435945" w:rsidRPr="006741F5" w:rsidRDefault="00435945" w:rsidP="00B6406A">
            <w:pPr>
              <w:spacing w:after="0" w:line="240" w:lineRule="auto"/>
              <w:jc w:val="center"/>
              <w:rPr>
                <w:sz w:val="20"/>
                <w:szCs w:val="20"/>
              </w:rPr>
            </w:pPr>
            <w:r w:rsidRPr="006741F5">
              <w:rPr>
                <w:sz w:val="20"/>
                <w:szCs w:val="20"/>
              </w:rPr>
              <w:t>план</w:t>
            </w:r>
          </w:p>
        </w:tc>
        <w:tc>
          <w:tcPr>
            <w:tcW w:w="1276" w:type="dxa"/>
            <w:gridSpan w:val="4"/>
          </w:tcPr>
          <w:p w14:paraId="42FEC6E9" w14:textId="1490FC70" w:rsidR="00435945" w:rsidRPr="006741F5" w:rsidRDefault="00435945" w:rsidP="00B6406A">
            <w:pPr>
              <w:spacing w:after="0" w:line="240" w:lineRule="auto"/>
              <w:jc w:val="center"/>
              <w:rPr>
                <w:sz w:val="20"/>
                <w:szCs w:val="20"/>
              </w:rPr>
            </w:pPr>
            <w:r w:rsidRPr="006741F5">
              <w:rPr>
                <w:sz w:val="20"/>
                <w:szCs w:val="20"/>
              </w:rPr>
              <w:t>факт</w:t>
            </w:r>
          </w:p>
        </w:tc>
        <w:tc>
          <w:tcPr>
            <w:tcW w:w="851" w:type="dxa"/>
            <w:gridSpan w:val="3"/>
          </w:tcPr>
          <w:p w14:paraId="4321C032" w14:textId="193118CD" w:rsidR="00435945" w:rsidRPr="006741F5" w:rsidRDefault="00435945" w:rsidP="00B6406A">
            <w:pPr>
              <w:spacing w:after="0" w:line="240" w:lineRule="auto"/>
              <w:jc w:val="center"/>
              <w:rPr>
                <w:sz w:val="20"/>
                <w:szCs w:val="20"/>
              </w:rPr>
            </w:pPr>
            <w:r w:rsidRPr="006741F5">
              <w:rPr>
                <w:sz w:val="20"/>
                <w:szCs w:val="20"/>
              </w:rPr>
              <w:t>план</w:t>
            </w:r>
          </w:p>
        </w:tc>
        <w:tc>
          <w:tcPr>
            <w:tcW w:w="708" w:type="dxa"/>
          </w:tcPr>
          <w:p w14:paraId="00D7190E" w14:textId="0B912839" w:rsidR="00435945" w:rsidRPr="006741F5" w:rsidRDefault="00435945" w:rsidP="00B6406A">
            <w:pPr>
              <w:spacing w:after="0" w:line="240" w:lineRule="auto"/>
              <w:jc w:val="center"/>
              <w:rPr>
                <w:sz w:val="20"/>
                <w:szCs w:val="20"/>
              </w:rPr>
            </w:pPr>
            <w:r w:rsidRPr="006741F5">
              <w:rPr>
                <w:sz w:val="20"/>
                <w:szCs w:val="20"/>
              </w:rPr>
              <w:t>факт</w:t>
            </w:r>
          </w:p>
        </w:tc>
        <w:tc>
          <w:tcPr>
            <w:tcW w:w="851" w:type="dxa"/>
          </w:tcPr>
          <w:p w14:paraId="56E8EE39" w14:textId="5AC0CB94" w:rsidR="00435945" w:rsidRPr="006741F5" w:rsidRDefault="00435945" w:rsidP="00B6406A">
            <w:pPr>
              <w:spacing w:after="0" w:line="240" w:lineRule="auto"/>
              <w:jc w:val="center"/>
              <w:rPr>
                <w:sz w:val="20"/>
                <w:szCs w:val="20"/>
              </w:rPr>
            </w:pPr>
            <w:r w:rsidRPr="006741F5">
              <w:rPr>
                <w:sz w:val="20"/>
                <w:szCs w:val="20"/>
              </w:rPr>
              <w:t>план</w:t>
            </w:r>
          </w:p>
        </w:tc>
        <w:tc>
          <w:tcPr>
            <w:tcW w:w="992" w:type="dxa"/>
            <w:gridSpan w:val="3"/>
          </w:tcPr>
          <w:p w14:paraId="4107ED21" w14:textId="314EC170" w:rsidR="00435945" w:rsidRPr="006741F5" w:rsidRDefault="00435945" w:rsidP="00B6406A">
            <w:pPr>
              <w:spacing w:after="0" w:line="240" w:lineRule="auto"/>
              <w:jc w:val="center"/>
              <w:rPr>
                <w:sz w:val="20"/>
                <w:szCs w:val="20"/>
              </w:rPr>
            </w:pPr>
            <w:r w:rsidRPr="006741F5">
              <w:rPr>
                <w:sz w:val="20"/>
                <w:szCs w:val="20"/>
              </w:rPr>
              <w:t>факт</w:t>
            </w:r>
          </w:p>
        </w:tc>
        <w:tc>
          <w:tcPr>
            <w:tcW w:w="992" w:type="dxa"/>
            <w:gridSpan w:val="2"/>
          </w:tcPr>
          <w:p w14:paraId="6820E9EC" w14:textId="355FA2E8" w:rsidR="00435945" w:rsidRPr="006741F5" w:rsidRDefault="00435945" w:rsidP="00B6406A">
            <w:pPr>
              <w:spacing w:after="0" w:line="240" w:lineRule="auto"/>
              <w:jc w:val="center"/>
              <w:rPr>
                <w:sz w:val="20"/>
                <w:szCs w:val="20"/>
              </w:rPr>
            </w:pPr>
            <w:r w:rsidRPr="006741F5">
              <w:rPr>
                <w:sz w:val="20"/>
                <w:szCs w:val="20"/>
              </w:rPr>
              <w:t>план</w:t>
            </w:r>
          </w:p>
        </w:tc>
        <w:tc>
          <w:tcPr>
            <w:tcW w:w="1134" w:type="dxa"/>
          </w:tcPr>
          <w:p w14:paraId="51BAE1E4" w14:textId="30F9611E" w:rsidR="00435945" w:rsidRPr="006741F5" w:rsidRDefault="00435945" w:rsidP="00B6406A">
            <w:pPr>
              <w:spacing w:after="0" w:line="240" w:lineRule="auto"/>
              <w:jc w:val="center"/>
              <w:rPr>
                <w:sz w:val="20"/>
                <w:szCs w:val="20"/>
              </w:rPr>
            </w:pPr>
            <w:r w:rsidRPr="006741F5">
              <w:rPr>
                <w:sz w:val="20"/>
                <w:szCs w:val="20"/>
              </w:rPr>
              <w:t>факт</w:t>
            </w:r>
          </w:p>
        </w:tc>
        <w:tc>
          <w:tcPr>
            <w:tcW w:w="3095" w:type="dxa"/>
          </w:tcPr>
          <w:p w14:paraId="0978DBE5" w14:textId="77777777" w:rsidR="00435945" w:rsidRPr="006741F5" w:rsidRDefault="00435945" w:rsidP="006741F5">
            <w:pPr>
              <w:spacing w:after="0" w:line="240" w:lineRule="auto"/>
              <w:jc w:val="center"/>
              <w:rPr>
                <w:sz w:val="20"/>
                <w:szCs w:val="20"/>
              </w:rPr>
            </w:pPr>
          </w:p>
        </w:tc>
      </w:tr>
      <w:tr w:rsidR="00BD5CCC" w:rsidRPr="006741F5" w14:paraId="3D9E3190" w14:textId="77777777" w:rsidTr="00B6406A">
        <w:tblPrEx>
          <w:tblLook w:val="04A0" w:firstRow="1" w:lastRow="0" w:firstColumn="1" w:lastColumn="0" w:noHBand="0" w:noVBand="1"/>
        </w:tblPrEx>
        <w:trPr>
          <w:trHeight w:val="355"/>
          <w:jc w:val="center"/>
        </w:trPr>
        <w:tc>
          <w:tcPr>
            <w:tcW w:w="859" w:type="dxa"/>
            <w:vMerge/>
          </w:tcPr>
          <w:p w14:paraId="425A4771" w14:textId="77777777" w:rsidR="00435945" w:rsidRPr="006741F5" w:rsidRDefault="00435945" w:rsidP="00435945">
            <w:pPr>
              <w:spacing w:after="0" w:line="240" w:lineRule="auto"/>
              <w:rPr>
                <w:color w:val="000000"/>
                <w:sz w:val="20"/>
                <w:szCs w:val="20"/>
              </w:rPr>
            </w:pPr>
          </w:p>
        </w:tc>
        <w:tc>
          <w:tcPr>
            <w:tcW w:w="3446" w:type="dxa"/>
            <w:vMerge/>
            <w:vAlign w:val="center"/>
          </w:tcPr>
          <w:p w14:paraId="1C739671" w14:textId="77777777" w:rsidR="00435945" w:rsidRPr="006741F5" w:rsidRDefault="00435945" w:rsidP="006741F5">
            <w:pPr>
              <w:spacing w:after="0" w:line="240" w:lineRule="auto"/>
              <w:jc w:val="both"/>
              <w:rPr>
                <w:sz w:val="20"/>
                <w:szCs w:val="20"/>
              </w:rPr>
            </w:pPr>
          </w:p>
        </w:tc>
        <w:tc>
          <w:tcPr>
            <w:tcW w:w="1231" w:type="dxa"/>
          </w:tcPr>
          <w:p w14:paraId="195F1F1B" w14:textId="6A0F96A2" w:rsidR="00435945" w:rsidRPr="006741F5" w:rsidRDefault="00435945" w:rsidP="00B6406A">
            <w:pPr>
              <w:spacing w:after="0" w:line="240" w:lineRule="auto"/>
              <w:jc w:val="center"/>
              <w:rPr>
                <w:sz w:val="20"/>
                <w:szCs w:val="20"/>
              </w:rPr>
            </w:pPr>
            <w:r w:rsidRPr="006741F5">
              <w:rPr>
                <w:sz w:val="20"/>
                <w:szCs w:val="20"/>
              </w:rPr>
              <w:t>7</w:t>
            </w:r>
          </w:p>
        </w:tc>
        <w:tc>
          <w:tcPr>
            <w:tcW w:w="1276" w:type="dxa"/>
            <w:gridSpan w:val="4"/>
          </w:tcPr>
          <w:p w14:paraId="71390F2B" w14:textId="7312C3C7" w:rsidR="00435945" w:rsidRPr="006741F5" w:rsidRDefault="00435945" w:rsidP="00B6406A">
            <w:pPr>
              <w:spacing w:after="0" w:line="240" w:lineRule="auto"/>
              <w:jc w:val="center"/>
              <w:rPr>
                <w:sz w:val="20"/>
                <w:szCs w:val="20"/>
              </w:rPr>
            </w:pPr>
            <w:r w:rsidRPr="006741F5">
              <w:rPr>
                <w:sz w:val="20"/>
                <w:szCs w:val="20"/>
              </w:rPr>
              <w:t>-</w:t>
            </w:r>
          </w:p>
        </w:tc>
        <w:tc>
          <w:tcPr>
            <w:tcW w:w="851" w:type="dxa"/>
            <w:gridSpan w:val="3"/>
          </w:tcPr>
          <w:p w14:paraId="3507E5F3" w14:textId="31ED9DF5" w:rsidR="00435945" w:rsidRPr="006741F5" w:rsidRDefault="00435945" w:rsidP="00B6406A">
            <w:pPr>
              <w:spacing w:after="0" w:line="240" w:lineRule="auto"/>
              <w:jc w:val="center"/>
              <w:rPr>
                <w:sz w:val="20"/>
                <w:szCs w:val="20"/>
              </w:rPr>
            </w:pPr>
            <w:r w:rsidRPr="006741F5">
              <w:rPr>
                <w:sz w:val="20"/>
                <w:szCs w:val="20"/>
              </w:rPr>
              <w:t>0</w:t>
            </w:r>
          </w:p>
        </w:tc>
        <w:tc>
          <w:tcPr>
            <w:tcW w:w="708" w:type="dxa"/>
          </w:tcPr>
          <w:p w14:paraId="0B0D6263" w14:textId="03D192CE" w:rsidR="00435945" w:rsidRPr="006741F5" w:rsidRDefault="00435945" w:rsidP="00B6406A">
            <w:pPr>
              <w:spacing w:after="0" w:line="240" w:lineRule="auto"/>
              <w:jc w:val="center"/>
              <w:rPr>
                <w:sz w:val="20"/>
                <w:szCs w:val="20"/>
              </w:rPr>
            </w:pPr>
            <w:r w:rsidRPr="006741F5">
              <w:rPr>
                <w:sz w:val="20"/>
                <w:szCs w:val="20"/>
              </w:rPr>
              <w:t>0</w:t>
            </w:r>
          </w:p>
        </w:tc>
        <w:tc>
          <w:tcPr>
            <w:tcW w:w="851" w:type="dxa"/>
          </w:tcPr>
          <w:p w14:paraId="1B8431E7" w14:textId="19F9914D" w:rsidR="00435945" w:rsidRPr="006741F5" w:rsidRDefault="00435945" w:rsidP="00B6406A">
            <w:pPr>
              <w:spacing w:after="0" w:line="240" w:lineRule="auto"/>
              <w:jc w:val="center"/>
              <w:rPr>
                <w:sz w:val="20"/>
                <w:szCs w:val="20"/>
              </w:rPr>
            </w:pPr>
            <w:r w:rsidRPr="006741F5">
              <w:rPr>
                <w:sz w:val="20"/>
                <w:szCs w:val="20"/>
              </w:rPr>
              <w:t>1</w:t>
            </w:r>
          </w:p>
        </w:tc>
        <w:tc>
          <w:tcPr>
            <w:tcW w:w="992" w:type="dxa"/>
            <w:gridSpan w:val="3"/>
          </w:tcPr>
          <w:p w14:paraId="397B3EC3" w14:textId="1647EDC0" w:rsidR="00435945" w:rsidRPr="006741F5" w:rsidRDefault="00435945" w:rsidP="00B6406A">
            <w:pPr>
              <w:spacing w:after="0" w:line="240" w:lineRule="auto"/>
              <w:jc w:val="center"/>
              <w:rPr>
                <w:sz w:val="20"/>
                <w:szCs w:val="20"/>
              </w:rPr>
            </w:pPr>
            <w:r w:rsidRPr="006741F5">
              <w:rPr>
                <w:sz w:val="20"/>
                <w:szCs w:val="20"/>
              </w:rPr>
              <w:t>-</w:t>
            </w:r>
          </w:p>
        </w:tc>
        <w:tc>
          <w:tcPr>
            <w:tcW w:w="992" w:type="dxa"/>
            <w:gridSpan w:val="2"/>
          </w:tcPr>
          <w:p w14:paraId="4823A27F" w14:textId="607889C2" w:rsidR="00435945" w:rsidRPr="006741F5" w:rsidRDefault="00435945" w:rsidP="00B6406A">
            <w:pPr>
              <w:spacing w:after="0" w:line="240" w:lineRule="auto"/>
              <w:jc w:val="center"/>
              <w:rPr>
                <w:sz w:val="20"/>
                <w:szCs w:val="20"/>
              </w:rPr>
            </w:pPr>
            <w:r w:rsidRPr="006741F5">
              <w:rPr>
                <w:sz w:val="20"/>
                <w:szCs w:val="20"/>
              </w:rPr>
              <w:t>3</w:t>
            </w:r>
          </w:p>
        </w:tc>
        <w:tc>
          <w:tcPr>
            <w:tcW w:w="1134" w:type="dxa"/>
          </w:tcPr>
          <w:p w14:paraId="1A1DABF2" w14:textId="0B49BB5C" w:rsidR="00435945" w:rsidRPr="006741F5" w:rsidRDefault="00435945" w:rsidP="00B6406A">
            <w:pPr>
              <w:spacing w:after="0" w:line="240" w:lineRule="auto"/>
              <w:jc w:val="center"/>
              <w:rPr>
                <w:sz w:val="20"/>
                <w:szCs w:val="20"/>
              </w:rPr>
            </w:pPr>
            <w:r w:rsidRPr="006741F5">
              <w:rPr>
                <w:sz w:val="20"/>
                <w:szCs w:val="20"/>
              </w:rPr>
              <w:t>-</w:t>
            </w:r>
          </w:p>
        </w:tc>
        <w:tc>
          <w:tcPr>
            <w:tcW w:w="3095" w:type="dxa"/>
          </w:tcPr>
          <w:p w14:paraId="7F5A132A" w14:textId="26A570C5" w:rsidR="00435945" w:rsidRPr="006741F5" w:rsidRDefault="00435945" w:rsidP="006741F5">
            <w:pPr>
              <w:spacing w:after="0" w:line="240" w:lineRule="auto"/>
              <w:jc w:val="center"/>
              <w:rPr>
                <w:sz w:val="20"/>
                <w:szCs w:val="20"/>
              </w:rPr>
            </w:pPr>
            <w:r w:rsidRPr="006741F5">
              <w:rPr>
                <w:sz w:val="20"/>
                <w:szCs w:val="20"/>
              </w:rPr>
              <w:t>Выполнение мероприятие запланировано на 4 кв. 2023 года</w:t>
            </w:r>
          </w:p>
        </w:tc>
      </w:tr>
      <w:tr w:rsidR="006741F5" w:rsidRPr="006741F5" w14:paraId="6FD5F917" w14:textId="77777777" w:rsidTr="00B6406A">
        <w:tblPrEx>
          <w:tblLook w:val="04A0" w:firstRow="1" w:lastRow="0" w:firstColumn="1" w:lastColumn="0" w:noHBand="0" w:noVBand="1"/>
        </w:tblPrEx>
        <w:trPr>
          <w:trHeight w:val="355"/>
          <w:jc w:val="center"/>
        </w:trPr>
        <w:tc>
          <w:tcPr>
            <w:tcW w:w="859" w:type="dxa"/>
            <w:vMerge w:val="restart"/>
          </w:tcPr>
          <w:p w14:paraId="0D4FB09E" w14:textId="6AFCAA3C" w:rsidR="006741F5" w:rsidRPr="006741F5" w:rsidRDefault="00435945" w:rsidP="00435945">
            <w:pPr>
              <w:spacing w:after="0" w:line="240" w:lineRule="auto"/>
              <w:rPr>
                <w:color w:val="000000"/>
                <w:sz w:val="20"/>
                <w:szCs w:val="20"/>
              </w:rPr>
            </w:pPr>
            <w:r>
              <w:rPr>
                <w:color w:val="000000"/>
                <w:sz w:val="20"/>
                <w:szCs w:val="20"/>
              </w:rPr>
              <w:t>1.4</w:t>
            </w:r>
          </w:p>
        </w:tc>
        <w:tc>
          <w:tcPr>
            <w:tcW w:w="3446" w:type="dxa"/>
            <w:vMerge w:val="restart"/>
          </w:tcPr>
          <w:p w14:paraId="4537494E" w14:textId="16AE5634" w:rsidR="006741F5" w:rsidRPr="006741F5" w:rsidRDefault="006741F5" w:rsidP="006741F5">
            <w:pPr>
              <w:spacing w:after="0" w:line="240" w:lineRule="auto"/>
              <w:rPr>
                <w:sz w:val="20"/>
                <w:szCs w:val="20"/>
              </w:rPr>
            </w:pPr>
            <w:r w:rsidRPr="006741F5">
              <w:rPr>
                <w:sz w:val="20"/>
                <w:szCs w:val="20"/>
              </w:rPr>
              <w:t>Подпрограмма: 4 Социальная ипотека</w:t>
            </w:r>
          </w:p>
        </w:tc>
        <w:tc>
          <w:tcPr>
            <w:tcW w:w="2507" w:type="dxa"/>
            <w:gridSpan w:val="5"/>
          </w:tcPr>
          <w:p w14:paraId="42F52B7F" w14:textId="6E6621FD"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58DDEED4" w14:textId="1723E8C5"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4C3FB68C" w14:textId="630DAE62"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34AF7B8" w14:textId="4D12E13C"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2E0E2609" w14:textId="47D96F2E"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6741F5" w:rsidRPr="006741F5" w14:paraId="44BA46A9" w14:textId="77777777" w:rsidTr="00B6406A">
        <w:tblPrEx>
          <w:tblLook w:val="04A0" w:firstRow="1" w:lastRow="0" w:firstColumn="1" w:lastColumn="0" w:noHBand="0" w:noVBand="1"/>
        </w:tblPrEx>
        <w:trPr>
          <w:trHeight w:val="355"/>
          <w:jc w:val="center"/>
        </w:trPr>
        <w:tc>
          <w:tcPr>
            <w:tcW w:w="859" w:type="dxa"/>
            <w:vMerge/>
          </w:tcPr>
          <w:p w14:paraId="4BFEB69F" w14:textId="77777777" w:rsidR="006741F5" w:rsidRPr="006741F5" w:rsidRDefault="006741F5" w:rsidP="00435945">
            <w:pPr>
              <w:spacing w:after="0" w:line="240" w:lineRule="auto"/>
              <w:rPr>
                <w:color w:val="000000"/>
                <w:sz w:val="20"/>
                <w:szCs w:val="20"/>
              </w:rPr>
            </w:pPr>
          </w:p>
        </w:tc>
        <w:tc>
          <w:tcPr>
            <w:tcW w:w="3446" w:type="dxa"/>
            <w:vMerge/>
          </w:tcPr>
          <w:p w14:paraId="05B0D040" w14:textId="77777777" w:rsidR="006741F5" w:rsidRPr="006741F5" w:rsidRDefault="006741F5" w:rsidP="006741F5">
            <w:pPr>
              <w:spacing w:after="0" w:line="240" w:lineRule="auto"/>
              <w:rPr>
                <w:sz w:val="20"/>
                <w:szCs w:val="20"/>
              </w:rPr>
            </w:pPr>
          </w:p>
        </w:tc>
        <w:tc>
          <w:tcPr>
            <w:tcW w:w="2507" w:type="dxa"/>
            <w:gridSpan w:val="5"/>
          </w:tcPr>
          <w:p w14:paraId="661AF241" w14:textId="4094E872" w:rsidR="006741F5" w:rsidRPr="006741F5" w:rsidRDefault="006741F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6B470889" w14:textId="57A58071"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EFE6FEC" w14:textId="1EE7D733"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521861E3" w14:textId="68578D84"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0C70214D" w14:textId="77777777" w:rsidR="006741F5" w:rsidRPr="006741F5" w:rsidRDefault="006741F5" w:rsidP="006741F5">
            <w:pPr>
              <w:spacing w:after="0" w:line="240" w:lineRule="auto"/>
              <w:jc w:val="center"/>
              <w:rPr>
                <w:sz w:val="20"/>
                <w:szCs w:val="20"/>
              </w:rPr>
            </w:pPr>
          </w:p>
        </w:tc>
      </w:tr>
      <w:tr w:rsidR="006741F5" w:rsidRPr="006741F5" w14:paraId="595BCA51" w14:textId="77777777" w:rsidTr="00B6406A">
        <w:tblPrEx>
          <w:tblLook w:val="04A0" w:firstRow="1" w:lastRow="0" w:firstColumn="1" w:lastColumn="0" w:noHBand="0" w:noVBand="1"/>
        </w:tblPrEx>
        <w:trPr>
          <w:trHeight w:val="355"/>
          <w:jc w:val="center"/>
        </w:trPr>
        <w:tc>
          <w:tcPr>
            <w:tcW w:w="859" w:type="dxa"/>
            <w:vMerge/>
          </w:tcPr>
          <w:p w14:paraId="7EC1CEAE" w14:textId="77777777" w:rsidR="006741F5" w:rsidRPr="006741F5" w:rsidRDefault="006741F5" w:rsidP="00435945">
            <w:pPr>
              <w:spacing w:after="0" w:line="240" w:lineRule="auto"/>
              <w:rPr>
                <w:color w:val="000000"/>
                <w:sz w:val="20"/>
                <w:szCs w:val="20"/>
              </w:rPr>
            </w:pPr>
          </w:p>
        </w:tc>
        <w:tc>
          <w:tcPr>
            <w:tcW w:w="3446" w:type="dxa"/>
            <w:vMerge/>
          </w:tcPr>
          <w:p w14:paraId="6C22D5A1" w14:textId="7B986B26" w:rsidR="006741F5" w:rsidRPr="006741F5" w:rsidRDefault="006741F5" w:rsidP="006741F5">
            <w:pPr>
              <w:spacing w:after="0" w:line="240" w:lineRule="auto"/>
              <w:rPr>
                <w:sz w:val="20"/>
                <w:szCs w:val="20"/>
              </w:rPr>
            </w:pPr>
          </w:p>
        </w:tc>
        <w:tc>
          <w:tcPr>
            <w:tcW w:w="2507" w:type="dxa"/>
            <w:gridSpan w:val="5"/>
          </w:tcPr>
          <w:p w14:paraId="1B2B2EE7" w14:textId="5A45E743" w:rsidR="006741F5" w:rsidRPr="006741F5" w:rsidRDefault="006741F5" w:rsidP="006741F5">
            <w:pPr>
              <w:spacing w:after="0" w:line="240" w:lineRule="auto"/>
              <w:rPr>
                <w:sz w:val="20"/>
                <w:szCs w:val="20"/>
              </w:rPr>
            </w:pPr>
            <w:r w:rsidRPr="006741F5">
              <w:rPr>
                <w:sz w:val="20"/>
                <w:szCs w:val="20"/>
              </w:rPr>
              <w:t>Средства бюджета городского округа</w:t>
            </w:r>
          </w:p>
        </w:tc>
        <w:tc>
          <w:tcPr>
            <w:tcW w:w="1559" w:type="dxa"/>
            <w:gridSpan w:val="4"/>
          </w:tcPr>
          <w:p w14:paraId="0D9C236A" w14:textId="033D55B5"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4796B4E5" w14:textId="3F3771BB"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7BA6A0C9" w14:textId="01DCEF2D"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427338EE" w14:textId="312F1180" w:rsidR="006741F5" w:rsidRPr="006741F5" w:rsidRDefault="006741F5" w:rsidP="006741F5">
            <w:pPr>
              <w:spacing w:after="0" w:line="240" w:lineRule="auto"/>
              <w:jc w:val="center"/>
              <w:rPr>
                <w:sz w:val="20"/>
                <w:szCs w:val="20"/>
              </w:rPr>
            </w:pPr>
          </w:p>
        </w:tc>
      </w:tr>
      <w:tr w:rsidR="006741F5" w:rsidRPr="006741F5" w14:paraId="33888244" w14:textId="77777777" w:rsidTr="00B6406A">
        <w:tblPrEx>
          <w:tblLook w:val="04A0" w:firstRow="1" w:lastRow="0" w:firstColumn="1" w:lastColumn="0" w:noHBand="0" w:noVBand="1"/>
        </w:tblPrEx>
        <w:trPr>
          <w:trHeight w:val="355"/>
          <w:jc w:val="center"/>
        </w:trPr>
        <w:tc>
          <w:tcPr>
            <w:tcW w:w="859" w:type="dxa"/>
            <w:vMerge w:val="restart"/>
          </w:tcPr>
          <w:p w14:paraId="6211140D" w14:textId="7A1BBDD3" w:rsidR="006741F5" w:rsidRPr="006741F5" w:rsidRDefault="00435945" w:rsidP="00435945">
            <w:pPr>
              <w:spacing w:after="0" w:line="240" w:lineRule="auto"/>
              <w:rPr>
                <w:color w:val="000000"/>
                <w:sz w:val="20"/>
                <w:szCs w:val="20"/>
              </w:rPr>
            </w:pPr>
            <w:r>
              <w:rPr>
                <w:color w:val="000000"/>
                <w:sz w:val="20"/>
                <w:szCs w:val="20"/>
              </w:rPr>
              <w:t>1.4.1</w:t>
            </w:r>
          </w:p>
        </w:tc>
        <w:tc>
          <w:tcPr>
            <w:tcW w:w="3446" w:type="dxa"/>
            <w:vMerge w:val="restart"/>
          </w:tcPr>
          <w:p w14:paraId="443B1E20" w14:textId="05AE4E3C" w:rsidR="006741F5" w:rsidRPr="006741F5" w:rsidRDefault="006741F5" w:rsidP="006741F5">
            <w:pPr>
              <w:spacing w:after="0" w:line="240" w:lineRule="auto"/>
              <w:rPr>
                <w:sz w:val="20"/>
                <w:szCs w:val="20"/>
              </w:rPr>
            </w:pPr>
            <w:r w:rsidRPr="006741F5">
              <w:rPr>
                <w:sz w:val="20"/>
                <w:szCs w:val="20"/>
              </w:rPr>
              <w:t>Основное мероприятие 01 «I этап реализации подпрограммы 4. Компенсация оплаты основного долга по ипотечному жилищному кредиту»</w:t>
            </w:r>
          </w:p>
        </w:tc>
        <w:tc>
          <w:tcPr>
            <w:tcW w:w="2507" w:type="dxa"/>
            <w:gridSpan w:val="5"/>
          </w:tcPr>
          <w:p w14:paraId="2AFF7E94" w14:textId="7D127863"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26A7BC26" w14:textId="7752F723"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BE9C31E" w14:textId="44E0023C"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21EF0A0D" w14:textId="60C28FB0"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6A615861" w14:textId="74FFF185"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6741F5" w:rsidRPr="006741F5" w14:paraId="7E49DA3D" w14:textId="77777777" w:rsidTr="00B6406A">
        <w:tblPrEx>
          <w:tblLook w:val="04A0" w:firstRow="1" w:lastRow="0" w:firstColumn="1" w:lastColumn="0" w:noHBand="0" w:noVBand="1"/>
        </w:tblPrEx>
        <w:trPr>
          <w:trHeight w:val="355"/>
          <w:jc w:val="center"/>
        </w:trPr>
        <w:tc>
          <w:tcPr>
            <w:tcW w:w="859" w:type="dxa"/>
            <w:vMerge/>
          </w:tcPr>
          <w:p w14:paraId="09DC1E26" w14:textId="77777777" w:rsidR="006741F5" w:rsidRPr="006741F5" w:rsidRDefault="006741F5" w:rsidP="00435945">
            <w:pPr>
              <w:spacing w:after="0" w:line="240" w:lineRule="auto"/>
              <w:rPr>
                <w:color w:val="000000"/>
                <w:sz w:val="20"/>
                <w:szCs w:val="20"/>
              </w:rPr>
            </w:pPr>
          </w:p>
        </w:tc>
        <w:tc>
          <w:tcPr>
            <w:tcW w:w="3446" w:type="dxa"/>
            <w:vMerge/>
          </w:tcPr>
          <w:p w14:paraId="5C7D56F8" w14:textId="77777777" w:rsidR="006741F5" w:rsidRPr="006741F5" w:rsidRDefault="006741F5" w:rsidP="006741F5">
            <w:pPr>
              <w:spacing w:after="0" w:line="240" w:lineRule="auto"/>
              <w:rPr>
                <w:sz w:val="20"/>
                <w:szCs w:val="20"/>
              </w:rPr>
            </w:pPr>
          </w:p>
        </w:tc>
        <w:tc>
          <w:tcPr>
            <w:tcW w:w="2507" w:type="dxa"/>
            <w:gridSpan w:val="5"/>
          </w:tcPr>
          <w:p w14:paraId="4F7E46A7" w14:textId="48A15AC3" w:rsidR="006741F5" w:rsidRPr="006741F5" w:rsidRDefault="006741F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3A695759" w14:textId="230F2F40"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7648D3A3" w14:textId="18947BB3"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62EBFA0A" w14:textId="135A4684"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11E44C25" w14:textId="77777777" w:rsidR="006741F5" w:rsidRPr="006741F5" w:rsidRDefault="006741F5" w:rsidP="006741F5">
            <w:pPr>
              <w:spacing w:after="0" w:line="240" w:lineRule="auto"/>
              <w:jc w:val="center"/>
              <w:rPr>
                <w:sz w:val="20"/>
                <w:szCs w:val="20"/>
              </w:rPr>
            </w:pPr>
          </w:p>
        </w:tc>
      </w:tr>
      <w:tr w:rsidR="006741F5" w:rsidRPr="006741F5" w14:paraId="07252C78" w14:textId="77777777" w:rsidTr="00B6406A">
        <w:tblPrEx>
          <w:tblLook w:val="04A0" w:firstRow="1" w:lastRow="0" w:firstColumn="1" w:lastColumn="0" w:noHBand="0" w:noVBand="1"/>
        </w:tblPrEx>
        <w:trPr>
          <w:trHeight w:val="355"/>
          <w:jc w:val="center"/>
        </w:trPr>
        <w:tc>
          <w:tcPr>
            <w:tcW w:w="859" w:type="dxa"/>
            <w:vMerge/>
          </w:tcPr>
          <w:p w14:paraId="444B5E73" w14:textId="77777777" w:rsidR="006741F5" w:rsidRPr="006741F5" w:rsidRDefault="006741F5" w:rsidP="00435945">
            <w:pPr>
              <w:spacing w:after="0" w:line="240" w:lineRule="auto"/>
              <w:rPr>
                <w:color w:val="000000"/>
                <w:sz w:val="20"/>
                <w:szCs w:val="20"/>
              </w:rPr>
            </w:pPr>
          </w:p>
        </w:tc>
        <w:tc>
          <w:tcPr>
            <w:tcW w:w="3446" w:type="dxa"/>
            <w:vMerge/>
          </w:tcPr>
          <w:p w14:paraId="1A7334BA" w14:textId="77777777" w:rsidR="006741F5" w:rsidRPr="006741F5" w:rsidRDefault="006741F5" w:rsidP="006741F5">
            <w:pPr>
              <w:spacing w:after="0" w:line="240" w:lineRule="auto"/>
              <w:rPr>
                <w:sz w:val="20"/>
                <w:szCs w:val="20"/>
              </w:rPr>
            </w:pPr>
          </w:p>
        </w:tc>
        <w:tc>
          <w:tcPr>
            <w:tcW w:w="2507" w:type="dxa"/>
            <w:gridSpan w:val="5"/>
          </w:tcPr>
          <w:p w14:paraId="50BA79F8" w14:textId="7123BAC9" w:rsidR="006741F5" w:rsidRPr="006741F5" w:rsidRDefault="006741F5" w:rsidP="006741F5">
            <w:pPr>
              <w:spacing w:after="0" w:line="240" w:lineRule="auto"/>
              <w:rPr>
                <w:sz w:val="20"/>
                <w:szCs w:val="20"/>
              </w:rPr>
            </w:pPr>
            <w:r w:rsidRPr="006741F5">
              <w:rPr>
                <w:sz w:val="20"/>
                <w:szCs w:val="20"/>
              </w:rPr>
              <w:t>Средства бюджета городского округа</w:t>
            </w:r>
          </w:p>
        </w:tc>
        <w:tc>
          <w:tcPr>
            <w:tcW w:w="1559" w:type="dxa"/>
            <w:gridSpan w:val="4"/>
          </w:tcPr>
          <w:p w14:paraId="1CE5F3FD" w14:textId="094FEA2F"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3CCE0308" w14:textId="59D7B15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65726BE" w14:textId="42BB2D26"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187622E3" w14:textId="0842DD39" w:rsidR="006741F5" w:rsidRPr="006741F5" w:rsidRDefault="006741F5" w:rsidP="006741F5">
            <w:pPr>
              <w:spacing w:after="0" w:line="240" w:lineRule="auto"/>
              <w:jc w:val="center"/>
              <w:rPr>
                <w:sz w:val="20"/>
                <w:szCs w:val="20"/>
              </w:rPr>
            </w:pPr>
          </w:p>
        </w:tc>
      </w:tr>
      <w:tr w:rsidR="006741F5" w:rsidRPr="006741F5" w14:paraId="6244CB9B" w14:textId="77777777" w:rsidTr="00B6406A">
        <w:tblPrEx>
          <w:tblLook w:val="04A0" w:firstRow="1" w:lastRow="0" w:firstColumn="1" w:lastColumn="0" w:noHBand="0" w:noVBand="1"/>
        </w:tblPrEx>
        <w:trPr>
          <w:trHeight w:val="355"/>
          <w:jc w:val="center"/>
        </w:trPr>
        <w:tc>
          <w:tcPr>
            <w:tcW w:w="859" w:type="dxa"/>
            <w:vMerge w:val="restart"/>
          </w:tcPr>
          <w:p w14:paraId="3F626444" w14:textId="154E356D" w:rsidR="006741F5" w:rsidRPr="006741F5" w:rsidRDefault="00435945" w:rsidP="00435945">
            <w:pPr>
              <w:spacing w:after="0" w:line="240" w:lineRule="auto"/>
              <w:rPr>
                <w:color w:val="000000"/>
                <w:sz w:val="20"/>
                <w:szCs w:val="20"/>
              </w:rPr>
            </w:pPr>
            <w:r>
              <w:rPr>
                <w:color w:val="000000"/>
                <w:sz w:val="20"/>
                <w:szCs w:val="20"/>
              </w:rPr>
              <w:t>1.4.1.1</w:t>
            </w:r>
          </w:p>
        </w:tc>
        <w:tc>
          <w:tcPr>
            <w:tcW w:w="3446" w:type="dxa"/>
            <w:vMerge w:val="restart"/>
          </w:tcPr>
          <w:p w14:paraId="3CAD6A15" w14:textId="39454BC4" w:rsidR="006741F5" w:rsidRPr="006741F5" w:rsidRDefault="006741F5" w:rsidP="006741F5">
            <w:pPr>
              <w:spacing w:after="0" w:line="240" w:lineRule="auto"/>
              <w:rPr>
                <w:sz w:val="20"/>
                <w:szCs w:val="20"/>
              </w:rPr>
            </w:pPr>
            <w:r w:rsidRPr="006741F5">
              <w:rPr>
                <w:sz w:val="20"/>
                <w:szCs w:val="20"/>
              </w:rPr>
              <w:t>Мероприятие 1.1 «Предоставление компенсации оплаты основного долга по ипотечному жилищному кредиту участникам I этапа подпрограммы 4»</w:t>
            </w:r>
          </w:p>
        </w:tc>
        <w:tc>
          <w:tcPr>
            <w:tcW w:w="2507" w:type="dxa"/>
            <w:gridSpan w:val="5"/>
          </w:tcPr>
          <w:p w14:paraId="63CB7840" w14:textId="71E6C01A"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0FD11A2D" w14:textId="21BFDCC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63E5EB8A" w14:textId="58858D31"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0689FA02" w14:textId="168674E8"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7648CF47" w14:textId="082D8191"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6741F5" w:rsidRPr="006741F5" w14:paraId="6F738F4A" w14:textId="77777777" w:rsidTr="00B6406A">
        <w:tblPrEx>
          <w:tblLook w:val="04A0" w:firstRow="1" w:lastRow="0" w:firstColumn="1" w:lastColumn="0" w:noHBand="0" w:noVBand="1"/>
        </w:tblPrEx>
        <w:trPr>
          <w:trHeight w:val="355"/>
          <w:jc w:val="center"/>
        </w:trPr>
        <w:tc>
          <w:tcPr>
            <w:tcW w:w="859" w:type="dxa"/>
            <w:vMerge/>
          </w:tcPr>
          <w:p w14:paraId="7350AFD2" w14:textId="77777777" w:rsidR="006741F5" w:rsidRPr="006741F5" w:rsidRDefault="006741F5" w:rsidP="00435945">
            <w:pPr>
              <w:spacing w:after="0" w:line="240" w:lineRule="auto"/>
              <w:rPr>
                <w:color w:val="000000"/>
                <w:sz w:val="20"/>
                <w:szCs w:val="20"/>
              </w:rPr>
            </w:pPr>
          </w:p>
        </w:tc>
        <w:tc>
          <w:tcPr>
            <w:tcW w:w="3446" w:type="dxa"/>
            <w:vMerge/>
          </w:tcPr>
          <w:p w14:paraId="7976027F" w14:textId="77777777" w:rsidR="006741F5" w:rsidRPr="006741F5" w:rsidRDefault="006741F5" w:rsidP="006741F5">
            <w:pPr>
              <w:spacing w:after="0" w:line="240" w:lineRule="auto"/>
              <w:rPr>
                <w:sz w:val="20"/>
                <w:szCs w:val="20"/>
              </w:rPr>
            </w:pPr>
          </w:p>
        </w:tc>
        <w:tc>
          <w:tcPr>
            <w:tcW w:w="2507" w:type="dxa"/>
            <w:gridSpan w:val="5"/>
          </w:tcPr>
          <w:p w14:paraId="3F4AC20A" w14:textId="3C648F3F" w:rsidR="006741F5" w:rsidRPr="006741F5" w:rsidRDefault="006741F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3202D5DF" w14:textId="3F3FB588"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31D3967E" w14:textId="0A2406AA"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D412862" w14:textId="23205C96"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67B6EB73" w14:textId="77777777" w:rsidR="006741F5" w:rsidRPr="006741F5" w:rsidRDefault="006741F5" w:rsidP="006741F5">
            <w:pPr>
              <w:spacing w:after="0" w:line="240" w:lineRule="auto"/>
              <w:jc w:val="center"/>
              <w:rPr>
                <w:sz w:val="20"/>
                <w:szCs w:val="20"/>
              </w:rPr>
            </w:pPr>
          </w:p>
        </w:tc>
      </w:tr>
      <w:tr w:rsidR="006741F5" w:rsidRPr="006741F5" w14:paraId="661EAAB3" w14:textId="77777777" w:rsidTr="00B6406A">
        <w:tblPrEx>
          <w:tblLook w:val="04A0" w:firstRow="1" w:lastRow="0" w:firstColumn="1" w:lastColumn="0" w:noHBand="0" w:noVBand="1"/>
        </w:tblPrEx>
        <w:trPr>
          <w:trHeight w:val="355"/>
          <w:jc w:val="center"/>
        </w:trPr>
        <w:tc>
          <w:tcPr>
            <w:tcW w:w="859" w:type="dxa"/>
            <w:vMerge/>
          </w:tcPr>
          <w:p w14:paraId="18F60ED3" w14:textId="77777777" w:rsidR="006741F5" w:rsidRPr="006741F5" w:rsidRDefault="006741F5" w:rsidP="00435945">
            <w:pPr>
              <w:spacing w:after="0" w:line="240" w:lineRule="auto"/>
              <w:rPr>
                <w:color w:val="000000"/>
                <w:sz w:val="20"/>
                <w:szCs w:val="20"/>
              </w:rPr>
            </w:pPr>
          </w:p>
        </w:tc>
        <w:tc>
          <w:tcPr>
            <w:tcW w:w="3446" w:type="dxa"/>
            <w:vMerge/>
          </w:tcPr>
          <w:p w14:paraId="32A37B29" w14:textId="77777777" w:rsidR="006741F5" w:rsidRPr="006741F5" w:rsidRDefault="006741F5" w:rsidP="006741F5">
            <w:pPr>
              <w:spacing w:after="0" w:line="240" w:lineRule="auto"/>
              <w:rPr>
                <w:sz w:val="20"/>
                <w:szCs w:val="20"/>
              </w:rPr>
            </w:pPr>
          </w:p>
        </w:tc>
        <w:tc>
          <w:tcPr>
            <w:tcW w:w="2507" w:type="dxa"/>
            <w:gridSpan w:val="5"/>
          </w:tcPr>
          <w:p w14:paraId="44B8AAD0" w14:textId="78D829A4" w:rsidR="006741F5" w:rsidRPr="006741F5" w:rsidRDefault="006741F5" w:rsidP="006741F5">
            <w:pPr>
              <w:spacing w:after="0" w:line="240" w:lineRule="auto"/>
              <w:rPr>
                <w:sz w:val="20"/>
                <w:szCs w:val="20"/>
              </w:rPr>
            </w:pPr>
            <w:r w:rsidRPr="006741F5">
              <w:rPr>
                <w:sz w:val="20"/>
                <w:szCs w:val="20"/>
              </w:rPr>
              <w:t>Средства бюджета городского округа</w:t>
            </w:r>
          </w:p>
        </w:tc>
        <w:tc>
          <w:tcPr>
            <w:tcW w:w="1559" w:type="dxa"/>
            <w:gridSpan w:val="4"/>
          </w:tcPr>
          <w:p w14:paraId="7B7DBC02" w14:textId="2B8C9C24"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21A29FC0" w14:textId="4C4EED04"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76D7485C" w14:textId="0AE7876D" w:rsidR="006741F5" w:rsidRPr="006741F5" w:rsidRDefault="006741F5" w:rsidP="006741F5">
            <w:pPr>
              <w:spacing w:after="0" w:line="240" w:lineRule="auto"/>
              <w:jc w:val="center"/>
              <w:rPr>
                <w:sz w:val="20"/>
                <w:szCs w:val="20"/>
              </w:rPr>
            </w:pPr>
            <w:r w:rsidRPr="006741F5">
              <w:rPr>
                <w:sz w:val="20"/>
                <w:szCs w:val="20"/>
              </w:rPr>
              <w:t>0,00</w:t>
            </w:r>
          </w:p>
        </w:tc>
        <w:tc>
          <w:tcPr>
            <w:tcW w:w="3095" w:type="dxa"/>
          </w:tcPr>
          <w:p w14:paraId="3BFFF9CB" w14:textId="77777777" w:rsidR="006741F5" w:rsidRPr="006741F5" w:rsidRDefault="006741F5" w:rsidP="006741F5">
            <w:pPr>
              <w:spacing w:after="0" w:line="240" w:lineRule="auto"/>
              <w:jc w:val="center"/>
              <w:rPr>
                <w:sz w:val="20"/>
                <w:szCs w:val="20"/>
              </w:rPr>
            </w:pPr>
          </w:p>
        </w:tc>
      </w:tr>
      <w:tr w:rsidR="006741F5" w:rsidRPr="006741F5" w14:paraId="4E719DB6" w14:textId="77777777" w:rsidTr="00B6406A">
        <w:tblPrEx>
          <w:tblLook w:val="04A0" w:firstRow="1" w:lastRow="0" w:firstColumn="1" w:lastColumn="0" w:noHBand="0" w:noVBand="1"/>
        </w:tblPrEx>
        <w:trPr>
          <w:jc w:val="center"/>
        </w:trPr>
        <w:tc>
          <w:tcPr>
            <w:tcW w:w="859" w:type="dxa"/>
            <w:vMerge w:val="restart"/>
            <w:hideMark/>
          </w:tcPr>
          <w:p w14:paraId="606D7ECD" w14:textId="294A12E4" w:rsidR="006741F5" w:rsidRPr="006741F5" w:rsidRDefault="00435945" w:rsidP="00435945">
            <w:pPr>
              <w:spacing w:after="0" w:line="240" w:lineRule="auto"/>
              <w:rPr>
                <w:sz w:val="20"/>
                <w:szCs w:val="20"/>
              </w:rPr>
            </w:pPr>
            <w:r>
              <w:rPr>
                <w:sz w:val="20"/>
                <w:szCs w:val="20"/>
              </w:rPr>
              <w:t>1.5</w:t>
            </w:r>
          </w:p>
        </w:tc>
        <w:tc>
          <w:tcPr>
            <w:tcW w:w="3446" w:type="dxa"/>
            <w:vMerge w:val="restart"/>
            <w:hideMark/>
          </w:tcPr>
          <w:p w14:paraId="63A6663F" w14:textId="77777777" w:rsidR="006741F5" w:rsidRPr="006741F5" w:rsidRDefault="006741F5" w:rsidP="006741F5">
            <w:pPr>
              <w:spacing w:after="0" w:line="240" w:lineRule="auto"/>
              <w:jc w:val="both"/>
              <w:rPr>
                <w:color w:val="000000"/>
                <w:sz w:val="20"/>
                <w:szCs w:val="20"/>
              </w:rPr>
            </w:pPr>
            <w:r w:rsidRPr="006741F5">
              <w:rPr>
                <w:color w:val="000000"/>
                <w:sz w:val="20"/>
                <w:szCs w:val="20"/>
              </w:rPr>
              <w:t xml:space="preserve">Подпрограмма 6. </w:t>
            </w:r>
          </w:p>
          <w:p w14:paraId="01AD6EAF" w14:textId="77777777" w:rsidR="006741F5" w:rsidRPr="006741F5" w:rsidRDefault="006741F5" w:rsidP="006741F5">
            <w:pPr>
              <w:spacing w:after="0" w:line="240" w:lineRule="auto"/>
              <w:jc w:val="both"/>
              <w:rPr>
                <w:color w:val="000000"/>
                <w:sz w:val="20"/>
                <w:szCs w:val="20"/>
              </w:rPr>
            </w:pPr>
            <w:r w:rsidRPr="006741F5">
              <w:rPr>
                <w:color w:val="000000"/>
                <w:sz w:val="20"/>
                <w:szCs w:val="20"/>
              </w:rPr>
              <w:t>«Обеспечение жильем отдельных категорий граждан за счет федерального бюджета»</w:t>
            </w:r>
          </w:p>
        </w:tc>
        <w:tc>
          <w:tcPr>
            <w:tcW w:w="2507" w:type="dxa"/>
            <w:gridSpan w:val="5"/>
            <w:hideMark/>
          </w:tcPr>
          <w:p w14:paraId="757BE359"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2CCDBAE2"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6B872992"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3B52AC18"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val="restart"/>
          </w:tcPr>
          <w:p w14:paraId="6DA0D754" w14:textId="77777777"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 </w:t>
            </w:r>
          </w:p>
        </w:tc>
      </w:tr>
      <w:tr w:rsidR="006741F5" w:rsidRPr="006741F5" w14:paraId="59931D1F" w14:textId="77777777" w:rsidTr="00B6406A">
        <w:tblPrEx>
          <w:tblLook w:val="04A0" w:firstRow="1" w:lastRow="0" w:firstColumn="1" w:lastColumn="0" w:noHBand="0" w:noVBand="1"/>
        </w:tblPrEx>
        <w:trPr>
          <w:jc w:val="center"/>
        </w:trPr>
        <w:tc>
          <w:tcPr>
            <w:tcW w:w="859" w:type="dxa"/>
            <w:vMerge/>
            <w:hideMark/>
          </w:tcPr>
          <w:p w14:paraId="77BC340B" w14:textId="77777777" w:rsidR="006741F5" w:rsidRPr="006741F5" w:rsidRDefault="006741F5" w:rsidP="00435945">
            <w:pPr>
              <w:spacing w:after="0" w:line="240" w:lineRule="auto"/>
              <w:rPr>
                <w:sz w:val="20"/>
                <w:szCs w:val="20"/>
              </w:rPr>
            </w:pPr>
          </w:p>
        </w:tc>
        <w:tc>
          <w:tcPr>
            <w:tcW w:w="3446" w:type="dxa"/>
            <w:vMerge/>
            <w:vAlign w:val="center"/>
            <w:hideMark/>
          </w:tcPr>
          <w:p w14:paraId="0A257D8A"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5B4DCE0E"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52E6CE65"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7B88D453"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B4679F9"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69C22F07" w14:textId="77777777" w:rsidR="006741F5" w:rsidRPr="006741F5" w:rsidRDefault="006741F5" w:rsidP="006741F5">
            <w:pPr>
              <w:spacing w:after="0" w:line="240" w:lineRule="auto"/>
              <w:jc w:val="center"/>
              <w:rPr>
                <w:sz w:val="20"/>
                <w:szCs w:val="20"/>
              </w:rPr>
            </w:pPr>
          </w:p>
        </w:tc>
      </w:tr>
      <w:tr w:rsidR="006741F5" w:rsidRPr="006741F5" w14:paraId="3C0E8FA0" w14:textId="77777777" w:rsidTr="00B6406A">
        <w:tblPrEx>
          <w:tblLook w:val="04A0" w:firstRow="1" w:lastRow="0" w:firstColumn="1" w:lastColumn="0" w:noHBand="0" w:noVBand="1"/>
        </w:tblPrEx>
        <w:trPr>
          <w:jc w:val="center"/>
        </w:trPr>
        <w:tc>
          <w:tcPr>
            <w:tcW w:w="859" w:type="dxa"/>
            <w:vMerge/>
            <w:hideMark/>
          </w:tcPr>
          <w:p w14:paraId="7BD11895" w14:textId="77777777" w:rsidR="006741F5" w:rsidRPr="006741F5" w:rsidRDefault="006741F5" w:rsidP="00435945">
            <w:pPr>
              <w:spacing w:after="0" w:line="240" w:lineRule="auto"/>
              <w:rPr>
                <w:sz w:val="20"/>
                <w:szCs w:val="20"/>
              </w:rPr>
            </w:pPr>
          </w:p>
        </w:tc>
        <w:tc>
          <w:tcPr>
            <w:tcW w:w="3446" w:type="dxa"/>
            <w:vMerge/>
            <w:vAlign w:val="center"/>
            <w:hideMark/>
          </w:tcPr>
          <w:p w14:paraId="1FA902AB"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31D81B3C"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4A99A0B7"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2B7771C"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53610C7E"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4D2914C4" w14:textId="77777777" w:rsidR="006741F5" w:rsidRPr="006741F5" w:rsidRDefault="006741F5" w:rsidP="006741F5">
            <w:pPr>
              <w:spacing w:after="0" w:line="240" w:lineRule="auto"/>
              <w:jc w:val="center"/>
              <w:rPr>
                <w:sz w:val="20"/>
                <w:szCs w:val="20"/>
              </w:rPr>
            </w:pPr>
          </w:p>
        </w:tc>
      </w:tr>
      <w:tr w:rsidR="006741F5" w:rsidRPr="006741F5" w14:paraId="547A4E34" w14:textId="77777777" w:rsidTr="00B6406A">
        <w:tblPrEx>
          <w:tblLook w:val="04A0" w:firstRow="1" w:lastRow="0" w:firstColumn="1" w:lastColumn="0" w:noHBand="0" w:noVBand="1"/>
        </w:tblPrEx>
        <w:trPr>
          <w:jc w:val="center"/>
        </w:trPr>
        <w:tc>
          <w:tcPr>
            <w:tcW w:w="859" w:type="dxa"/>
            <w:vMerge/>
            <w:hideMark/>
          </w:tcPr>
          <w:p w14:paraId="15A8C099" w14:textId="77777777" w:rsidR="006741F5" w:rsidRPr="006741F5" w:rsidRDefault="006741F5" w:rsidP="00435945">
            <w:pPr>
              <w:spacing w:after="0" w:line="240" w:lineRule="auto"/>
              <w:rPr>
                <w:sz w:val="20"/>
                <w:szCs w:val="20"/>
              </w:rPr>
            </w:pPr>
          </w:p>
        </w:tc>
        <w:tc>
          <w:tcPr>
            <w:tcW w:w="3446" w:type="dxa"/>
            <w:vMerge/>
            <w:vAlign w:val="center"/>
            <w:hideMark/>
          </w:tcPr>
          <w:p w14:paraId="05F16E66"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1A24F71B"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17287531"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6249CFD"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5A754A0"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3F66593D" w14:textId="77777777" w:rsidR="006741F5" w:rsidRPr="006741F5" w:rsidRDefault="006741F5" w:rsidP="006741F5">
            <w:pPr>
              <w:spacing w:after="0" w:line="240" w:lineRule="auto"/>
              <w:jc w:val="center"/>
              <w:rPr>
                <w:sz w:val="20"/>
                <w:szCs w:val="20"/>
              </w:rPr>
            </w:pPr>
          </w:p>
        </w:tc>
      </w:tr>
      <w:tr w:rsidR="006741F5" w:rsidRPr="006741F5" w14:paraId="512DC745" w14:textId="77777777" w:rsidTr="00B6406A">
        <w:tblPrEx>
          <w:tblLook w:val="04A0" w:firstRow="1" w:lastRow="0" w:firstColumn="1" w:lastColumn="0" w:noHBand="0" w:noVBand="1"/>
        </w:tblPrEx>
        <w:trPr>
          <w:trHeight w:val="562"/>
          <w:jc w:val="center"/>
        </w:trPr>
        <w:tc>
          <w:tcPr>
            <w:tcW w:w="859" w:type="dxa"/>
            <w:vMerge/>
            <w:hideMark/>
          </w:tcPr>
          <w:p w14:paraId="731700F2" w14:textId="77777777" w:rsidR="006741F5" w:rsidRPr="006741F5" w:rsidRDefault="006741F5" w:rsidP="00435945">
            <w:pPr>
              <w:spacing w:after="0" w:line="240" w:lineRule="auto"/>
              <w:rPr>
                <w:sz w:val="20"/>
                <w:szCs w:val="20"/>
              </w:rPr>
            </w:pPr>
          </w:p>
        </w:tc>
        <w:tc>
          <w:tcPr>
            <w:tcW w:w="3446" w:type="dxa"/>
            <w:vMerge/>
            <w:vAlign w:val="center"/>
            <w:hideMark/>
          </w:tcPr>
          <w:p w14:paraId="548C3EDF"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2354CDB3"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076419F5"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26447BE3"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2C516991"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4A4B98B2" w14:textId="77777777" w:rsidR="006741F5" w:rsidRPr="006741F5" w:rsidRDefault="006741F5" w:rsidP="006741F5">
            <w:pPr>
              <w:spacing w:after="0" w:line="240" w:lineRule="auto"/>
              <w:jc w:val="center"/>
              <w:rPr>
                <w:sz w:val="20"/>
                <w:szCs w:val="20"/>
              </w:rPr>
            </w:pPr>
          </w:p>
        </w:tc>
      </w:tr>
      <w:tr w:rsidR="006741F5" w:rsidRPr="006741F5" w14:paraId="7F23BBA8" w14:textId="77777777" w:rsidTr="00B6406A">
        <w:tblPrEx>
          <w:tblLook w:val="04A0" w:firstRow="1" w:lastRow="0" w:firstColumn="1" w:lastColumn="0" w:noHBand="0" w:noVBand="1"/>
        </w:tblPrEx>
        <w:trPr>
          <w:jc w:val="center"/>
        </w:trPr>
        <w:tc>
          <w:tcPr>
            <w:tcW w:w="859" w:type="dxa"/>
            <w:vMerge w:val="restart"/>
            <w:hideMark/>
          </w:tcPr>
          <w:p w14:paraId="64427D67" w14:textId="3616998B" w:rsidR="006741F5" w:rsidRPr="006741F5" w:rsidRDefault="00435945" w:rsidP="00435945">
            <w:pPr>
              <w:spacing w:after="0" w:line="240" w:lineRule="auto"/>
              <w:rPr>
                <w:sz w:val="20"/>
                <w:szCs w:val="20"/>
              </w:rPr>
            </w:pPr>
            <w:r>
              <w:rPr>
                <w:sz w:val="20"/>
                <w:szCs w:val="20"/>
              </w:rPr>
              <w:t xml:space="preserve"> 1.5</w:t>
            </w:r>
            <w:r w:rsidR="006741F5" w:rsidRPr="006741F5">
              <w:rPr>
                <w:sz w:val="20"/>
                <w:szCs w:val="20"/>
              </w:rPr>
              <w:t>.1</w:t>
            </w:r>
          </w:p>
        </w:tc>
        <w:tc>
          <w:tcPr>
            <w:tcW w:w="3446" w:type="dxa"/>
            <w:vMerge w:val="restart"/>
            <w:hideMark/>
          </w:tcPr>
          <w:p w14:paraId="65D1C25D" w14:textId="77777777" w:rsidR="006741F5" w:rsidRPr="006741F5" w:rsidRDefault="006741F5" w:rsidP="006741F5">
            <w:pPr>
              <w:spacing w:after="0" w:line="240" w:lineRule="auto"/>
              <w:jc w:val="both"/>
              <w:rPr>
                <w:color w:val="000000"/>
                <w:sz w:val="20"/>
                <w:szCs w:val="20"/>
              </w:rPr>
            </w:pPr>
            <w:r w:rsidRPr="006741F5">
              <w:rPr>
                <w:color w:val="000000"/>
                <w:sz w:val="20"/>
                <w:szCs w:val="20"/>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2507" w:type="dxa"/>
            <w:gridSpan w:val="5"/>
            <w:hideMark/>
          </w:tcPr>
          <w:p w14:paraId="3B1A63D8"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7E752B2F"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7006A27B"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99444FD"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val="restart"/>
          </w:tcPr>
          <w:p w14:paraId="582784EF" w14:textId="77777777"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6741F5" w:rsidRPr="006741F5" w14:paraId="7FEF2140" w14:textId="77777777" w:rsidTr="00B6406A">
        <w:tblPrEx>
          <w:tblLook w:val="04A0" w:firstRow="1" w:lastRow="0" w:firstColumn="1" w:lastColumn="0" w:noHBand="0" w:noVBand="1"/>
        </w:tblPrEx>
        <w:trPr>
          <w:jc w:val="center"/>
        </w:trPr>
        <w:tc>
          <w:tcPr>
            <w:tcW w:w="859" w:type="dxa"/>
            <w:vMerge/>
            <w:hideMark/>
          </w:tcPr>
          <w:p w14:paraId="18E31F62" w14:textId="77777777" w:rsidR="006741F5" w:rsidRPr="006741F5" w:rsidRDefault="006741F5" w:rsidP="00435945">
            <w:pPr>
              <w:spacing w:after="0" w:line="240" w:lineRule="auto"/>
              <w:rPr>
                <w:sz w:val="20"/>
                <w:szCs w:val="20"/>
              </w:rPr>
            </w:pPr>
          </w:p>
        </w:tc>
        <w:tc>
          <w:tcPr>
            <w:tcW w:w="3446" w:type="dxa"/>
            <w:vMerge/>
            <w:vAlign w:val="center"/>
            <w:hideMark/>
          </w:tcPr>
          <w:p w14:paraId="5C37B61C"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60524343"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4EEB3B2E"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314A2562"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0488F9FF"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15EB5380" w14:textId="77777777" w:rsidR="006741F5" w:rsidRPr="006741F5" w:rsidRDefault="006741F5" w:rsidP="006741F5">
            <w:pPr>
              <w:spacing w:after="0" w:line="240" w:lineRule="auto"/>
              <w:jc w:val="center"/>
              <w:rPr>
                <w:sz w:val="20"/>
                <w:szCs w:val="20"/>
              </w:rPr>
            </w:pPr>
          </w:p>
        </w:tc>
      </w:tr>
      <w:tr w:rsidR="006741F5" w:rsidRPr="006741F5" w14:paraId="4D6F3026" w14:textId="77777777" w:rsidTr="00B6406A">
        <w:tblPrEx>
          <w:tblLook w:val="04A0" w:firstRow="1" w:lastRow="0" w:firstColumn="1" w:lastColumn="0" w:noHBand="0" w:noVBand="1"/>
        </w:tblPrEx>
        <w:trPr>
          <w:jc w:val="center"/>
        </w:trPr>
        <w:tc>
          <w:tcPr>
            <w:tcW w:w="859" w:type="dxa"/>
            <w:vMerge/>
            <w:hideMark/>
          </w:tcPr>
          <w:p w14:paraId="13DB8698" w14:textId="77777777" w:rsidR="006741F5" w:rsidRPr="006741F5" w:rsidRDefault="006741F5" w:rsidP="00435945">
            <w:pPr>
              <w:spacing w:after="0" w:line="240" w:lineRule="auto"/>
              <w:rPr>
                <w:sz w:val="20"/>
                <w:szCs w:val="20"/>
              </w:rPr>
            </w:pPr>
          </w:p>
        </w:tc>
        <w:tc>
          <w:tcPr>
            <w:tcW w:w="3446" w:type="dxa"/>
            <w:vMerge/>
            <w:vAlign w:val="center"/>
            <w:hideMark/>
          </w:tcPr>
          <w:p w14:paraId="67C72FBC"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5F7F3A2D"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2EE7CC5B"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D978A24"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099B3AB5"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2327EB00" w14:textId="77777777" w:rsidR="006741F5" w:rsidRPr="006741F5" w:rsidRDefault="006741F5" w:rsidP="006741F5">
            <w:pPr>
              <w:spacing w:after="0" w:line="240" w:lineRule="auto"/>
              <w:jc w:val="center"/>
              <w:rPr>
                <w:sz w:val="20"/>
                <w:szCs w:val="20"/>
              </w:rPr>
            </w:pPr>
          </w:p>
        </w:tc>
      </w:tr>
      <w:tr w:rsidR="006741F5" w:rsidRPr="006741F5" w14:paraId="3A99CB17" w14:textId="77777777" w:rsidTr="00B6406A">
        <w:tblPrEx>
          <w:tblLook w:val="04A0" w:firstRow="1" w:lastRow="0" w:firstColumn="1" w:lastColumn="0" w:noHBand="0" w:noVBand="1"/>
        </w:tblPrEx>
        <w:trPr>
          <w:jc w:val="center"/>
        </w:trPr>
        <w:tc>
          <w:tcPr>
            <w:tcW w:w="859" w:type="dxa"/>
            <w:vMerge/>
            <w:hideMark/>
          </w:tcPr>
          <w:p w14:paraId="3D96F0C8" w14:textId="77777777" w:rsidR="006741F5" w:rsidRPr="006741F5" w:rsidRDefault="006741F5" w:rsidP="00435945">
            <w:pPr>
              <w:spacing w:after="0" w:line="240" w:lineRule="auto"/>
              <w:rPr>
                <w:sz w:val="20"/>
                <w:szCs w:val="20"/>
              </w:rPr>
            </w:pPr>
          </w:p>
        </w:tc>
        <w:tc>
          <w:tcPr>
            <w:tcW w:w="3446" w:type="dxa"/>
            <w:vMerge/>
            <w:vAlign w:val="center"/>
            <w:hideMark/>
          </w:tcPr>
          <w:p w14:paraId="629FED5D"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2C61F848"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457EA06C"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25DD26E7"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302A3353"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5DFFD4F6" w14:textId="77777777" w:rsidR="006741F5" w:rsidRPr="006741F5" w:rsidRDefault="006741F5" w:rsidP="006741F5">
            <w:pPr>
              <w:spacing w:after="0" w:line="240" w:lineRule="auto"/>
              <w:jc w:val="center"/>
              <w:rPr>
                <w:sz w:val="20"/>
                <w:szCs w:val="20"/>
              </w:rPr>
            </w:pPr>
          </w:p>
        </w:tc>
      </w:tr>
      <w:tr w:rsidR="006741F5" w:rsidRPr="006741F5" w14:paraId="2C0985E6" w14:textId="77777777" w:rsidTr="00B6406A">
        <w:tblPrEx>
          <w:tblLook w:val="04A0" w:firstRow="1" w:lastRow="0" w:firstColumn="1" w:lastColumn="0" w:noHBand="0" w:noVBand="1"/>
        </w:tblPrEx>
        <w:trPr>
          <w:trHeight w:val="562"/>
          <w:jc w:val="center"/>
        </w:trPr>
        <w:tc>
          <w:tcPr>
            <w:tcW w:w="859" w:type="dxa"/>
            <w:vMerge/>
            <w:hideMark/>
          </w:tcPr>
          <w:p w14:paraId="39111682" w14:textId="77777777" w:rsidR="006741F5" w:rsidRPr="006741F5" w:rsidRDefault="006741F5" w:rsidP="00435945">
            <w:pPr>
              <w:spacing w:after="0" w:line="240" w:lineRule="auto"/>
              <w:rPr>
                <w:sz w:val="20"/>
                <w:szCs w:val="20"/>
              </w:rPr>
            </w:pPr>
          </w:p>
        </w:tc>
        <w:tc>
          <w:tcPr>
            <w:tcW w:w="3446" w:type="dxa"/>
            <w:vMerge/>
            <w:vAlign w:val="center"/>
            <w:hideMark/>
          </w:tcPr>
          <w:p w14:paraId="5F995B4E"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1950B6A0"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487AD232"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2ADE993D"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38A9812B"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59CD1773" w14:textId="77777777" w:rsidR="006741F5" w:rsidRPr="006741F5" w:rsidRDefault="006741F5" w:rsidP="006741F5">
            <w:pPr>
              <w:spacing w:after="0" w:line="240" w:lineRule="auto"/>
              <w:jc w:val="center"/>
              <w:rPr>
                <w:sz w:val="20"/>
                <w:szCs w:val="20"/>
              </w:rPr>
            </w:pPr>
          </w:p>
        </w:tc>
      </w:tr>
      <w:tr w:rsidR="006741F5" w:rsidRPr="006741F5" w14:paraId="588F9078" w14:textId="77777777" w:rsidTr="00B6406A">
        <w:tblPrEx>
          <w:tblLook w:val="04A0" w:firstRow="1" w:lastRow="0" w:firstColumn="1" w:lastColumn="0" w:noHBand="0" w:noVBand="1"/>
        </w:tblPrEx>
        <w:trPr>
          <w:jc w:val="center"/>
        </w:trPr>
        <w:tc>
          <w:tcPr>
            <w:tcW w:w="859" w:type="dxa"/>
            <w:vMerge w:val="restart"/>
            <w:hideMark/>
          </w:tcPr>
          <w:p w14:paraId="04628A58" w14:textId="539A8E8B" w:rsidR="006741F5" w:rsidRPr="006741F5" w:rsidRDefault="00435945" w:rsidP="00435945">
            <w:pPr>
              <w:spacing w:after="0" w:line="240" w:lineRule="auto"/>
              <w:rPr>
                <w:sz w:val="20"/>
                <w:szCs w:val="20"/>
              </w:rPr>
            </w:pPr>
            <w:r>
              <w:rPr>
                <w:sz w:val="20"/>
                <w:szCs w:val="20"/>
              </w:rPr>
              <w:t xml:space="preserve">  1.5.1.1</w:t>
            </w:r>
          </w:p>
        </w:tc>
        <w:tc>
          <w:tcPr>
            <w:tcW w:w="3446" w:type="dxa"/>
            <w:vMerge w:val="restart"/>
            <w:hideMark/>
          </w:tcPr>
          <w:p w14:paraId="536217E0" w14:textId="77777777" w:rsidR="006741F5" w:rsidRPr="006741F5" w:rsidRDefault="006741F5" w:rsidP="006741F5">
            <w:pPr>
              <w:spacing w:after="0" w:line="240" w:lineRule="auto"/>
              <w:jc w:val="both"/>
              <w:rPr>
                <w:color w:val="000000"/>
                <w:sz w:val="20"/>
                <w:szCs w:val="20"/>
              </w:rPr>
            </w:pPr>
            <w:r w:rsidRPr="006741F5">
              <w:rPr>
                <w:color w:val="000000"/>
                <w:sz w:val="20"/>
                <w:szCs w:val="20"/>
              </w:rPr>
              <w:t>Мероприятие 01.01. «Предоставление жилых помещений отдельным категориям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2507" w:type="dxa"/>
            <w:gridSpan w:val="5"/>
            <w:hideMark/>
          </w:tcPr>
          <w:p w14:paraId="753AD845"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6D87BE7B"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BA378C9"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95D737D"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val="restart"/>
          </w:tcPr>
          <w:p w14:paraId="31244C4A" w14:textId="77777777"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6741F5" w:rsidRPr="006741F5" w14:paraId="54843EAA" w14:textId="77777777" w:rsidTr="00B6406A">
        <w:tblPrEx>
          <w:tblLook w:val="04A0" w:firstRow="1" w:lastRow="0" w:firstColumn="1" w:lastColumn="0" w:noHBand="0" w:noVBand="1"/>
        </w:tblPrEx>
        <w:trPr>
          <w:jc w:val="center"/>
        </w:trPr>
        <w:tc>
          <w:tcPr>
            <w:tcW w:w="859" w:type="dxa"/>
            <w:vMerge/>
            <w:hideMark/>
          </w:tcPr>
          <w:p w14:paraId="16A6206A" w14:textId="77777777" w:rsidR="006741F5" w:rsidRPr="006741F5" w:rsidRDefault="006741F5" w:rsidP="00435945">
            <w:pPr>
              <w:spacing w:after="0" w:line="240" w:lineRule="auto"/>
              <w:rPr>
                <w:sz w:val="20"/>
                <w:szCs w:val="20"/>
              </w:rPr>
            </w:pPr>
          </w:p>
        </w:tc>
        <w:tc>
          <w:tcPr>
            <w:tcW w:w="3446" w:type="dxa"/>
            <w:vMerge/>
            <w:vAlign w:val="center"/>
            <w:hideMark/>
          </w:tcPr>
          <w:p w14:paraId="7E364DA8"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044E2D5B"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федерального бюджета</w:t>
            </w:r>
          </w:p>
        </w:tc>
        <w:tc>
          <w:tcPr>
            <w:tcW w:w="1559" w:type="dxa"/>
            <w:gridSpan w:val="4"/>
          </w:tcPr>
          <w:p w14:paraId="462EB12F"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850299A"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06589E0A"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10B395BD" w14:textId="77777777" w:rsidR="006741F5" w:rsidRPr="006741F5" w:rsidRDefault="006741F5" w:rsidP="006741F5">
            <w:pPr>
              <w:spacing w:after="0" w:line="240" w:lineRule="auto"/>
              <w:jc w:val="center"/>
              <w:rPr>
                <w:sz w:val="20"/>
                <w:szCs w:val="20"/>
              </w:rPr>
            </w:pPr>
          </w:p>
        </w:tc>
      </w:tr>
      <w:tr w:rsidR="006741F5" w:rsidRPr="006741F5" w14:paraId="18B008DD" w14:textId="77777777" w:rsidTr="00B6406A">
        <w:tblPrEx>
          <w:tblLook w:val="04A0" w:firstRow="1" w:lastRow="0" w:firstColumn="1" w:lastColumn="0" w:noHBand="0" w:noVBand="1"/>
        </w:tblPrEx>
        <w:trPr>
          <w:jc w:val="center"/>
        </w:trPr>
        <w:tc>
          <w:tcPr>
            <w:tcW w:w="859" w:type="dxa"/>
            <w:vMerge/>
            <w:hideMark/>
          </w:tcPr>
          <w:p w14:paraId="7064D2C7" w14:textId="77777777" w:rsidR="006741F5" w:rsidRPr="006741F5" w:rsidRDefault="006741F5" w:rsidP="00435945">
            <w:pPr>
              <w:spacing w:after="0" w:line="240" w:lineRule="auto"/>
              <w:rPr>
                <w:sz w:val="20"/>
                <w:szCs w:val="20"/>
              </w:rPr>
            </w:pPr>
          </w:p>
        </w:tc>
        <w:tc>
          <w:tcPr>
            <w:tcW w:w="3446" w:type="dxa"/>
            <w:vMerge/>
            <w:vAlign w:val="center"/>
            <w:hideMark/>
          </w:tcPr>
          <w:p w14:paraId="66F70005"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2CC8B707"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Московской области</w:t>
            </w:r>
          </w:p>
        </w:tc>
        <w:tc>
          <w:tcPr>
            <w:tcW w:w="1559" w:type="dxa"/>
            <w:gridSpan w:val="4"/>
          </w:tcPr>
          <w:p w14:paraId="2B226102"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60F05EEB"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00764B5F"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55362180" w14:textId="77777777" w:rsidR="006741F5" w:rsidRPr="006741F5" w:rsidRDefault="006741F5" w:rsidP="006741F5">
            <w:pPr>
              <w:spacing w:after="0" w:line="240" w:lineRule="auto"/>
              <w:jc w:val="center"/>
              <w:rPr>
                <w:sz w:val="20"/>
                <w:szCs w:val="20"/>
              </w:rPr>
            </w:pPr>
          </w:p>
        </w:tc>
      </w:tr>
      <w:tr w:rsidR="006741F5" w:rsidRPr="006741F5" w14:paraId="32EDF1BE" w14:textId="77777777" w:rsidTr="00B6406A">
        <w:tblPrEx>
          <w:tblLook w:val="04A0" w:firstRow="1" w:lastRow="0" w:firstColumn="1" w:lastColumn="0" w:noHBand="0" w:noVBand="1"/>
        </w:tblPrEx>
        <w:trPr>
          <w:jc w:val="center"/>
        </w:trPr>
        <w:tc>
          <w:tcPr>
            <w:tcW w:w="859" w:type="dxa"/>
            <w:vMerge/>
            <w:hideMark/>
          </w:tcPr>
          <w:p w14:paraId="3450D1AA" w14:textId="77777777" w:rsidR="006741F5" w:rsidRPr="006741F5" w:rsidRDefault="006741F5" w:rsidP="00435945">
            <w:pPr>
              <w:spacing w:after="0" w:line="240" w:lineRule="auto"/>
              <w:rPr>
                <w:sz w:val="20"/>
                <w:szCs w:val="20"/>
              </w:rPr>
            </w:pPr>
          </w:p>
        </w:tc>
        <w:tc>
          <w:tcPr>
            <w:tcW w:w="3446" w:type="dxa"/>
            <w:vMerge/>
            <w:vAlign w:val="center"/>
            <w:hideMark/>
          </w:tcPr>
          <w:p w14:paraId="1B883642"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5396511A" w14:textId="77777777" w:rsidR="006741F5" w:rsidRPr="006741F5" w:rsidRDefault="006741F5" w:rsidP="006741F5">
            <w:pPr>
              <w:spacing w:after="0" w:line="240" w:lineRule="auto"/>
              <w:rPr>
                <w:color w:val="000000"/>
                <w:sz w:val="20"/>
                <w:szCs w:val="20"/>
              </w:rPr>
            </w:pPr>
            <w:r w:rsidRPr="006741F5">
              <w:rPr>
                <w:color w:val="000000"/>
                <w:sz w:val="20"/>
                <w:szCs w:val="20"/>
              </w:rPr>
              <w:t>Средства бюджета городского округа</w:t>
            </w:r>
          </w:p>
        </w:tc>
        <w:tc>
          <w:tcPr>
            <w:tcW w:w="1559" w:type="dxa"/>
            <w:gridSpan w:val="4"/>
          </w:tcPr>
          <w:p w14:paraId="48B22517"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7545CA9B"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17A81B1"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23CE0DA3" w14:textId="77777777" w:rsidR="006741F5" w:rsidRPr="006741F5" w:rsidRDefault="006741F5" w:rsidP="006741F5">
            <w:pPr>
              <w:spacing w:after="0" w:line="240" w:lineRule="auto"/>
              <w:jc w:val="center"/>
              <w:rPr>
                <w:sz w:val="20"/>
                <w:szCs w:val="20"/>
              </w:rPr>
            </w:pPr>
          </w:p>
        </w:tc>
      </w:tr>
      <w:tr w:rsidR="006741F5" w:rsidRPr="006741F5" w14:paraId="0DC42648" w14:textId="77777777" w:rsidTr="00B6406A">
        <w:tblPrEx>
          <w:tblLook w:val="04A0" w:firstRow="1" w:lastRow="0" w:firstColumn="1" w:lastColumn="0" w:noHBand="0" w:noVBand="1"/>
        </w:tblPrEx>
        <w:trPr>
          <w:trHeight w:val="562"/>
          <w:jc w:val="center"/>
        </w:trPr>
        <w:tc>
          <w:tcPr>
            <w:tcW w:w="859" w:type="dxa"/>
            <w:vMerge/>
            <w:hideMark/>
          </w:tcPr>
          <w:p w14:paraId="6D5FE375" w14:textId="77777777" w:rsidR="006741F5" w:rsidRPr="006741F5" w:rsidRDefault="006741F5" w:rsidP="00435945">
            <w:pPr>
              <w:spacing w:after="0" w:line="240" w:lineRule="auto"/>
              <w:rPr>
                <w:sz w:val="20"/>
                <w:szCs w:val="20"/>
              </w:rPr>
            </w:pPr>
          </w:p>
        </w:tc>
        <w:tc>
          <w:tcPr>
            <w:tcW w:w="3446" w:type="dxa"/>
            <w:vMerge/>
            <w:vAlign w:val="center"/>
            <w:hideMark/>
          </w:tcPr>
          <w:p w14:paraId="12A5ECC1" w14:textId="77777777" w:rsidR="006741F5" w:rsidRPr="006741F5" w:rsidRDefault="006741F5" w:rsidP="006741F5">
            <w:pPr>
              <w:spacing w:after="0" w:line="240" w:lineRule="auto"/>
              <w:jc w:val="both"/>
              <w:rPr>
                <w:color w:val="000000"/>
                <w:sz w:val="20"/>
                <w:szCs w:val="20"/>
              </w:rPr>
            </w:pPr>
          </w:p>
        </w:tc>
        <w:tc>
          <w:tcPr>
            <w:tcW w:w="2507" w:type="dxa"/>
            <w:gridSpan w:val="5"/>
            <w:hideMark/>
          </w:tcPr>
          <w:p w14:paraId="02785526" w14:textId="77777777" w:rsidR="006741F5" w:rsidRPr="006741F5" w:rsidRDefault="006741F5" w:rsidP="006741F5">
            <w:pPr>
              <w:spacing w:after="0" w:line="240" w:lineRule="auto"/>
              <w:rPr>
                <w:color w:val="000000"/>
                <w:sz w:val="20"/>
                <w:szCs w:val="20"/>
              </w:rPr>
            </w:pPr>
            <w:r w:rsidRPr="006741F5">
              <w:rPr>
                <w:color w:val="000000"/>
                <w:sz w:val="20"/>
                <w:szCs w:val="20"/>
              </w:rPr>
              <w:t>Внебюджетные источники</w:t>
            </w:r>
          </w:p>
        </w:tc>
        <w:tc>
          <w:tcPr>
            <w:tcW w:w="1559" w:type="dxa"/>
            <w:gridSpan w:val="4"/>
          </w:tcPr>
          <w:p w14:paraId="5D674CA6"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5EF45ED6"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5FE7231D"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413AF48A" w14:textId="77777777" w:rsidR="006741F5" w:rsidRPr="006741F5" w:rsidRDefault="006741F5" w:rsidP="006741F5">
            <w:pPr>
              <w:spacing w:after="0" w:line="240" w:lineRule="auto"/>
              <w:jc w:val="center"/>
              <w:rPr>
                <w:sz w:val="20"/>
                <w:szCs w:val="20"/>
              </w:rPr>
            </w:pPr>
          </w:p>
        </w:tc>
      </w:tr>
      <w:tr w:rsidR="006741F5" w:rsidRPr="006741F5" w14:paraId="0B35F121" w14:textId="77777777" w:rsidTr="00B6406A">
        <w:tblPrEx>
          <w:tblLook w:val="04A0" w:firstRow="1" w:lastRow="0" w:firstColumn="1" w:lastColumn="0" w:noHBand="0" w:noVBand="1"/>
        </w:tblPrEx>
        <w:trPr>
          <w:trHeight w:val="692"/>
          <w:jc w:val="center"/>
        </w:trPr>
        <w:tc>
          <w:tcPr>
            <w:tcW w:w="859" w:type="dxa"/>
            <w:vMerge w:val="restart"/>
            <w:hideMark/>
          </w:tcPr>
          <w:p w14:paraId="38FD4AF5" w14:textId="66A62E9A" w:rsidR="006741F5" w:rsidRPr="006741F5" w:rsidRDefault="006741F5" w:rsidP="00435945">
            <w:pPr>
              <w:spacing w:after="0" w:line="240" w:lineRule="auto"/>
              <w:rPr>
                <w:sz w:val="20"/>
                <w:szCs w:val="20"/>
              </w:rPr>
            </w:pPr>
            <w:r w:rsidRPr="006741F5">
              <w:rPr>
                <w:sz w:val="20"/>
                <w:szCs w:val="20"/>
              </w:rPr>
              <w:t>1.</w:t>
            </w:r>
            <w:r w:rsidR="00435945">
              <w:rPr>
                <w:sz w:val="20"/>
                <w:szCs w:val="20"/>
              </w:rPr>
              <w:t>5.2</w:t>
            </w:r>
          </w:p>
        </w:tc>
        <w:tc>
          <w:tcPr>
            <w:tcW w:w="3446" w:type="dxa"/>
            <w:vMerge w:val="restart"/>
            <w:hideMark/>
          </w:tcPr>
          <w:p w14:paraId="683178AF" w14:textId="77777777" w:rsidR="006741F5" w:rsidRPr="006741F5" w:rsidRDefault="006741F5" w:rsidP="006741F5">
            <w:pPr>
              <w:spacing w:after="0" w:line="240" w:lineRule="auto"/>
              <w:jc w:val="both"/>
              <w:rPr>
                <w:color w:val="000000"/>
                <w:sz w:val="20"/>
                <w:szCs w:val="20"/>
              </w:rPr>
            </w:pPr>
            <w:r w:rsidRPr="006741F5">
              <w:rPr>
                <w:color w:val="000000"/>
                <w:sz w:val="20"/>
                <w:szCs w:val="20"/>
              </w:rPr>
              <w:t xml:space="preserve">Основное мероприятие 02. </w:t>
            </w:r>
          </w:p>
          <w:p w14:paraId="4CEFD00D" w14:textId="77777777" w:rsidR="006741F5" w:rsidRPr="006741F5" w:rsidRDefault="006741F5" w:rsidP="006741F5">
            <w:pPr>
              <w:spacing w:after="0" w:line="240" w:lineRule="auto"/>
              <w:jc w:val="both"/>
              <w:rPr>
                <w:color w:val="000000"/>
                <w:sz w:val="20"/>
                <w:szCs w:val="20"/>
              </w:rPr>
            </w:pPr>
            <w:r w:rsidRPr="006741F5">
              <w:rPr>
                <w:color w:val="000000"/>
                <w:sz w:val="20"/>
                <w:szCs w:val="20"/>
              </w:rPr>
              <w:t xml:space="preserve">Оказание государственной поддержки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w:t>
            </w:r>
          </w:p>
        </w:tc>
        <w:tc>
          <w:tcPr>
            <w:tcW w:w="2507" w:type="dxa"/>
            <w:gridSpan w:val="5"/>
            <w:hideMark/>
          </w:tcPr>
          <w:p w14:paraId="270D73F1"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4A25A9A2"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21E997D3"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97249AE"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val="restart"/>
          </w:tcPr>
          <w:p w14:paraId="50814B63" w14:textId="77777777"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6741F5" w:rsidRPr="006741F5" w14:paraId="58B6E3C8" w14:textId="77777777" w:rsidTr="00B6406A">
        <w:tblPrEx>
          <w:tblLook w:val="04A0" w:firstRow="1" w:lastRow="0" w:firstColumn="1" w:lastColumn="0" w:noHBand="0" w:noVBand="1"/>
        </w:tblPrEx>
        <w:trPr>
          <w:trHeight w:val="691"/>
          <w:jc w:val="center"/>
        </w:trPr>
        <w:tc>
          <w:tcPr>
            <w:tcW w:w="859" w:type="dxa"/>
            <w:vMerge/>
          </w:tcPr>
          <w:p w14:paraId="2F704280" w14:textId="77777777" w:rsidR="006741F5" w:rsidRPr="006741F5" w:rsidRDefault="006741F5" w:rsidP="006741F5">
            <w:pPr>
              <w:spacing w:after="0" w:line="240" w:lineRule="auto"/>
              <w:jc w:val="center"/>
              <w:rPr>
                <w:sz w:val="20"/>
                <w:szCs w:val="20"/>
              </w:rPr>
            </w:pPr>
          </w:p>
        </w:tc>
        <w:tc>
          <w:tcPr>
            <w:tcW w:w="3446" w:type="dxa"/>
            <w:vMerge/>
            <w:vAlign w:val="center"/>
          </w:tcPr>
          <w:p w14:paraId="00B3F53B" w14:textId="77777777" w:rsidR="006741F5" w:rsidRPr="006741F5" w:rsidRDefault="006741F5" w:rsidP="006741F5">
            <w:pPr>
              <w:spacing w:after="0" w:line="240" w:lineRule="auto"/>
              <w:jc w:val="both"/>
              <w:rPr>
                <w:color w:val="000000"/>
                <w:sz w:val="20"/>
                <w:szCs w:val="20"/>
              </w:rPr>
            </w:pPr>
          </w:p>
        </w:tc>
        <w:tc>
          <w:tcPr>
            <w:tcW w:w="2507" w:type="dxa"/>
            <w:gridSpan w:val="5"/>
          </w:tcPr>
          <w:p w14:paraId="12D38BEA" w14:textId="77777777" w:rsidR="006741F5" w:rsidRPr="006741F5" w:rsidRDefault="006741F5" w:rsidP="006741F5">
            <w:pPr>
              <w:spacing w:after="0" w:line="240" w:lineRule="auto"/>
              <w:rPr>
                <w:sz w:val="20"/>
                <w:szCs w:val="20"/>
              </w:rPr>
            </w:pPr>
            <w:r w:rsidRPr="006741F5">
              <w:rPr>
                <w:color w:val="000000"/>
                <w:sz w:val="20"/>
                <w:szCs w:val="20"/>
              </w:rPr>
              <w:t>Средства федерального бюджета</w:t>
            </w:r>
          </w:p>
        </w:tc>
        <w:tc>
          <w:tcPr>
            <w:tcW w:w="1559" w:type="dxa"/>
            <w:gridSpan w:val="4"/>
          </w:tcPr>
          <w:p w14:paraId="58AB3B51"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3C0F7751"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38613B56"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052E3514" w14:textId="77777777" w:rsidR="006741F5" w:rsidRPr="006741F5" w:rsidRDefault="006741F5" w:rsidP="006741F5">
            <w:pPr>
              <w:spacing w:after="0" w:line="240" w:lineRule="auto"/>
              <w:jc w:val="center"/>
              <w:rPr>
                <w:sz w:val="20"/>
                <w:szCs w:val="20"/>
              </w:rPr>
            </w:pPr>
          </w:p>
        </w:tc>
      </w:tr>
      <w:tr w:rsidR="006741F5" w:rsidRPr="006741F5" w14:paraId="10852BFB" w14:textId="77777777" w:rsidTr="00B6406A">
        <w:tblPrEx>
          <w:tblLook w:val="04A0" w:firstRow="1" w:lastRow="0" w:firstColumn="1" w:lastColumn="0" w:noHBand="0" w:noVBand="1"/>
        </w:tblPrEx>
        <w:trPr>
          <w:trHeight w:val="691"/>
          <w:jc w:val="center"/>
        </w:trPr>
        <w:tc>
          <w:tcPr>
            <w:tcW w:w="859" w:type="dxa"/>
            <w:vMerge/>
          </w:tcPr>
          <w:p w14:paraId="7B4D4D3D" w14:textId="77777777" w:rsidR="006741F5" w:rsidRPr="006741F5" w:rsidRDefault="006741F5" w:rsidP="006741F5">
            <w:pPr>
              <w:spacing w:after="0" w:line="240" w:lineRule="auto"/>
              <w:jc w:val="center"/>
              <w:rPr>
                <w:sz w:val="20"/>
                <w:szCs w:val="20"/>
              </w:rPr>
            </w:pPr>
          </w:p>
        </w:tc>
        <w:tc>
          <w:tcPr>
            <w:tcW w:w="3446" w:type="dxa"/>
            <w:vMerge/>
            <w:vAlign w:val="center"/>
          </w:tcPr>
          <w:p w14:paraId="5F991857" w14:textId="77777777" w:rsidR="006741F5" w:rsidRPr="006741F5" w:rsidRDefault="006741F5" w:rsidP="006741F5">
            <w:pPr>
              <w:spacing w:after="0" w:line="240" w:lineRule="auto"/>
              <w:jc w:val="both"/>
              <w:rPr>
                <w:color w:val="000000"/>
                <w:sz w:val="20"/>
                <w:szCs w:val="20"/>
              </w:rPr>
            </w:pPr>
          </w:p>
        </w:tc>
        <w:tc>
          <w:tcPr>
            <w:tcW w:w="2507" w:type="dxa"/>
            <w:gridSpan w:val="5"/>
          </w:tcPr>
          <w:p w14:paraId="0F47B320" w14:textId="77777777" w:rsidR="006741F5" w:rsidRPr="006741F5" w:rsidRDefault="006741F5" w:rsidP="006741F5">
            <w:pPr>
              <w:spacing w:after="0" w:line="240" w:lineRule="auto"/>
              <w:rPr>
                <w:sz w:val="20"/>
                <w:szCs w:val="20"/>
              </w:rPr>
            </w:pPr>
            <w:r w:rsidRPr="006741F5">
              <w:rPr>
                <w:color w:val="000000"/>
                <w:sz w:val="20"/>
                <w:szCs w:val="20"/>
              </w:rPr>
              <w:t>Средства бюджета Московской области</w:t>
            </w:r>
          </w:p>
        </w:tc>
        <w:tc>
          <w:tcPr>
            <w:tcW w:w="1559" w:type="dxa"/>
            <w:gridSpan w:val="4"/>
          </w:tcPr>
          <w:p w14:paraId="4CAF8D38"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5C978D6"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D2D54E7"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6F1EED5E" w14:textId="77777777" w:rsidR="006741F5" w:rsidRPr="006741F5" w:rsidRDefault="006741F5" w:rsidP="006741F5">
            <w:pPr>
              <w:spacing w:after="0" w:line="240" w:lineRule="auto"/>
              <w:jc w:val="center"/>
              <w:rPr>
                <w:sz w:val="20"/>
                <w:szCs w:val="20"/>
              </w:rPr>
            </w:pPr>
          </w:p>
        </w:tc>
      </w:tr>
      <w:tr w:rsidR="006741F5" w:rsidRPr="006741F5" w14:paraId="45B71720" w14:textId="77777777" w:rsidTr="00B6406A">
        <w:tblPrEx>
          <w:tblLook w:val="04A0" w:firstRow="1" w:lastRow="0" w:firstColumn="1" w:lastColumn="0" w:noHBand="0" w:noVBand="1"/>
        </w:tblPrEx>
        <w:trPr>
          <w:trHeight w:val="691"/>
          <w:jc w:val="center"/>
        </w:trPr>
        <w:tc>
          <w:tcPr>
            <w:tcW w:w="859" w:type="dxa"/>
            <w:vMerge/>
          </w:tcPr>
          <w:p w14:paraId="5FF5072F" w14:textId="77777777" w:rsidR="006741F5" w:rsidRPr="006741F5" w:rsidRDefault="006741F5" w:rsidP="006741F5">
            <w:pPr>
              <w:spacing w:after="0" w:line="240" w:lineRule="auto"/>
              <w:jc w:val="center"/>
              <w:rPr>
                <w:sz w:val="20"/>
                <w:szCs w:val="20"/>
              </w:rPr>
            </w:pPr>
          </w:p>
        </w:tc>
        <w:tc>
          <w:tcPr>
            <w:tcW w:w="3446" w:type="dxa"/>
            <w:vMerge/>
            <w:vAlign w:val="center"/>
          </w:tcPr>
          <w:p w14:paraId="56218F75" w14:textId="77777777" w:rsidR="006741F5" w:rsidRPr="006741F5" w:rsidRDefault="006741F5" w:rsidP="006741F5">
            <w:pPr>
              <w:spacing w:after="0" w:line="240" w:lineRule="auto"/>
              <w:jc w:val="both"/>
              <w:rPr>
                <w:color w:val="000000"/>
                <w:sz w:val="20"/>
                <w:szCs w:val="20"/>
              </w:rPr>
            </w:pPr>
          </w:p>
        </w:tc>
        <w:tc>
          <w:tcPr>
            <w:tcW w:w="2507" w:type="dxa"/>
            <w:gridSpan w:val="5"/>
          </w:tcPr>
          <w:p w14:paraId="60895F3B" w14:textId="77777777" w:rsidR="006741F5" w:rsidRPr="006741F5" w:rsidRDefault="006741F5" w:rsidP="006741F5">
            <w:pPr>
              <w:spacing w:after="0" w:line="240" w:lineRule="auto"/>
              <w:rPr>
                <w:sz w:val="20"/>
                <w:szCs w:val="20"/>
              </w:rPr>
            </w:pPr>
            <w:r w:rsidRPr="006741F5">
              <w:rPr>
                <w:color w:val="000000"/>
                <w:sz w:val="20"/>
                <w:szCs w:val="20"/>
              </w:rPr>
              <w:t>Средства бюджета городского округа</w:t>
            </w:r>
          </w:p>
        </w:tc>
        <w:tc>
          <w:tcPr>
            <w:tcW w:w="1559" w:type="dxa"/>
            <w:gridSpan w:val="4"/>
          </w:tcPr>
          <w:p w14:paraId="11175193"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46A12089"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2E6A0116"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33B87040" w14:textId="77777777" w:rsidR="006741F5" w:rsidRPr="006741F5" w:rsidRDefault="006741F5" w:rsidP="006741F5">
            <w:pPr>
              <w:spacing w:after="0" w:line="240" w:lineRule="auto"/>
              <w:jc w:val="center"/>
              <w:rPr>
                <w:sz w:val="20"/>
                <w:szCs w:val="20"/>
              </w:rPr>
            </w:pPr>
          </w:p>
        </w:tc>
      </w:tr>
      <w:tr w:rsidR="006741F5" w:rsidRPr="006741F5" w14:paraId="6BDD98C7" w14:textId="77777777" w:rsidTr="00B6406A">
        <w:tblPrEx>
          <w:tblLook w:val="04A0" w:firstRow="1" w:lastRow="0" w:firstColumn="1" w:lastColumn="0" w:noHBand="0" w:noVBand="1"/>
        </w:tblPrEx>
        <w:trPr>
          <w:trHeight w:val="691"/>
          <w:jc w:val="center"/>
        </w:trPr>
        <w:tc>
          <w:tcPr>
            <w:tcW w:w="859" w:type="dxa"/>
            <w:vMerge/>
          </w:tcPr>
          <w:p w14:paraId="1BFEF23B" w14:textId="77777777" w:rsidR="006741F5" w:rsidRPr="006741F5" w:rsidRDefault="006741F5" w:rsidP="006741F5">
            <w:pPr>
              <w:spacing w:after="0" w:line="240" w:lineRule="auto"/>
              <w:jc w:val="center"/>
              <w:rPr>
                <w:sz w:val="20"/>
                <w:szCs w:val="20"/>
              </w:rPr>
            </w:pPr>
          </w:p>
        </w:tc>
        <w:tc>
          <w:tcPr>
            <w:tcW w:w="3446" w:type="dxa"/>
            <w:vMerge/>
            <w:vAlign w:val="center"/>
          </w:tcPr>
          <w:p w14:paraId="1E9F7F7A" w14:textId="77777777" w:rsidR="006741F5" w:rsidRPr="006741F5" w:rsidRDefault="006741F5" w:rsidP="006741F5">
            <w:pPr>
              <w:spacing w:after="0" w:line="240" w:lineRule="auto"/>
              <w:jc w:val="both"/>
              <w:rPr>
                <w:color w:val="000000"/>
                <w:sz w:val="20"/>
                <w:szCs w:val="20"/>
              </w:rPr>
            </w:pPr>
          </w:p>
        </w:tc>
        <w:tc>
          <w:tcPr>
            <w:tcW w:w="2507" w:type="dxa"/>
            <w:gridSpan w:val="5"/>
          </w:tcPr>
          <w:p w14:paraId="67EA2E14" w14:textId="77777777" w:rsidR="006741F5" w:rsidRPr="006741F5" w:rsidRDefault="006741F5" w:rsidP="006741F5">
            <w:pPr>
              <w:spacing w:after="0" w:line="240" w:lineRule="auto"/>
              <w:rPr>
                <w:sz w:val="20"/>
                <w:szCs w:val="20"/>
              </w:rPr>
            </w:pPr>
            <w:r w:rsidRPr="006741F5">
              <w:rPr>
                <w:sz w:val="20"/>
                <w:szCs w:val="20"/>
              </w:rPr>
              <w:t>Внебюджетные источники</w:t>
            </w:r>
          </w:p>
        </w:tc>
        <w:tc>
          <w:tcPr>
            <w:tcW w:w="1559" w:type="dxa"/>
            <w:gridSpan w:val="4"/>
          </w:tcPr>
          <w:p w14:paraId="1DF6AF67"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1BB3B8BE"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58C31EF3"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50872685" w14:textId="77777777" w:rsidR="006741F5" w:rsidRPr="006741F5" w:rsidRDefault="006741F5" w:rsidP="006741F5">
            <w:pPr>
              <w:spacing w:after="0" w:line="240" w:lineRule="auto"/>
              <w:jc w:val="center"/>
              <w:rPr>
                <w:sz w:val="20"/>
                <w:szCs w:val="20"/>
              </w:rPr>
            </w:pPr>
          </w:p>
        </w:tc>
      </w:tr>
      <w:tr w:rsidR="006741F5" w:rsidRPr="006741F5" w14:paraId="0B4C4CFD" w14:textId="77777777" w:rsidTr="00B6406A">
        <w:tblPrEx>
          <w:tblLook w:val="04A0" w:firstRow="1" w:lastRow="0" w:firstColumn="1" w:lastColumn="0" w:noHBand="0" w:noVBand="1"/>
        </w:tblPrEx>
        <w:trPr>
          <w:trHeight w:val="434"/>
          <w:jc w:val="center"/>
        </w:trPr>
        <w:tc>
          <w:tcPr>
            <w:tcW w:w="859" w:type="dxa"/>
            <w:vMerge w:val="restart"/>
          </w:tcPr>
          <w:p w14:paraId="2F3AE9AE" w14:textId="375A3795" w:rsidR="006741F5" w:rsidRPr="006741F5" w:rsidRDefault="00435945" w:rsidP="00435945">
            <w:pPr>
              <w:spacing w:after="0" w:line="240" w:lineRule="auto"/>
              <w:rPr>
                <w:sz w:val="20"/>
                <w:szCs w:val="20"/>
              </w:rPr>
            </w:pPr>
            <w:r>
              <w:rPr>
                <w:sz w:val="20"/>
                <w:szCs w:val="20"/>
              </w:rPr>
              <w:t>1.5.2.1</w:t>
            </w:r>
          </w:p>
        </w:tc>
        <w:tc>
          <w:tcPr>
            <w:tcW w:w="3446" w:type="dxa"/>
            <w:vMerge w:val="restart"/>
          </w:tcPr>
          <w:p w14:paraId="02237488" w14:textId="77777777" w:rsidR="006741F5" w:rsidRPr="006741F5" w:rsidRDefault="006741F5" w:rsidP="006741F5">
            <w:pPr>
              <w:spacing w:after="0" w:line="240" w:lineRule="auto"/>
              <w:jc w:val="both"/>
              <w:rPr>
                <w:color w:val="000000"/>
                <w:sz w:val="20"/>
                <w:szCs w:val="20"/>
              </w:rPr>
            </w:pPr>
            <w:r w:rsidRPr="006741F5">
              <w:rPr>
                <w:color w:val="000000"/>
                <w:sz w:val="20"/>
                <w:szCs w:val="20"/>
              </w:rPr>
              <w:t xml:space="preserve">Мероприятие 02.01. Предоставление жилых помещений отдельным категориям граждан, установленным Федеральным законом от 12 января 1995 года №5-ФЗ «О ветеранах». </w:t>
            </w:r>
          </w:p>
        </w:tc>
        <w:tc>
          <w:tcPr>
            <w:tcW w:w="2507" w:type="dxa"/>
            <w:gridSpan w:val="5"/>
          </w:tcPr>
          <w:p w14:paraId="253A415A" w14:textId="77777777" w:rsidR="006741F5" w:rsidRPr="006741F5" w:rsidRDefault="006741F5" w:rsidP="006741F5">
            <w:pPr>
              <w:spacing w:after="0" w:line="240" w:lineRule="auto"/>
              <w:rPr>
                <w:sz w:val="20"/>
                <w:szCs w:val="20"/>
              </w:rPr>
            </w:pPr>
            <w:r w:rsidRPr="006741F5">
              <w:rPr>
                <w:sz w:val="20"/>
                <w:szCs w:val="20"/>
              </w:rPr>
              <w:t>Итого</w:t>
            </w:r>
          </w:p>
        </w:tc>
        <w:tc>
          <w:tcPr>
            <w:tcW w:w="1559" w:type="dxa"/>
            <w:gridSpan w:val="4"/>
          </w:tcPr>
          <w:p w14:paraId="46E9D929"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143CE4F8"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7F28C738"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val="restart"/>
          </w:tcPr>
          <w:p w14:paraId="5A6FBA56" w14:textId="77777777" w:rsidR="006741F5" w:rsidRPr="006741F5" w:rsidRDefault="006741F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6741F5" w:rsidRPr="006741F5" w14:paraId="4E32667F" w14:textId="77777777" w:rsidTr="00B6406A">
        <w:tblPrEx>
          <w:tblLook w:val="04A0" w:firstRow="1" w:lastRow="0" w:firstColumn="1" w:lastColumn="0" w:noHBand="0" w:noVBand="1"/>
        </w:tblPrEx>
        <w:trPr>
          <w:trHeight w:val="433"/>
          <w:jc w:val="center"/>
        </w:trPr>
        <w:tc>
          <w:tcPr>
            <w:tcW w:w="859" w:type="dxa"/>
            <w:vMerge/>
          </w:tcPr>
          <w:p w14:paraId="09322DED" w14:textId="77777777" w:rsidR="006741F5" w:rsidRPr="006741F5" w:rsidRDefault="006741F5" w:rsidP="00435945">
            <w:pPr>
              <w:spacing w:after="0" w:line="240" w:lineRule="auto"/>
              <w:rPr>
                <w:sz w:val="20"/>
                <w:szCs w:val="20"/>
              </w:rPr>
            </w:pPr>
          </w:p>
        </w:tc>
        <w:tc>
          <w:tcPr>
            <w:tcW w:w="3446" w:type="dxa"/>
            <w:vMerge/>
            <w:vAlign w:val="center"/>
          </w:tcPr>
          <w:p w14:paraId="6518906C" w14:textId="77777777" w:rsidR="006741F5" w:rsidRPr="006741F5" w:rsidRDefault="006741F5" w:rsidP="006741F5">
            <w:pPr>
              <w:spacing w:after="0" w:line="240" w:lineRule="auto"/>
              <w:jc w:val="both"/>
              <w:rPr>
                <w:color w:val="000000"/>
                <w:sz w:val="20"/>
                <w:szCs w:val="20"/>
              </w:rPr>
            </w:pPr>
          </w:p>
        </w:tc>
        <w:tc>
          <w:tcPr>
            <w:tcW w:w="2507" w:type="dxa"/>
            <w:gridSpan w:val="5"/>
          </w:tcPr>
          <w:p w14:paraId="7A696954" w14:textId="77777777" w:rsidR="006741F5" w:rsidRPr="006741F5" w:rsidRDefault="006741F5" w:rsidP="006741F5">
            <w:pPr>
              <w:spacing w:after="0" w:line="240" w:lineRule="auto"/>
              <w:rPr>
                <w:sz w:val="20"/>
                <w:szCs w:val="20"/>
              </w:rPr>
            </w:pPr>
            <w:r w:rsidRPr="006741F5">
              <w:rPr>
                <w:color w:val="000000"/>
                <w:sz w:val="20"/>
                <w:szCs w:val="20"/>
              </w:rPr>
              <w:t>Средства федерального бюджета</w:t>
            </w:r>
          </w:p>
        </w:tc>
        <w:tc>
          <w:tcPr>
            <w:tcW w:w="1559" w:type="dxa"/>
            <w:gridSpan w:val="4"/>
          </w:tcPr>
          <w:p w14:paraId="38FAC383"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072B4625"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222EACD8"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73A9A52B" w14:textId="77777777" w:rsidR="006741F5" w:rsidRPr="006741F5" w:rsidRDefault="006741F5" w:rsidP="006741F5">
            <w:pPr>
              <w:spacing w:after="0" w:line="240" w:lineRule="auto"/>
              <w:jc w:val="center"/>
              <w:rPr>
                <w:sz w:val="20"/>
                <w:szCs w:val="20"/>
              </w:rPr>
            </w:pPr>
          </w:p>
        </w:tc>
      </w:tr>
      <w:tr w:rsidR="006741F5" w:rsidRPr="006741F5" w14:paraId="313FEF38" w14:textId="77777777" w:rsidTr="00B6406A">
        <w:tblPrEx>
          <w:tblLook w:val="04A0" w:firstRow="1" w:lastRow="0" w:firstColumn="1" w:lastColumn="0" w:noHBand="0" w:noVBand="1"/>
        </w:tblPrEx>
        <w:trPr>
          <w:trHeight w:val="433"/>
          <w:jc w:val="center"/>
        </w:trPr>
        <w:tc>
          <w:tcPr>
            <w:tcW w:w="859" w:type="dxa"/>
            <w:vMerge/>
          </w:tcPr>
          <w:p w14:paraId="7E92E3FC" w14:textId="77777777" w:rsidR="006741F5" w:rsidRPr="006741F5" w:rsidRDefault="006741F5" w:rsidP="00435945">
            <w:pPr>
              <w:spacing w:after="0" w:line="240" w:lineRule="auto"/>
              <w:rPr>
                <w:sz w:val="20"/>
                <w:szCs w:val="20"/>
              </w:rPr>
            </w:pPr>
          </w:p>
        </w:tc>
        <w:tc>
          <w:tcPr>
            <w:tcW w:w="3446" w:type="dxa"/>
            <w:vMerge/>
            <w:vAlign w:val="center"/>
          </w:tcPr>
          <w:p w14:paraId="6441302F" w14:textId="77777777" w:rsidR="006741F5" w:rsidRPr="006741F5" w:rsidRDefault="006741F5" w:rsidP="006741F5">
            <w:pPr>
              <w:spacing w:after="0" w:line="240" w:lineRule="auto"/>
              <w:jc w:val="both"/>
              <w:rPr>
                <w:color w:val="000000"/>
                <w:sz w:val="20"/>
                <w:szCs w:val="20"/>
              </w:rPr>
            </w:pPr>
          </w:p>
        </w:tc>
        <w:tc>
          <w:tcPr>
            <w:tcW w:w="2507" w:type="dxa"/>
            <w:gridSpan w:val="5"/>
          </w:tcPr>
          <w:p w14:paraId="33E25BA8" w14:textId="77777777" w:rsidR="006741F5" w:rsidRPr="006741F5" w:rsidRDefault="006741F5" w:rsidP="006741F5">
            <w:pPr>
              <w:spacing w:after="0" w:line="240" w:lineRule="auto"/>
              <w:rPr>
                <w:sz w:val="20"/>
                <w:szCs w:val="20"/>
              </w:rPr>
            </w:pPr>
            <w:r w:rsidRPr="006741F5">
              <w:rPr>
                <w:color w:val="000000"/>
                <w:sz w:val="20"/>
                <w:szCs w:val="20"/>
              </w:rPr>
              <w:t>Средства бюджета Московской области</w:t>
            </w:r>
          </w:p>
        </w:tc>
        <w:tc>
          <w:tcPr>
            <w:tcW w:w="1559" w:type="dxa"/>
            <w:gridSpan w:val="4"/>
          </w:tcPr>
          <w:p w14:paraId="0DE31B0B"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5C9134C2"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9A1E66B"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63117EF2" w14:textId="77777777" w:rsidR="006741F5" w:rsidRPr="006741F5" w:rsidRDefault="006741F5" w:rsidP="006741F5">
            <w:pPr>
              <w:spacing w:after="0" w:line="240" w:lineRule="auto"/>
              <w:jc w:val="center"/>
              <w:rPr>
                <w:sz w:val="20"/>
                <w:szCs w:val="20"/>
              </w:rPr>
            </w:pPr>
          </w:p>
        </w:tc>
      </w:tr>
      <w:tr w:rsidR="006741F5" w:rsidRPr="006741F5" w14:paraId="5A4B79A2" w14:textId="77777777" w:rsidTr="00B6406A">
        <w:tblPrEx>
          <w:tblLook w:val="04A0" w:firstRow="1" w:lastRow="0" w:firstColumn="1" w:lastColumn="0" w:noHBand="0" w:noVBand="1"/>
        </w:tblPrEx>
        <w:trPr>
          <w:trHeight w:val="433"/>
          <w:jc w:val="center"/>
        </w:trPr>
        <w:tc>
          <w:tcPr>
            <w:tcW w:w="859" w:type="dxa"/>
            <w:vMerge/>
          </w:tcPr>
          <w:p w14:paraId="7CC900FF" w14:textId="77777777" w:rsidR="006741F5" w:rsidRPr="006741F5" w:rsidRDefault="006741F5" w:rsidP="00435945">
            <w:pPr>
              <w:spacing w:after="0" w:line="240" w:lineRule="auto"/>
              <w:rPr>
                <w:sz w:val="20"/>
                <w:szCs w:val="20"/>
              </w:rPr>
            </w:pPr>
          </w:p>
        </w:tc>
        <w:tc>
          <w:tcPr>
            <w:tcW w:w="3446" w:type="dxa"/>
            <w:vMerge/>
            <w:vAlign w:val="center"/>
          </w:tcPr>
          <w:p w14:paraId="463825AE" w14:textId="77777777" w:rsidR="006741F5" w:rsidRPr="006741F5" w:rsidRDefault="006741F5" w:rsidP="006741F5">
            <w:pPr>
              <w:spacing w:after="0" w:line="240" w:lineRule="auto"/>
              <w:jc w:val="both"/>
              <w:rPr>
                <w:color w:val="000000"/>
                <w:sz w:val="20"/>
                <w:szCs w:val="20"/>
              </w:rPr>
            </w:pPr>
          </w:p>
        </w:tc>
        <w:tc>
          <w:tcPr>
            <w:tcW w:w="2507" w:type="dxa"/>
            <w:gridSpan w:val="5"/>
          </w:tcPr>
          <w:p w14:paraId="730A6564" w14:textId="77777777" w:rsidR="006741F5" w:rsidRPr="006741F5" w:rsidRDefault="006741F5" w:rsidP="006741F5">
            <w:pPr>
              <w:spacing w:after="0" w:line="240" w:lineRule="auto"/>
              <w:rPr>
                <w:sz w:val="20"/>
                <w:szCs w:val="20"/>
              </w:rPr>
            </w:pPr>
            <w:r w:rsidRPr="006741F5">
              <w:rPr>
                <w:color w:val="000000"/>
                <w:sz w:val="20"/>
                <w:szCs w:val="20"/>
              </w:rPr>
              <w:t>Средства бюджета городского округа</w:t>
            </w:r>
          </w:p>
        </w:tc>
        <w:tc>
          <w:tcPr>
            <w:tcW w:w="1559" w:type="dxa"/>
            <w:gridSpan w:val="4"/>
          </w:tcPr>
          <w:p w14:paraId="70E09DB8"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740F875D"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12C8EDCE"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4157A46B" w14:textId="77777777" w:rsidR="006741F5" w:rsidRPr="006741F5" w:rsidRDefault="006741F5" w:rsidP="006741F5">
            <w:pPr>
              <w:spacing w:after="0" w:line="240" w:lineRule="auto"/>
              <w:jc w:val="center"/>
              <w:rPr>
                <w:sz w:val="20"/>
                <w:szCs w:val="20"/>
              </w:rPr>
            </w:pPr>
          </w:p>
        </w:tc>
      </w:tr>
      <w:tr w:rsidR="006741F5" w:rsidRPr="006741F5" w14:paraId="575D68E4" w14:textId="77777777" w:rsidTr="00B6406A">
        <w:tblPrEx>
          <w:tblLook w:val="04A0" w:firstRow="1" w:lastRow="0" w:firstColumn="1" w:lastColumn="0" w:noHBand="0" w:noVBand="1"/>
        </w:tblPrEx>
        <w:trPr>
          <w:trHeight w:val="433"/>
          <w:jc w:val="center"/>
        </w:trPr>
        <w:tc>
          <w:tcPr>
            <w:tcW w:w="859" w:type="dxa"/>
            <w:vMerge/>
          </w:tcPr>
          <w:p w14:paraId="1C8610BF" w14:textId="77777777" w:rsidR="006741F5" w:rsidRPr="006741F5" w:rsidRDefault="006741F5" w:rsidP="00435945">
            <w:pPr>
              <w:spacing w:after="0" w:line="240" w:lineRule="auto"/>
              <w:rPr>
                <w:sz w:val="20"/>
                <w:szCs w:val="20"/>
              </w:rPr>
            </w:pPr>
          </w:p>
        </w:tc>
        <w:tc>
          <w:tcPr>
            <w:tcW w:w="3446" w:type="dxa"/>
            <w:vMerge/>
            <w:vAlign w:val="center"/>
          </w:tcPr>
          <w:p w14:paraId="5E3D4182" w14:textId="77777777" w:rsidR="006741F5" w:rsidRPr="006741F5" w:rsidRDefault="006741F5" w:rsidP="006741F5">
            <w:pPr>
              <w:spacing w:after="0" w:line="240" w:lineRule="auto"/>
              <w:jc w:val="both"/>
              <w:rPr>
                <w:color w:val="000000"/>
                <w:sz w:val="20"/>
                <w:szCs w:val="20"/>
              </w:rPr>
            </w:pPr>
          </w:p>
        </w:tc>
        <w:tc>
          <w:tcPr>
            <w:tcW w:w="2507" w:type="dxa"/>
            <w:gridSpan w:val="5"/>
          </w:tcPr>
          <w:p w14:paraId="6F06F50F" w14:textId="77777777" w:rsidR="006741F5" w:rsidRPr="006741F5" w:rsidRDefault="006741F5" w:rsidP="006741F5">
            <w:pPr>
              <w:spacing w:after="0" w:line="240" w:lineRule="auto"/>
              <w:rPr>
                <w:sz w:val="20"/>
                <w:szCs w:val="20"/>
              </w:rPr>
            </w:pPr>
            <w:r w:rsidRPr="006741F5">
              <w:rPr>
                <w:sz w:val="20"/>
                <w:szCs w:val="20"/>
              </w:rPr>
              <w:t>Внебюджетные источники</w:t>
            </w:r>
          </w:p>
        </w:tc>
        <w:tc>
          <w:tcPr>
            <w:tcW w:w="1559" w:type="dxa"/>
            <w:gridSpan w:val="4"/>
          </w:tcPr>
          <w:p w14:paraId="78F442AC" w14:textId="77777777" w:rsidR="006741F5" w:rsidRPr="006741F5" w:rsidRDefault="006741F5" w:rsidP="006741F5">
            <w:pPr>
              <w:spacing w:after="0" w:line="240" w:lineRule="auto"/>
              <w:jc w:val="center"/>
              <w:rPr>
                <w:sz w:val="20"/>
                <w:szCs w:val="20"/>
              </w:rPr>
            </w:pPr>
            <w:r w:rsidRPr="006741F5">
              <w:rPr>
                <w:sz w:val="20"/>
                <w:szCs w:val="20"/>
              </w:rPr>
              <w:t>0,00</w:t>
            </w:r>
          </w:p>
        </w:tc>
        <w:tc>
          <w:tcPr>
            <w:tcW w:w="1843" w:type="dxa"/>
            <w:gridSpan w:val="4"/>
          </w:tcPr>
          <w:p w14:paraId="4DAEB4D9" w14:textId="77777777" w:rsidR="006741F5" w:rsidRPr="006741F5" w:rsidRDefault="006741F5" w:rsidP="006741F5">
            <w:pPr>
              <w:spacing w:after="0" w:line="240" w:lineRule="auto"/>
              <w:jc w:val="center"/>
              <w:rPr>
                <w:sz w:val="20"/>
                <w:szCs w:val="20"/>
              </w:rPr>
            </w:pPr>
            <w:r w:rsidRPr="006741F5">
              <w:rPr>
                <w:sz w:val="20"/>
                <w:szCs w:val="20"/>
              </w:rPr>
              <w:t>0,00</w:t>
            </w:r>
          </w:p>
        </w:tc>
        <w:tc>
          <w:tcPr>
            <w:tcW w:w="2126" w:type="dxa"/>
            <w:gridSpan w:val="3"/>
          </w:tcPr>
          <w:p w14:paraId="425CC61E" w14:textId="77777777" w:rsidR="006741F5" w:rsidRPr="006741F5" w:rsidRDefault="006741F5" w:rsidP="006741F5">
            <w:pPr>
              <w:spacing w:after="0" w:line="240" w:lineRule="auto"/>
              <w:jc w:val="center"/>
              <w:rPr>
                <w:sz w:val="20"/>
                <w:szCs w:val="20"/>
              </w:rPr>
            </w:pPr>
            <w:r w:rsidRPr="006741F5">
              <w:rPr>
                <w:sz w:val="20"/>
                <w:szCs w:val="20"/>
              </w:rPr>
              <w:t>0,00</w:t>
            </w:r>
          </w:p>
        </w:tc>
        <w:tc>
          <w:tcPr>
            <w:tcW w:w="3095" w:type="dxa"/>
            <w:vMerge/>
          </w:tcPr>
          <w:p w14:paraId="7C294C34" w14:textId="77777777" w:rsidR="006741F5" w:rsidRPr="006741F5" w:rsidRDefault="006741F5" w:rsidP="006741F5">
            <w:pPr>
              <w:spacing w:after="0" w:line="240" w:lineRule="auto"/>
              <w:jc w:val="center"/>
              <w:rPr>
                <w:sz w:val="20"/>
                <w:szCs w:val="20"/>
              </w:rPr>
            </w:pPr>
          </w:p>
        </w:tc>
      </w:tr>
      <w:tr w:rsidR="00435945" w:rsidRPr="006741F5" w14:paraId="01E21298" w14:textId="77777777" w:rsidTr="00B6406A">
        <w:tblPrEx>
          <w:tblLook w:val="04A0" w:firstRow="1" w:lastRow="0" w:firstColumn="1" w:lastColumn="0" w:noHBand="0" w:noVBand="1"/>
        </w:tblPrEx>
        <w:trPr>
          <w:trHeight w:val="550"/>
          <w:jc w:val="center"/>
        </w:trPr>
        <w:tc>
          <w:tcPr>
            <w:tcW w:w="859" w:type="dxa"/>
            <w:vMerge w:val="restart"/>
          </w:tcPr>
          <w:p w14:paraId="358DD25D" w14:textId="310BB9D2" w:rsidR="00435945" w:rsidRPr="006741F5" w:rsidRDefault="00435945" w:rsidP="006741F5">
            <w:pPr>
              <w:spacing w:after="0" w:line="240" w:lineRule="auto"/>
              <w:jc w:val="center"/>
              <w:rPr>
                <w:sz w:val="20"/>
                <w:szCs w:val="20"/>
              </w:rPr>
            </w:pPr>
            <w:r>
              <w:rPr>
                <w:sz w:val="20"/>
                <w:szCs w:val="20"/>
              </w:rPr>
              <w:t>1.5.2.2</w:t>
            </w:r>
          </w:p>
        </w:tc>
        <w:tc>
          <w:tcPr>
            <w:tcW w:w="3446" w:type="dxa"/>
            <w:vMerge w:val="restart"/>
          </w:tcPr>
          <w:p w14:paraId="1CCC03F7" w14:textId="77777777" w:rsidR="00435945" w:rsidRPr="006741F5" w:rsidRDefault="00435945" w:rsidP="006741F5">
            <w:pPr>
              <w:spacing w:after="0" w:line="240" w:lineRule="auto"/>
              <w:jc w:val="both"/>
              <w:rPr>
                <w:color w:val="000000"/>
                <w:sz w:val="20"/>
                <w:szCs w:val="20"/>
              </w:rPr>
            </w:pPr>
            <w:r w:rsidRPr="006741F5">
              <w:rPr>
                <w:color w:val="000000"/>
                <w:sz w:val="20"/>
                <w:szCs w:val="20"/>
              </w:rPr>
              <w:t xml:space="preserve">Мероприятие 02.02. 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 </w:t>
            </w:r>
          </w:p>
        </w:tc>
        <w:tc>
          <w:tcPr>
            <w:tcW w:w="2507" w:type="dxa"/>
            <w:gridSpan w:val="5"/>
          </w:tcPr>
          <w:p w14:paraId="59C0EDD3" w14:textId="77777777" w:rsidR="00435945" w:rsidRPr="006741F5" w:rsidRDefault="00435945" w:rsidP="006741F5">
            <w:pPr>
              <w:spacing w:after="0" w:line="240" w:lineRule="auto"/>
              <w:rPr>
                <w:sz w:val="20"/>
                <w:szCs w:val="20"/>
              </w:rPr>
            </w:pPr>
            <w:r w:rsidRPr="006741F5">
              <w:rPr>
                <w:sz w:val="20"/>
                <w:szCs w:val="20"/>
              </w:rPr>
              <w:t>Итого</w:t>
            </w:r>
          </w:p>
        </w:tc>
        <w:tc>
          <w:tcPr>
            <w:tcW w:w="1559" w:type="dxa"/>
            <w:gridSpan w:val="4"/>
          </w:tcPr>
          <w:p w14:paraId="5970A259"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51112359"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1985E035"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val="restart"/>
          </w:tcPr>
          <w:p w14:paraId="3FF700AF" w14:textId="77777777" w:rsidR="00435945" w:rsidRPr="006741F5" w:rsidRDefault="00435945" w:rsidP="006741F5">
            <w:pPr>
              <w:spacing w:after="0" w:line="240" w:lineRule="auto"/>
              <w:jc w:val="center"/>
              <w:rPr>
                <w:sz w:val="20"/>
                <w:szCs w:val="20"/>
              </w:rPr>
            </w:pPr>
            <w:r w:rsidRPr="006741F5">
              <w:rPr>
                <w:sz w:val="20"/>
                <w:szCs w:val="20"/>
              </w:rPr>
              <w:t xml:space="preserve">Отсутствуют граждане в реестре </w:t>
            </w:r>
            <w:proofErr w:type="gramStart"/>
            <w:r w:rsidRPr="006741F5">
              <w:rPr>
                <w:sz w:val="20"/>
                <w:szCs w:val="20"/>
              </w:rPr>
              <w:t>нуждающихся</w:t>
            </w:r>
            <w:proofErr w:type="gramEnd"/>
            <w:r w:rsidRPr="006741F5">
              <w:rPr>
                <w:sz w:val="20"/>
                <w:szCs w:val="20"/>
              </w:rPr>
              <w:t xml:space="preserve"> на 2023 год</w:t>
            </w:r>
          </w:p>
        </w:tc>
      </w:tr>
      <w:tr w:rsidR="00435945" w:rsidRPr="006741F5" w14:paraId="3A18C697" w14:textId="77777777" w:rsidTr="00B6406A">
        <w:tblPrEx>
          <w:tblLook w:val="04A0" w:firstRow="1" w:lastRow="0" w:firstColumn="1" w:lastColumn="0" w:noHBand="0" w:noVBand="1"/>
        </w:tblPrEx>
        <w:trPr>
          <w:trHeight w:val="548"/>
          <w:jc w:val="center"/>
        </w:trPr>
        <w:tc>
          <w:tcPr>
            <w:tcW w:w="859" w:type="dxa"/>
            <w:vMerge/>
          </w:tcPr>
          <w:p w14:paraId="58EFFC9A" w14:textId="4B199F93" w:rsidR="00435945" w:rsidRPr="006741F5" w:rsidRDefault="00435945" w:rsidP="006741F5">
            <w:pPr>
              <w:spacing w:after="0" w:line="240" w:lineRule="auto"/>
              <w:jc w:val="center"/>
              <w:rPr>
                <w:sz w:val="20"/>
                <w:szCs w:val="20"/>
              </w:rPr>
            </w:pPr>
          </w:p>
        </w:tc>
        <w:tc>
          <w:tcPr>
            <w:tcW w:w="3446" w:type="dxa"/>
            <w:vMerge/>
            <w:vAlign w:val="center"/>
          </w:tcPr>
          <w:p w14:paraId="09BA804F" w14:textId="77777777" w:rsidR="00435945" w:rsidRPr="006741F5" w:rsidRDefault="00435945" w:rsidP="006741F5">
            <w:pPr>
              <w:spacing w:after="0" w:line="240" w:lineRule="auto"/>
              <w:jc w:val="both"/>
              <w:rPr>
                <w:color w:val="000000"/>
                <w:sz w:val="20"/>
                <w:szCs w:val="20"/>
              </w:rPr>
            </w:pPr>
          </w:p>
        </w:tc>
        <w:tc>
          <w:tcPr>
            <w:tcW w:w="2507" w:type="dxa"/>
            <w:gridSpan w:val="5"/>
          </w:tcPr>
          <w:p w14:paraId="52D91171" w14:textId="77777777" w:rsidR="00435945" w:rsidRPr="006741F5" w:rsidRDefault="00435945" w:rsidP="006741F5">
            <w:pPr>
              <w:spacing w:after="0" w:line="240" w:lineRule="auto"/>
              <w:rPr>
                <w:sz w:val="20"/>
                <w:szCs w:val="20"/>
              </w:rPr>
            </w:pPr>
            <w:r w:rsidRPr="006741F5">
              <w:rPr>
                <w:color w:val="000000"/>
                <w:sz w:val="20"/>
                <w:szCs w:val="20"/>
              </w:rPr>
              <w:t>Средства федерального бюджета</w:t>
            </w:r>
          </w:p>
        </w:tc>
        <w:tc>
          <w:tcPr>
            <w:tcW w:w="1559" w:type="dxa"/>
            <w:gridSpan w:val="4"/>
          </w:tcPr>
          <w:p w14:paraId="6C7F0579"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6001E299"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435EFA26"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2DAF533B" w14:textId="77777777" w:rsidR="00435945" w:rsidRPr="006741F5" w:rsidRDefault="00435945" w:rsidP="006741F5">
            <w:pPr>
              <w:spacing w:after="0" w:line="240" w:lineRule="auto"/>
              <w:jc w:val="center"/>
              <w:rPr>
                <w:sz w:val="20"/>
                <w:szCs w:val="20"/>
              </w:rPr>
            </w:pPr>
          </w:p>
        </w:tc>
      </w:tr>
      <w:tr w:rsidR="00435945" w:rsidRPr="006741F5" w14:paraId="22DAE008" w14:textId="77777777" w:rsidTr="00B6406A">
        <w:tblPrEx>
          <w:tblLook w:val="04A0" w:firstRow="1" w:lastRow="0" w:firstColumn="1" w:lastColumn="0" w:noHBand="0" w:noVBand="1"/>
        </w:tblPrEx>
        <w:trPr>
          <w:trHeight w:val="548"/>
          <w:jc w:val="center"/>
        </w:trPr>
        <w:tc>
          <w:tcPr>
            <w:tcW w:w="859" w:type="dxa"/>
            <w:vMerge/>
          </w:tcPr>
          <w:p w14:paraId="6387659F" w14:textId="52075DEB" w:rsidR="00435945" w:rsidRPr="006741F5" w:rsidRDefault="00435945" w:rsidP="006741F5">
            <w:pPr>
              <w:spacing w:after="0" w:line="240" w:lineRule="auto"/>
              <w:jc w:val="center"/>
              <w:rPr>
                <w:sz w:val="20"/>
                <w:szCs w:val="20"/>
              </w:rPr>
            </w:pPr>
          </w:p>
        </w:tc>
        <w:tc>
          <w:tcPr>
            <w:tcW w:w="3446" w:type="dxa"/>
            <w:vMerge/>
            <w:vAlign w:val="center"/>
          </w:tcPr>
          <w:p w14:paraId="5C526BA3" w14:textId="77777777" w:rsidR="00435945" w:rsidRPr="006741F5" w:rsidRDefault="00435945" w:rsidP="006741F5">
            <w:pPr>
              <w:spacing w:after="0" w:line="240" w:lineRule="auto"/>
              <w:jc w:val="both"/>
              <w:rPr>
                <w:color w:val="000000"/>
                <w:sz w:val="20"/>
                <w:szCs w:val="20"/>
              </w:rPr>
            </w:pPr>
          </w:p>
        </w:tc>
        <w:tc>
          <w:tcPr>
            <w:tcW w:w="2507" w:type="dxa"/>
            <w:gridSpan w:val="5"/>
          </w:tcPr>
          <w:p w14:paraId="60F8351D" w14:textId="77777777" w:rsidR="00435945" w:rsidRPr="006741F5" w:rsidRDefault="00435945" w:rsidP="006741F5">
            <w:pPr>
              <w:spacing w:after="0" w:line="240" w:lineRule="auto"/>
              <w:rPr>
                <w:sz w:val="20"/>
                <w:szCs w:val="20"/>
              </w:rPr>
            </w:pPr>
            <w:r w:rsidRPr="006741F5">
              <w:rPr>
                <w:color w:val="000000"/>
                <w:sz w:val="20"/>
                <w:szCs w:val="20"/>
              </w:rPr>
              <w:t>Средства бюджета Московской области</w:t>
            </w:r>
          </w:p>
        </w:tc>
        <w:tc>
          <w:tcPr>
            <w:tcW w:w="1559" w:type="dxa"/>
            <w:gridSpan w:val="4"/>
          </w:tcPr>
          <w:p w14:paraId="2D1A7EC4"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6C7DE7E3"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3535E2A1"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6F441B5E" w14:textId="77777777" w:rsidR="00435945" w:rsidRPr="006741F5" w:rsidRDefault="00435945" w:rsidP="006741F5">
            <w:pPr>
              <w:spacing w:after="0" w:line="240" w:lineRule="auto"/>
              <w:jc w:val="center"/>
              <w:rPr>
                <w:sz w:val="20"/>
                <w:szCs w:val="20"/>
              </w:rPr>
            </w:pPr>
          </w:p>
        </w:tc>
      </w:tr>
      <w:tr w:rsidR="00435945" w:rsidRPr="006741F5" w14:paraId="6BBF3661" w14:textId="77777777" w:rsidTr="00B6406A">
        <w:tblPrEx>
          <w:tblLook w:val="04A0" w:firstRow="1" w:lastRow="0" w:firstColumn="1" w:lastColumn="0" w:noHBand="0" w:noVBand="1"/>
        </w:tblPrEx>
        <w:trPr>
          <w:trHeight w:val="548"/>
          <w:jc w:val="center"/>
        </w:trPr>
        <w:tc>
          <w:tcPr>
            <w:tcW w:w="859" w:type="dxa"/>
            <w:vMerge/>
          </w:tcPr>
          <w:p w14:paraId="41D1688D" w14:textId="1180C206" w:rsidR="00435945" w:rsidRPr="006741F5" w:rsidRDefault="00435945" w:rsidP="006741F5">
            <w:pPr>
              <w:spacing w:after="0" w:line="240" w:lineRule="auto"/>
              <w:jc w:val="center"/>
              <w:rPr>
                <w:sz w:val="20"/>
                <w:szCs w:val="20"/>
              </w:rPr>
            </w:pPr>
          </w:p>
        </w:tc>
        <w:tc>
          <w:tcPr>
            <w:tcW w:w="3446" w:type="dxa"/>
            <w:vMerge/>
            <w:vAlign w:val="center"/>
          </w:tcPr>
          <w:p w14:paraId="19A4B44E" w14:textId="77777777" w:rsidR="00435945" w:rsidRPr="006741F5" w:rsidRDefault="00435945" w:rsidP="006741F5">
            <w:pPr>
              <w:spacing w:after="0" w:line="240" w:lineRule="auto"/>
              <w:jc w:val="both"/>
              <w:rPr>
                <w:color w:val="000000"/>
                <w:sz w:val="20"/>
                <w:szCs w:val="20"/>
              </w:rPr>
            </w:pPr>
          </w:p>
        </w:tc>
        <w:tc>
          <w:tcPr>
            <w:tcW w:w="2507" w:type="dxa"/>
            <w:gridSpan w:val="5"/>
          </w:tcPr>
          <w:p w14:paraId="5EA5C7F6" w14:textId="77777777" w:rsidR="00435945" w:rsidRPr="006741F5" w:rsidRDefault="00435945" w:rsidP="006741F5">
            <w:pPr>
              <w:spacing w:after="0" w:line="240" w:lineRule="auto"/>
              <w:rPr>
                <w:sz w:val="20"/>
                <w:szCs w:val="20"/>
              </w:rPr>
            </w:pPr>
            <w:r w:rsidRPr="006741F5">
              <w:rPr>
                <w:color w:val="000000"/>
                <w:sz w:val="20"/>
                <w:szCs w:val="20"/>
              </w:rPr>
              <w:t>Средства бюджета городского округа</w:t>
            </w:r>
          </w:p>
        </w:tc>
        <w:tc>
          <w:tcPr>
            <w:tcW w:w="1559" w:type="dxa"/>
            <w:gridSpan w:val="4"/>
          </w:tcPr>
          <w:p w14:paraId="18F507FA"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0B3FD2F9"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2A8D4312"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0852CE41" w14:textId="77777777" w:rsidR="00435945" w:rsidRPr="006741F5" w:rsidRDefault="00435945" w:rsidP="006741F5">
            <w:pPr>
              <w:spacing w:after="0" w:line="240" w:lineRule="auto"/>
              <w:jc w:val="center"/>
              <w:rPr>
                <w:sz w:val="20"/>
                <w:szCs w:val="20"/>
              </w:rPr>
            </w:pPr>
          </w:p>
        </w:tc>
      </w:tr>
      <w:tr w:rsidR="00435945" w:rsidRPr="006741F5" w14:paraId="57797520" w14:textId="77777777" w:rsidTr="00B6406A">
        <w:tblPrEx>
          <w:tblLook w:val="04A0" w:firstRow="1" w:lastRow="0" w:firstColumn="1" w:lastColumn="0" w:noHBand="0" w:noVBand="1"/>
        </w:tblPrEx>
        <w:trPr>
          <w:trHeight w:val="548"/>
          <w:jc w:val="center"/>
        </w:trPr>
        <w:tc>
          <w:tcPr>
            <w:tcW w:w="859" w:type="dxa"/>
            <w:vMerge/>
          </w:tcPr>
          <w:p w14:paraId="21960BDF" w14:textId="5782B17A" w:rsidR="00435945" w:rsidRPr="006741F5" w:rsidRDefault="00435945" w:rsidP="006741F5">
            <w:pPr>
              <w:spacing w:after="0" w:line="240" w:lineRule="auto"/>
              <w:jc w:val="center"/>
              <w:rPr>
                <w:sz w:val="20"/>
                <w:szCs w:val="20"/>
              </w:rPr>
            </w:pPr>
          </w:p>
        </w:tc>
        <w:tc>
          <w:tcPr>
            <w:tcW w:w="3446" w:type="dxa"/>
            <w:vMerge/>
            <w:vAlign w:val="center"/>
          </w:tcPr>
          <w:p w14:paraId="14521B64" w14:textId="77777777" w:rsidR="00435945" w:rsidRPr="006741F5" w:rsidRDefault="00435945" w:rsidP="006741F5">
            <w:pPr>
              <w:spacing w:after="0" w:line="240" w:lineRule="auto"/>
              <w:jc w:val="both"/>
              <w:rPr>
                <w:color w:val="000000"/>
                <w:sz w:val="20"/>
                <w:szCs w:val="20"/>
              </w:rPr>
            </w:pPr>
          </w:p>
        </w:tc>
        <w:tc>
          <w:tcPr>
            <w:tcW w:w="2507" w:type="dxa"/>
            <w:gridSpan w:val="5"/>
          </w:tcPr>
          <w:p w14:paraId="2CF199B4" w14:textId="77777777" w:rsidR="00435945" w:rsidRPr="006741F5" w:rsidRDefault="00435945" w:rsidP="006741F5">
            <w:pPr>
              <w:spacing w:after="0" w:line="240" w:lineRule="auto"/>
              <w:rPr>
                <w:sz w:val="20"/>
                <w:szCs w:val="20"/>
              </w:rPr>
            </w:pPr>
            <w:r w:rsidRPr="006741F5">
              <w:rPr>
                <w:sz w:val="20"/>
                <w:szCs w:val="20"/>
              </w:rPr>
              <w:t>Внебюджетные источники</w:t>
            </w:r>
          </w:p>
        </w:tc>
        <w:tc>
          <w:tcPr>
            <w:tcW w:w="1559" w:type="dxa"/>
            <w:gridSpan w:val="4"/>
          </w:tcPr>
          <w:p w14:paraId="4BA26814"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307FB15E"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2DC41E6B"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57CFBC59" w14:textId="77777777" w:rsidR="00435945" w:rsidRPr="006741F5" w:rsidRDefault="00435945" w:rsidP="006741F5">
            <w:pPr>
              <w:spacing w:after="0" w:line="240" w:lineRule="auto"/>
              <w:jc w:val="center"/>
              <w:rPr>
                <w:sz w:val="20"/>
                <w:szCs w:val="20"/>
              </w:rPr>
            </w:pPr>
          </w:p>
        </w:tc>
      </w:tr>
      <w:tr w:rsidR="00435945" w:rsidRPr="006741F5" w14:paraId="1E590179" w14:textId="77777777" w:rsidTr="00B6406A">
        <w:tblPrEx>
          <w:tblLook w:val="04A0" w:firstRow="1" w:lastRow="0" w:firstColumn="1" w:lastColumn="0" w:noHBand="0" w:noVBand="1"/>
        </w:tblPrEx>
        <w:trPr>
          <w:trHeight w:val="277"/>
          <w:jc w:val="center"/>
        </w:trPr>
        <w:tc>
          <w:tcPr>
            <w:tcW w:w="859" w:type="dxa"/>
            <w:vMerge/>
          </w:tcPr>
          <w:p w14:paraId="698F41D0" w14:textId="1C332476" w:rsidR="00435945" w:rsidRPr="006741F5" w:rsidRDefault="00435945" w:rsidP="006741F5">
            <w:pPr>
              <w:spacing w:after="0" w:line="240" w:lineRule="auto"/>
              <w:jc w:val="center"/>
              <w:rPr>
                <w:sz w:val="20"/>
                <w:szCs w:val="20"/>
              </w:rPr>
            </w:pPr>
          </w:p>
        </w:tc>
        <w:tc>
          <w:tcPr>
            <w:tcW w:w="3446" w:type="dxa"/>
            <w:vMerge w:val="restart"/>
            <w:vAlign w:val="center"/>
          </w:tcPr>
          <w:p w14:paraId="37DCA5B3" w14:textId="77777777" w:rsidR="00435945" w:rsidRPr="006741F5" w:rsidRDefault="00435945" w:rsidP="006741F5">
            <w:pPr>
              <w:spacing w:after="0" w:line="240" w:lineRule="auto"/>
              <w:jc w:val="both"/>
              <w:rPr>
                <w:color w:val="000000"/>
                <w:sz w:val="20"/>
                <w:szCs w:val="20"/>
              </w:rPr>
            </w:pPr>
            <w:r w:rsidRPr="006741F5">
              <w:rPr>
                <w:color w:val="000000"/>
                <w:sz w:val="20"/>
                <w:szCs w:val="20"/>
              </w:rPr>
              <w:t>Результат 1</w:t>
            </w:r>
          </w:p>
          <w:p w14:paraId="26CD9567" w14:textId="77777777" w:rsidR="00435945" w:rsidRPr="006741F5" w:rsidRDefault="00435945" w:rsidP="006741F5">
            <w:pPr>
              <w:spacing w:after="0" w:line="240" w:lineRule="auto"/>
              <w:jc w:val="both"/>
              <w:rPr>
                <w:color w:val="000000"/>
                <w:sz w:val="20"/>
                <w:szCs w:val="20"/>
              </w:rPr>
            </w:pPr>
            <w:r w:rsidRPr="006741F5">
              <w:rPr>
                <w:sz w:val="20"/>
                <w:szCs w:val="2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2507" w:type="dxa"/>
            <w:gridSpan w:val="5"/>
          </w:tcPr>
          <w:p w14:paraId="37E94DEF" w14:textId="77777777" w:rsidR="00435945" w:rsidRPr="006741F5" w:rsidRDefault="00435945" w:rsidP="00BD5CCC">
            <w:pPr>
              <w:spacing w:after="0" w:line="240" w:lineRule="auto"/>
              <w:jc w:val="center"/>
              <w:rPr>
                <w:sz w:val="20"/>
                <w:szCs w:val="20"/>
              </w:rPr>
            </w:pPr>
            <w:r w:rsidRPr="006741F5">
              <w:rPr>
                <w:sz w:val="20"/>
                <w:szCs w:val="20"/>
              </w:rPr>
              <w:t>2023 год</w:t>
            </w:r>
          </w:p>
        </w:tc>
        <w:tc>
          <w:tcPr>
            <w:tcW w:w="1559" w:type="dxa"/>
            <w:gridSpan w:val="4"/>
          </w:tcPr>
          <w:p w14:paraId="0C5FA889" w14:textId="77777777" w:rsidR="00435945" w:rsidRPr="006741F5" w:rsidRDefault="00435945" w:rsidP="00BD5CCC">
            <w:pPr>
              <w:spacing w:after="0" w:line="240" w:lineRule="auto"/>
              <w:jc w:val="center"/>
              <w:rPr>
                <w:sz w:val="20"/>
                <w:szCs w:val="20"/>
              </w:rPr>
            </w:pPr>
            <w:r w:rsidRPr="006741F5">
              <w:rPr>
                <w:sz w:val="20"/>
                <w:szCs w:val="20"/>
              </w:rPr>
              <w:t>1 квартал</w:t>
            </w:r>
          </w:p>
        </w:tc>
        <w:tc>
          <w:tcPr>
            <w:tcW w:w="1843" w:type="dxa"/>
            <w:gridSpan w:val="4"/>
          </w:tcPr>
          <w:p w14:paraId="4CD15A06" w14:textId="77777777" w:rsidR="00435945" w:rsidRPr="006741F5" w:rsidRDefault="00435945" w:rsidP="00BD5CCC">
            <w:pPr>
              <w:spacing w:after="0" w:line="240" w:lineRule="auto"/>
              <w:jc w:val="center"/>
              <w:rPr>
                <w:sz w:val="20"/>
                <w:szCs w:val="20"/>
              </w:rPr>
            </w:pPr>
            <w:r w:rsidRPr="006741F5">
              <w:rPr>
                <w:sz w:val="20"/>
                <w:szCs w:val="20"/>
              </w:rPr>
              <w:t>1 полугодие</w:t>
            </w:r>
          </w:p>
        </w:tc>
        <w:tc>
          <w:tcPr>
            <w:tcW w:w="2126" w:type="dxa"/>
            <w:gridSpan w:val="3"/>
          </w:tcPr>
          <w:p w14:paraId="1677723F" w14:textId="77777777" w:rsidR="00435945" w:rsidRPr="006741F5" w:rsidRDefault="00435945" w:rsidP="00BD5CCC">
            <w:pPr>
              <w:spacing w:after="0" w:line="240" w:lineRule="auto"/>
              <w:jc w:val="center"/>
              <w:rPr>
                <w:sz w:val="20"/>
                <w:szCs w:val="20"/>
              </w:rPr>
            </w:pPr>
            <w:r w:rsidRPr="006741F5">
              <w:rPr>
                <w:sz w:val="20"/>
                <w:szCs w:val="20"/>
              </w:rPr>
              <w:t>9 месяцев</w:t>
            </w:r>
          </w:p>
        </w:tc>
        <w:tc>
          <w:tcPr>
            <w:tcW w:w="3095" w:type="dxa"/>
          </w:tcPr>
          <w:p w14:paraId="7F669B19" w14:textId="77777777" w:rsidR="00435945" w:rsidRPr="006741F5" w:rsidRDefault="00435945" w:rsidP="006741F5">
            <w:pPr>
              <w:spacing w:after="0" w:line="240" w:lineRule="auto"/>
              <w:jc w:val="center"/>
              <w:rPr>
                <w:sz w:val="20"/>
                <w:szCs w:val="20"/>
              </w:rPr>
            </w:pPr>
          </w:p>
        </w:tc>
      </w:tr>
      <w:tr w:rsidR="00435945" w:rsidRPr="006741F5" w14:paraId="34809FE2" w14:textId="77777777" w:rsidTr="00B6406A">
        <w:tblPrEx>
          <w:tblLook w:val="04A0" w:firstRow="1" w:lastRow="0" w:firstColumn="1" w:lastColumn="0" w:noHBand="0" w:noVBand="1"/>
        </w:tblPrEx>
        <w:trPr>
          <w:trHeight w:val="1115"/>
          <w:jc w:val="center"/>
        </w:trPr>
        <w:tc>
          <w:tcPr>
            <w:tcW w:w="859" w:type="dxa"/>
            <w:vMerge/>
          </w:tcPr>
          <w:p w14:paraId="579A4E4E" w14:textId="091C3CD7" w:rsidR="00435945" w:rsidRPr="006741F5" w:rsidRDefault="00435945" w:rsidP="006741F5">
            <w:pPr>
              <w:spacing w:after="0" w:line="240" w:lineRule="auto"/>
              <w:jc w:val="center"/>
              <w:rPr>
                <w:sz w:val="20"/>
                <w:szCs w:val="20"/>
              </w:rPr>
            </w:pPr>
          </w:p>
        </w:tc>
        <w:tc>
          <w:tcPr>
            <w:tcW w:w="3446" w:type="dxa"/>
            <w:vMerge/>
            <w:vAlign w:val="center"/>
          </w:tcPr>
          <w:p w14:paraId="55BAEDE3" w14:textId="77777777" w:rsidR="00435945" w:rsidRPr="006741F5" w:rsidRDefault="00435945" w:rsidP="006741F5">
            <w:pPr>
              <w:spacing w:after="0" w:line="240" w:lineRule="auto"/>
              <w:jc w:val="both"/>
              <w:rPr>
                <w:color w:val="000000"/>
                <w:sz w:val="20"/>
                <w:szCs w:val="20"/>
              </w:rPr>
            </w:pPr>
          </w:p>
        </w:tc>
        <w:tc>
          <w:tcPr>
            <w:tcW w:w="1231" w:type="dxa"/>
          </w:tcPr>
          <w:p w14:paraId="7F44F859" w14:textId="5147871B" w:rsidR="00435945" w:rsidRPr="006741F5" w:rsidRDefault="00435945" w:rsidP="00BD5CCC">
            <w:pPr>
              <w:spacing w:after="0" w:line="240" w:lineRule="auto"/>
              <w:jc w:val="center"/>
              <w:rPr>
                <w:sz w:val="20"/>
                <w:szCs w:val="20"/>
              </w:rPr>
            </w:pPr>
            <w:r w:rsidRPr="006741F5">
              <w:rPr>
                <w:sz w:val="20"/>
                <w:szCs w:val="20"/>
              </w:rPr>
              <w:t>План</w:t>
            </w:r>
          </w:p>
        </w:tc>
        <w:tc>
          <w:tcPr>
            <w:tcW w:w="1276" w:type="dxa"/>
            <w:gridSpan w:val="4"/>
          </w:tcPr>
          <w:p w14:paraId="13F87B33" w14:textId="4016EDA7" w:rsidR="00435945" w:rsidRPr="006741F5" w:rsidRDefault="00435945" w:rsidP="00BD5CCC">
            <w:pPr>
              <w:spacing w:after="0" w:line="240" w:lineRule="auto"/>
              <w:jc w:val="center"/>
              <w:rPr>
                <w:sz w:val="20"/>
                <w:szCs w:val="20"/>
              </w:rPr>
            </w:pPr>
            <w:r w:rsidRPr="006741F5">
              <w:rPr>
                <w:sz w:val="20"/>
                <w:szCs w:val="20"/>
              </w:rPr>
              <w:t>Факт</w:t>
            </w:r>
          </w:p>
        </w:tc>
        <w:tc>
          <w:tcPr>
            <w:tcW w:w="709" w:type="dxa"/>
          </w:tcPr>
          <w:p w14:paraId="3E9B1996" w14:textId="4AA7E726" w:rsidR="00435945" w:rsidRPr="006741F5" w:rsidRDefault="00435945" w:rsidP="00BD5CCC">
            <w:pPr>
              <w:spacing w:after="0" w:line="240" w:lineRule="auto"/>
              <w:jc w:val="center"/>
              <w:rPr>
                <w:sz w:val="20"/>
                <w:szCs w:val="20"/>
              </w:rPr>
            </w:pPr>
            <w:r w:rsidRPr="006741F5">
              <w:rPr>
                <w:sz w:val="20"/>
                <w:szCs w:val="20"/>
              </w:rPr>
              <w:t>План</w:t>
            </w:r>
          </w:p>
        </w:tc>
        <w:tc>
          <w:tcPr>
            <w:tcW w:w="850" w:type="dxa"/>
            <w:gridSpan w:val="3"/>
          </w:tcPr>
          <w:p w14:paraId="5F3162F6" w14:textId="265B8196" w:rsidR="00435945" w:rsidRPr="006741F5" w:rsidRDefault="00435945" w:rsidP="00BD5CCC">
            <w:pPr>
              <w:spacing w:after="0" w:line="240" w:lineRule="auto"/>
              <w:jc w:val="center"/>
              <w:rPr>
                <w:sz w:val="20"/>
                <w:szCs w:val="20"/>
              </w:rPr>
            </w:pPr>
            <w:r w:rsidRPr="006741F5">
              <w:rPr>
                <w:sz w:val="20"/>
                <w:szCs w:val="20"/>
              </w:rPr>
              <w:t>Факт</w:t>
            </w:r>
          </w:p>
        </w:tc>
        <w:tc>
          <w:tcPr>
            <w:tcW w:w="851" w:type="dxa"/>
          </w:tcPr>
          <w:p w14:paraId="04AE5E8C" w14:textId="1F8716BC" w:rsidR="00435945" w:rsidRPr="006741F5" w:rsidRDefault="00435945" w:rsidP="00BD5CCC">
            <w:pPr>
              <w:spacing w:after="0" w:line="240" w:lineRule="auto"/>
              <w:jc w:val="center"/>
              <w:rPr>
                <w:sz w:val="20"/>
                <w:szCs w:val="20"/>
              </w:rPr>
            </w:pPr>
            <w:r w:rsidRPr="006741F5">
              <w:rPr>
                <w:sz w:val="20"/>
                <w:szCs w:val="20"/>
              </w:rPr>
              <w:t>План</w:t>
            </w:r>
          </w:p>
        </w:tc>
        <w:tc>
          <w:tcPr>
            <w:tcW w:w="992" w:type="dxa"/>
            <w:gridSpan w:val="3"/>
          </w:tcPr>
          <w:p w14:paraId="306DD8E8" w14:textId="77777777" w:rsidR="00435945" w:rsidRPr="006741F5" w:rsidRDefault="00435945" w:rsidP="00BD5CCC">
            <w:pPr>
              <w:spacing w:after="0" w:line="240" w:lineRule="auto"/>
              <w:jc w:val="center"/>
              <w:rPr>
                <w:sz w:val="20"/>
                <w:szCs w:val="20"/>
              </w:rPr>
            </w:pPr>
            <w:r w:rsidRPr="006741F5">
              <w:rPr>
                <w:sz w:val="20"/>
                <w:szCs w:val="20"/>
              </w:rPr>
              <w:t>Факт</w:t>
            </w:r>
          </w:p>
        </w:tc>
        <w:tc>
          <w:tcPr>
            <w:tcW w:w="992" w:type="dxa"/>
            <w:gridSpan w:val="2"/>
          </w:tcPr>
          <w:p w14:paraId="01271108" w14:textId="1C7FE977" w:rsidR="00435945" w:rsidRPr="006741F5" w:rsidRDefault="00435945" w:rsidP="00BD5CCC">
            <w:pPr>
              <w:spacing w:after="0" w:line="240" w:lineRule="auto"/>
              <w:jc w:val="center"/>
              <w:rPr>
                <w:sz w:val="20"/>
                <w:szCs w:val="20"/>
              </w:rPr>
            </w:pPr>
            <w:r w:rsidRPr="006741F5">
              <w:rPr>
                <w:sz w:val="20"/>
                <w:szCs w:val="20"/>
              </w:rPr>
              <w:t>План</w:t>
            </w:r>
          </w:p>
        </w:tc>
        <w:tc>
          <w:tcPr>
            <w:tcW w:w="1134" w:type="dxa"/>
          </w:tcPr>
          <w:p w14:paraId="52C4FDBA" w14:textId="77777777" w:rsidR="00435945" w:rsidRPr="006741F5" w:rsidRDefault="00435945" w:rsidP="00BD5CCC">
            <w:pPr>
              <w:spacing w:after="0" w:line="240" w:lineRule="auto"/>
              <w:jc w:val="center"/>
              <w:rPr>
                <w:sz w:val="20"/>
                <w:szCs w:val="20"/>
              </w:rPr>
            </w:pPr>
            <w:r w:rsidRPr="006741F5">
              <w:rPr>
                <w:sz w:val="20"/>
                <w:szCs w:val="20"/>
              </w:rPr>
              <w:t>Факт</w:t>
            </w:r>
          </w:p>
        </w:tc>
        <w:tc>
          <w:tcPr>
            <w:tcW w:w="3095" w:type="dxa"/>
            <w:vMerge w:val="restart"/>
          </w:tcPr>
          <w:p w14:paraId="6A46ADA6" w14:textId="77777777" w:rsidR="00435945" w:rsidRPr="006741F5" w:rsidRDefault="00435945" w:rsidP="006741F5">
            <w:pPr>
              <w:spacing w:after="0" w:line="240" w:lineRule="auto"/>
              <w:jc w:val="center"/>
              <w:rPr>
                <w:sz w:val="20"/>
                <w:szCs w:val="20"/>
              </w:rPr>
            </w:pPr>
          </w:p>
        </w:tc>
      </w:tr>
      <w:tr w:rsidR="00435945" w:rsidRPr="006741F5" w14:paraId="0C5959EF" w14:textId="77777777" w:rsidTr="00B6406A">
        <w:tblPrEx>
          <w:tblLook w:val="04A0" w:firstRow="1" w:lastRow="0" w:firstColumn="1" w:lastColumn="0" w:noHBand="0" w:noVBand="1"/>
        </w:tblPrEx>
        <w:trPr>
          <w:trHeight w:val="1115"/>
          <w:jc w:val="center"/>
        </w:trPr>
        <w:tc>
          <w:tcPr>
            <w:tcW w:w="859" w:type="dxa"/>
            <w:vMerge/>
          </w:tcPr>
          <w:p w14:paraId="45826E21" w14:textId="09FFB41A" w:rsidR="00435945" w:rsidRPr="006741F5" w:rsidRDefault="00435945" w:rsidP="006741F5">
            <w:pPr>
              <w:spacing w:after="0" w:line="240" w:lineRule="auto"/>
              <w:jc w:val="center"/>
              <w:rPr>
                <w:sz w:val="20"/>
                <w:szCs w:val="20"/>
              </w:rPr>
            </w:pPr>
          </w:p>
        </w:tc>
        <w:tc>
          <w:tcPr>
            <w:tcW w:w="3446" w:type="dxa"/>
            <w:vMerge/>
            <w:vAlign w:val="center"/>
          </w:tcPr>
          <w:p w14:paraId="37C7B757" w14:textId="77777777" w:rsidR="00435945" w:rsidRPr="006741F5" w:rsidRDefault="00435945" w:rsidP="006741F5">
            <w:pPr>
              <w:spacing w:after="0" w:line="240" w:lineRule="auto"/>
              <w:jc w:val="both"/>
              <w:rPr>
                <w:color w:val="000000"/>
                <w:sz w:val="20"/>
                <w:szCs w:val="20"/>
              </w:rPr>
            </w:pPr>
          </w:p>
        </w:tc>
        <w:tc>
          <w:tcPr>
            <w:tcW w:w="1231" w:type="dxa"/>
          </w:tcPr>
          <w:p w14:paraId="03D145CC" w14:textId="77777777" w:rsidR="00435945" w:rsidRPr="006741F5" w:rsidRDefault="00435945" w:rsidP="00BD5CCC">
            <w:pPr>
              <w:spacing w:after="0" w:line="240" w:lineRule="auto"/>
              <w:jc w:val="center"/>
              <w:rPr>
                <w:sz w:val="20"/>
                <w:szCs w:val="20"/>
              </w:rPr>
            </w:pPr>
            <w:r w:rsidRPr="006741F5">
              <w:rPr>
                <w:sz w:val="20"/>
                <w:szCs w:val="20"/>
              </w:rPr>
              <w:t>0</w:t>
            </w:r>
          </w:p>
        </w:tc>
        <w:tc>
          <w:tcPr>
            <w:tcW w:w="1276" w:type="dxa"/>
            <w:gridSpan w:val="4"/>
          </w:tcPr>
          <w:p w14:paraId="0E6F57A3" w14:textId="77777777" w:rsidR="00435945" w:rsidRPr="006741F5" w:rsidRDefault="00435945" w:rsidP="00BD5CCC">
            <w:pPr>
              <w:spacing w:after="0" w:line="240" w:lineRule="auto"/>
              <w:jc w:val="center"/>
              <w:rPr>
                <w:sz w:val="20"/>
                <w:szCs w:val="20"/>
              </w:rPr>
            </w:pPr>
            <w:r w:rsidRPr="006741F5">
              <w:rPr>
                <w:sz w:val="20"/>
                <w:szCs w:val="20"/>
              </w:rPr>
              <w:t>0</w:t>
            </w:r>
          </w:p>
        </w:tc>
        <w:tc>
          <w:tcPr>
            <w:tcW w:w="709" w:type="dxa"/>
          </w:tcPr>
          <w:p w14:paraId="6081C85A" w14:textId="77777777" w:rsidR="00435945" w:rsidRPr="006741F5" w:rsidRDefault="00435945" w:rsidP="00BD5CCC">
            <w:pPr>
              <w:spacing w:after="0" w:line="240" w:lineRule="auto"/>
              <w:jc w:val="center"/>
              <w:rPr>
                <w:sz w:val="20"/>
                <w:szCs w:val="20"/>
              </w:rPr>
            </w:pPr>
            <w:r w:rsidRPr="006741F5">
              <w:rPr>
                <w:sz w:val="20"/>
                <w:szCs w:val="20"/>
              </w:rPr>
              <w:t>0</w:t>
            </w:r>
          </w:p>
        </w:tc>
        <w:tc>
          <w:tcPr>
            <w:tcW w:w="850" w:type="dxa"/>
            <w:gridSpan w:val="3"/>
          </w:tcPr>
          <w:p w14:paraId="6DF0111D" w14:textId="77777777" w:rsidR="00435945" w:rsidRPr="006741F5" w:rsidRDefault="00435945" w:rsidP="00BD5CCC">
            <w:pPr>
              <w:spacing w:after="0" w:line="240" w:lineRule="auto"/>
              <w:jc w:val="center"/>
              <w:rPr>
                <w:sz w:val="20"/>
                <w:szCs w:val="20"/>
              </w:rPr>
            </w:pPr>
            <w:r w:rsidRPr="006741F5">
              <w:rPr>
                <w:sz w:val="20"/>
                <w:szCs w:val="20"/>
              </w:rPr>
              <w:t>0</w:t>
            </w:r>
          </w:p>
        </w:tc>
        <w:tc>
          <w:tcPr>
            <w:tcW w:w="851" w:type="dxa"/>
          </w:tcPr>
          <w:p w14:paraId="2DCD7F5F" w14:textId="77777777" w:rsidR="00435945" w:rsidRPr="006741F5" w:rsidRDefault="00435945" w:rsidP="00BD5CCC">
            <w:pPr>
              <w:spacing w:after="0" w:line="240" w:lineRule="auto"/>
              <w:jc w:val="center"/>
              <w:rPr>
                <w:sz w:val="20"/>
                <w:szCs w:val="20"/>
              </w:rPr>
            </w:pPr>
            <w:r w:rsidRPr="006741F5">
              <w:rPr>
                <w:sz w:val="20"/>
                <w:szCs w:val="20"/>
              </w:rPr>
              <w:t>0</w:t>
            </w:r>
          </w:p>
        </w:tc>
        <w:tc>
          <w:tcPr>
            <w:tcW w:w="992" w:type="dxa"/>
            <w:gridSpan w:val="3"/>
          </w:tcPr>
          <w:p w14:paraId="3F9C2053" w14:textId="77777777" w:rsidR="00435945" w:rsidRPr="006741F5" w:rsidRDefault="00435945" w:rsidP="00BD5CCC">
            <w:pPr>
              <w:spacing w:after="0" w:line="240" w:lineRule="auto"/>
              <w:jc w:val="center"/>
              <w:rPr>
                <w:sz w:val="20"/>
                <w:szCs w:val="20"/>
              </w:rPr>
            </w:pPr>
            <w:r w:rsidRPr="006741F5">
              <w:rPr>
                <w:sz w:val="20"/>
                <w:szCs w:val="20"/>
              </w:rPr>
              <w:t>-</w:t>
            </w:r>
          </w:p>
        </w:tc>
        <w:tc>
          <w:tcPr>
            <w:tcW w:w="992" w:type="dxa"/>
            <w:gridSpan w:val="2"/>
          </w:tcPr>
          <w:p w14:paraId="6390EE8F" w14:textId="77777777" w:rsidR="00435945" w:rsidRPr="006741F5" w:rsidRDefault="00435945" w:rsidP="00BD5CCC">
            <w:pPr>
              <w:spacing w:after="0" w:line="240" w:lineRule="auto"/>
              <w:jc w:val="center"/>
              <w:rPr>
                <w:sz w:val="20"/>
                <w:szCs w:val="20"/>
              </w:rPr>
            </w:pPr>
            <w:r w:rsidRPr="006741F5">
              <w:rPr>
                <w:sz w:val="20"/>
                <w:szCs w:val="20"/>
              </w:rPr>
              <w:t>0</w:t>
            </w:r>
          </w:p>
        </w:tc>
        <w:tc>
          <w:tcPr>
            <w:tcW w:w="1134" w:type="dxa"/>
          </w:tcPr>
          <w:p w14:paraId="4A1CDF0E" w14:textId="77777777" w:rsidR="00435945" w:rsidRPr="006741F5" w:rsidRDefault="00435945" w:rsidP="00BD5CCC">
            <w:pPr>
              <w:spacing w:after="0" w:line="240" w:lineRule="auto"/>
              <w:jc w:val="center"/>
              <w:rPr>
                <w:sz w:val="20"/>
                <w:szCs w:val="20"/>
              </w:rPr>
            </w:pPr>
            <w:r w:rsidRPr="006741F5">
              <w:rPr>
                <w:sz w:val="20"/>
                <w:szCs w:val="20"/>
              </w:rPr>
              <w:t>-</w:t>
            </w:r>
          </w:p>
        </w:tc>
        <w:tc>
          <w:tcPr>
            <w:tcW w:w="3095" w:type="dxa"/>
            <w:vMerge/>
          </w:tcPr>
          <w:p w14:paraId="50A606A2" w14:textId="77777777" w:rsidR="00435945" w:rsidRPr="006741F5" w:rsidRDefault="00435945" w:rsidP="006741F5">
            <w:pPr>
              <w:spacing w:after="0" w:line="240" w:lineRule="auto"/>
              <w:jc w:val="center"/>
              <w:rPr>
                <w:sz w:val="20"/>
                <w:szCs w:val="20"/>
              </w:rPr>
            </w:pPr>
          </w:p>
        </w:tc>
      </w:tr>
      <w:tr w:rsidR="00435945" w:rsidRPr="006741F5" w14:paraId="153B5FA8" w14:textId="77777777" w:rsidTr="00B6406A">
        <w:tblPrEx>
          <w:tblLook w:val="04A0" w:firstRow="1" w:lastRow="0" w:firstColumn="1" w:lastColumn="0" w:noHBand="0" w:noVBand="1"/>
        </w:tblPrEx>
        <w:trPr>
          <w:trHeight w:val="291"/>
          <w:jc w:val="center"/>
        </w:trPr>
        <w:tc>
          <w:tcPr>
            <w:tcW w:w="859" w:type="dxa"/>
            <w:vMerge/>
          </w:tcPr>
          <w:p w14:paraId="5ADBDA93" w14:textId="351CE95D" w:rsidR="00435945" w:rsidRPr="006741F5" w:rsidRDefault="00435945" w:rsidP="006741F5">
            <w:pPr>
              <w:spacing w:after="0" w:line="240" w:lineRule="auto"/>
              <w:jc w:val="center"/>
              <w:rPr>
                <w:sz w:val="20"/>
                <w:szCs w:val="20"/>
              </w:rPr>
            </w:pPr>
          </w:p>
        </w:tc>
        <w:tc>
          <w:tcPr>
            <w:tcW w:w="3446" w:type="dxa"/>
            <w:vMerge w:val="restart"/>
            <w:vAlign w:val="center"/>
          </w:tcPr>
          <w:p w14:paraId="3F5D0E72" w14:textId="77777777" w:rsidR="00435945" w:rsidRPr="006741F5" w:rsidRDefault="00435945" w:rsidP="006741F5">
            <w:pPr>
              <w:spacing w:after="0" w:line="240" w:lineRule="auto"/>
              <w:jc w:val="both"/>
              <w:rPr>
                <w:color w:val="000000"/>
                <w:sz w:val="20"/>
                <w:szCs w:val="20"/>
              </w:rPr>
            </w:pPr>
            <w:r w:rsidRPr="006741F5">
              <w:rPr>
                <w:color w:val="000000"/>
                <w:sz w:val="20"/>
                <w:szCs w:val="20"/>
              </w:rPr>
              <w:t>Результат 2</w:t>
            </w:r>
          </w:p>
          <w:p w14:paraId="70000B78" w14:textId="77777777" w:rsidR="00435945" w:rsidRPr="006741F5" w:rsidRDefault="00435945" w:rsidP="006741F5">
            <w:pPr>
              <w:spacing w:after="0" w:line="240" w:lineRule="auto"/>
              <w:jc w:val="both"/>
              <w:rPr>
                <w:color w:val="000000"/>
                <w:sz w:val="20"/>
                <w:szCs w:val="20"/>
              </w:rPr>
            </w:pPr>
            <w:r w:rsidRPr="006741F5">
              <w:rPr>
                <w:sz w:val="20"/>
                <w:szCs w:val="20"/>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2507" w:type="dxa"/>
            <w:gridSpan w:val="5"/>
          </w:tcPr>
          <w:p w14:paraId="4CC4F58D" w14:textId="77777777" w:rsidR="00435945" w:rsidRPr="006741F5" w:rsidRDefault="00435945" w:rsidP="00BD5CCC">
            <w:pPr>
              <w:spacing w:after="0" w:line="240" w:lineRule="auto"/>
              <w:jc w:val="center"/>
              <w:rPr>
                <w:sz w:val="20"/>
                <w:szCs w:val="20"/>
              </w:rPr>
            </w:pPr>
            <w:r w:rsidRPr="006741F5">
              <w:rPr>
                <w:sz w:val="20"/>
                <w:szCs w:val="20"/>
              </w:rPr>
              <w:t>2023 год</w:t>
            </w:r>
          </w:p>
        </w:tc>
        <w:tc>
          <w:tcPr>
            <w:tcW w:w="1559" w:type="dxa"/>
            <w:gridSpan w:val="4"/>
          </w:tcPr>
          <w:p w14:paraId="3B0CFEE9" w14:textId="77777777" w:rsidR="00435945" w:rsidRPr="006741F5" w:rsidRDefault="00435945" w:rsidP="00BD5CCC">
            <w:pPr>
              <w:spacing w:after="0" w:line="240" w:lineRule="auto"/>
              <w:jc w:val="center"/>
              <w:rPr>
                <w:sz w:val="20"/>
                <w:szCs w:val="20"/>
              </w:rPr>
            </w:pPr>
            <w:r w:rsidRPr="006741F5">
              <w:rPr>
                <w:sz w:val="20"/>
                <w:szCs w:val="20"/>
              </w:rPr>
              <w:t>1 квартал</w:t>
            </w:r>
          </w:p>
        </w:tc>
        <w:tc>
          <w:tcPr>
            <w:tcW w:w="1843" w:type="dxa"/>
            <w:gridSpan w:val="4"/>
          </w:tcPr>
          <w:p w14:paraId="7C9BFE91" w14:textId="77777777" w:rsidR="00435945" w:rsidRPr="006741F5" w:rsidRDefault="00435945" w:rsidP="00BD5CCC">
            <w:pPr>
              <w:spacing w:after="0" w:line="240" w:lineRule="auto"/>
              <w:jc w:val="center"/>
              <w:rPr>
                <w:sz w:val="20"/>
                <w:szCs w:val="20"/>
              </w:rPr>
            </w:pPr>
            <w:r w:rsidRPr="006741F5">
              <w:rPr>
                <w:sz w:val="20"/>
                <w:szCs w:val="20"/>
              </w:rPr>
              <w:t>1 полугодие</w:t>
            </w:r>
          </w:p>
        </w:tc>
        <w:tc>
          <w:tcPr>
            <w:tcW w:w="2126" w:type="dxa"/>
            <w:gridSpan w:val="3"/>
          </w:tcPr>
          <w:p w14:paraId="0781FD49" w14:textId="77777777" w:rsidR="00435945" w:rsidRPr="006741F5" w:rsidRDefault="00435945" w:rsidP="00BD5CCC">
            <w:pPr>
              <w:spacing w:after="0" w:line="240" w:lineRule="auto"/>
              <w:jc w:val="center"/>
              <w:rPr>
                <w:sz w:val="20"/>
                <w:szCs w:val="20"/>
              </w:rPr>
            </w:pPr>
            <w:r w:rsidRPr="006741F5">
              <w:rPr>
                <w:sz w:val="20"/>
                <w:szCs w:val="20"/>
              </w:rPr>
              <w:t>9 месяцев</w:t>
            </w:r>
          </w:p>
        </w:tc>
        <w:tc>
          <w:tcPr>
            <w:tcW w:w="3095" w:type="dxa"/>
          </w:tcPr>
          <w:p w14:paraId="20DE8FB2" w14:textId="77777777" w:rsidR="00435945" w:rsidRPr="006741F5" w:rsidRDefault="00435945" w:rsidP="006741F5">
            <w:pPr>
              <w:spacing w:after="0" w:line="240" w:lineRule="auto"/>
              <w:jc w:val="center"/>
              <w:rPr>
                <w:sz w:val="20"/>
                <w:szCs w:val="20"/>
              </w:rPr>
            </w:pPr>
          </w:p>
        </w:tc>
      </w:tr>
      <w:tr w:rsidR="00435945" w:rsidRPr="006741F5" w14:paraId="6623EC7B" w14:textId="77777777" w:rsidTr="00B6406A">
        <w:tblPrEx>
          <w:tblLook w:val="04A0" w:firstRow="1" w:lastRow="0" w:firstColumn="1" w:lastColumn="0" w:noHBand="0" w:noVBand="1"/>
        </w:tblPrEx>
        <w:trPr>
          <w:trHeight w:val="1015"/>
          <w:jc w:val="center"/>
        </w:trPr>
        <w:tc>
          <w:tcPr>
            <w:tcW w:w="859" w:type="dxa"/>
            <w:vMerge/>
          </w:tcPr>
          <w:p w14:paraId="21D16828" w14:textId="15078F60" w:rsidR="00435945" w:rsidRPr="006741F5" w:rsidRDefault="00435945" w:rsidP="006741F5">
            <w:pPr>
              <w:spacing w:after="0" w:line="240" w:lineRule="auto"/>
              <w:jc w:val="center"/>
              <w:rPr>
                <w:sz w:val="20"/>
                <w:szCs w:val="20"/>
              </w:rPr>
            </w:pPr>
          </w:p>
        </w:tc>
        <w:tc>
          <w:tcPr>
            <w:tcW w:w="3446" w:type="dxa"/>
            <w:vMerge/>
            <w:vAlign w:val="center"/>
          </w:tcPr>
          <w:p w14:paraId="79957BE1" w14:textId="77777777" w:rsidR="00435945" w:rsidRPr="006741F5" w:rsidRDefault="00435945" w:rsidP="006741F5">
            <w:pPr>
              <w:spacing w:after="0" w:line="240" w:lineRule="auto"/>
              <w:jc w:val="both"/>
              <w:rPr>
                <w:color w:val="000000"/>
                <w:sz w:val="20"/>
                <w:szCs w:val="20"/>
              </w:rPr>
            </w:pPr>
          </w:p>
        </w:tc>
        <w:tc>
          <w:tcPr>
            <w:tcW w:w="1231" w:type="dxa"/>
          </w:tcPr>
          <w:p w14:paraId="76BE4D2A" w14:textId="77777777" w:rsidR="00435945" w:rsidRPr="006741F5" w:rsidRDefault="00435945" w:rsidP="00BD5CCC">
            <w:pPr>
              <w:spacing w:after="0" w:line="240" w:lineRule="auto"/>
              <w:jc w:val="center"/>
              <w:rPr>
                <w:sz w:val="20"/>
                <w:szCs w:val="20"/>
              </w:rPr>
            </w:pPr>
            <w:r w:rsidRPr="006741F5">
              <w:rPr>
                <w:sz w:val="20"/>
                <w:szCs w:val="20"/>
              </w:rPr>
              <w:t>План</w:t>
            </w:r>
          </w:p>
        </w:tc>
        <w:tc>
          <w:tcPr>
            <w:tcW w:w="1276" w:type="dxa"/>
            <w:gridSpan w:val="4"/>
          </w:tcPr>
          <w:p w14:paraId="7DA329C8" w14:textId="77777777" w:rsidR="00435945" w:rsidRPr="006741F5" w:rsidRDefault="00435945" w:rsidP="00BD5CCC">
            <w:pPr>
              <w:spacing w:after="0" w:line="240" w:lineRule="auto"/>
              <w:jc w:val="center"/>
              <w:rPr>
                <w:sz w:val="20"/>
                <w:szCs w:val="20"/>
              </w:rPr>
            </w:pPr>
            <w:r w:rsidRPr="006741F5">
              <w:rPr>
                <w:sz w:val="20"/>
                <w:szCs w:val="20"/>
              </w:rPr>
              <w:t>Факт</w:t>
            </w:r>
          </w:p>
        </w:tc>
        <w:tc>
          <w:tcPr>
            <w:tcW w:w="709" w:type="dxa"/>
          </w:tcPr>
          <w:p w14:paraId="7786E2A7" w14:textId="1886F3BC" w:rsidR="00435945" w:rsidRPr="006741F5" w:rsidRDefault="00435945" w:rsidP="00BD5CCC">
            <w:pPr>
              <w:spacing w:after="0" w:line="240" w:lineRule="auto"/>
              <w:jc w:val="center"/>
              <w:rPr>
                <w:sz w:val="20"/>
                <w:szCs w:val="20"/>
              </w:rPr>
            </w:pPr>
            <w:r w:rsidRPr="006741F5">
              <w:rPr>
                <w:sz w:val="20"/>
                <w:szCs w:val="20"/>
              </w:rPr>
              <w:t>План</w:t>
            </w:r>
          </w:p>
        </w:tc>
        <w:tc>
          <w:tcPr>
            <w:tcW w:w="850" w:type="dxa"/>
            <w:gridSpan w:val="3"/>
          </w:tcPr>
          <w:p w14:paraId="0CB20A65" w14:textId="0C414379" w:rsidR="00435945" w:rsidRPr="006741F5" w:rsidRDefault="00435945" w:rsidP="00BD5CCC">
            <w:pPr>
              <w:spacing w:after="0" w:line="240" w:lineRule="auto"/>
              <w:jc w:val="center"/>
              <w:rPr>
                <w:sz w:val="20"/>
                <w:szCs w:val="20"/>
              </w:rPr>
            </w:pPr>
            <w:r w:rsidRPr="006741F5">
              <w:rPr>
                <w:sz w:val="20"/>
                <w:szCs w:val="20"/>
              </w:rPr>
              <w:t>Факт</w:t>
            </w:r>
          </w:p>
        </w:tc>
        <w:tc>
          <w:tcPr>
            <w:tcW w:w="851" w:type="dxa"/>
          </w:tcPr>
          <w:p w14:paraId="2545838F" w14:textId="3EC63A12" w:rsidR="00435945" w:rsidRPr="006741F5" w:rsidRDefault="00435945" w:rsidP="00BD5CCC">
            <w:pPr>
              <w:spacing w:after="0" w:line="240" w:lineRule="auto"/>
              <w:jc w:val="center"/>
              <w:rPr>
                <w:sz w:val="20"/>
                <w:szCs w:val="20"/>
              </w:rPr>
            </w:pPr>
            <w:r w:rsidRPr="006741F5">
              <w:rPr>
                <w:sz w:val="20"/>
                <w:szCs w:val="20"/>
              </w:rPr>
              <w:t>План</w:t>
            </w:r>
          </w:p>
        </w:tc>
        <w:tc>
          <w:tcPr>
            <w:tcW w:w="992" w:type="dxa"/>
            <w:gridSpan w:val="3"/>
          </w:tcPr>
          <w:p w14:paraId="76D4C7A2" w14:textId="55AE9875" w:rsidR="00435945" w:rsidRPr="006741F5" w:rsidRDefault="00435945" w:rsidP="00BD5CCC">
            <w:pPr>
              <w:spacing w:after="0" w:line="240" w:lineRule="auto"/>
              <w:jc w:val="center"/>
              <w:rPr>
                <w:sz w:val="20"/>
                <w:szCs w:val="20"/>
              </w:rPr>
            </w:pPr>
            <w:r w:rsidRPr="006741F5">
              <w:rPr>
                <w:sz w:val="20"/>
                <w:szCs w:val="20"/>
              </w:rPr>
              <w:t>Факт</w:t>
            </w:r>
          </w:p>
        </w:tc>
        <w:tc>
          <w:tcPr>
            <w:tcW w:w="992" w:type="dxa"/>
            <w:gridSpan w:val="2"/>
          </w:tcPr>
          <w:p w14:paraId="5BFB8504" w14:textId="261BAB21" w:rsidR="00435945" w:rsidRPr="006741F5" w:rsidRDefault="00435945" w:rsidP="00BD5CCC">
            <w:pPr>
              <w:spacing w:after="0" w:line="240" w:lineRule="auto"/>
              <w:jc w:val="center"/>
              <w:rPr>
                <w:sz w:val="20"/>
                <w:szCs w:val="20"/>
              </w:rPr>
            </w:pPr>
            <w:r w:rsidRPr="006741F5">
              <w:rPr>
                <w:sz w:val="20"/>
                <w:szCs w:val="20"/>
              </w:rPr>
              <w:t>План</w:t>
            </w:r>
          </w:p>
        </w:tc>
        <w:tc>
          <w:tcPr>
            <w:tcW w:w="1134" w:type="dxa"/>
          </w:tcPr>
          <w:p w14:paraId="5B2ACB56" w14:textId="0E80D6AD" w:rsidR="00435945" w:rsidRPr="006741F5" w:rsidRDefault="00435945" w:rsidP="00BD5CCC">
            <w:pPr>
              <w:spacing w:after="0" w:line="240" w:lineRule="auto"/>
              <w:jc w:val="center"/>
              <w:rPr>
                <w:sz w:val="20"/>
                <w:szCs w:val="20"/>
              </w:rPr>
            </w:pPr>
            <w:r w:rsidRPr="006741F5">
              <w:rPr>
                <w:sz w:val="20"/>
                <w:szCs w:val="20"/>
              </w:rPr>
              <w:t>Факт</w:t>
            </w:r>
          </w:p>
        </w:tc>
        <w:tc>
          <w:tcPr>
            <w:tcW w:w="3095" w:type="dxa"/>
            <w:vMerge w:val="restart"/>
          </w:tcPr>
          <w:p w14:paraId="13C776C4" w14:textId="77777777" w:rsidR="00435945" w:rsidRPr="006741F5" w:rsidRDefault="00435945" w:rsidP="006741F5">
            <w:pPr>
              <w:spacing w:after="0" w:line="240" w:lineRule="auto"/>
              <w:jc w:val="center"/>
              <w:rPr>
                <w:sz w:val="20"/>
                <w:szCs w:val="20"/>
              </w:rPr>
            </w:pPr>
          </w:p>
        </w:tc>
      </w:tr>
      <w:tr w:rsidR="00435945" w:rsidRPr="006741F5" w14:paraId="07DADBA9" w14:textId="77777777" w:rsidTr="00B6406A">
        <w:tblPrEx>
          <w:tblLook w:val="04A0" w:firstRow="1" w:lastRow="0" w:firstColumn="1" w:lastColumn="0" w:noHBand="0" w:noVBand="1"/>
        </w:tblPrEx>
        <w:trPr>
          <w:trHeight w:val="1015"/>
          <w:jc w:val="center"/>
        </w:trPr>
        <w:tc>
          <w:tcPr>
            <w:tcW w:w="859" w:type="dxa"/>
            <w:vMerge/>
          </w:tcPr>
          <w:p w14:paraId="0B341C21" w14:textId="41CCFA7E" w:rsidR="00435945" w:rsidRPr="006741F5" w:rsidRDefault="00435945" w:rsidP="006741F5">
            <w:pPr>
              <w:spacing w:after="0" w:line="240" w:lineRule="auto"/>
              <w:jc w:val="center"/>
              <w:rPr>
                <w:sz w:val="20"/>
                <w:szCs w:val="20"/>
              </w:rPr>
            </w:pPr>
          </w:p>
        </w:tc>
        <w:tc>
          <w:tcPr>
            <w:tcW w:w="3446" w:type="dxa"/>
            <w:vMerge/>
            <w:vAlign w:val="center"/>
          </w:tcPr>
          <w:p w14:paraId="6927D19D" w14:textId="77777777" w:rsidR="00435945" w:rsidRPr="006741F5" w:rsidRDefault="00435945" w:rsidP="006741F5">
            <w:pPr>
              <w:spacing w:after="0" w:line="240" w:lineRule="auto"/>
              <w:jc w:val="both"/>
              <w:rPr>
                <w:color w:val="000000"/>
                <w:sz w:val="20"/>
                <w:szCs w:val="20"/>
              </w:rPr>
            </w:pPr>
          </w:p>
        </w:tc>
        <w:tc>
          <w:tcPr>
            <w:tcW w:w="1231" w:type="dxa"/>
          </w:tcPr>
          <w:p w14:paraId="37A153A5" w14:textId="77777777" w:rsidR="00435945" w:rsidRPr="006741F5" w:rsidRDefault="00435945" w:rsidP="00BD5CCC">
            <w:pPr>
              <w:spacing w:after="0" w:line="240" w:lineRule="auto"/>
              <w:jc w:val="center"/>
              <w:rPr>
                <w:sz w:val="20"/>
                <w:szCs w:val="20"/>
              </w:rPr>
            </w:pPr>
            <w:r w:rsidRPr="006741F5">
              <w:rPr>
                <w:sz w:val="20"/>
                <w:szCs w:val="20"/>
              </w:rPr>
              <w:t>0</w:t>
            </w:r>
          </w:p>
        </w:tc>
        <w:tc>
          <w:tcPr>
            <w:tcW w:w="1276" w:type="dxa"/>
            <w:gridSpan w:val="4"/>
          </w:tcPr>
          <w:p w14:paraId="4312B217" w14:textId="77777777" w:rsidR="00435945" w:rsidRPr="006741F5" w:rsidRDefault="00435945" w:rsidP="00BD5CCC">
            <w:pPr>
              <w:spacing w:after="0" w:line="240" w:lineRule="auto"/>
              <w:jc w:val="center"/>
              <w:rPr>
                <w:sz w:val="20"/>
                <w:szCs w:val="20"/>
              </w:rPr>
            </w:pPr>
            <w:r w:rsidRPr="006741F5">
              <w:rPr>
                <w:sz w:val="20"/>
                <w:szCs w:val="20"/>
              </w:rPr>
              <w:t>0</w:t>
            </w:r>
          </w:p>
        </w:tc>
        <w:tc>
          <w:tcPr>
            <w:tcW w:w="709" w:type="dxa"/>
          </w:tcPr>
          <w:p w14:paraId="3F46EB55" w14:textId="77777777" w:rsidR="00435945" w:rsidRPr="006741F5" w:rsidRDefault="00435945" w:rsidP="00BD5CCC">
            <w:pPr>
              <w:spacing w:after="0" w:line="240" w:lineRule="auto"/>
              <w:jc w:val="center"/>
              <w:rPr>
                <w:sz w:val="20"/>
                <w:szCs w:val="20"/>
              </w:rPr>
            </w:pPr>
            <w:r w:rsidRPr="006741F5">
              <w:rPr>
                <w:sz w:val="20"/>
                <w:szCs w:val="20"/>
              </w:rPr>
              <w:t>0</w:t>
            </w:r>
          </w:p>
        </w:tc>
        <w:tc>
          <w:tcPr>
            <w:tcW w:w="850" w:type="dxa"/>
            <w:gridSpan w:val="3"/>
          </w:tcPr>
          <w:p w14:paraId="1EBEE097" w14:textId="77777777" w:rsidR="00435945" w:rsidRPr="006741F5" w:rsidRDefault="00435945" w:rsidP="00BD5CCC">
            <w:pPr>
              <w:spacing w:after="0" w:line="240" w:lineRule="auto"/>
              <w:jc w:val="center"/>
              <w:rPr>
                <w:sz w:val="20"/>
                <w:szCs w:val="20"/>
              </w:rPr>
            </w:pPr>
            <w:r w:rsidRPr="006741F5">
              <w:rPr>
                <w:sz w:val="20"/>
                <w:szCs w:val="20"/>
              </w:rPr>
              <w:t>0</w:t>
            </w:r>
          </w:p>
        </w:tc>
        <w:tc>
          <w:tcPr>
            <w:tcW w:w="851" w:type="dxa"/>
          </w:tcPr>
          <w:p w14:paraId="1BBAC9FD" w14:textId="77777777" w:rsidR="00435945" w:rsidRPr="006741F5" w:rsidRDefault="00435945" w:rsidP="00BD5CCC">
            <w:pPr>
              <w:spacing w:after="0" w:line="240" w:lineRule="auto"/>
              <w:jc w:val="center"/>
              <w:rPr>
                <w:sz w:val="20"/>
                <w:szCs w:val="20"/>
              </w:rPr>
            </w:pPr>
            <w:r w:rsidRPr="006741F5">
              <w:rPr>
                <w:sz w:val="20"/>
                <w:szCs w:val="20"/>
              </w:rPr>
              <w:t>0</w:t>
            </w:r>
          </w:p>
        </w:tc>
        <w:tc>
          <w:tcPr>
            <w:tcW w:w="992" w:type="dxa"/>
            <w:gridSpan w:val="3"/>
          </w:tcPr>
          <w:p w14:paraId="67E3AD2C" w14:textId="77777777" w:rsidR="00435945" w:rsidRPr="006741F5" w:rsidRDefault="00435945" w:rsidP="00BD5CCC">
            <w:pPr>
              <w:spacing w:after="0" w:line="240" w:lineRule="auto"/>
              <w:jc w:val="center"/>
              <w:rPr>
                <w:sz w:val="20"/>
                <w:szCs w:val="20"/>
              </w:rPr>
            </w:pPr>
            <w:r w:rsidRPr="006741F5">
              <w:rPr>
                <w:sz w:val="20"/>
                <w:szCs w:val="20"/>
              </w:rPr>
              <w:t>-</w:t>
            </w:r>
          </w:p>
        </w:tc>
        <w:tc>
          <w:tcPr>
            <w:tcW w:w="992" w:type="dxa"/>
            <w:gridSpan w:val="2"/>
          </w:tcPr>
          <w:p w14:paraId="24776F04" w14:textId="77777777" w:rsidR="00435945" w:rsidRPr="006741F5" w:rsidRDefault="00435945" w:rsidP="00BD5CCC">
            <w:pPr>
              <w:spacing w:after="0" w:line="240" w:lineRule="auto"/>
              <w:jc w:val="center"/>
              <w:rPr>
                <w:sz w:val="20"/>
                <w:szCs w:val="20"/>
              </w:rPr>
            </w:pPr>
            <w:r w:rsidRPr="006741F5">
              <w:rPr>
                <w:sz w:val="20"/>
                <w:szCs w:val="20"/>
              </w:rPr>
              <w:t>0</w:t>
            </w:r>
          </w:p>
        </w:tc>
        <w:tc>
          <w:tcPr>
            <w:tcW w:w="1134" w:type="dxa"/>
          </w:tcPr>
          <w:p w14:paraId="14EAB3DD" w14:textId="77777777" w:rsidR="00435945" w:rsidRPr="006741F5" w:rsidRDefault="00435945" w:rsidP="00BD5CCC">
            <w:pPr>
              <w:spacing w:after="0" w:line="240" w:lineRule="auto"/>
              <w:jc w:val="center"/>
              <w:rPr>
                <w:sz w:val="20"/>
                <w:szCs w:val="20"/>
              </w:rPr>
            </w:pPr>
            <w:r w:rsidRPr="006741F5">
              <w:rPr>
                <w:sz w:val="20"/>
                <w:szCs w:val="20"/>
              </w:rPr>
              <w:t>-</w:t>
            </w:r>
          </w:p>
        </w:tc>
        <w:tc>
          <w:tcPr>
            <w:tcW w:w="3095" w:type="dxa"/>
            <w:vMerge/>
          </w:tcPr>
          <w:p w14:paraId="0B02DCBC" w14:textId="77777777" w:rsidR="00435945" w:rsidRPr="006741F5" w:rsidRDefault="00435945" w:rsidP="006741F5">
            <w:pPr>
              <w:spacing w:after="0" w:line="240" w:lineRule="auto"/>
              <w:jc w:val="center"/>
              <w:rPr>
                <w:sz w:val="20"/>
                <w:szCs w:val="20"/>
              </w:rPr>
            </w:pPr>
          </w:p>
        </w:tc>
      </w:tr>
      <w:tr w:rsidR="00435945" w:rsidRPr="006741F5" w14:paraId="37A03364" w14:textId="77777777" w:rsidTr="00B6406A">
        <w:tblPrEx>
          <w:tblLook w:val="04A0" w:firstRow="1" w:lastRow="0" w:firstColumn="1" w:lastColumn="0" w:noHBand="0" w:noVBand="1"/>
        </w:tblPrEx>
        <w:trPr>
          <w:trHeight w:val="317"/>
          <w:jc w:val="center"/>
        </w:trPr>
        <w:tc>
          <w:tcPr>
            <w:tcW w:w="859" w:type="dxa"/>
            <w:vMerge/>
          </w:tcPr>
          <w:p w14:paraId="7229A12F" w14:textId="68C60EB7" w:rsidR="00435945" w:rsidRPr="006741F5" w:rsidRDefault="00435945" w:rsidP="006741F5">
            <w:pPr>
              <w:spacing w:after="0" w:line="240" w:lineRule="auto"/>
              <w:jc w:val="center"/>
              <w:rPr>
                <w:sz w:val="20"/>
                <w:szCs w:val="20"/>
              </w:rPr>
            </w:pPr>
          </w:p>
        </w:tc>
        <w:tc>
          <w:tcPr>
            <w:tcW w:w="3446" w:type="dxa"/>
            <w:vMerge w:val="restart"/>
            <w:vAlign w:val="center"/>
          </w:tcPr>
          <w:p w14:paraId="42196A28" w14:textId="77777777" w:rsidR="00435945" w:rsidRPr="006741F5" w:rsidRDefault="00435945" w:rsidP="006741F5">
            <w:pPr>
              <w:spacing w:after="0" w:line="240" w:lineRule="auto"/>
              <w:jc w:val="both"/>
              <w:rPr>
                <w:color w:val="000000"/>
                <w:sz w:val="20"/>
                <w:szCs w:val="20"/>
              </w:rPr>
            </w:pPr>
            <w:r w:rsidRPr="006741F5">
              <w:rPr>
                <w:color w:val="000000"/>
                <w:sz w:val="20"/>
                <w:szCs w:val="20"/>
              </w:rPr>
              <w:t>Результат 3</w:t>
            </w:r>
          </w:p>
          <w:p w14:paraId="640A5187" w14:textId="77777777" w:rsidR="00435945" w:rsidRPr="006741F5" w:rsidRDefault="00435945" w:rsidP="006741F5">
            <w:pPr>
              <w:spacing w:after="0" w:line="240" w:lineRule="auto"/>
              <w:jc w:val="both"/>
              <w:rPr>
                <w:color w:val="000000"/>
                <w:sz w:val="20"/>
                <w:szCs w:val="20"/>
              </w:rPr>
            </w:pPr>
            <w:r w:rsidRPr="006741F5">
              <w:rPr>
                <w:sz w:val="20"/>
                <w:szCs w:val="2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2507" w:type="dxa"/>
            <w:gridSpan w:val="5"/>
          </w:tcPr>
          <w:p w14:paraId="7AE68F71" w14:textId="77777777" w:rsidR="00435945" w:rsidRPr="006741F5" w:rsidRDefault="00435945" w:rsidP="00BD5CCC">
            <w:pPr>
              <w:spacing w:after="0" w:line="240" w:lineRule="auto"/>
              <w:jc w:val="center"/>
              <w:rPr>
                <w:sz w:val="20"/>
                <w:szCs w:val="20"/>
              </w:rPr>
            </w:pPr>
            <w:r w:rsidRPr="006741F5">
              <w:rPr>
                <w:sz w:val="20"/>
                <w:szCs w:val="20"/>
              </w:rPr>
              <w:t>2023 год</w:t>
            </w:r>
          </w:p>
        </w:tc>
        <w:tc>
          <w:tcPr>
            <w:tcW w:w="1559" w:type="dxa"/>
            <w:gridSpan w:val="4"/>
          </w:tcPr>
          <w:p w14:paraId="7A19D55D" w14:textId="77777777" w:rsidR="00435945" w:rsidRPr="006741F5" w:rsidRDefault="00435945" w:rsidP="00BD5CCC">
            <w:pPr>
              <w:spacing w:after="0" w:line="240" w:lineRule="auto"/>
              <w:jc w:val="center"/>
              <w:rPr>
                <w:sz w:val="20"/>
                <w:szCs w:val="20"/>
              </w:rPr>
            </w:pPr>
            <w:r w:rsidRPr="006741F5">
              <w:rPr>
                <w:sz w:val="20"/>
                <w:szCs w:val="20"/>
              </w:rPr>
              <w:t>1 квартал</w:t>
            </w:r>
          </w:p>
        </w:tc>
        <w:tc>
          <w:tcPr>
            <w:tcW w:w="1843" w:type="dxa"/>
            <w:gridSpan w:val="4"/>
          </w:tcPr>
          <w:p w14:paraId="4C1B3F9B" w14:textId="77777777" w:rsidR="00435945" w:rsidRPr="006741F5" w:rsidRDefault="00435945" w:rsidP="00BD5CCC">
            <w:pPr>
              <w:spacing w:after="0" w:line="240" w:lineRule="auto"/>
              <w:jc w:val="center"/>
              <w:rPr>
                <w:sz w:val="20"/>
                <w:szCs w:val="20"/>
              </w:rPr>
            </w:pPr>
            <w:r w:rsidRPr="006741F5">
              <w:rPr>
                <w:sz w:val="20"/>
                <w:szCs w:val="20"/>
              </w:rPr>
              <w:t>1 полугодие</w:t>
            </w:r>
          </w:p>
        </w:tc>
        <w:tc>
          <w:tcPr>
            <w:tcW w:w="2126" w:type="dxa"/>
            <w:gridSpan w:val="3"/>
          </w:tcPr>
          <w:p w14:paraId="4C63E9A9" w14:textId="77777777" w:rsidR="00435945" w:rsidRPr="006741F5" w:rsidRDefault="00435945" w:rsidP="00BD5CCC">
            <w:pPr>
              <w:spacing w:after="0" w:line="240" w:lineRule="auto"/>
              <w:jc w:val="center"/>
              <w:rPr>
                <w:sz w:val="20"/>
                <w:szCs w:val="20"/>
              </w:rPr>
            </w:pPr>
            <w:r w:rsidRPr="006741F5">
              <w:rPr>
                <w:sz w:val="20"/>
                <w:szCs w:val="20"/>
              </w:rPr>
              <w:t>9 месяцев</w:t>
            </w:r>
          </w:p>
        </w:tc>
        <w:tc>
          <w:tcPr>
            <w:tcW w:w="3095" w:type="dxa"/>
          </w:tcPr>
          <w:p w14:paraId="3007D5C2" w14:textId="77777777" w:rsidR="00435945" w:rsidRPr="006741F5" w:rsidRDefault="00435945" w:rsidP="006741F5">
            <w:pPr>
              <w:spacing w:after="0" w:line="240" w:lineRule="auto"/>
              <w:jc w:val="center"/>
              <w:rPr>
                <w:sz w:val="20"/>
                <w:szCs w:val="20"/>
              </w:rPr>
            </w:pPr>
          </w:p>
        </w:tc>
      </w:tr>
      <w:tr w:rsidR="00435945" w:rsidRPr="006741F5" w14:paraId="3F1132BB" w14:textId="77777777" w:rsidTr="00B6406A">
        <w:tblPrEx>
          <w:tblLook w:val="04A0" w:firstRow="1" w:lastRow="0" w:firstColumn="1" w:lastColumn="0" w:noHBand="0" w:noVBand="1"/>
        </w:tblPrEx>
        <w:trPr>
          <w:trHeight w:val="820"/>
          <w:jc w:val="center"/>
        </w:trPr>
        <w:tc>
          <w:tcPr>
            <w:tcW w:w="859" w:type="dxa"/>
            <w:vMerge/>
          </w:tcPr>
          <w:p w14:paraId="17E05AD9" w14:textId="77777777" w:rsidR="00435945" w:rsidRPr="006741F5" w:rsidRDefault="00435945" w:rsidP="006741F5">
            <w:pPr>
              <w:spacing w:after="0" w:line="240" w:lineRule="auto"/>
              <w:jc w:val="center"/>
              <w:rPr>
                <w:sz w:val="20"/>
                <w:szCs w:val="20"/>
              </w:rPr>
            </w:pPr>
          </w:p>
        </w:tc>
        <w:tc>
          <w:tcPr>
            <w:tcW w:w="3446" w:type="dxa"/>
            <w:vMerge/>
            <w:vAlign w:val="center"/>
          </w:tcPr>
          <w:p w14:paraId="1509F04E" w14:textId="77777777" w:rsidR="00435945" w:rsidRPr="006741F5" w:rsidRDefault="00435945" w:rsidP="006741F5">
            <w:pPr>
              <w:spacing w:after="0" w:line="240" w:lineRule="auto"/>
              <w:jc w:val="both"/>
              <w:rPr>
                <w:color w:val="000000"/>
                <w:sz w:val="20"/>
                <w:szCs w:val="20"/>
              </w:rPr>
            </w:pPr>
          </w:p>
        </w:tc>
        <w:tc>
          <w:tcPr>
            <w:tcW w:w="1231" w:type="dxa"/>
          </w:tcPr>
          <w:p w14:paraId="3954A007" w14:textId="7FB85B79" w:rsidR="00435945" w:rsidRPr="006741F5" w:rsidRDefault="00435945" w:rsidP="00BD5CCC">
            <w:pPr>
              <w:spacing w:after="0" w:line="240" w:lineRule="auto"/>
              <w:jc w:val="center"/>
              <w:rPr>
                <w:sz w:val="20"/>
                <w:szCs w:val="20"/>
              </w:rPr>
            </w:pPr>
            <w:r w:rsidRPr="006741F5">
              <w:rPr>
                <w:sz w:val="20"/>
                <w:szCs w:val="20"/>
              </w:rPr>
              <w:t>План</w:t>
            </w:r>
          </w:p>
        </w:tc>
        <w:tc>
          <w:tcPr>
            <w:tcW w:w="1276" w:type="dxa"/>
            <w:gridSpan w:val="4"/>
          </w:tcPr>
          <w:p w14:paraId="7E8BEF27" w14:textId="5E9A2CBD" w:rsidR="00435945" w:rsidRPr="006741F5" w:rsidRDefault="00435945" w:rsidP="00BD5CCC">
            <w:pPr>
              <w:spacing w:after="0" w:line="240" w:lineRule="auto"/>
              <w:jc w:val="center"/>
              <w:rPr>
                <w:sz w:val="20"/>
                <w:szCs w:val="20"/>
              </w:rPr>
            </w:pPr>
            <w:r w:rsidRPr="006741F5">
              <w:rPr>
                <w:sz w:val="20"/>
                <w:szCs w:val="20"/>
              </w:rPr>
              <w:t>Факт</w:t>
            </w:r>
          </w:p>
        </w:tc>
        <w:tc>
          <w:tcPr>
            <w:tcW w:w="709" w:type="dxa"/>
          </w:tcPr>
          <w:p w14:paraId="5962975D" w14:textId="5BB32B32" w:rsidR="00435945" w:rsidRPr="006741F5" w:rsidRDefault="00435945" w:rsidP="00BD5CCC">
            <w:pPr>
              <w:spacing w:after="0" w:line="240" w:lineRule="auto"/>
              <w:jc w:val="center"/>
              <w:rPr>
                <w:sz w:val="20"/>
                <w:szCs w:val="20"/>
              </w:rPr>
            </w:pPr>
            <w:r w:rsidRPr="006741F5">
              <w:rPr>
                <w:sz w:val="20"/>
                <w:szCs w:val="20"/>
              </w:rPr>
              <w:t>План</w:t>
            </w:r>
          </w:p>
        </w:tc>
        <w:tc>
          <w:tcPr>
            <w:tcW w:w="850" w:type="dxa"/>
            <w:gridSpan w:val="3"/>
          </w:tcPr>
          <w:p w14:paraId="3655AFB7" w14:textId="038D0385" w:rsidR="00435945" w:rsidRPr="006741F5" w:rsidRDefault="00435945" w:rsidP="00BD5CCC">
            <w:pPr>
              <w:spacing w:after="0" w:line="240" w:lineRule="auto"/>
              <w:jc w:val="center"/>
              <w:rPr>
                <w:sz w:val="20"/>
                <w:szCs w:val="20"/>
              </w:rPr>
            </w:pPr>
            <w:r w:rsidRPr="006741F5">
              <w:rPr>
                <w:sz w:val="20"/>
                <w:szCs w:val="20"/>
              </w:rPr>
              <w:t>Факт</w:t>
            </w:r>
          </w:p>
        </w:tc>
        <w:tc>
          <w:tcPr>
            <w:tcW w:w="851" w:type="dxa"/>
          </w:tcPr>
          <w:p w14:paraId="1042CCA9" w14:textId="77777777" w:rsidR="00435945" w:rsidRPr="006741F5" w:rsidRDefault="00435945" w:rsidP="00BD5CCC">
            <w:pPr>
              <w:spacing w:after="0" w:line="240" w:lineRule="auto"/>
              <w:jc w:val="center"/>
              <w:rPr>
                <w:sz w:val="20"/>
                <w:szCs w:val="20"/>
              </w:rPr>
            </w:pPr>
            <w:r w:rsidRPr="006741F5">
              <w:rPr>
                <w:sz w:val="20"/>
                <w:szCs w:val="20"/>
              </w:rPr>
              <w:t>План</w:t>
            </w:r>
          </w:p>
        </w:tc>
        <w:tc>
          <w:tcPr>
            <w:tcW w:w="992" w:type="dxa"/>
            <w:gridSpan w:val="3"/>
          </w:tcPr>
          <w:p w14:paraId="6DB22651" w14:textId="77777777" w:rsidR="00435945" w:rsidRPr="006741F5" w:rsidRDefault="00435945" w:rsidP="00BD5CCC">
            <w:pPr>
              <w:spacing w:after="0" w:line="240" w:lineRule="auto"/>
              <w:jc w:val="center"/>
              <w:rPr>
                <w:sz w:val="20"/>
                <w:szCs w:val="20"/>
              </w:rPr>
            </w:pPr>
            <w:r w:rsidRPr="006741F5">
              <w:rPr>
                <w:sz w:val="20"/>
                <w:szCs w:val="20"/>
              </w:rPr>
              <w:t>Факт</w:t>
            </w:r>
          </w:p>
        </w:tc>
        <w:tc>
          <w:tcPr>
            <w:tcW w:w="992" w:type="dxa"/>
            <w:gridSpan w:val="2"/>
          </w:tcPr>
          <w:p w14:paraId="6674D0BC" w14:textId="53CCBD70" w:rsidR="00435945" w:rsidRPr="006741F5" w:rsidRDefault="00435945" w:rsidP="00BD5CCC">
            <w:pPr>
              <w:spacing w:after="0" w:line="240" w:lineRule="auto"/>
              <w:jc w:val="center"/>
              <w:rPr>
                <w:sz w:val="20"/>
                <w:szCs w:val="20"/>
              </w:rPr>
            </w:pPr>
            <w:r w:rsidRPr="006741F5">
              <w:rPr>
                <w:sz w:val="20"/>
                <w:szCs w:val="20"/>
              </w:rPr>
              <w:t>План</w:t>
            </w:r>
          </w:p>
        </w:tc>
        <w:tc>
          <w:tcPr>
            <w:tcW w:w="1134" w:type="dxa"/>
          </w:tcPr>
          <w:p w14:paraId="2A7897F0" w14:textId="77777777" w:rsidR="00435945" w:rsidRPr="006741F5" w:rsidRDefault="00435945" w:rsidP="00BD5CCC">
            <w:pPr>
              <w:spacing w:after="0" w:line="240" w:lineRule="auto"/>
              <w:jc w:val="center"/>
              <w:rPr>
                <w:sz w:val="20"/>
                <w:szCs w:val="20"/>
              </w:rPr>
            </w:pPr>
            <w:r w:rsidRPr="006741F5">
              <w:rPr>
                <w:sz w:val="20"/>
                <w:szCs w:val="20"/>
              </w:rPr>
              <w:t>Факт</w:t>
            </w:r>
          </w:p>
        </w:tc>
        <w:tc>
          <w:tcPr>
            <w:tcW w:w="3095" w:type="dxa"/>
            <w:vMerge w:val="restart"/>
          </w:tcPr>
          <w:p w14:paraId="6F698B48" w14:textId="77777777" w:rsidR="00435945" w:rsidRPr="006741F5" w:rsidRDefault="00435945" w:rsidP="006741F5">
            <w:pPr>
              <w:spacing w:after="0" w:line="240" w:lineRule="auto"/>
              <w:jc w:val="center"/>
              <w:rPr>
                <w:sz w:val="20"/>
                <w:szCs w:val="20"/>
              </w:rPr>
            </w:pPr>
          </w:p>
        </w:tc>
      </w:tr>
      <w:tr w:rsidR="00435945" w:rsidRPr="006741F5" w14:paraId="697C422E" w14:textId="77777777" w:rsidTr="00B6406A">
        <w:tblPrEx>
          <w:tblLook w:val="04A0" w:firstRow="1" w:lastRow="0" w:firstColumn="1" w:lastColumn="0" w:noHBand="0" w:noVBand="1"/>
        </w:tblPrEx>
        <w:trPr>
          <w:trHeight w:val="820"/>
          <w:jc w:val="center"/>
        </w:trPr>
        <w:tc>
          <w:tcPr>
            <w:tcW w:w="859" w:type="dxa"/>
            <w:vMerge/>
          </w:tcPr>
          <w:p w14:paraId="11D4073A" w14:textId="77777777" w:rsidR="00435945" w:rsidRPr="006741F5" w:rsidRDefault="00435945" w:rsidP="006741F5">
            <w:pPr>
              <w:spacing w:after="0" w:line="240" w:lineRule="auto"/>
              <w:jc w:val="center"/>
              <w:rPr>
                <w:sz w:val="20"/>
                <w:szCs w:val="20"/>
              </w:rPr>
            </w:pPr>
          </w:p>
        </w:tc>
        <w:tc>
          <w:tcPr>
            <w:tcW w:w="3446" w:type="dxa"/>
            <w:vMerge/>
            <w:vAlign w:val="center"/>
          </w:tcPr>
          <w:p w14:paraId="0E260701" w14:textId="77777777" w:rsidR="00435945" w:rsidRPr="006741F5" w:rsidRDefault="00435945" w:rsidP="006741F5">
            <w:pPr>
              <w:spacing w:after="0" w:line="240" w:lineRule="auto"/>
              <w:jc w:val="both"/>
              <w:rPr>
                <w:color w:val="000000"/>
                <w:sz w:val="20"/>
                <w:szCs w:val="20"/>
              </w:rPr>
            </w:pPr>
          </w:p>
        </w:tc>
        <w:tc>
          <w:tcPr>
            <w:tcW w:w="1231" w:type="dxa"/>
          </w:tcPr>
          <w:p w14:paraId="63E7570D" w14:textId="77777777" w:rsidR="00435945" w:rsidRPr="006741F5" w:rsidRDefault="00435945" w:rsidP="00BD5CCC">
            <w:pPr>
              <w:spacing w:after="0" w:line="240" w:lineRule="auto"/>
              <w:jc w:val="center"/>
              <w:rPr>
                <w:sz w:val="20"/>
                <w:szCs w:val="20"/>
              </w:rPr>
            </w:pPr>
            <w:r w:rsidRPr="006741F5">
              <w:rPr>
                <w:sz w:val="20"/>
                <w:szCs w:val="20"/>
              </w:rPr>
              <w:t>0</w:t>
            </w:r>
          </w:p>
        </w:tc>
        <w:tc>
          <w:tcPr>
            <w:tcW w:w="1276" w:type="dxa"/>
            <w:gridSpan w:val="4"/>
          </w:tcPr>
          <w:p w14:paraId="3D037593" w14:textId="77777777" w:rsidR="00435945" w:rsidRPr="006741F5" w:rsidRDefault="00435945" w:rsidP="00BD5CCC">
            <w:pPr>
              <w:spacing w:after="0" w:line="240" w:lineRule="auto"/>
              <w:jc w:val="center"/>
              <w:rPr>
                <w:sz w:val="20"/>
                <w:szCs w:val="20"/>
              </w:rPr>
            </w:pPr>
            <w:r w:rsidRPr="006741F5">
              <w:rPr>
                <w:sz w:val="20"/>
                <w:szCs w:val="20"/>
              </w:rPr>
              <w:t>-</w:t>
            </w:r>
          </w:p>
        </w:tc>
        <w:tc>
          <w:tcPr>
            <w:tcW w:w="709" w:type="dxa"/>
          </w:tcPr>
          <w:p w14:paraId="48C258CD" w14:textId="708C4D66" w:rsidR="00435945" w:rsidRPr="006741F5" w:rsidRDefault="00435945" w:rsidP="00BD5CCC">
            <w:pPr>
              <w:spacing w:after="0" w:line="240" w:lineRule="auto"/>
              <w:jc w:val="center"/>
              <w:rPr>
                <w:sz w:val="20"/>
                <w:szCs w:val="20"/>
              </w:rPr>
            </w:pPr>
            <w:r w:rsidRPr="006741F5">
              <w:rPr>
                <w:sz w:val="20"/>
                <w:szCs w:val="20"/>
              </w:rPr>
              <w:t>0</w:t>
            </w:r>
          </w:p>
        </w:tc>
        <w:tc>
          <w:tcPr>
            <w:tcW w:w="850" w:type="dxa"/>
            <w:gridSpan w:val="3"/>
          </w:tcPr>
          <w:p w14:paraId="62D5867D" w14:textId="5182287B" w:rsidR="00435945" w:rsidRPr="006741F5" w:rsidRDefault="00435945" w:rsidP="00BD5CCC">
            <w:pPr>
              <w:spacing w:after="0" w:line="240" w:lineRule="auto"/>
              <w:jc w:val="center"/>
              <w:rPr>
                <w:sz w:val="20"/>
                <w:szCs w:val="20"/>
              </w:rPr>
            </w:pPr>
            <w:r w:rsidRPr="006741F5">
              <w:rPr>
                <w:sz w:val="20"/>
                <w:szCs w:val="20"/>
              </w:rPr>
              <w:t>0</w:t>
            </w:r>
          </w:p>
        </w:tc>
        <w:tc>
          <w:tcPr>
            <w:tcW w:w="851" w:type="dxa"/>
          </w:tcPr>
          <w:p w14:paraId="34955755" w14:textId="77777777" w:rsidR="00435945" w:rsidRPr="006741F5" w:rsidRDefault="00435945" w:rsidP="00BD5CCC">
            <w:pPr>
              <w:spacing w:after="0" w:line="240" w:lineRule="auto"/>
              <w:jc w:val="center"/>
              <w:rPr>
                <w:sz w:val="20"/>
                <w:szCs w:val="20"/>
              </w:rPr>
            </w:pPr>
            <w:r w:rsidRPr="006741F5">
              <w:rPr>
                <w:sz w:val="20"/>
                <w:szCs w:val="20"/>
              </w:rPr>
              <w:t>0</w:t>
            </w:r>
          </w:p>
        </w:tc>
        <w:tc>
          <w:tcPr>
            <w:tcW w:w="992" w:type="dxa"/>
            <w:gridSpan w:val="3"/>
          </w:tcPr>
          <w:p w14:paraId="60441D43" w14:textId="77777777" w:rsidR="00435945" w:rsidRPr="006741F5" w:rsidRDefault="00435945" w:rsidP="00BD5CCC">
            <w:pPr>
              <w:spacing w:after="0" w:line="240" w:lineRule="auto"/>
              <w:jc w:val="center"/>
              <w:rPr>
                <w:sz w:val="20"/>
                <w:szCs w:val="20"/>
              </w:rPr>
            </w:pPr>
            <w:r w:rsidRPr="006741F5">
              <w:rPr>
                <w:sz w:val="20"/>
                <w:szCs w:val="20"/>
              </w:rPr>
              <w:t>-</w:t>
            </w:r>
          </w:p>
        </w:tc>
        <w:tc>
          <w:tcPr>
            <w:tcW w:w="992" w:type="dxa"/>
            <w:gridSpan w:val="2"/>
          </w:tcPr>
          <w:p w14:paraId="302374D3" w14:textId="77777777" w:rsidR="00435945" w:rsidRPr="006741F5" w:rsidRDefault="00435945" w:rsidP="00BD5CCC">
            <w:pPr>
              <w:spacing w:after="0" w:line="240" w:lineRule="auto"/>
              <w:jc w:val="center"/>
              <w:rPr>
                <w:sz w:val="20"/>
                <w:szCs w:val="20"/>
              </w:rPr>
            </w:pPr>
            <w:r w:rsidRPr="006741F5">
              <w:rPr>
                <w:sz w:val="20"/>
                <w:szCs w:val="20"/>
              </w:rPr>
              <w:t>0</w:t>
            </w:r>
          </w:p>
        </w:tc>
        <w:tc>
          <w:tcPr>
            <w:tcW w:w="1134" w:type="dxa"/>
          </w:tcPr>
          <w:p w14:paraId="5B458231" w14:textId="77777777" w:rsidR="00435945" w:rsidRPr="006741F5" w:rsidRDefault="00435945" w:rsidP="00BD5CCC">
            <w:pPr>
              <w:spacing w:after="0" w:line="240" w:lineRule="auto"/>
              <w:jc w:val="center"/>
              <w:rPr>
                <w:sz w:val="20"/>
                <w:szCs w:val="20"/>
              </w:rPr>
            </w:pPr>
            <w:r w:rsidRPr="006741F5">
              <w:rPr>
                <w:sz w:val="20"/>
                <w:szCs w:val="20"/>
              </w:rPr>
              <w:t>-</w:t>
            </w:r>
          </w:p>
        </w:tc>
        <w:tc>
          <w:tcPr>
            <w:tcW w:w="3095" w:type="dxa"/>
            <w:vMerge/>
          </w:tcPr>
          <w:p w14:paraId="14A06CD7" w14:textId="77777777" w:rsidR="00435945" w:rsidRPr="006741F5" w:rsidRDefault="00435945" w:rsidP="006741F5">
            <w:pPr>
              <w:spacing w:after="0" w:line="240" w:lineRule="auto"/>
              <w:jc w:val="center"/>
              <w:rPr>
                <w:sz w:val="20"/>
                <w:szCs w:val="20"/>
              </w:rPr>
            </w:pPr>
          </w:p>
        </w:tc>
      </w:tr>
      <w:tr w:rsidR="00435945" w:rsidRPr="006741F5" w14:paraId="1D250B5D" w14:textId="77777777" w:rsidTr="00B6406A">
        <w:tblPrEx>
          <w:tblLook w:val="04A0" w:firstRow="1" w:lastRow="0" w:firstColumn="1" w:lastColumn="0" w:noHBand="0" w:noVBand="1"/>
        </w:tblPrEx>
        <w:trPr>
          <w:trHeight w:val="287"/>
          <w:jc w:val="center"/>
        </w:trPr>
        <w:tc>
          <w:tcPr>
            <w:tcW w:w="859" w:type="dxa"/>
            <w:vMerge w:val="restart"/>
          </w:tcPr>
          <w:p w14:paraId="5F03C2E3" w14:textId="459CA196" w:rsidR="00435945" w:rsidRPr="006741F5" w:rsidRDefault="00435945" w:rsidP="006741F5">
            <w:pPr>
              <w:spacing w:after="0" w:line="240" w:lineRule="auto"/>
              <w:jc w:val="center"/>
              <w:rPr>
                <w:sz w:val="20"/>
                <w:szCs w:val="20"/>
              </w:rPr>
            </w:pPr>
            <w:r>
              <w:rPr>
                <w:sz w:val="20"/>
                <w:szCs w:val="20"/>
              </w:rPr>
              <w:t>1.6</w:t>
            </w:r>
          </w:p>
        </w:tc>
        <w:tc>
          <w:tcPr>
            <w:tcW w:w="3446" w:type="dxa"/>
            <w:vMerge w:val="restart"/>
          </w:tcPr>
          <w:p w14:paraId="1EF69EC9" w14:textId="77777777" w:rsidR="00435945" w:rsidRDefault="00435945" w:rsidP="00435945">
            <w:pPr>
              <w:spacing w:after="0" w:line="240" w:lineRule="auto"/>
              <w:jc w:val="both"/>
              <w:rPr>
                <w:color w:val="000000"/>
                <w:sz w:val="20"/>
                <w:szCs w:val="20"/>
              </w:rPr>
            </w:pPr>
            <w:r w:rsidRPr="006741F5">
              <w:rPr>
                <w:color w:val="000000"/>
                <w:sz w:val="20"/>
                <w:szCs w:val="20"/>
              </w:rPr>
              <w:t xml:space="preserve">Подпрограмма 7. </w:t>
            </w:r>
          </w:p>
          <w:p w14:paraId="2E58790D" w14:textId="76365258" w:rsidR="00435945" w:rsidRPr="006741F5" w:rsidRDefault="00435945" w:rsidP="00435945">
            <w:pPr>
              <w:spacing w:after="0" w:line="240" w:lineRule="auto"/>
              <w:jc w:val="both"/>
              <w:rPr>
                <w:color w:val="000000"/>
                <w:sz w:val="20"/>
                <w:szCs w:val="20"/>
              </w:rPr>
            </w:pPr>
            <w:r w:rsidRPr="006741F5">
              <w:rPr>
                <w:color w:val="000000"/>
                <w:sz w:val="20"/>
                <w:szCs w:val="20"/>
              </w:rPr>
              <w:t xml:space="preserve"> «Улучшение жилищных условий отдельных категорий многодетных семей»</w:t>
            </w:r>
          </w:p>
        </w:tc>
        <w:tc>
          <w:tcPr>
            <w:tcW w:w="2507" w:type="dxa"/>
            <w:gridSpan w:val="5"/>
          </w:tcPr>
          <w:p w14:paraId="1328A17F" w14:textId="77777777" w:rsidR="00435945" w:rsidRPr="006741F5" w:rsidRDefault="00435945" w:rsidP="006741F5">
            <w:pPr>
              <w:spacing w:after="0" w:line="240" w:lineRule="auto"/>
              <w:rPr>
                <w:sz w:val="20"/>
                <w:szCs w:val="20"/>
              </w:rPr>
            </w:pPr>
            <w:r w:rsidRPr="006741F5">
              <w:rPr>
                <w:sz w:val="20"/>
                <w:szCs w:val="20"/>
              </w:rPr>
              <w:t>Итого</w:t>
            </w:r>
          </w:p>
        </w:tc>
        <w:tc>
          <w:tcPr>
            <w:tcW w:w="1559" w:type="dxa"/>
            <w:gridSpan w:val="4"/>
          </w:tcPr>
          <w:p w14:paraId="18C83A57"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5472CDBB"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534B6CA1"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val="restart"/>
          </w:tcPr>
          <w:p w14:paraId="0F933355" w14:textId="77777777" w:rsidR="00435945" w:rsidRPr="006741F5" w:rsidRDefault="00435945" w:rsidP="006741F5">
            <w:pPr>
              <w:spacing w:after="0" w:line="240" w:lineRule="auto"/>
              <w:jc w:val="center"/>
              <w:rPr>
                <w:sz w:val="20"/>
                <w:szCs w:val="20"/>
              </w:rPr>
            </w:pPr>
            <w:r w:rsidRPr="006741F5">
              <w:rPr>
                <w:sz w:val="20"/>
                <w:szCs w:val="20"/>
              </w:rPr>
              <w:t xml:space="preserve">Отсутствуют семьи в реестре </w:t>
            </w:r>
            <w:proofErr w:type="gramStart"/>
            <w:r w:rsidRPr="006741F5">
              <w:rPr>
                <w:sz w:val="20"/>
                <w:szCs w:val="20"/>
              </w:rPr>
              <w:t>нуждающихся</w:t>
            </w:r>
            <w:proofErr w:type="gramEnd"/>
            <w:r w:rsidRPr="006741F5">
              <w:rPr>
                <w:sz w:val="20"/>
                <w:szCs w:val="20"/>
              </w:rPr>
              <w:t xml:space="preserve"> на 2023 год</w:t>
            </w:r>
          </w:p>
        </w:tc>
      </w:tr>
      <w:tr w:rsidR="00435945" w:rsidRPr="006741F5" w14:paraId="5F85C8C0" w14:textId="77777777" w:rsidTr="00B6406A">
        <w:tblPrEx>
          <w:tblLook w:val="04A0" w:firstRow="1" w:lastRow="0" w:firstColumn="1" w:lastColumn="0" w:noHBand="0" w:noVBand="1"/>
        </w:tblPrEx>
        <w:trPr>
          <w:trHeight w:val="285"/>
          <w:jc w:val="center"/>
        </w:trPr>
        <w:tc>
          <w:tcPr>
            <w:tcW w:w="859" w:type="dxa"/>
            <w:vMerge/>
          </w:tcPr>
          <w:p w14:paraId="3131AD34" w14:textId="77777777" w:rsidR="00435945" w:rsidRPr="006741F5" w:rsidRDefault="00435945" w:rsidP="006741F5">
            <w:pPr>
              <w:spacing w:after="0" w:line="240" w:lineRule="auto"/>
              <w:jc w:val="center"/>
              <w:rPr>
                <w:sz w:val="20"/>
                <w:szCs w:val="20"/>
              </w:rPr>
            </w:pPr>
          </w:p>
        </w:tc>
        <w:tc>
          <w:tcPr>
            <w:tcW w:w="3446" w:type="dxa"/>
            <w:vMerge/>
            <w:vAlign w:val="center"/>
          </w:tcPr>
          <w:p w14:paraId="59CE6321" w14:textId="77777777" w:rsidR="00435945" w:rsidRPr="006741F5" w:rsidRDefault="00435945" w:rsidP="006741F5">
            <w:pPr>
              <w:spacing w:after="0" w:line="240" w:lineRule="auto"/>
              <w:jc w:val="both"/>
              <w:rPr>
                <w:color w:val="000000"/>
                <w:sz w:val="20"/>
                <w:szCs w:val="20"/>
              </w:rPr>
            </w:pPr>
          </w:p>
        </w:tc>
        <w:tc>
          <w:tcPr>
            <w:tcW w:w="2507" w:type="dxa"/>
            <w:gridSpan w:val="5"/>
          </w:tcPr>
          <w:p w14:paraId="5DBDCE84" w14:textId="77777777" w:rsidR="00435945" w:rsidRPr="006741F5" w:rsidRDefault="00435945" w:rsidP="006741F5">
            <w:pPr>
              <w:spacing w:after="0" w:line="240" w:lineRule="auto"/>
              <w:rPr>
                <w:sz w:val="20"/>
                <w:szCs w:val="20"/>
              </w:rPr>
            </w:pPr>
            <w:r w:rsidRPr="006741F5">
              <w:rPr>
                <w:sz w:val="20"/>
                <w:szCs w:val="20"/>
              </w:rPr>
              <w:t>Средства федерального бюджета</w:t>
            </w:r>
          </w:p>
        </w:tc>
        <w:tc>
          <w:tcPr>
            <w:tcW w:w="1559" w:type="dxa"/>
            <w:gridSpan w:val="4"/>
          </w:tcPr>
          <w:p w14:paraId="55A87C83"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3BBD9045"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7254895F"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3026E757" w14:textId="77777777" w:rsidR="00435945" w:rsidRPr="006741F5" w:rsidRDefault="00435945" w:rsidP="006741F5">
            <w:pPr>
              <w:spacing w:after="0" w:line="240" w:lineRule="auto"/>
              <w:jc w:val="center"/>
              <w:rPr>
                <w:sz w:val="20"/>
                <w:szCs w:val="20"/>
              </w:rPr>
            </w:pPr>
          </w:p>
        </w:tc>
      </w:tr>
      <w:tr w:rsidR="00435945" w:rsidRPr="006741F5" w14:paraId="3F6F917C" w14:textId="77777777" w:rsidTr="00B6406A">
        <w:tblPrEx>
          <w:tblLook w:val="04A0" w:firstRow="1" w:lastRow="0" w:firstColumn="1" w:lastColumn="0" w:noHBand="0" w:noVBand="1"/>
        </w:tblPrEx>
        <w:trPr>
          <w:trHeight w:val="285"/>
          <w:jc w:val="center"/>
        </w:trPr>
        <w:tc>
          <w:tcPr>
            <w:tcW w:w="859" w:type="dxa"/>
            <w:vMerge/>
          </w:tcPr>
          <w:p w14:paraId="2A7346EB" w14:textId="77777777" w:rsidR="00435945" w:rsidRPr="006741F5" w:rsidRDefault="00435945" w:rsidP="006741F5">
            <w:pPr>
              <w:spacing w:after="0" w:line="240" w:lineRule="auto"/>
              <w:jc w:val="center"/>
              <w:rPr>
                <w:sz w:val="20"/>
                <w:szCs w:val="20"/>
              </w:rPr>
            </w:pPr>
          </w:p>
        </w:tc>
        <w:tc>
          <w:tcPr>
            <w:tcW w:w="3446" w:type="dxa"/>
            <w:vMerge/>
            <w:vAlign w:val="center"/>
          </w:tcPr>
          <w:p w14:paraId="23745EB1" w14:textId="77777777" w:rsidR="00435945" w:rsidRPr="006741F5" w:rsidRDefault="00435945" w:rsidP="006741F5">
            <w:pPr>
              <w:spacing w:after="0" w:line="240" w:lineRule="auto"/>
              <w:jc w:val="both"/>
              <w:rPr>
                <w:color w:val="000000"/>
                <w:sz w:val="20"/>
                <w:szCs w:val="20"/>
              </w:rPr>
            </w:pPr>
          </w:p>
        </w:tc>
        <w:tc>
          <w:tcPr>
            <w:tcW w:w="2507" w:type="dxa"/>
            <w:gridSpan w:val="5"/>
          </w:tcPr>
          <w:p w14:paraId="4261846B" w14:textId="77777777" w:rsidR="00435945" w:rsidRPr="006741F5" w:rsidRDefault="0043594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3221C7BA"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54F7EFA7"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46B1C5A4"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2CF7F49A" w14:textId="77777777" w:rsidR="00435945" w:rsidRPr="006741F5" w:rsidRDefault="00435945" w:rsidP="006741F5">
            <w:pPr>
              <w:spacing w:after="0" w:line="240" w:lineRule="auto"/>
              <w:jc w:val="center"/>
              <w:rPr>
                <w:sz w:val="20"/>
                <w:szCs w:val="20"/>
              </w:rPr>
            </w:pPr>
          </w:p>
        </w:tc>
      </w:tr>
      <w:tr w:rsidR="00435945" w:rsidRPr="006741F5" w14:paraId="1AA474A6" w14:textId="77777777" w:rsidTr="00B6406A">
        <w:tblPrEx>
          <w:tblLook w:val="04A0" w:firstRow="1" w:lastRow="0" w:firstColumn="1" w:lastColumn="0" w:noHBand="0" w:noVBand="1"/>
        </w:tblPrEx>
        <w:trPr>
          <w:trHeight w:val="285"/>
          <w:jc w:val="center"/>
        </w:trPr>
        <w:tc>
          <w:tcPr>
            <w:tcW w:w="859" w:type="dxa"/>
            <w:vMerge/>
          </w:tcPr>
          <w:p w14:paraId="362D1E36" w14:textId="77777777" w:rsidR="00435945" w:rsidRPr="006741F5" w:rsidRDefault="00435945" w:rsidP="006741F5">
            <w:pPr>
              <w:spacing w:after="0" w:line="240" w:lineRule="auto"/>
              <w:jc w:val="center"/>
              <w:rPr>
                <w:sz w:val="20"/>
                <w:szCs w:val="20"/>
              </w:rPr>
            </w:pPr>
          </w:p>
        </w:tc>
        <w:tc>
          <w:tcPr>
            <w:tcW w:w="3446" w:type="dxa"/>
            <w:vMerge/>
            <w:vAlign w:val="center"/>
          </w:tcPr>
          <w:p w14:paraId="7BECC120" w14:textId="77777777" w:rsidR="00435945" w:rsidRPr="006741F5" w:rsidRDefault="00435945" w:rsidP="006741F5">
            <w:pPr>
              <w:spacing w:after="0" w:line="240" w:lineRule="auto"/>
              <w:jc w:val="both"/>
              <w:rPr>
                <w:color w:val="000000"/>
                <w:sz w:val="20"/>
                <w:szCs w:val="20"/>
              </w:rPr>
            </w:pPr>
          </w:p>
        </w:tc>
        <w:tc>
          <w:tcPr>
            <w:tcW w:w="2507" w:type="dxa"/>
            <w:gridSpan w:val="5"/>
          </w:tcPr>
          <w:p w14:paraId="44B9DBB7" w14:textId="77777777" w:rsidR="00435945" w:rsidRPr="006741F5" w:rsidRDefault="00435945" w:rsidP="006741F5">
            <w:pPr>
              <w:spacing w:after="0" w:line="240" w:lineRule="auto"/>
              <w:rPr>
                <w:sz w:val="20"/>
                <w:szCs w:val="20"/>
              </w:rPr>
            </w:pPr>
            <w:r w:rsidRPr="006741F5">
              <w:rPr>
                <w:sz w:val="20"/>
                <w:szCs w:val="20"/>
              </w:rPr>
              <w:t>Средства бюджета городского округа Зарайск</w:t>
            </w:r>
          </w:p>
        </w:tc>
        <w:tc>
          <w:tcPr>
            <w:tcW w:w="1559" w:type="dxa"/>
            <w:gridSpan w:val="4"/>
          </w:tcPr>
          <w:p w14:paraId="292ED552"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04BA7C77"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01459443"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65557633" w14:textId="77777777" w:rsidR="00435945" w:rsidRPr="006741F5" w:rsidRDefault="00435945" w:rsidP="006741F5">
            <w:pPr>
              <w:spacing w:after="0" w:line="240" w:lineRule="auto"/>
              <w:jc w:val="center"/>
              <w:rPr>
                <w:sz w:val="20"/>
                <w:szCs w:val="20"/>
              </w:rPr>
            </w:pPr>
          </w:p>
        </w:tc>
      </w:tr>
      <w:tr w:rsidR="00435945" w:rsidRPr="006741F5" w14:paraId="149B1284" w14:textId="77777777" w:rsidTr="00B6406A">
        <w:tblPrEx>
          <w:tblLook w:val="04A0" w:firstRow="1" w:lastRow="0" w:firstColumn="1" w:lastColumn="0" w:noHBand="0" w:noVBand="1"/>
        </w:tblPrEx>
        <w:trPr>
          <w:trHeight w:val="285"/>
          <w:jc w:val="center"/>
        </w:trPr>
        <w:tc>
          <w:tcPr>
            <w:tcW w:w="859" w:type="dxa"/>
            <w:vMerge/>
          </w:tcPr>
          <w:p w14:paraId="321BB562" w14:textId="77777777" w:rsidR="00435945" w:rsidRPr="006741F5" w:rsidRDefault="00435945" w:rsidP="006741F5">
            <w:pPr>
              <w:spacing w:after="0" w:line="240" w:lineRule="auto"/>
              <w:jc w:val="center"/>
              <w:rPr>
                <w:sz w:val="20"/>
                <w:szCs w:val="20"/>
              </w:rPr>
            </w:pPr>
          </w:p>
        </w:tc>
        <w:tc>
          <w:tcPr>
            <w:tcW w:w="3446" w:type="dxa"/>
            <w:vMerge/>
            <w:vAlign w:val="center"/>
          </w:tcPr>
          <w:p w14:paraId="6C0A4977" w14:textId="77777777" w:rsidR="00435945" w:rsidRPr="006741F5" w:rsidRDefault="00435945" w:rsidP="006741F5">
            <w:pPr>
              <w:spacing w:after="0" w:line="240" w:lineRule="auto"/>
              <w:jc w:val="both"/>
              <w:rPr>
                <w:color w:val="000000"/>
                <w:sz w:val="20"/>
                <w:szCs w:val="20"/>
              </w:rPr>
            </w:pPr>
          </w:p>
        </w:tc>
        <w:tc>
          <w:tcPr>
            <w:tcW w:w="2507" w:type="dxa"/>
            <w:gridSpan w:val="5"/>
          </w:tcPr>
          <w:p w14:paraId="61B14467" w14:textId="77777777" w:rsidR="00435945" w:rsidRPr="006741F5" w:rsidRDefault="00435945" w:rsidP="006741F5">
            <w:pPr>
              <w:spacing w:after="0" w:line="240" w:lineRule="auto"/>
              <w:rPr>
                <w:sz w:val="20"/>
                <w:szCs w:val="20"/>
              </w:rPr>
            </w:pPr>
            <w:r w:rsidRPr="006741F5">
              <w:rPr>
                <w:sz w:val="20"/>
                <w:szCs w:val="20"/>
              </w:rPr>
              <w:t>Внебюджетные средства</w:t>
            </w:r>
          </w:p>
        </w:tc>
        <w:tc>
          <w:tcPr>
            <w:tcW w:w="1559" w:type="dxa"/>
            <w:gridSpan w:val="4"/>
          </w:tcPr>
          <w:p w14:paraId="689A0C17"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78CEC50A"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2F6A060C"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1176C61D" w14:textId="77777777" w:rsidR="00435945" w:rsidRPr="006741F5" w:rsidRDefault="00435945" w:rsidP="006741F5">
            <w:pPr>
              <w:spacing w:after="0" w:line="240" w:lineRule="auto"/>
              <w:jc w:val="center"/>
              <w:rPr>
                <w:sz w:val="20"/>
                <w:szCs w:val="20"/>
              </w:rPr>
            </w:pPr>
          </w:p>
        </w:tc>
      </w:tr>
      <w:tr w:rsidR="00435945" w:rsidRPr="006741F5" w14:paraId="0D291034" w14:textId="77777777" w:rsidTr="00B6406A">
        <w:tblPrEx>
          <w:tblLook w:val="04A0" w:firstRow="1" w:lastRow="0" w:firstColumn="1" w:lastColumn="0" w:noHBand="0" w:noVBand="1"/>
        </w:tblPrEx>
        <w:trPr>
          <w:trHeight w:val="403"/>
          <w:jc w:val="center"/>
        </w:trPr>
        <w:tc>
          <w:tcPr>
            <w:tcW w:w="859" w:type="dxa"/>
            <w:vMerge w:val="restart"/>
          </w:tcPr>
          <w:p w14:paraId="1C220C7A" w14:textId="07BC2F94" w:rsidR="00435945" w:rsidRPr="006741F5" w:rsidRDefault="00435945" w:rsidP="00435945">
            <w:pPr>
              <w:spacing w:after="0" w:line="240" w:lineRule="auto"/>
              <w:jc w:val="center"/>
              <w:rPr>
                <w:sz w:val="20"/>
                <w:szCs w:val="20"/>
              </w:rPr>
            </w:pPr>
            <w:r w:rsidRPr="006741F5">
              <w:rPr>
                <w:sz w:val="20"/>
                <w:szCs w:val="20"/>
              </w:rPr>
              <w:t>1.</w:t>
            </w:r>
            <w:r>
              <w:rPr>
                <w:sz w:val="20"/>
                <w:szCs w:val="20"/>
              </w:rPr>
              <w:t>6.1</w:t>
            </w:r>
          </w:p>
        </w:tc>
        <w:tc>
          <w:tcPr>
            <w:tcW w:w="3446" w:type="dxa"/>
            <w:vMerge w:val="restart"/>
          </w:tcPr>
          <w:p w14:paraId="61455279" w14:textId="77777777" w:rsidR="00435945" w:rsidRPr="006741F5" w:rsidRDefault="00435945" w:rsidP="006741F5">
            <w:pPr>
              <w:spacing w:after="0" w:line="240" w:lineRule="auto"/>
              <w:jc w:val="both"/>
              <w:rPr>
                <w:color w:val="000000"/>
                <w:sz w:val="20"/>
                <w:szCs w:val="20"/>
              </w:rPr>
            </w:pPr>
            <w:r w:rsidRPr="006741F5">
              <w:rPr>
                <w:color w:val="000000"/>
                <w:sz w:val="20"/>
                <w:szCs w:val="20"/>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2507" w:type="dxa"/>
            <w:gridSpan w:val="5"/>
          </w:tcPr>
          <w:p w14:paraId="3B79E7F7" w14:textId="77777777" w:rsidR="00435945" w:rsidRPr="006741F5" w:rsidRDefault="00435945" w:rsidP="006741F5">
            <w:pPr>
              <w:spacing w:after="0" w:line="240" w:lineRule="auto"/>
              <w:rPr>
                <w:sz w:val="20"/>
                <w:szCs w:val="20"/>
              </w:rPr>
            </w:pPr>
            <w:r w:rsidRPr="006741F5">
              <w:rPr>
                <w:sz w:val="20"/>
                <w:szCs w:val="20"/>
              </w:rPr>
              <w:t>Итого</w:t>
            </w:r>
          </w:p>
        </w:tc>
        <w:tc>
          <w:tcPr>
            <w:tcW w:w="1559" w:type="dxa"/>
            <w:gridSpan w:val="4"/>
          </w:tcPr>
          <w:p w14:paraId="4EC4B9CF"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6C191430"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1928550C"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val="restart"/>
          </w:tcPr>
          <w:p w14:paraId="3B537E82" w14:textId="77777777" w:rsidR="00435945" w:rsidRPr="006741F5" w:rsidRDefault="00435945" w:rsidP="006741F5">
            <w:pPr>
              <w:spacing w:after="0" w:line="240" w:lineRule="auto"/>
              <w:jc w:val="center"/>
              <w:rPr>
                <w:sz w:val="20"/>
                <w:szCs w:val="20"/>
              </w:rPr>
            </w:pPr>
            <w:r w:rsidRPr="006741F5">
              <w:rPr>
                <w:sz w:val="20"/>
                <w:szCs w:val="20"/>
              </w:rPr>
              <w:t xml:space="preserve">Отсутствуют семьи в реестре </w:t>
            </w:r>
            <w:proofErr w:type="gramStart"/>
            <w:r w:rsidRPr="006741F5">
              <w:rPr>
                <w:sz w:val="20"/>
                <w:szCs w:val="20"/>
              </w:rPr>
              <w:t>нуждающихся</w:t>
            </w:r>
            <w:proofErr w:type="gramEnd"/>
            <w:r w:rsidRPr="006741F5">
              <w:rPr>
                <w:sz w:val="20"/>
                <w:szCs w:val="20"/>
              </w:rPr>
              <w:t xml:space="preserve"> на 2023 год</w:t>
            </w:r>
          </w:p>
        </w:tc>
      </w:tr>
      <w:tr w:rsidR="00435945" w:rsidRPr="006741F5" w14:paraId="0F05F96F" w14:textId="77777777" w:rsidTr="00B6406A">
        <w:tblPrEx>
          <w:tblLook w:val="04A0" w:firstRow="1" w:lastRow="0" w:firstColumn="1" w:lastColumn="0" w:noHBand="0" w:noVBand="1"/>
        </w:tblPrEx>
        <w:trPr>
          <w:trHeight w:val="400"/>
          <w:jc w:val="center"/>
        </w:trPr>
        <w:tc>
          <w:tcPr>
            <w:tcW w:w="859" w:type="dxa"/>
            <w:vMerge/>
          </w:tcPr>
          <w:p w14:paraId="7B5F5F99" w14:textId="77777777" w:rsidR="00435945" w:rsidRPr="006741F5" w:rsidRDefault="00435945" w:rsidP="006741F5">
            <w:pPr>
              <w:spacing w:after="0" w:line="240" w:lineRule="auto"/>
              <w:jc w:val="center"/>
              <w:rPr>
                <w:sz w:val="20"/>
                <w:szCs w:val="20"/>
              </w:rPr>
            </w:pPr>
          </w:p>
        </w:tc>
        <w:tc>
          <w:tcPr>
            <w:tcW w:w="3446" w:type="dxa"/>
            <w:vMerge/>
            <w:vAlign w:val="center"/>
          </w:tcPr>
          <w:p w14:paraId="14E36014" w14:textId="77777777" w:rsidR="00435945" w:rsidRPr="006741F5" w:rsidRDefault="00435945" w:rsidP="006741F5">
            <w:pPr>
              <w:spacing w:after="0" w:line="240" w:lineRule="auto"/>
              <w:jc w:val="both"/>
              <w:rPr>
                <w:color w:val="000000"/>
                <w:sz w:val="20"/>
                <w:szCs w:val="20"/>
              </w:rPr>
            </w:pPr>
          </w:p>
        </w:tc>
        <w:tc>
          <w:tcPr>
            <w:tcW w:w="2507" w:type="dxa"/>
            <w:gridSpan w:val="5"/>
          </w:tcPr>
          <w:p w14:paraId="71E99D87" w14:textId="77777777" w:rsidR="00435945" w:rsidRPr="006741F5" w:rsidRDefault="00435945" w:rsidP="006741F5">
            <w:pPr>
              <w:spacing w:after="0" w:line="240" w:lineRule="auto"/>
              <w:rPr>
                <w:sz w:val="20"/>
                <w:szCs w:val="20"/>
              </w:rPr>
            </w:pPr>
            <w:r w:rsidRPr="006741F5">
              <w:rPr>
                <w:sz w:val="20"/>
                <w:szCs w:val="20"/>
              </w:rPr>
              <w:t>Средства федерального бюджета</w:t>
            </w:r>
          </w:p>
        </w:tc>
        <w:tc>
          <w:tcPr>
            <w:tcW w:w="1559" w:type="dxa"/>
            <w:gridSpan w:val="4"/>
          </w:tcPr>
          <w:p w14:paraId="2A4D4213"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70EC9A4E"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3FE8A683"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5B48B2F3" w14:textId="77777777" w:rsidR="00435945" w:rsidRPr="006741F5" w:rsidRDefault="00435945" w:rsidP="006741F5">
            <w:pPr>
              <w:spacing w:after="0" w:line="240" w:lineRule="auto"/>
              <w:jc w:val="center"/>
              <w:rPr>
                <w:sz w:val="20"/>
                <w:szCs w:val="20"/>
              </w:rPr>
            </w:pPr>
          </w:p>
        </w:tc>
      </w:tr>
      <w:tr w:rsidR="00435945" w:rsidRPr="006741F5" w14:paraId="2AE860C4" w14:textId="77777777" w:rsidTr="00B6406A">
        <w:tblPrEx>
          <w:tblLook w:val="04A0" w:firstRow="1" w:lastRow="0" w:firstColumn="1" w:lastColumn="0" w:noHBand="0" w:noVBand="1"/>
        </w:tblPrEx>
        <w:trPr>
          <w:trHeight w:val="400"/>
          <w:jc w:val="center"/>
        </w:trPr>
        <w:tc>
          <w:tcPr>
            <w:tcW w:w="859" w:type="dxa"/>
            <w:vMerge/>
          </w:tcPr>
          <w:p w14:paraId="733ED30A" w14:textId="77777777" w:rsidR="00435945" w:rsidRPr="006741F5" w:rsidRDefault="00435945" w:rsidP="006741F5">
            <w:pPr>
              <w:spacing w:after="0" w:line="240" w:lineRule="auto"/>
              <w:jc w:val="center"/>
              <w:rPr>
                <w:sz w:val="20"/>
                <w:szCs w:val="20"/>
              </w:rPr>
            </w:pPr>
          </w:p>
        </w:tc>
        <w:tc>
          <w:tcPr>
            <w:tcW w:w="3446" w:type="dxa"/>
            <w:vMerge/>
            <w:vAlign w:val="center"/>
          </w:tcPr>
          <w:p w14:paraId="4C331DEB" w14:textId="77777777" w:rsidR="00435945" w:rsidRPr="006741F5" w:rsidRDefault="00435945" w:rsidP="006741F5">
            <w:pPr>
              <w:spacing w:after="0" w:line="240" w:lineRule="auto"/>
              <w:jc w:val="both"/>
              <w:rPr>
                <w:color w:val="000000"/>
                <w:sz w:val="20"/>
                <w:szCs w:val="20"/>
              </w:rPr>
            </w:pPr>
          </w:p>
        </w:tc>
        <w:tc>
          <w:tcPr>
            <w:tcW w:w="2507" w:type="dxa"/>
            <w:gridSpan w:val="5"/>
          </w:tcPr>
          <w:p w14:paraId="600FA0CD" w14:textId="77777777" w:rsidR="00435945" w:rsidRPr="006741F5" w:rsidRDefault="0043594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5298CFE8"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4B6CE5A6"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2BB30080"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0D26F742" w14:textId="77777777" w:rsidR="00435945" w:rsidRPr="006741F5" w:rsidRDefault="00435945" w:rsidP="006741F5">
            <w:pPr>
              <w:spacing w:after="0" w:line="240" w:lineRule="auto"/>
              <w:jc w:val="center"/>
              <w:rPr>
                <w:sz w:val="20"/>
                <w:szCs w:val="20"/>
              </w:rPr>
            </w:pPr>
          </w:p>
        </w:tc>
      </w:tr>
      <w:tr w:rsidR="00435945" w:rsidRPr="006741F5" w14:paraId="41A25CA7" w14:textId="77777777" w:rsidTr="00B6406A">
        <w:tblPrEx>
          <w:tblLook w:val="04A0" w:firstRow="1" w:lastRow="0" w:firstColumn="1" w:lastColumn="0" w:noHBand="0" w:noVBand="1"/>
        </w:tblPrEx>
        <w:trPr>
          <w:trHeight w:val="400"/>
          <w:jc w:val="center"/>
        </w:trPr>
        <w:tc>
          <w:tcPr>
            <w:tcW w:w="859" w:type="dxa"/>
            <w:vMerge/>
          </w:tcPr>
          <w:p w14:paraId="2FD5051D" w14:textId="77777777" w:rsidR="00435945" w:rsidRPr="006741F5" w:rsidRDefault="00435945" w:rsidP="006741F5">
            <w:pPr>
              <w:spacing w:after="0" w:line="240" w:lineRule="auto"/>
              <w:jc w:val="center"/>
              <w:rPr>
                <w:sz w:val="20"/>
                <w:szCs w:val="20"/>
              </w:rPr>
            </w:pPr>
          </w:p>
        </w:tc>
        <w:tc>
          <w:tcPr>
            <w:tcW w:w="3446" w:type="dxa"/>
            <w:vMerge/>
            <w:vAlign w:val="center"/>
          </w:tcPr>
          <w:p w14:paraId="1A31EF12" w14:textId="77777777" w:rsidR="00435945" w:rsidRPr="006741F5" w:rsidRDefault="00435945" w:rsidP="006741F5">
            <w:pPr>
              <w:spacing w:after="0" w:line="240" w:lineRule="auto"/>
              <w:jc w:val="both"/>
              <w:rPr>
                <w:color w:val="000000"/>
                <w:sz w:val="20"/>
                <w:szCs w:val="20"/>
              </w:rPr>
            </w:pPr>
          </w:p>
        </w:tc>
        <w:tc>
          <w:tcPr>
            <w:tcW w:w="2507" w:type="dxa"/>
            <w:gridSpan w:val="5"/>
          </w:tcPr>
          <w:p w14:paraId="08AD4E99" w14:textId="77777777" w:rsidR="00435945" w:rsidRPr="006741F5" w:rsidRDefault="00435945" w:rsidP="006741F5">
            <w:pPr>
              <w:spacing w:after="0" w:line="240" w:lineRule="auto"/>
              <w:rPr>
                <w:sz w:val="20"/>
                <w:szCs w:val="20"/>
              </w:rPr>
            </w:pPr>
            <w:r w:rsidRPr="006741F5">
              <w:rPr>
                <w:sz w:val="20"/>
                <w:szCs w:val="20"/>
              </w:rPr>
              <w:t>Средства бюджета городского округа Зарайск</w:t>
            </w:r>
          </w:p>
        </w:tc>
        <w:tc>
          <w:tcPr>
            <w:tcW w:w="1559" w:type="dxa"/>
            <w:gridSpan w:val="4"/>
          </w:tcPr>
          <w:p w14:paraId="7BACFAE0"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36216587"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3A40B327"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5F25A11A" w14:textId="77777777" w:rsidR="00435945" w:rsidRPr="006741F5" w:rsidRDefault="00435945" w:rsidP="006741F5">
            <w:pPr>
              <w:spacing w:after="0" w:line="240" w:lineRule="auto"/>
              <w:jc w:val="center"/>
              <w:rPr>
                <w:sz w:val="20"/>
                <w:szCs w:val="20"/>
              </w:rPr>
            </w:pPr>
          </w:p>
        </w:tc>
      </w:tr>
      <w:tr w:rsidR="00435945" w:rsidRPr="006741F5" w14:paraId="0117EEDF" w14:textId="77777777" w:rsidTr="00B6406A">
        <w:tblPrEx>
          <w:tblLook w:val="04A0" w:firstRow="1" w:lastRow="0" w:firstColumn="1" w:lastColumn="0" w:noHBand="0" w:noVBand="1"/>
        </w:tblPrEx>
        <w:trPr>
          <w:trHeight w:val="400"/>
          <w:jc w:val="center"/>
        </w:trPr>
        <w:tc>
          <w:tcPr>
            <w:tcW w:w="859" w:type="dxa"/>
            <w:vMerge/>
          </w:tcPr>
          <w:p w14:paraId="0CC95653" w14:textId="77777777" w:rsidR="00435945" w:rsidRPr="006741F5" w:rsidRDefault="00435945" w:rsidP="006741F5">
            <w:pPr>
              <w:spacing w:after="0" w:line="240" w:lineRule="auto"/>
              <w:jc w:val="center"/>
              <w:rPr>
                <w:sz w:val="20"/>
                <w:szCs w:val="20"/>
              </w:rPr>
            </w:pPr>
          </w:p>
        </w:tc>
        <w:tc>
          <w:tcPr>
            <w:tcW w:w="3446" w:type="dxa"/>
            <w:vMerge/>
            <w:vAlign w:val="center"/>
          </w:tcPr>
          <w:p w14:paraId="230177F5" w14:textId="77777777" w:rsidR="00435945" w:rsidRPr="006741F5" w:rsidRDefault="00435945" w:rsidP="006741F5">
            <w:pPr>
              <w:spacing w:after="0" w:line="240" w:lineRule="auto"/>
              <w:jc w:val="both"/>
              <w:rPr>
                <w:color w:val="000000"/>
                <w:sz w:val="20"/>
                <w:szCs w:val="20"/>
              </w:rPr>
            </w:pPr>
          </w:p>
        </w:tc>
        <w:tc>
          <w:tcPr>
            <w:tcW w:w="2507" w:type="dxa"/>
            <w:gridSpan w:val="5"/>
          </w:tcPr>
          <w:p w14:paraId="0A63C8A0" w14:textId="77777777" w:rsidR="00435945" w:rsidRPr="006741F5" w:rsidRDefault="00435945" w:rsidP="006741F5">
            <w:pPr>
              <w:spacing w:after="0" w:line="240" w:lineRule="auto"/>
              <w:rPr>
                <w:sz w:val="20"/>
                <w:szCs w:val="20"/>
              </w:rPr>
            </w:pPr>
            <w:r w:rsidRPr="006741F5">
              <w:rPr>
                <w:sz w:val="20"/>
                <w:szCs w:val="20"/>
              </w:rPr>
              <w:t>Внебюджетные средства</w:t>
            </w:r>
          </w:p>
        </w:tc>
        <w:tc>
          <w:tcPr>
            <w:tcW w:w="1559" w:type="dxa"/>
            <w:gridSpan w:val="4"/>
          </w:tcPr>
          <w:p w14:paraId="311454B4"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7402482B"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16977E1A"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4CCD7540" w14:textId="77777777" w:rsidR="00435945" w:rsidRPr="006741F5" w:rsidRDefault="00435945" w:rsidP="006741F5">
            <w:pPr>
              <w:spacing w:after="0" w:line="240" w:lineRule="auto"/>
              <w:jc w:val="center"/>
              <w:rPr>
                <w:sz w:val="20"/>
                <w:szCs w:val="20"/>
              </w:rPr>
            </w:pPr>
          </w:p>
        </w:tc>
      </w:tr>
      <w:tr w:rsidR="00435945" w:rsidRPr="006741F5" w14:paraId="670DEC27" w14:textId="77777777" w:rsidTr="00B6406A">
        <w:tblPrEx>
          <w:tblLook w:val="04A0" w:firstRow="1" w:lastRow="0" w:firstColumn="1" w:lastColumn="0" w:noHBand="0" w:noVBand="1"/>
        </w:tblPrEx>
        <w:trPr>
          <w:trHeight w:val="359"/>
          <w:jc w:val="center"/>
        </w:trPr>
        <w:tc>
          <w:tcPr>
            <w:tcW w:w="859" w:type="dxa"/>
            <w:vMerge w:val="restart"/>
          </w:tcPr>
          <w:p w14:paraId="0E339397" w14:textId="5FD1DDCB" w:rsidR="00435945" w:rsidRPr="006741F5" w:rsidRDefault="00435945" w:rsidP="006741F5">
            <w:pPr>
              <w:spacing w:after="0" w:line="240" w:lineRule="auto"/>
              <w:jc w:val="center"/>
              <w:rPr>
                <w:sz w:val="20"/>
                <w:szCs w:val="20"/>
              </w:rPr>
            </w:pPr>
            <w:r>
              <w:rPr>
                <w:sz w:val="20"/>
                <w:szCs w:val="20"/>
              </w:rPr>
              <w:t>1.6.1.1</w:t>
            </w:r>
          </w:p>
        </w:tc>
        <w:tc>
          <w:tcPr>
            <w:tcW w:w="3446" w:type="dxa"/>
            <w:vMerge w:val="restart"/>
          </w:tcPr>
          <w:p w14:paraId="6BB1D2A2" w14:textId="77777777" w:rsidR="00435945" w:rsidRPr="006741F5" w:rsidRDefault="00435945" w:rsidP="006741F5">
            <w:pPr>
              <w:spacing w:after="0" w:line="240" w:lineRule="auto"/>
              <w:jc w:val="both"/>
              <w:rPr>
                <w:color w:val="000000"/>
                <w:sz w:val="20"/>
                <w:szCs w:val="20"/>
              </w:rPr>
            </w:pPr>
            <w:r w:rsidRPr="006741F5">
              <w:rPr>
                <w:color w:val="000000"/>
                <w:sz w:val="20"/>
                <w:szCs w:val="20"/>
              </w:rPr>
              <w:t>Мероприятие 01.01.</w:t>
            </w:r>
          </w:p>
          <w:p w14:paraId="1FEA80D6" w14:textId="77777777" w:rsidR="00435945" w:rsidRPr="006741F5" w:rsidRDefault="00435945" w:rsidP="006741F5">
            <w:pPr>
              <w:spacing w:after="0" w:line="240" w:lineRule="auto"/>
              <w:jc w:val="both"/>
              <w:rPr>
                <w:color w:val="000000"/>
                <w:sz w:val="20"/>
                <w:szCs w:val="20"/>
              </w:rPr>
            </w:pPr>
            <w:r w:rsidRPr="006741F5">
              <w:rPr>
                <w:color w:val="000000"/>
                <w:sz w:val="20"/>
                <w:szCs w:val="20"/>
              </w:rPr>
              <w:t xml:space="preserve">«Реализация мероприятий по улучшению жилищных условий многодетных семей» </w:t>
            </w:r>
          </w:p>
        </w:tc>
        <w:tc>
          <w:tcPr>
            <w:tcW w:w="2507" w:type="dxa"/>
            <w:gridSpan w:val="5"/>
          </w:tcPr>
          <w:p w14:paraId="025D43B9" w14:textId="77777777" w:rsidR="00435945" w:rsidRPr="006741F5" w:rsidRDefault="00435945" w:rsidP="006741F5">
            <w:pPr>
              <w:spacing w:after="0" w:line="240" w:lineRule="auto"/>
              <w:rPr>
                <w:sz w:val="20"/>
                <w:szCs w:val="20"/>
              </w:rPr>
            </w:pPr>
            <w:r w:rsidRPr="006741F5">
              <w:rPr>
                <w:sz w:val="20"/>
                <w:szCs w:val="20"/>
              </w:rPr>
              <w:t>Итого</w:t>
            </w:r>
          </w:p>
        </w:tc>
        <w:tc>
          <w:tcPr>
            <w:tcW w:w="1559" w:type="dxa"/>
            <w:gridSpan w:val="4"/>
          </w:tcPr>
          <w:p w14:paraId="4EFBC99A"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2C71F808"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2B4528A5"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val="restart"/>
          </w:tcPr>
          <w:p w14:paraId="1734FE56" w14:textId="77777777" w:rsidR="00435945" w:rsidRPr="006741F5" w:rsidRDefault="00435945" w:rsidP="006741F5">
            <w:pPr>
              <w:spacing w:after="0" w:line="240" w:lineRule="auto"/>
              <w:jc w:val="center"/>
              <w:rPr>
                <w:sz w:val="20"/>
                <w:szCs w:val="20"/>
              </w:rPr>
            </w:pPr>
            <w:r w:rsidRPr="006741F5">
              <w:rPr>
                <w:sz w:val="20"/>
                <w:szCs w:val="20"/>
              </w:rPr>
              <w:t xml:space="preserve">Отсутствуют семьи в реестре </w:t>
            </w:r>
            <w:proofErr w:type="gramStart"/>
            <w:r w:rsidRPr="006741F5">
              <w:rPr>
                <w:sz w:val="20"/>
                <w:szCs w:val="20"/>
              </w:rPr>
              <w:t>нуждающихся</w:t>
            </w:r>
            <w:proofErr w:type="gramEnd"/>
            <w:r w:rsidRPr="006741F5">
              <w:rPr>
                <w:sz w:val="20"/>
                <w:szCs w:val="20"/>
              </w:rPr>
              <w:t xml:space="preserve"> на 2023 год</w:t>
            </w:r>
          </w:p>
        </w:tc>
      </w:tr>
      <w:tr w:rsidR="00435945" w:rsidRPr="006741F5" w14:paraId="0EB99E5F" w14:textId="77777777" w:rsidTr="00B6406A">
        <w:tblPrEx>
          <w:tblLook w:val="04A0" w:firstRow="1" w:lastRow="0" w:firstColumn="1" w:lastColumn="0" w:noHBand="0" w:noVBand="1"/>
        </w:tblPrEx>
        <w:trPr>
          <w:trHeight w:val="356"/>
          <w:jc w:val="center"/>
        </w:trPr>
        <w:tc>
          <w:tcPr>
            <w:tcW w:w="859" w:type="dxa"/>
            <w:vMerge/>
          </w:tcPr>
          <w:p w14:paraId="1C2975E1" w14:textId="77777777" w:rsidR="00435945" w:rsidRPr="006741F5" w:rsidRDefault="00435945" w:rsidP="006741F5">
            <w:pPr>
              <w:spacing w:after="0" w:line="240" w:lineRule="auto"/>
              <w:jc w:val="center"/>
              <w:rPr>
                <w:sz w:val="20"/>
                <w:szCs w:val="20"/>
              </w:rPr>
            </w:pPr>
          </w:p>
        </w:tc>
        <w:tc>
          <w:tcPr>
            <w:tcW w:w="3446" w:type="dxa"/>
            <w:vMerge/>
            <w:vAlign w:val="center"/>
          </w:tcPr>
          <w:p w14:paraId="7D9BE6D1" w14:textId="77777777" w:rsidR="00435945" w:rsidRPr="006741F5" w:rsidRDefault="00435945" w:rsidP="006741F5">
            <w:pPr>
              <w:spacing w:after="0" w:line="240" w:lineRule="auto"/>
              <w:jc w:val="both"/>
              <w:rPr>
                <w:color w:val="000000"/>
                <w:sz w:val="20"/>
                <w:szCs w:val="20"/>
              </w:rPr>
            </w:pPr>
          </w:p>
        </w:tc>
        <w:tc>
          <w:tcPr>
            <w:tcW w:w="2507" w:type="dxa"/>
            <w:gridSpan w:val="5"/>
          </w:tcPr>
          <w:p w14:paraId="60F2D4F6" w14:textId="77777777" w:rsidR="00435945" w:rsidRPr="006741F5" w:rsidRDefault="00435945" w:rsidP="006741F5">
            <w:pPr>
              <w:spacing w:after="0" w:line="240" w:lineRule="auto"/>
              <w:rPr>
                <w:sz w:val="20"/>
                <w:szCs w:val="20"/>
              </w:rPr>
            </w:pPr>
            <w:r w:rsidRPr="006741F5">
              <w:rPr>
                <w:sz w:val="20"/>
                <w:szCs w:val="20"/>
              </w:rPr>
              <w:t>Средства федерального бюджета</w:t>
            </w:r>
          </w:p>
        </w:tc>
        <w:tc>
          <w:tcPr>
            <w:tcW w:w="1559" w:type="dxa"/>
            <w:gridSpan w:val="4"/>
          </w:tcPr>
          <w:p w14:paraId="5EE0D6EE"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72A24213"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55CDB608"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4FCD36BC" w14:textId="77777777" w:rsidR="00435945" w:rsidRPr="006741F5" w:rsidRDefault="00435945" w:rsidP="006741F5">
            <w:pPr>
              <w:spacing w:after="0" w:line="240" w:lineRule="auto"/>
              <w:jc w:val="center"/>
              <w:rPr>
                <w:sz w:val="20"/>
                <w:szCs w:val="20"/>
              </w:rPr>
            </w:pPr>
          </w:p>
        </w:tc>
      </w:tr>
      <w:tr w:rsidR="00435945" w:rsidRPr="006741F5" w14:paraId="3F64C54A" w14:textId="77777777" w:rsidTr="00B6406A">
        <w:tblPrEx>
          <w:tblLook w:val="04A0" w:firstRow="1" w:lastRow="0" w:firstColumn="1" w:lastColumn="0" w:noHBand="0" w:noVBand="1"/>
        </w:tblPrEx>
        <w:trPr>
          <w:trHeight w:val="356"/>
          <w:jc w:val="center"/>
        </w:trPr>
        <w:tc>
          <w:tcPr>
            <w:tcW w:w="859" w:type="dxa"/>
            <w:vMerge/>
          </w:tcPr>
          <w:p w14:paraId="01FD4E59" w14:textId="77777777" w:rsidR="00435945" w:rsidRPr="006741F5" w:rsidRDefault="00435945" w:rsidP="006741F5">
            <w:pPr>
              <w:spacing w:after="0" w:line="240" w:lineRule="auto"/>
              <w:jc w:val="center"/>
              <w:rPr>
                <w:sz w:val="20"/>
                <w:szCs w:val="20"/>
              </w:rPr>
            </w:pPr>
          </w:p>
        </w:tc>
        <w:tc>
          <w:tcPr>
            <w:tcW w:w="3446" w:type="dxa"/>
            <w:vMerge/>
            <w:vAlign w:val="center"/>
          </w:tcPr>
          <w:p w14:paraId="6DB369C5" w14:textId="77777777" w:rsidR="00435945" w:rsidRPr="006741F5" w:rsidRDefault="00435945" w:rsidP="006741F5">
            <w:pPr>
              <w:spacing w:after="0" w:line="240" w:lineRule="auto"/>
              <w:jc w:val="both"/>
              <w:rPr>
                <w:color w:val="000000"/>
                <w:sz w:val="20"/>
                <w:szCs w:val="20"/>
              </w:rPr>
            </w:pPr>
          </w:p>
        </w:tc>
        <w:tc>
          <w:tcPr>
            <w:tcW w:w="2507" w:type="dxa"/>
            <w:gridSpan w:val="5"/>
          </w:tcPr>
          <w:p w14:paraId="16EDA8AD" w14:textId="77777777" w:rsidR="00435945" w:rsidRPr="006741F5" w:rsidRDefault="00435945" w:rsidP="006741F5">
            <w:pPr>
              <w:spacing w:after="0" w:line="240" w:lineRule="auto"/>
              <w:rPr>
                <w:sz w:val="20"/>
                <w:szCs w:val="20"/>
              </w:rPr>
            </w:pPr>
            <w:r w:rsidRPr="006741F5">
              <w:rPr>
                <w:sz w:val="20"/>
                <w:szCs w:val="20"/>
              </w:rPr>
              <w:t>Средства бюджета Московской области</w:t>
            </w:r>
          </w:p>
        </w:tc>
        <w:tc>
          <w:tcPr>
            <w:tcW w:w="1559" w:type="dxa"/>
            <w:gridSpan w:val="4"/>
          </w:tcPr>
          <w:p w14:paraId="366CB3DD"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033CF5E9"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54B2B034"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661E9C73" w14:textId="77777777" w:rsidR="00435945" w:rsidRPr="006741F5" w:rsidRDefault="00435945" w:rsidP="006741F5">
            <w:pPr>
              <w:spacing w:after="0" w:line="240" w:lineRule="auto"/>
              <w:jc w:val="center"/>
              <w:rPr>
                <w:sz w:val="20"/>
                <w:szCs w:val="20"/>
              </w:rPr>
            </w:pPr>
          </w:p>
        </w:tc>
      </w:tr>
      <w:tr w:rsidR="00435945" w:rsidRPr="006741F5" w14:paraId="6EEE4D2E" w14:textId="77777777" w:rsidTr="00B6406A">
        <w:tblPrEx>
          <w:tblLook w:val="04A0" w:firstRow="1" w:lastRow="0" w:firstColumn="1" w:lastColumn="0" w:noHBand="0" w:noVBand="1"/>
        </w:tblPrEx>
        <w:trPr>
          <w:trHeight w:val="213"/>
          <w:jc w:val="center"/>
        </w:trPr>
        <w:tc>
          <w:tcPr>
            <w:tcW w:w="859" w:type="dxa"/>
            <w:vMerge/>
          </w:tcPr>
          <w:p w14:paraId="17F175BC" w14:textId="77777777" w:rsidR="00435945" w:rsidRPr="006741F5" w:rsidRDefault="00435945" w:rsidP="006741F5">
            <w:pPr>
              <w:spacing w:after="0" w:line="240" w:lineRule="auto"/>
              <w:jc w:val="center"/>
              <w:rPr>
                <w:sz w:val="20"/>
                <w:szCs w:val="20"/>
              </w:rPr>
            </w:pPr>
          </w:p>
        </w:tc>
        <w:tc>
          <w:tcPr>
            <w:tcW w:w="3446" w:type="dxa"/>
            <w:vMerge/>
            <w:vAlign w:val="center"/>
          </w:tcPr>
          <w:p w14:paraId="253E7C93" w14:textId="77777777" w:rsidR="00435945" w:rsidRPr="006741F5" w:rsidRDefault="00435945" w:rsidP="006741F5">
            <w:pPr>
              <w:spacing w:after="0" w:line="240" w:lineRule="auto"/>
              <w:jc w:val="both"/>
              <w:rPr>
                <w:color w:val="000000"/>
                <w:sz w:val="20"/>
                <w:szCs w:val="20"/>
              </w:rPr>
            </w:pPr>
          </w:p>
        </w:tc>
        <w:tc>
          <w:tcPr>
            <w:tcW w:w="2507" w:type="dxa"/>
            <w:gridSpan w:val="5"/>
          </w:tcPr>
          <w:p w14:paraId="693DCD9F" w14:textId="77777777" w:rsidR="00435945" w:rsidRPr="006741F5" w:rsidRDefault="00435945" w:rsidP="006741F5">
            <w:pPr>
              <w:spacing w:after="0" w:line="240" w:lineRule="auto"/>
              <w:rPr>
                <w:sz w:val="20"/>
                <w:szCs w:val="20"/>
              </w:rPr>
            </w:pPr>
            <w:r w:rsidRPr="006741F5">
              <w:rPr>
                <w:sz w:val="20"/>
                <w:szCs w:val="20"/>
              </w:rPr>
              <w:t>Средства бюджета городского округа Зарайск</w:t>
            </w:r>
          </w:p>
        </w:tc>
        <w:tc>
          <w:tcPr>
            <w:tcW w:w="1559" w:type="dxa"/>
            <w:gridSpan w:val="4"/>
          </w:tcPr>
          <w:p w14:paraId="03062BC6"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1ECA0AB2"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4809183F"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1FF4019B" w14:textId="77777777" w:rsidR="00435945" w:rsidRPr="006741F5" w:rsidRDefault="00435945" w:rsidP="006741F5">
            <w:pPr>
              <w:spacing w:after="0" w:line="240" w:lineRule="auto"/>
              <w:jc w:val="center"/>
              <w:rPr>
                <w:sz w:val="20"/>
                <w:szCs w:val="20"/>
              </w:rPr>
            </w:pPr>
          </w:p>
        </w:tc>
      </w:tr>
      <w:tr w:rsidR="00435945" w:rsidRPr="006741F5" w14:paraId="2381FE3D" w14:textId="77777777" w:rsidTr="00B6406A">
        <w:tblPrEx>
          <w:tblLook w:val="04A0" w:firstRow="1" w:lastRow="0" w:firstColumn="1" w:lastColumn="0" w:noHBand="0" w:noVBand="1"/>
        </w:tblPrEx>
        <w:trPr>
          <w:trHeight w:val="213"/>
          <w:jc w:val="center"/>
        </w:trPr>
        <w:tc>
          <w:tcPr>
            <w:tcW w:w="859" w:type="dxa"/>
            <w:vMerge/>
          </w:tcPr>
          <w:p w14:paraId="4713CE8E" w14:textId="77777777" w:rsidR="00435945" w:rsidRPr="006741F5" w:rsidRDefault="00435945" w:rsidP="006741F5">
            <w:pPr>
              <w:spacing w:after="0" w:line="240" w:lineRule="auto"/>
              <w:jc w:val="center"/>
              <w:rPr>
                <w:sz w:val="20"/>
                <w:szCs w:val="20"/>
              </w:rPr>
            </w:pPr>
          </w:p>
        </w:tc>
        <w:tc>
          <w:tcPr>
            <w:tcW w:w="3446" w:type="dxa"/>
            <w:vMerge/>
            <w:vAlign w:val="center"/>
          </w:tcPr>
          <w:p w14:paraId="5DE7E631" w14:textId="77777777" w:rsidR="00435945" w:rsidRPr="006741F5" w:rsidRDefault="00435945" w:rsidP="006741F5">
            <w:pPr>
              <w:spacing w:after="0" w:line="240" w:lineRule="auto"/>
              <w:jc w:val="both"/>
              <w:rPr>
                <w:color w:val="000000"/>
                <w:sz w:val="20"/>
                <w:szCs w:val="20"/>
              </w:rPr>
            </w:pPr>
          </w:p>
        </w:tc>
        <w:tc>
          <w:tcPr>
            <w:tcW w:w="2507" w:type="dxa"/>
            <w:gridSpan w:val="5"/>
          </w:tcPr>
          <w:p w14:paraId="2476C004" w14:textId="77777777" w:rsidR="00435945" w:rsidRPr="006741F5" w:rsidRDefault="00435945" w:rsidP="006741F5">
            <w:pPr>
              <w:spacing w:after="0" w:line="240" w:lineRule="auto"/>
              <w:rPr>
                <w:sz w:val="20"/>
                <w:szCs w:val="20"/>
              </w:rPr>
            </w:pPr>
            <w:r w:rsidRPr="006741F5">
              <w:rPr>
                <w:sz w:val="20"/>
                <w:szCs w:val="20"/>
              </w:rPr>
              <w:t>Внебюджетные средства</w:t>
            </w:r>
          </w:p>
        </w:tc>
        <w:tc>
          <w:tcPr>
            <w:tcW w:w="1559" w:type="dxa"/>
            <w:gridSpan w:val="4"/>
          </w:tcPr>
          <w:p w14:paraId="7AB1279A" w14:textId="77777777" w:rsidR="00435945" w:rsidRPr="006741F5" w:rsidRDefault="00435945" w:rsidP="006741F5">
            <w:pPr>
              <w:spacing w:after="0" w:line="240" w:lineRule="auto"/>
              <w:jc w:val="center"/>
              <w:rPr>
                <w:sz w:val="20"/>
                <w:szCs w:val="20"/>
              </w:rPr>
            </w:pPr>
            <w:r w:rsidRPr="006741F5">
              <w:rPr>
                <w:sz w:val="20"/>
                <w:szCs w:val="20"/>
              </w:rPr>
              <w:t>0,00</w:t>
            </w:r>
          </w:p>
        </w:tc>
        <w:tc>
          <w:tcPr>
            <w:tcW w:w="1843" w:type="dxa"/>
            <w:gridSpan w:val="4"/>
          </w:tcPr>
          <w:p w14:paraId="79492A17" w14:textId="77777777" w:rsidR="00435945" w:rsidRPr="006741F5" w:rsidRDefault="00435945" w:rsidP="006741F5">
            <w:pPr>
              <w:spacing w:after="0" w:line="240" w:lineRule="auto"/>
              <w:jc w:val="center"/>
              <w:rPr>
                <w:sz w:val="20"/>
                <w:szCs w:val="20"/>
              </w:rPr>
            </w:pPr>
            <w:r w:rsidRPr="006741F5">
              <w:rPr>
                <w:sz w:val="20"/>
                <w:szCs w:val="20"/>
              </w:rPr>
              <w:t>0,00</w:t>
            </w:r>
          </w:p>
        </w:tc>
        <w:tc>
          <w:tcPr>
            <w:tcW w:w="2126" w:type="dxa"/>
            <w:gridSpan w:val="3"/>
          </w:tcPr>
          <w:p w14:paraId="06E0AAD2" w14:textId="77777777" w:rsidR="00435945" w:rsidRPr="006741F5" w:rsidRDefault="00435945" w:rsidP="006741F5">
            <w:pPr>
              <w:spacing w:after="0" w:line="240" w:lineRule="auto"/>
              <w:jc w:val="center"/>
              <w:rPr>
                <w:sz w:val="20"/>
                <w:szCs w:val="20"/>
              </w:rPr>
            </w:pPr>
            <w:r w:rsidRPr="006741F5">
              <w:rPr>
                <w:sz w:val="20"/>
                <w:szCs w:val="20"/>
              </w:rPr>
              <w:t>0,00</w:t>
            </w:r>
          </w:p>
        </w:tc>
        <w:tc>
          <w:tcPr>
            <w:tcW w:w="3095" w:type="dxa"/>
            <w:vMerge/>
          </w:tcPr>
          <w:p w14:paraId="7405F481" w14:textId="77777777" w:rsidR="00435945" w:rsidRPr="006741F5" w:rsidRDefault="00435945" w:rsidP="006741F5">
            <w:pPr>
              <w:spacing w:after="0" w:line="240" w:lineRule="auto"/>
              <w:jc w:val="center"/>
              <w:rPr>
                <w:sz w:val="20"/>
                <w:szCs w:val="20"/>
              </w:rPr>
            </w:pPr>
          </w:p>
        </w:tc>
      </w:tr>
      <w:tr w:rsidR="00435945" w:rsidRPr="006741F5" w14:paraId="6CED6A99" w14:textId="77777777" w:rsidTr="00B6406A">
        <w:tblPrEx>
          <w:tblLook w:val="04A0" w:firstRow="1" w:lastRow="0" w:firstColumn="1" w:lastColumn="0" w:noHBand="0" w:noVBand="1"/>
        </w:tblPrEx>
        <w:trPr>
          <w:trHeight w:val="340"/>
          <w:jc w:val="center"/>
        </w:trPr>
        <w:tc>
          <w:tcPr>
            <w:tcW w:w="859" w:type="dxa"/>
            <w:vMerge/>
          </w:tcPr>
          <w:p w14:paraId="4D0329EC" w14:textId="77777777" w:rsidR="00435945" w:rsidRPr="006741F5" w:rsidRDefault="00435945" w:rsidP="006741F5">
            <w:pPr>
              <w:spacing w:after="0" w:line="240" w:lineRule="auto"/>
              <w:jc w:val="center"/>
              <w:rPr>
                <w:sz w:val="20"/>
                <w:szCs w:val="20"/>
              </w:rPr>
            </w:pPr>
          </w:p>
        </w:tc>
        <w:tc>
          <w:tcPr>
            <w:tcW w:w="3446" w:type="dxa"/>
            <w:vMerge w:val="restart"/>
          </w:tcPr>
          <w:p w14:paraId="0D6C32AE" w14:textId="77777777" w:rsidR="00435945" w:rsidRPr="006741F5" w:rsidRDefault="00435945" w:rsidP="00B6406A">
            <w:pPr>
              <w:spacing w:after="0" w:line="240" w:lineRule="auto"/>
              <w:rPr>
                <w:color w:val="000000"/>
                <w:sz w:val="20"/>
                <w:szCs w:val="20"/>
              </w:rPr>
            </w:pPr>
            <w:r w:rsidRPr="006741F5">
              <w:rPr>
                <w:color w:val="000000"/>
                <w:sz w:val="20"/>
                <w:szCs w:val="20"/>
              </w:rPr>
              <w:t xml:space="preserve">Результат 1 </w:t>
            </w:r>
          </w:p>
          <w:p w14:paraId="0AE0FEED" w14:textId="77777777" w:rsidR="00435945" w:rsidRPr="006741F5" w:rsidRDefault="00435945" w:rsidP="00B6406A">
            <w:pPr>
              <w:spacing w:after="0" w:line="240" w:lineRule="auto"/>
              <w:rPr>
                <w:color w:val="000000"/>
                <w:sz w:val="20"/>
                <w:szCs w:val="20"/>
              </w:rPr>
            </w:pPr>
            <w:bookmarkStart w:id="0" w:name="RANGE!B11"/>
            <w:bookmarkEnd w:id="0"/>
            <w:r w:rsidRPr="006741F5">
              <w:rPr>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p>
          <w:p w14:paraId="74A08909" w14:textId="77777777" w:rsidR="00435945" w:rsidRPr="006741F5" w:rsidRDefault="00435945" w:rsidP="00B6406A">
            <w:pPr>
              <w:spacing w:after="0" w:line="240" w:lineRule="auto"/>
              <w:rPr>
                <w:color w:val="000000"/>
                <w:sz w:val="20"/>
                <w:szCs w:val="20"/>
              </w:rPr>
            </w:pPr>
          </w:p>
        </w:tc>
        <w:tc>
          <w:tcPr>
            <w:tcW w:w="2507" w:type="dxa"/>
            <w:gridSpan w:val="5"/>
          </w:tcPr>
          <w:p w14:paraId="4DB60E49" w14:textId="77777777" w:rsidR="00435945" w:rsidRPr="006741F5" w:rsidRDefault="00435945" w:rsidP="00BD5CCC">
            <w:pPr>
              <w:spacing w:after="0" w:line="240" w:lineRule="auto"/>
              <w:jc w:val="center"/>
              <w:rPr>
                <w:sz w:val="20"/>
                <w:szCs w:val="20"/>
              </w:rPr>
            </w:pPr>
            <w:r w:rsidRPr="006741F5">
              <w:rPr>
                <w:sz w:val="20"/>
                <w:szCs w:val="20"/>
              </w:rPr>
              <w:t>2023 год</w:t>
            </w:r>
          </w:p>
        </w:tc>
        <w:tc>
          <w:tcPr>
            <w:tcW w:w="1559" w:type="dxa"/>
            <w:gridSpan w:val="4"/>
          </w:tcPr>
          <w:p w14:paraId="5C4EF5A3" w14:textId="722C326D" w:rsidR="00435945" w:rsidRPr="006741F5" w:rsidRDefault="00435945" w:rsidP="00BD5CCC">
            <w:pPr>
              <w:spacing w:after="0" w:line="240" w:lineRule="auto"/>
              <w:jc w:val="center"/>
              <w:rPr>
                <w:sz w:val="20"/>
                <w:szCs w:val="20"/>
              </w:rPr>
            </w:pPr>
            <w:r w:rsidRPr="006741F5">
              <w:rPr>
                <w:sz w:val="20"/>
                <w:szCs w:val="20"/>
              </w:rPr>
              <w:t>1 квартал</w:t>
            </w:r>
          </w:p>
        </w:tc>
        <w:tc>
          <w:tcPr>
            <w:tcW w:w="1843" w:type="dxa"/>
            <w:gridSpan w:val="4"/>
          </w:tcPr>
          <w:p w14:paraId="5C32565D" w14:textId="24976248" w:rsidR="00435945" w:rsidRPr="006741F5" w:rsidRDefault="00435945" w:rsidP="00BD5CCC">
            <w:pPr>
              <w:spacing w:after="0" w:line="240" w:lineRule="auto"/>
              <w:jc w:val="center"/>
              <w:rPr>
                <w:sz w:val="20"/>
                <w:szCs w:val="20"/>
              </w:rPr>
            </w:pPr>
            <w:r w:rsidRPr="006741F5">
              <w:rPr>
                <w:sz w:val="20"/>
                <w:szCs w:val="20"/>
              </w:rPr>
              <w:t>1 полугодие</w:t>
            </w:r>
          </w:p>
        </w:tc>
        <w:tc>
          <w:tcPr>
            <w:tcW w:w="2126" w:type="dxa"/>
            <w:gridSpan w:val="3"/>
          </w:tcPr>
          <w:p w14:paraId="12281A0F" w14:textId="5EA2202C" w:rsidR="00435945" w:rsidRPr="006741F5" w:rsidRDefault="00435945" w:rsidP="00BD5CCC">
            <w:pPr>
              <w:spacing w:after="0" w:line="240" w:lineRule="auto"/>
              <w:jc w:val="center"/>
              <w:rPr>
                <w:sz w:val="20"/>
                <w:szCs w:val="20"/>
              </w:rPr>
            </w:pPr>
            <w:r w:rsidRPr="006741F5">
              <w:rPr>
                <w:sz w:val="20"/>
                <w:szCs w:val="20"/>
              </w:rPr>
              <w:t>9 месяцев</w:t>
            </w:r>
          </w:p>
        </w:tc>
        <w:tc>
          <w:tcPr>
            <w:tcW w:w="3095" w:type="dxa"/>
            <w:vMerge w:val="restart"/>
          </w:tcPr>
          <w:p w14:paraId="277C76FC" w14:textId="77777777" w:rsidR="00435945" w:rsidRPr="006741F5" w:rsidRDefault="00435945" w:rsidP="00BD5CCC">
            <w:pPr>
              <w:spacing w:after="0" w:line="240" w:lineRule="auto"/>
              <w:jc w:val="center"/>
              <w:rPr>
                <w:sz w:val="20"/>
                <w:szCs w:val="20"/>
              </w:rPr>
            </w:pPr>
          </w:p>
        </w:tc>
      </w:tr>
      <w:tr w:rsidR="00435945" w:rsidRPr="006741F5" w14:paraId="4D171622" w14:textId="77777777" w:rsidTr="00B6406A">
        <w:tblPrEx>
          <w:tblLook w:val="04A0" w:firstRow="1" w:lastRow="0" w:firstColumn="1" w:lastColumn="0" w:noHBand="0" w:noVBand="1"/>
        </w:tblPrEx>
        <w:trPr>
          <w:trHeight w:val="422"/>
          <w:jc w:val="center"/>
        </w:trPr>
        <w:tc>
          <w:tcPr>
            <w:tcW w:w="859" w:type="dxa"/>
            <w:vMerge/>
          </w:tcPr>
          <w:p w14:paraId="6B1F739A" w14:textId="77777777" w:rsidR="00435945" w:rsidRPr="006741F5" w:rsidRDefault="00435945" w:rsidP="006741F5">
            <w:pPr>
              <w:spacing w:after="0" w:line="240" w:lineRule="auto"/>
              <w:jc w:val="center"/>
              <w:rPr>
                <w:sz w:val="20"/>
                <w:szCs w:val="20"/>
              </w:rPr>
            </w:pPr>
          </w:p>
        </w:tc>
        <w:tc>
          <w:tcPr>
            <w:tcW w:w="3446" w:type="dxa"/>
            <w:vMerge/>
            <w:vAlign w:val="center"/>
          </w:tcPr>
          <w:p w14:paraId="30A2DD19" w14:textId="77777777" w:rsidR="00435945" w:rsidRPr="006741F5" w:rsidRDefault="00435945" w:rsidP="006741F5">
            <w:pPr>
              <w:spacing w:after="0" w:line="240" w:lineRule="auto"/>
              <w:jc w:val="center"/>
              <w:rPr>
                <w:color w:val="000000"/>
                <w:sz w:val="20"/>
                <w:szCs w:val="20"/>
              </w:rPr>
            </w:pPr>
          </w:p>
        </w:tc>
        <w:tc>
          <w:tcPr>
            <w:tcW w:w="1373" w:type="dxa"/>
            <w:gridSpan w:val="4"/>
          </w:tcPr>
          <w:p w14:paraId="7308CF30" w14:textId="0CB924C9" w:rsidR="00435945" w:rsidRPr="006741F5" w:rsidRDefault="00435945" w:rsidP="00BD5CCC">
            <w:pPr>
              <w:spacing w:after="0" w:line="240" w:lineRule="auto"/>
              <w:jc w:val="center"/>
              <w:rPr>
                <w:sz w:val="20"/>
                <w:szCs w:val="20"/>
              </w:rPr>
            </w:pPr>
            <w:r w:rsidRPr="006741F5">
              <w:rPr>
                <w:sz w:val="20"/>
                <w:szCs w:val="20"/>
              </w:rPr>
              <w:t>План</w:t>
            </w:r>
          </w:p>
        </w:tc>
        <w:tc>
          <w:tcPr>
            <w:tcW w:w="1134" w:type="dxa"/>
          </w:tcPr>
          <w:p w14:paraId="34014CBD" w14:textId="77777777" w:rsidR="00435945" w:rsidRPr="006741F5" w:rsidRDefault="00435945" w:rsidP="00BD5CCC">
            <w:pPr>
              <w:spacing w:after="0" w:line="240" w:lineRule="auto"/>
              <w:jc w:val="center"/>
              <w:rPr>
                <w:sz w:val="20"/>
                <w:szCs w:val="20"/>
              </w:rPr>
            </w:pPr>
            <w:r w:rsidRPr="006741F5">
              <w:rPr>
                <w:sz w:val="20"/>
                <w:szCs w:val="20"/>
              </w:rPr>
              <w:t>Факт</w:t>
            </w:r>
          </w:p>
        </w:tc>
        <w:tc>
          <w:tcPr>
            <w:tcW w:w="851" w:type="dxa"/>
            <w:gridSpan w:val="3"/>
          </w:tcPr>
          <w:p w14:paraId="30E9C282" w14:textId="35C4DC9B" w:rsidR="00435945" w:rsidRPr="006741F5" w:rsidRDefault="00435945" w:rsidP="00BD5CCC">
            <w:pPr>
              <w:spacing w:after="0" w:line="240" w:lineRule="auto"/>
              <w:jc w:val="center"/>
              <w:rPr>
                <w:sz w:val="20"/>
                <w:szCs w:val="20"/>
              </w:rPr>
            </w:pPr>
            <w:r w:rsidRPr="006741F5">
              <w:rPr>
                <w:sz w:val="20"/>
                <w:szCs w:val="20"/>
              </w:rPr>
              <w:t>План</w:t>
            </w:r>
          </w:p>
        </w:tc>
        <w:tc>
          <w:tcPr>
            <w:tcW w:w="708" w:type="dxa"/>
          </w:tcPr>
          <w:p w14:paraId="12D7B285" w14:textId="77777777" w:rsidR="00435945" w:rsidRPr="006741F5" w:rsidRDefault="00435945" w:rsidP="00BD5CCC">
            <w:pPr>
              <w:spacing w:after="0" w:line="240" w:lineRule="auto"/>
              <w:jc w:val="center"/>
              <w:rPr>
                <w:sz w:val="20"/>
                <w:szCs w:val="20"/>
              </w:rPr>
            </w:pPr>
            <w:r w:rsidRPr="006741F5">
              <w:rPr>
                <w:sz w:val="20"/>
                <w:szCs w:val="20"/>
              </w:rPr>
              <w:t>Факт</w:t>
            </w:r>
          </w:p>
        </w:tc>
        <w:tc>
          <w:tcPr>
            <w:tcW w:w="993" w:type="dxa"/>
            <w:gridSpan w:val="3"/>
          </w:tcPr>
          <w:p w14:paraId="77E8621E" w14:textId="5C4FF8E1" w:rsidR="00435945" w:rsidRPr="006741F5" w:rsidRDefault="00435945" w:rsidP="00BD5CCC">
            <w:pPr>
              <w:spacing w:after="0" w:line="240" w:lineRule="auto"/>
              <w:jc w:val="center"/>
              <w:rPr>
                <w:sz w:val="20"/>
                <w:szCs w:val="20"/>
              </w:rPr>
            </w:pPr>
            <w:r w:rsidRPr="006741F5">
              <w:rPr>
                <w:sz w:val="20"/>
                <w:szCs w:val="20"/>
              </w:rPr>
              <w:t>План</w:t>
            </w:r>
          </w:p>
        </w:tc>
        <w:tc>
          <w:tcPr>
            <w:tcW w:w="850" w:type="dxa"/>
          </w:tcPr>
          <w:p w14:paraId="290915E1" w14:textId="030BB006" w:rsidR="00435945" w:rsidRPr="006741F5" w:rsidRDefault="00435945" w:rsidP="00BD5CCC">
            <w:pPr>
              <w:spacing w:after="0" w:line="240" w:lineRule="auto"/>
              <w:jc w:val="center"/>
              <w:rPr>
                <w:sz w:val="20"/>
                <w:szCs w:val="20"/>
              </w:rPr>
            </w:pPr>
            <w:r w:rsidRPr="006741F5">
              <w:rPr>
                <w:sz w:val="20"/>
                <w:szCs w:val="20"/>
              </w:rPr>
              <w:t>Факт</w:t>
            </w:r>
          </w:p>
        </w:tc>
        <w:tc>
          <w:tcPr>
            <w:tcW w:w="992" w:type="dxa"/>
            <w:gridSpan w:val="2"/>
          </w:tcPr>
          <w:p w14:paraId="5C9931AD" w14:textId="726C9950" w:rsidR="00435945" w:rsidRPr="006741F5" w:rsidRDefault="00435945" w:rsidP="00BD5CCC">
            <w:pPr>
              <w:spacing w:after="0" w:line="240" w:lineRule="auto"/>
              <w:jc w:val="center"/>
              <w:rPr>
                <w:sz w:val="20"/>
                <w:szCs w:val="20"/>
              </w:rPr>
            </w:pPr>
            <w:r w:rsidRPr="006741F5">
              <w:rPr>
                <w:sz w:val="20"/>
                <w:szCs w:val="20"/>
              </w:rPr>
              <w:t>План</w:t>
            </w:r>
          </w:p>
        </w:tc>
        <w:tc>
          <w:tcPr>
            <w:tcW w:w="1134" w:type="dxa"/>
          </w:tcPr>
          <w:p w14:paraId="7C13AAFC" w14:textId="4B4288AD" w:rsidR="00435945" w:rsidRPr="006741F5" w:rsidRDefault="00435945" w:rsidP="00BD5CCC">
            <w:pPr>
              <w:spacing w:after="0" w:line="240" w:lineRule="auto"/>
              <w:jc w:val="center"/>
              <w:rPr>
                <w:sz w:val="20"/>
                <w:szCs w:val="20"/>
              </w:rPr>
            </w:pPr>
            <w:r w:rsidRPr="006741F5">
              <w:rPr>
                <w:sz w:val="20"/>
                <w:szCs w:val="20"/>
              </w:rPr>
              <w:t>Факт</w:t>
            </w:r>
          </w:p>
        </w:tc>
        <w:tc>
          <w:tcPr>
            <w:tcW w:w="3095" w:type="dxa"/>
            <w:vMerge/>
          </w:tcPr>
          <w:p w14:paraId="19939064" w14:textId="77777777" w:rsidR="00435945" w:rsidRPr="006741F5" w:rsidRDefault="00435945" w:rsidP="00BD5CCC">
            <w:pPr>
              <w:spacing w:after="0" w:line="240" w:lineRule="auto"/>
              <w:jc w:val="center"/>
              <w:rPr>
                <w:sz w:val="20"/>
                <w:szCs w:val="20"/>
              </w:rPr>
            </w:pPr>
          </w:p>
        </w:tc>
      </w:tr>
      <w:tr w:rsidR="00435945" w:rsidRPr="006741F5" w14:paraId="00E394AA" w14:textId="77777777" w:rsidTr="00B6406A">
        <w:tblPrEx>
          <w:tblLook w:val="04A0" w:firstRow="1" w:lastRow="0" w:firstColumn="1" w:lastColumn="0" w:noHBand="0" w:noVBand="1"/>
        </w:tblPrEx>
        <w:trPr>
          <w:trHeight w:val="981"/>
          <w:jc w:val="center"/>
        </w:trPr>
        <w:tc>
          <w:tcPr>
            <w:tcW w:w="859" w:type="dxa"/>
            <w:vMerge/>
          </w:tcPr>
          <w:p w14:paraId="09B8ECF9" w14:textId="77777777" w:rsidR="00435945" w:rsidRPr="006741F5" w:rsidRDefault="00435945" w:rsidP="006741F5">
            <w:pPr>
              <w:spacing w:after="0" w:line="240" w:lineRule="auto"/>
              <w:jc w:val="center"/>
              <w:rPr>
                <w:sz w:val="20"/>
                <w:szCs w:val="20"/>
              </w:rPr>
            </w:pPr>
          </w:p>
        </w:tc>
        <w:tc>
          <w:tcPr>
            <w:tcW w:w="3446" w:type="dxa"/>
            <w:vMerge/>
            <w:vAlign w:val="center"/>
          </w:tcPr>
          <w:p w14:paraId="1667BF09" w14:textId="77777777" w:rsidR="00435945" w:rsidRPr="006741F5" w:rsidRDefault="00435945" w:rsidP="006741F5">
            <w:pPr>
              <w:spacing w:after="0" w:line="240" w:lineRule="auto"/>
              <w:jc w:val="center"/>
              <w:rPr>
                <w:color w:val="000000"/>
                <w:sz w:val="20"/>
                <w:szCs w:val="20"/>
              </w:rPr>
            </w:pPr>
          </w:p>
        </w:tc>
        <w:tc>
          <w:tcPr>
            <w:tcW w:w="1373" w:type="dxa"/>
            <w:gridSpan w:val="4"/>
          </w:tcPr>
          <w:p w14:paraId="2518870D" w14:textId="77777777" w:rsidR="00435945" w:rsidRPr="006741F5" w:rsidRDefault="00435945" w:rsidP="00BD5CCC">
            <w:pPr>
              <w:spacing w:after="0" w:line="240" w:lineRule="auto"/>
              <w:jc w:val="center"/>
              <w:rPr>
                <w:sz w:val="20"/>
                <w:szCs w:val="20"/>
              </w:rPr>
            </w:pPr>
            <w:r w:rsidRPr="006741F5">
              <w:rPr>
                <w:sz w:val="20"/>
                <w:szCs w:val="20"/>
              </w:rPr>
              <w:t>0</w:t>
            </w:r>
          </w:p>
        </w:tc>
        <w:tc>
          <w:tcPr>
            <w:tcW w:w="1134" w:type="dxa"/>
          </w:tcPr>
          <w:p w14:paraId="3901BBD7" w14:textId="77777777" w:rsidR="00435945" w:rsidRPr="006741F5" w:rsidRDefault="00435945" w:rsidP="00BD5CCC">
            <w:pPr>
              <w:spacing w:after="0" w:line="240" w:lineRule="auto"/>
              <w:jc w:val="center"/>
              <w:rPr>
                <w:sz w:val="20"/>
                <w:szCs w:val="20"/>
              </w:rPr>
            </w:pPr>
            <w:r w:rsidRPr="006741F5">
              <w:rPr>
                <w:sz w:val="20"/>
                <w:szCs w:val="20"/>
              </w:rPr>
              <w:t>-</w:t>
            </w:r>
          </w:p>
        </w:tc>
        <w:tc>
          <w:tcPr>
            <w:tcW w:w="851" w:type="dxa"/>
            <w:gridSpan w:val="3"/>
          </w:tcPr>
          <w:p w14:paraId="128FF0D7" w14:textId="77777777" w:rsidR="00435945" w:rsidRPr="006741F5" w:rsidRDefault="00435945" w:rsidP="00BD5CCC">
            <w:pPr>
              <w:spacing w:after="0" w:line="240" w:lineRule="auto"/>
              <w:jc w:val="center"/>
              <w:rPr>
                <w:sz w:val="20"/>
                <w:szCs w:val="20"/>
              </w:rPr>
            </w:pPr>
            <w:r w:rsidRPr="006741F5">
              <w:rPr>
                <w:sz w:val="20"/>
                <w:szCs w:val="20"/>
              </w:rPr>
              <w:t>0</w:t>
            </w:r>
          </w:p>
        </w:tc>
        <w:tc>
          <w:tcPr>
            <w:tcW w:w="708" w:type="dxa"/>
          </w:tcPr>
          <w:p w14:paraId="37171164" w14:textId="77777777" w:rsidR="00435945" w:rsidRPr="006741F5" w:rsidRDefault="00435945" w:rsidP="00BD5CCC">
            <w:pPr>
              <w:spacing w:after="0" w:line="240" w:lineRule="auto"/>
              <w:jc w:val="center"/>
              <w:rPr>
                <w:sz w:val="20"/>
                <w:szCs w:val="20"/>
              </w:rPr>
            </w:pPr>
            <w:r w:rsidRPr="006741F5">
              <w:rPr>
                <w:sz w:val="20"/>
                <w:szCs w:val="20"/>
              </w:rPr>
              <w:t>0</w:t>
            </w:r>
          </w:p>
        </w:tc>
        <w:tc>
          <w:tcPr>
            <w:tcW w:w="993" w:type="dxa"/>
            <w:gridSpan w:val="3"/>
          </w:tcPr>
          <w:p w14:paraId="0B030665" w14:textId="77777777" w:rsidR="00435945" w:rsidRPr="006741F5" w:rsidRDefault="00435945" w:rsidP="00BD5CCC">
            <w:pPr>
              <w:spacing w:after="0" w:line="240" w:lineRule="auto"/>
              <w:jc w:val="center"/>
              <w:rPr>
                <w:sz w:val="20"/>
                <w:szCs w:val="20"/>
              </w:rPr>
            </w:pPr>
            <w:r w:rsidRPr="006741F5">
              <w:rPr>
                <w:sz w:val="20"/>
                <w:szCs w:val="20"/>
              </w:rPr>
              <w:t>0</w:t>
            </w:r>
          </w:p>
        </w:tc>
        <w:tc>
          <w:tcPr>
            <w:tcW w:w="850" w:type="dxa"/>
          </w:tcPr>
          <w:p w14:paraId="0E18F4BC" w14:textId="77777777" w:rsidR="00435945" w:rsidRPr="006741F5" w:rsidRDefault="00435945" w:rsidP="00BD5CCC">
            <w:pPr>
              <w:spacing w:after="0" w:line="240" w:lineRule="auto"/>
              <w:jc w:val="center"/>
              <w:rPr>
                <w:sz w:val="20"/>
                <w:szCs w:val="20"/>
              </w:rPr>
            </w:pPr>
            <w:r w:rsidRPr="006741F5">
              <w:rPr>
                <w:sz w:val="20"/>
                <w:szCs w:val="20"/>
              </w:rPr>
              <w:t>-</w:t>
            </w:r>
          </w:p>
        </w:tc>
        <w:tc>
          <w:tcPr>
            <w:tcW w:w="992" w:type="dxa"/>
            <w:gridSpan w:val="2"/>
          </w:tcPr>
          <w:p w14:paraId="6E7191EE" w14:textId="77777777" w:rsidR="00435945" w:rsidRPr="006741F5" w:rsidRDefault="00435945" w:rsidP="00BD5CCC">
            <w:pPr>
              <w:spacing w:after="0" w:line="240" w:lineRule="auto"/>
              <w:jc w:val="center"/>
              <w:rPr>
                <w:sz w:val="20"/>
                <w:szCs w:val="20"/>
              </w:rPr>
            </w:pPr>
            <w:r w:rsidRPr="006741F5">
              <w:rPr>
                <w:sz w:val="20"/>
                <w:szCs w:val="20"/>
              </w:rPr>
              <w:t>0</w:t>
            </w:r>
          </w:p>
        </w:tc>
        <w:tc>
          <w:tcPr>
            <w:tcW w:w="1134" w:type="dxa"/>
          </w:tcPr>
          <w:p w14:paraId="15F85C29" w14:textId="77777777" w:rsidR="00435945" w:rsidRPr="006741F5" w:rsidRDefault="00435945" w:rsidP="00BD5CCC">
            <w:pPr>
              <w:spacing w:after="0" w:line="240" w:lineRule="auto"/>
              <w:jc w:val="center"/>
              <w:rPr>
                <w:sz w:val="20"/>
                <w:szCs w:val="20"/>
              </w:rPr>
            </w:pPr>
            <w:r w:rsidRPr="006741F5">
              <w:rPr>
                <w:sz w:val="20"/>
                <w:szCs w:val="20"/>
              </w:rPr>
              <w:t>-</w:t>
            </w:r>
          </w:p>
        </w:tc>
        <w:tc>
          <w:tcPr>
            <w:tcW w:w="3095" w:type="dxa"/>
          </w:tcPr>
          <w:p w14:paraId="73F45EBE" w14:textId="77777777" w:rsidR="00435945" w:rsidRPr="006741F5" w:rsidRDefault="00435945" w:rsidP="00BD5CCC">
            <w:pPr>
              <w:spacing w:after="0" w:line="240" w:lineRule="auto"/>
              <w:jc w:val="center"/>
              <w:rPr>
                <w:sz w:val="20"/>
                <w:szCs w:val="20"/>
              </w:rPr>
            </w:pPr>
          </w:p>
        </w:tc>
      </w:tr>
    </w:tbl>
    <w:p w14:paraId="2CA161B5" w14:textId="77777777" w:rsidR="00B6406A" w:rsidRDefault="00B6406A" w:rsidP="003877C1">
      <w:pPr>
        <w:pStyle w:val="ConsPlusCell"/>
        <w:spacing w:line="480" w:lineRule="auto"/>
        <w:ind w:firstLine="709"/>
        <w:rPr>
          <w:rFonts w:ascii="Times New Roman" w:hAnsi="Times New Roman" w:cs="Times New Roman"/>
          <w:sz w:val="24"/>
          <w:szCs w:val="24"/>
        </w:rPr>
      </w:pPr>
    </w:p>
    <w:p w14:paraId="29E2DCCA" w14:textId="23AED4AE" w:rsidR="003877C1" w:rsidRPr="002C3371" w:rsidRDefault="003877C1" w:rsidP="003877C1">
      <w:pPr>
        <w:pStyle w:val="ConsPlusCell"/>
        <w:spacing w:line="480" w:lineRule="auto"/>
        <w:ind w:firstLine="709"/>
        <w:rPr>
          <w:rFonts w:ascii="Times New Roman" w:hAnsi="Times New Roman" w:cs="Times New Roman"/>
          <w:sz w:val="24"/>
          <w:szCs w:val="24"/>
        </w:rPr>
      </w:pPr>
      <w:r w:rsidRPr="002C3371">
        <w:rPr>
          <w:rFonts w:ascii="Times New Roman" w:hAnsi="Times New Roman" w:cs="Times New Roman"/>
          <w:sz w:val="24"/>
          <w:szCs w:val="24"/>
        </w:rPr>
        <w:t>Заместитель главы администрации</w:t>
      </w:r>
      <w:r w:rsidRPr="002C3371">
        <w:rPr>
          <w:rFonts w:ascii="Times New Roman" w:hAnsi="Times New Roman" w:cs="Times New Roman"/>
          <w:sz w:val="24"/>
          <w:szCs w:val="24"/>
        </w:rPr>
        <w:tab/>
      </w:r>
      <w:r w:rsidRPr="002C3371">
        <w:rPr>
          <w:rFonts w:ascii="Times New Roman" w:hAnsi="Times New Roman" w:cs="Times New Roman"/>
          <w:sz w:val="24"/>
          <w:szCs w:val="24"/>
        </w:rPr>
        <w:tab/>
      </w:r>
      <w:r w:rsidRPr="002C3371">
        <w:rPr>
          <w:rFonts w:ascii="Times New Roman" w:hAnsi="Times New Roman" w:cs="Times New Roman"/>
          <w:sz w:val="24"/>
          <w:szCs w:val="24"/>
        </w:rPr>
        <w:tab/>
      </w:r>
      <w:r w:rsidRPr="002C3371">
        <w:rPr>
          <w:rFonts w:ascii="Times New Roman" w:hAnsi="Times New Roman" w:cs="Times New Roman"/>
          <w:sz w:val="24"/>
          <w:szCs w:val="24"/>
        </w:rPr>
        <w:tab/>
      </w:r>
      <w:r w:rsidRPr="002C3371">
        <w:rPr>
          <w:rFonts w:ascii="Times New Roman" w:hAnsi="Times New Roman" w:cs="Times New Roman"/>
          <w:sz w:val="24"/>
          <w:szCs w:val="24"/>
        </w:rPr>
        <w:tab/>
      </w:r>
      <w:r w:rsidRPr="002C3371">
        <w:rPr>
          <w:rFonts w:ascii="Times New Roman" w:hAnsi="Times New Roman" w:cs="Times New Roman"/>
          <w:sz w:val="24"/>
          <w:szCs w:val="24"/>
        </w:rPr>
        <w:tab/>
      </w:r>
      <w:r>
        <w:rPr>
          <w:rFonts w:ascii="Times New Roman" w:hAnsi="Times New Roman" w:cs="Times New Roman"/>
          <w:sz w:val="24"/>
          <w:szCs w:val="24"/>
        </w:rPr>
        <w:tab/>
      </w:r>
      <w:r w:rsidRPr="002C3371">
        <w:rPr>
          <w:rFonts w:ascii="Times New Roman" w:hAnsi="Times New Roman" w:cs="Times New Roman"/>
          <w:sz w:val="24"/>
          <w:szCs w:val="24"/>
        </w:rPr>
        <w:t>Р.Д. Гулькина</w:t>
      </w:r>
    </w:p>
    <w:p w14:paraId="7F3CF75D" w14:textId="0521D5DB" w:rsidR="003877C1" w:rsidRPr="002C3371" w:rsidRDefault="003877C1" w:rsidP="003877C1">
      <w:pPr>
        <w:pStyle w:val="ConsPlusCell"/>
        <w:spacing w:line="480" w:lineRule="auto"/>
        <w:ind w:firstLine="709"/>
        <w:rPr>
          <w:rFonts w:ascii="Times New Roman" w:hAnsi="Times New Roman" w:cs="Times New Roman"/>
          <w:sz w:val="24"/>
          <w:szCs w:val="24"/>
        </w:rPr>
      </w:pPr>
      <w:r w:rsidRPr="002C3371">
        <w:rPr>
          <w:rFonts w:ascii="Times New Roman" w:hAnsi="Times New Roman" w:cs="Times New Roman"/>
          <w:sz w:val="24"/>
          <w:szCs w:val="24"/>
        </w:rPr>
        <w:t>Заместитель главы администрации</w:t>
      </w:r>
      <w:r w:rsidRPr="002C3371">
        <w:rPr>
          <w:rFonts w:ascii="Times New Roman" w:hAnsi="Times New Roman" w:cs="Times New Roman"/>
          <w:sz w:val="24"/>
          <w:szCs w:val="24"/>
        </w:rPr>
        <w:tab/>
      </w:r>
      <w:r w:rsidRPr="002C3371">
        <w:rPr>
          <w:rFonts w:ascii="Times New Roman" w:hAnsi="Times New Roman" w:cs="Times New Roman"/>
          <w:sz w:val="24"/>
          <w:szCs w:val="24"/>
        </w:rPr>
        <w:tab/>
      </w:r>
      <w:r w:rsidRPr="002C3371">
        <w:rPr>
          <w:rFonts w:ascii="Times New Roman" w:hAnsi="Times New Roman" w:cs="Times New Roman"/>
          <w:sz w:val="24"/>
          <w:szCs w:val="24"/>
        </w:rPr>
        <w:tab/>
        <w:t xml:space="preserve"> </w:t>
      </w:r>
      <w:r w:rsidRPr="002C3371">
        <w:rPr>
          <w:rFonts w:ascii="Times New Roman" w:hAnsi="Times New Roman" w:cs="Times New Roman"/>
          <w:sz w:val="24"/>
          <w:szCs w:val="24"/>
        </w:rPr>
        <w:tab/>
      </w:r>
      <w:r w:rsidRPr="002C3371">
        <w:rPr>
          <w:rFonts w:ascii="Times New Roman" w:hAnsi="Times New Roman" w:cs="Times New Roman"/>
          <w:sz w:val="24"/>
          <w:szCs w:val="24"/>
        </w:rPr>
        <w:tab/>
      </w:r>
      <w:r w:rsidRPr="002C3371">
        <w:rPr>
          <w:rFonts w:ascii="Times New Roman" w:hAnsi="Times New Roman" w:cs="Times New Roman"/>
          <w:sz w:val="24"/>
          <w:szCs w:val="24"/>
        </w:rPr>
        <w:tab/>
      </w:r>
      <w:r>
        <w:rPr>
          <w:rFonts w:ascii="Times New Roman" w:hAnsi="Times New Roman" w:cs="Times New Roman"/>
          <w:sz w:val="24"/>
          <w:szCs w:val="24"/>
        </w:rPr>
        <w:tab/>
      </w:r>
      <w:r w:rsidRPr="002C3371">
        <w:rPr>
          <w:rFonts w:ascii="Times New Roman" w:hAnsi="Times New Roman" w:cs="Times New Roman"/>
          <w:sz w:val="24"/>
          <w:szCs w:val="24"/>
        </w:rPr>
        <w:t>А.В. Шолохов</w:t>
      </w:r>
    </w:p>
    <w:p w14:paraId="792C98FE" w14:textId="462E2BCE" w:rsidR="003877C1" w:rsidRPr="00FF1351" w:rsidRDefault="003877C1" w:rsidP="00B6406A">
      <w:pPr>
        <w:spacing w:after="0" w:line="480" w:lineRule="auto"/>
        <w:ind w:firstLine="709"/>
        <w:rPr>
          <w:sz w:val="20"/>
          <w:szCs w:val="20"/>
        </w:rPr>
      </w:pPr>
      <w:r w:rsidRPr="002C3371">
        <w:rPr>
          <w:rFonts w:eastAsia="Calibri"/>
          <w:lang w:eastAsia="ru-RU"/>
        </w:rPr>
        <w:t>Председатель КУИ</w:t>
      </w:r>
      <w:r w:rsidRPr="002C3371">
        <w:rPr>
          <w:rFonts w:eastAsia="Calibri"/>
          <w:lang w:eastAsia="ru-RU"/>
        </w:rPr>
        <w:tab/>
      </w:r>
      <w:r w:rsidRPr="002C3371">
        <w:rPr>
          <w:rFonts w:eastAsia="Calibri"/>
          <w:lang w:eastAsia="ru-RU"/>
        </w:rPr>
        <w:tab/>
      </w:r>
      <w:r w:rsidRPr="002C3371">
        <w:rPr>
          <w:rFonts w:eastAsia="Calibri"/>
          <w:lang w:eastAsia="ru-RU"/>
        </w:rPr>
        <w:tab/>
      </w:r>
      <w:r w:rsidRPr="002C3371">
        <w:rPr>
          <w:rFonts w:eastAsia="Calibri"/>
          <w:lang w:eastAsia="ru-RU"/>
        </w:rPr>
        <w:tab/>
      </w:r>
      <w:r w:rsidRPr="002C3371">
        <w:rPr>
          <w:rFonts w:eastAsia="Calibri"/>
          <w:lang w:eastAsia="ru-RU"/>
        </w:rPr>
        <w:tab/>
      </w:r>
      <w:r w:rsidRPr="002C3371">
        <w:rPr>
          <w:rFonts w:eastAsia="Calibri"/>
          <w:lang w:eastAsia="ru-RU"/>
        </w:rPr>
        <w:tab/>
      </w:r>
      <w:r w:rsidRPr="002C3371">
        <w:rPr>
          <w:rFonts w:eastAsia="Calibri"/>
          <w:lang w:eastAsia="ru-RU"/>
        </w:rPr>
        <w:tab/>
      </w:r>
      <w:r w:rsidRPr="002C3371">
        <w:rPr>
          <w:rFonts w:eastAsia="Calibri"/>
          <w:lang w:eastAsia="ru-RU"/>
        </w:rPr>
        <w:tab/>
      </w:r>
      <w:r w:rsidRPr="002C3371">
        <w:rPr>
          <w:rFonts w:eastAsia="Calibri"/>
          <w:lang w:eastAsia="ru-RU"/>
        </w:rPr>
        <w:tab/>
      </w:r>
      <w:r>
        <w:rPr>
          <w:rFonts w:eastAsia="Calibri"/>
          <w:lang w:eastAsia="ru-RU"/>
        </w:rPr>
        <w:tab/>
      </w:r>
      <w:r w:rsidRPr="002C3371">
        <w:rPr>
          <w:rFonts w:eastAsia="Calibri"/>
          <w:lang w:eastAsia="ru-RU"/>
        </w:rPr>
        <w:t>Ю.О. Толмачева</w:t>
      </w:r>
      <w:bookmarkStart w:id="1" w:name="_GoBack"/>
      <w:bookmarkEnd w:id="1"/>
    </w:p>
    <w:sectPr w:rsidR="003877C1" w:rsidRPr="00FF1351" w:rsidSect="00121226">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95"/>
    <w:rsid w:val="000014B0"/>
    <w:rsid w:val="00002CF4"/>
    <w:rsid w:val="0000509B"/>
    <w:rsid w:val="0000581A"/>
    <w:rsid w:val="00005B13"/>
    <w:rsid w:val="000060F7"/>
    <w:rsid w:val="00006889"/>
    <w:rsid w:val="00007F1F"/>
    <w:rsid w:val="00012ED3"/>
    <w:rsid w:val="00012EFB"/>
    <w:rsid w:val="000146DD"/>
    <w:rsid w:val="00014E9E"/>
    <w:rsid w:val="00016602"/>
    <w:rsid w:val="00017266"/>
    <w:rsid w:val="000210AE"/>
    <w:rsid w:val="00022889"/>
    <w:rsid w:val="00024D14"/>
    <w:rsid w:val="00027655"/>
    <w:rsid w:val="000278E4"/>
    <w:rsid w:val="000300CC"/>
    <w:rsid w:val="00033E67"/>
    <w:rsid w:val="00034B22"/>
    <w:rsid w:val="000362C1"/>
    <w:rsid w:val="00040A5B"/>
    <w:rsid w:val="00042750"/>
    <w:rsid w:val="00042B81"/>
    <w:rsid w:val="00044415"/>
    <w:rsid w:val="00044BEC"/>
    <w:rsid w:val="00046B61"/>
    <w:rsid w:val="00046E89"/>
    <w:rsid w:val="00050106"/>
    <w:rsid w:val="00051D2D"/>
    <w:rsid w:val="00052E16"/>
    <w:rsid w:val="00055DBC"/>
    <w:rsid w:val="00060437"/>
    <w:rsid w:val="00060B2F"/>
    <w:rsid w:val="00060FE2"/>
    <w:rsid w:val="000624A2"/>
    <w:rsid w:val="00066037"/>
    <w:rsid w:val="000674F3"/>
    <w:rsid w:val="0007025D"/>
    <w:rsid w:val="00075680"/>
    <w:rsid w:val="00076B90"/>
    <w:rsid w:val="00077289"/>
    <w:rsid w:val="000802C6"/>
    <w:rsid w:val="00080C9D"/>
    <w:rsid w:val="000835F5"/>
    <w:rsid w:val="00083617"/>
    <w:rsid w:val="00084B64"/>
    <w:rsid w:val="00086B53"/>
    <w:rsid w:val="00092CCD"/>
    <w:rsid w:val="00093D8F"/>
    <w:rsid w:val="000945C3"/>
    <w:rsid w:val="000960B6"/>
    <w:rsid w:val="00096348"/>
    <w:rsid w:val="0009665A"/>
    <w:rsid w:val="000A17F8"/>
    <w:rsid w:val="000A3383"/>
    <w:rsid w:val="000A4F80"/>
    <w:rsid w:val="000A68C7"/>
    <w:rsid w:val="000A6EA2"/>
    <w:rsid w:val="000B2108"/>
    <w:rsid w:val="000B2D4F"/>
    <w:rsid w:val="000B4510"/>
    <w:rsid w:val="000B4997"/>
    <w:rsid w:val="000B720B"/>
    <w:rsid w:val="000C079D"/>
    <w:rsid w:val="000C162E"/>
    <w:rsid w:val="000C4290"/>
    <w:rsid w:val="000C7D78"/>
    <w:rsid w:val="000D2ED4"/>
    <w:rsid w:val="000D3FDD"/>
    <w:rsid w:val="000D7F55"/>
    <w:rsid w:val="000E155B"/>
    <w:rsid w:val="000E1CD3"/>
    <w:rsid w:val="000E50CA"/>
    <w:rsid w:val="000E74E9"/>
    <w:rsid w:val="000F02DF"/>
    <w:rsid w:val="000F215D"/>
    <w:rsid w:val="000F3477"/>
    <w:rsid w:val="000F3695"/>
    <w:rsid w:val="000F447F"/>
    <w:rsid w:val="000F44AA"/>
    <w:rsid w:val="000F6264"/>
    <w:rsid w:val="000F6C81"/>
    <w:rsid w:val="000F7429"/>
    <w:rsid w:val="000F7EFC"/>
    <w:rsid w:val="001000AB"/>
    <w:rsid w:val="0010093A"/>
    <w:rsid w:val="00101CC7"/>
    <w:rsid w:val="00101F64"/>
    <w:rsid w:val="00110D3E"/>
    <w:rsid w:val="00111CBE"/>
    <w:rsid w:val="00112343"/>
    <w:rsid w:val="00112428"/>
    <w:rsid w:val="001159BF"/>
    <w:rsid w:val="00116F65"/>
    <w:rsid w:val="00121226"/>
    <w:rsid w:val="001237F9"/>
    <w:rsid w:val="00124EDF"/>
    <w:rsid w:val="00131EE9"/>
    <w:rsid w:val="001325DE"/>
    <w:rsid w:val="00134437"/>
    <w:rsid w:val="00136058"/>
    <w:rsid w:val="00137237"/>
    <w:rsid w:val="001372DC"/>
    <w:rsid w:val="00137884"/>
    <w:rsid w:val="0014037F"/>
    <w:rsid w:val="00143A8F"/>
    <w:rsid w:val="00144B6D"/>
    <w:rsid w:val="00145A5F"/>
    <w:rsid w:val="00145C4C"/>
    <w:rsid w:val="00146E2D"/>
    <w:rsid w:val="00150A59"/>
    <w:rsid w:val="001606B8"/>
    <w:rsid w:val="001622A0"/>
    <w:rsid w:val="00164890"/>
    <w:rsid w:val="00167188"/>
    <w:rsid w:val="00171008"/>
    <w:rsid w:val="00171772"/>
    <w:rsid w:val="0017246F"/>
    <w:rsid w:val="00173A7D"/>
    <w:rsid w:val="001742C9"/>
    <w:rsid w:val="00174F46"/>
    <w:rsid w:val="00174F87"/>
    <w:rsid w:val="00175BE5"/>
    <w:rsid w:val="001810AA"/>
    <w:rsid w:val="0018185C"/>
    <w:rsid w:val="00181CDB"/>
    <w:rsid w:val="001823E0"/>
    <w:rsid w:val="00184238"/>
    <w:rsid w:val="00185742"/>
    <w:rsid w:val="001874C0"/>
    <w:rsid w:val="00187BAB"/>
    <w:rsid w:val="001906E0"/>
    <w:rsid w:val="00191246"/>
    <w:rsid w:val="00192517"/>
    <w:rsid w:val="00193B93"/>
    <w:rsid w:val="00193BFD"/>
    <w:rsid w:val="00195158"/>
    <w:rsid w:val="00195FC0"/>
    <w:rsid w:val="001A46F8"/>
    <w:rsid w:val="001A4FE0"/>
    <w:rsid w:val="001A63A6"/>
    <w:rsid w:val="001A7D35"/>
    <w:rsid w:val="001B09F3"/>
    <w:rsid w:val="001B14D9"/>
    <w:rsid w:val="001B1A4C"/>
    <w:rsid w:val="001B1B97"/>
    <w:rsid w:val="001B3639"/>
    <w:rsid w:val="001B7E13"/>
    <w:rsid w:val="001B7FAF"/>
    <w:rsid w:val="001C114C"/>
    <w:rsid w:val="001C171D"/>
    <w:rsid w:val="001C43DC"/>
    <w:rsid w:val="001C4D6C"/>
    <w:rsid w:val="001C4F36"/>
    <w:rsid w:val="001C7308"/>
    <w:rsid w:val="001D5093"/>
    <w:rsid w:val="001D5388"/>
    <w:rsid w:val="001D5D85"/>
    <w:rsid w:val="001E0AF9"/>
    <w:rsid w:val="001E0EE4"/>
    <w:rsid w:val="001E342D"/>
    <w:rsid w:val="001E35CC"/>
    <w:rsid w:val="001E3829"/>
    <w:rsid w:val="001E3D31"/>
    <w:rsid w:val="001E4770"/>
    <w:rsid w:val="001E6747"/>
    <w:rsid w:val="001E6C7A"/>
    <w:rsid w:val="001E7386"/>
    <w:rsid w:val="001F3667"/>
    <w:rsid w:val="001F3B2D"/>
    <w:rsid w:val="001F3DCB"/>
    <w:rsid w:val="001F5F4C"/>
    <w:rsid w:val="001F7C1D"/>
    <w:rsid w:val="00204203"/>
    <w:rsid w:val="00204253"/>
    <w:rsid w:val="002052D5"/>
    <w:rsid w:val="00206DBB"/>
    <w:rsid w:val="00210AE6"/>
    <w:rsid w:val="0021310E"/>
    <w:rsid w:val="00213A47"/>
    <w:rsid w:val="00215CBA"/>
    <w:rsid w:val="00220138"/>
    <w:rsid w:val="00220EDD"/>
    <w:rsid w:val="0022174A"/>
    <w:rsid w:val="002259AF"/>
    <w:rsid w:val="00225FC2"/>
    <w:rsid w:val="00226D11"/>
    <w:rsid w:val="00227861"/>
    <w:rsid w:val="00231423"/>
    <w:rsid w:val="00231736"/>
    <w:rsid w:val="002323F2"/>
    <w:rsid w:val="00232F6F"/>
    <w:rsid w:val="00236F86"/>
    <w:rsid w:val="00241BE3"/>
    <w:rsid w:val="00242719"/>
    <w:rsid w:val="00244810"/>
    <w:rsid w:val="00246702"/>
    <w:rsid w:val="00247F93"/>
    <w:rsid w:val="002516B9"/>
    <w:rsid w:val="00252AB0"/>
    <w:rsid w:val="002530C8"/>
    <w:rsid w:val="00257207"/>
    <w:rsid w:val="002573E3"/>
    <w:rsid w:val="00257EAF"/>
    <w:rsid w:val="002604F0"/>
    <w:rsid w:val="002625D7"/>
    <w:rsid w:val="00262C5A"/>
    <w:rsid w:val="00263AC7"/>
    <w:rsid w:val="0026444A"/>
    <w:rsid w:val="00267472"/>
    <w:rsid w:val="00270B6B"/>
    <w:rsid w:val="00272B0B"/>
    <w:rsid w:val="002750E0"/>
    <w:rsid w:val="002755D5"/>
    <w:rsid w:val="002758CC"/>
    <w:rsid w:val="00277B87"/>
    <w:rsid w:val="00280F11"/>
    <w:rsid w:val="00281D7E"/>
    <w:rsid w:val="00283E2D"/>
    <w:rsid w:val="00287260"/>
    <w:rsid w:val="002911BD"/>
    <w:rsid w:val="00292233"/>
    <w:rsid w:val="00295DE5"/>
    <w:rsid w:val="00297B69"/>
    <w:rsid w:val="002A0DC2"/>
    <w:rsid w:val="002A1B51"/>
    <w:rsid w:val="002A1B86"/>
    <w:rsid w:val="002A3EB0"/>
    <w:rsid w:val="002A73A3"/>
    <w:rsid w:val="002A73A5"/>
    <w:rsid w:val="002A7E26"/>
    <w:rsid w:val="002B282A"/>
    <w:rsid w:val="002B48CC"/>
    <w:rsid w:val="002B688F"/>
    <w:rsid w:val="002C1515"/>
    <w:rsid w:val="002C3E21"/>
    <w:rsid w:val="002C496B"/>
    <w:rsid w:val="002C4D36"/>
    <w:rsid w:val="002C53D4"/>
    <w:rsid w:val="002C5B42"/>
    <w:rsid w:val="002C6616"/>
    <w:rsid w:val="002C6B2D"/>
    <w:rsid w:val="002C75A5"/>
    <w:rsid w:val="002D2677"/>
    <w:rsid w:val="002D3C6D"/>
    <w:rsid w:val="002D5349"/>
    <w:rsid w:val="002D5FB8"/>
    <w:rsid w:val="002E005C"/>
    <w:rsid w:val="002E0DDD"/>
    <w:rsid w:val="002E3398"/>
    <w:rsid w:val="002E3527"/>
    <w:rsid w:val="002E4205"/>
    <w:rsid w:val="002E4AB3"/>
    <w:rsid w:val="002E5ECD"/>
    <w:rsid w:val="002E6DA0"/>
    <w:rsid w:val="002E70DF"/>
    <w:rsid w:val="002F4D29"/>
    <w:rsid w:val="002F65D1"/>
    <w:rsid w:val="002F6E0F"/>
    <w:rsid w:val="002F6F07"/>
    <w:rsid w:val="00306411"/>
    <w:rsid w:val="00307930"/>
    <w:rsid w:val="00307EA9"/>
    <w:rsid w:val="00311419"/>
    <w:rsid w:val="0031196A"/>
    <w:rsid w:val="00312683"/>
    <w:rsid w:val="003129F1"/>
    <w:rsid w:val="00314110"/>
    <w:rsid w:val="00315590"/>
    <w:rsid w:val="00315D74"/>
    <w:rsid w:val="0031695E"/>
    <w:rsid w:val="0031729B"/>
    <w:rsid w:val="00322216"/>
    <w:rsid w:val="0032544E"/>
    <w:rsid w:val="00325C52"/>
    <w:rsid w:val="00325F86"/>
    <w:rsid w:val="003314EC"/>
    <w:rsid w:val="00332ABC"/>
    <w:rsid w:val="00332AFD"/>
    <w:rsid w:val="00333CE9"/>
    <w:rsid w:val="003342CF"/>
    <w:rsid w:val="00334C00"/>
    <w:rsid w:val="00335D84"/>
    <w:rsid w:val="003361F7"/>
    <w:rsid w:val="003368A0"/>
    <w:rsid w:val="00336DD5"/>
    <w:rsid w:val="00337350"/>
    <w:rsid w:val="00337CC6"/>
    <w:rsid w:val="0034015C"/>
    <w:rsid w:val="003434CC"/>
    <w:rsid w:val="003478A5"/>
    <w:rsid w:val="00347DF8"/>
    <w:rsid w:val="00351DDD"/>
    <w:rsid w:val="003521DC"/>
    <w:rsid w:val="00353FDB"/>
    <w:rsid w:val="00354150"/>
    <w:rsid w:val="00354CFA"/>
    <w:rsid w:val="00356551"/>
    <w:rsid w:val="00356FC6"/>
    <w:rsid w:val="00361E5F"/>
    <w:rsid w:val="003642DD"/>
    <w:rsid w:val="0036449E"/>
    <w:rsid w:val="003646EB"/>
    <w:rsid w:val="00367E25"/>
    <w:rsid w:val="0037322D"/>
    <w:rsid w:val="00373980"/>
    <w:rsid w:val="003748C9"/>
    <w:rsid w:val="00374D5B"/>
    <w:rsid w:val="00375BD5"/>
    <w:rsid w:val="0037687A"/>
    <w:rsid w:val="00380852"/>
    <w:rsid w:val="00380CB0"/>
    <w:rsid w:val="0038401E"/>
    <w:rsid w:val="00386CF9"/>
    <w:rsid w:val="003877C1"/>
    <w:rsid w:val="003902FC"/>
    <w:rsid w:val="003906A4"/>
    <w:rsid w:val="00390E9F"/>
    <w:rsid w:val="00391D4C"/>
    <w:rsid w:val="0039327F"/>
    <w:rsid w:val="003A0F45"/>
    <w:rsid w:val="003A2171"/>
    <w:rsid w:val="003A378A"/>
    <w:rsid w:val="003B003D"/>
    <w:rsid w:val="003B3B76"/>
    <w:rsid w:val="003C1E95"/>
    <w:rsid w:val="003C3C02"/>
    <w:rsid w:val="003C505A"/>
    <w:rsid w:val="003C53D4"/>
    <w:rsid w:val="003C7588"/>
    <w:rsid w:val="003D16AF"/>
    <w:rsid w:val="003D1D2A"/>
    <w:rsid w:val="003D25FE"/>
    <w:rsid w:val="003D28BE"/>
    <w:rsid w:val="003D3F87"/>
    <w:rsid w:val="003D4540"/>
    <w:rsid w:val="003D7787"/>
    <w:rsid w:val="003E106B"/>
    <w:rsid w:val="003E32D6"/>
    <w:rsid w:val="003E4B86"/>
    <w:rsid w:val="003F0A49"/>
    <w:rsid w:val="003F128A"/>
    <w:rsid w:val="003F2E5E"/>
    <w:rsid w:val="003F38A2"/>
    <w:rsid w:val="003F5431"/>
    <w:rsid w:val="003F5852"/>
    <w:rsid w:val="003F6B62"/>
    <w:rsid w:val="003F7826"/>
    <w:rsid w:val="00400D73"/>
    <w:rsid w:val="0040524E"/>
    <w:rsid w:val="00405D84"/>
    <w:rsid w:val="0040607C"/>
    <w:rsid w:val="00406D25"/>
    <w:rsid w:val="00407E45"/>
    <w:rsid w:val="004107F0"/>
    <w:rsid w:val="00412776"/>
    <w:rsid w:val="00415BB2"/>
    <w:rsid w:val="004170F8"/>
    <w:rsid w:val="0042089F"/>
    <w:rsid w:val="00421E65"/>
    <w:rsid w:val="00421EB2"/>
    <w:rsid w:val="00424641"/>
    <w:rsid w:val="0042757F"/>
    <w:rsid w:val="004322A3"/>
    <w:rsid w:val="00435945"/>
    <w:rsid w:val="00436747"/>
    <w:rsid w:val="004378CC"/>
    <w:rsid w:val="004408A6"/>
    <w:rsid w:val="00441E40"/>
    <w:rsid w:val="004423A3"/>
    <w:rsid w:val="00445F90"/>
    <w:rsid w:val="004470D4"/>
    <w:rsid w:val="0045032C"/>
    <w:rsid w:val="00453400"/>
    <w:rsid w:val="0046027C"/>
    <w:rsid w:val="0046331C"/>
    <w:rsid w:val="0046445F"/>
    <w:rsid w:val="00470DB9"/>
    <w:rsid w:val="00471446"/>
    <w:rsid w:val="00473CAB"/>
    <w:rsid w:val="004754A4"/>
    <w:rsid w:val="00475A50"/>
    <w:rsid w:val="00475F1D"/>
    <w:rsid w:val="00481918"/>
    <w:rsid w:val="00484558"/>
    <w:rsid w:val="00485716"/>
    <w:rsid w:val="0048674B"/>
    <w:rsid w:val="00486899"/>
    <w:rsid w:val="00486A10"/>
    <w:rsid w:val="00491832"/>
    <w:rsid w:val="004929C6"/>
    <w:rsid w:val="00493914"/>
    <w:rsid w:val="00493ACE"/>
    <w:rsid w:val="004948AA"/>
    <w:rsid w:val="00495338"/>
    <w:rsid w:val="00497014"/>
    <w:rsid w:val="004A0DB7"/>
    <w:rsid w:val="004A1313"/>
    <w:rsid w:val="004A156F"/>
    <w:rsid w:val="004A3315"/>
    <w:rsid w:val="004A4739"/>
    <w:rsid w:val="004A636A"/>
    <w:rsid w:val="004A6AC8"/>
    <w:rsid w:val="004A762B"/>
    <w:rsid w:val="004A7934"/>
    <w:rsid w:val="004B0B43"/>
    <w:rsid w:val="004B0F6D"/>
    <w:rsid w:val="004B10D2"/>
    <w:rsid w:val="004B1B57"/>
    <w:rsid w:val="004B3375"/>
    <w:rsid w:val="004B4FC9"/>
    <w:rsid w:val="004B735E"/>
    <w:rsid w:val="004C0436"/>
    <w:rsid w:val="004C0BA7"/>
    <w:rsid w:val="004C3E79"/>
    <w:rsid w:val="004C63DF"/>
    <w:rsid w:val="004C7581"/>
    <w:rsid w:val="004D2586"/>
    <w:rsid w:val="004D354C"/>
    <w:rsid w:val="004D4F01"/>
    <w:rsid w:val="004E0DB6"/>
    <w:rsid w:val="004E1E04"/>
    <w:rsid w:val="004E1ED3"/>
    <w:rsid w:val="004E3938"/>
    <w:rsid w:val="004E7850"/>
    <w:rsid w:val="004F0E8A"/>
    <w:rsid w:val="004F1C1C"/>
    <w:rsid w:val="004F2A8E"/>
    <w:rsid w:val="004F5622"/>
    <w:rsid w:val="0050643F"/>
    <w:rsid w:val="00517209"/>
    <w:rsid w:val="00523694"/>
    <w:rsid w:val="00523B74"/>
    <w:rsid w:val="005241E8"/>
    <w:rsid w:val="00525991"/>
    <w:rsid w:val="0053017F"/>
    <w:rsid w:val="005326E4"/>
    <w:rsid w:val="005355A3"/>
    <w:rsid w:val="0053605D"/>
    <w:rsid w:val="005379A5"/>
    <w:rsid w:val="005412DE"/>
    <w:rsid w:val="00541498"/>
    <w:rsid w:val="005420DB"/>
    <w:rsid w:val="005457D9"/>
    <w:rsid w:val="00550033"/>
    <w:rsid w:val="00550744"/>
    <w:rsid w:val="00555676"/>
    <w:rsid w:val="00560A3B"/>
    <w:rsid w:val="00561B71"/>
    <w:rsid w:val="00562CFC"/>
    <w:rsid w:val="00563384"/>
    <w:rsid w:val="00564716"/>
    <w:rsid w:val="005660BE"/>
    <w:rsid w:val="00570095"/>
    <w:rsid w:val="00571679"/>
    <w:rsid w:val="00573DE8"/>
    <w:rsid w:val="00574CA5"/>
    <w:rsid w:val="0057530E"/>
    <w:rsid w:val="00575563"/>
    <w:rsid w:val="00577093"/>
    <w:rsid w:val="00577BA0"/>
    <w:rsid w:val="005802FF"/>
    <w:rsid w:val="00581336"/>
    <w:rsid w:val="00582BDE"/>
    <w:rsid w:val="00582EA0"/>
    <w:rsid w:val="0058378B"/>
    <w:rsid w:val="005838F6"/>
    <w:rsid w:val="005855E3"/>
    <w:rsid w:val="00585943"/>
    <w:rsid w:val="00585BD0"/>
    <w:rsid w:val="00586938"/>
    <w:rsid w:val="00590463"/>
    <w:rsid w:val="005949A4"/>
    <w:rsid w:val="00595BBF"/>
    <w:rsid w:val="00595D11"/>
    <w:rsid w:val="00596212"/>
    <w:rsid w:val="0059730E"/>
    <w:rsid w:val="00597326"/>
    <w:rsid w:val="00597EFE"/>
    <w:rsid w:val="005A1648"/>
    <w:rsid w:val="005A2D8E"/>
    <w:rsid w:val="005A6E5B"/>
    <w:rsid w:val="005B03D0"/>
    <w:rsid w:val="005B1049"/>
    <w:rsid w:val="005B3F0C"/>
    <w:rsid w:val="005B4590"/>
    <w:rsid w:val="005B5B50"/>
    <w:rsid w:val="005B608E"/>
    <w:rsid w:val="005B6C17"/>
    <w:rsid w:val="005C18B5"/>
    <w:rsid w:val="005C37F5"/>
    <w:rsid w:val="005C7C7A"/>
    <w:rsid w:val="005D0462"/>
    <w:rsid w:val="005D2046"/>
    <w:rsid w:val="005D72AF"/>
    <w:rsid w:val="005E155F"/>
    <w:rsid w:val="005E31F5"/>
    <w:rsid w:val="005E4FBF"/>
    <w:rsid w:val="005F0B7E"/>
    <w:rsid w:val="005F11C0"/>
    <w:rsid w:val="005F1469"/>
    <w:rsid w:val="005F2767"/>
    <w:rsid w:val="005F38A8"/>
    <w:rsid w:val="005F4AB6"/>
    <w:rsid w:val="005F53DE"/>
    <w:rsid w:val="005F5CCC"/>
    <w:rsid w:val="005F6834"/>
    <w:rsid w:val="005F7EBD"/>
    <w:rsid w:val="00601A5A"/>
    <w:rsid w:val="00601ED4"/>
    <w:rsid w:val="006026A9"/>
    <w:rsid w:val="00604030"/>
    <w:rsid w:val="00606554"/>
    <w:rsid w:val="00606A38"/>
    <w:rsid w:val="006119DA"/>
    <w:rsid w:val="00612024"/>
    <w:rsid w:val="006128BA"/>
    <w:rsid w:val="0061486D"/>
    <w:rsid w:val="006150BE"/>
    <w:rsid w:val="00616234"/>
    <w:rsid w:val="00617BE3"/>
    <w:rsid w:val="00617E50"/>
    <w:rsid w:val="00621ACD"/>
    <w:rsid w:val="00626120"/>
    <w:rsid w:val="00626FC6"/>
    <w:rsid w:val="006275B3"/>
    <w:rsid w:val="00627FDC"/>
    <w:rsid w:val="00635D01"/>
    <w:rsid w:val="006367AB"/>
    <w:rsid w:val="006368AC"/>
    <w:rsid w:val="00637575"/>
    <w:rsid w:val="006414BB"/>
    <w:rsid w:val="0064322A"/>
    <w:rsid w:val="00647EAA"/>
    <w:rsid w:val="00652958"/>
    <w:rsid w:val="0066011B"/>
    <w:rsid w:val="00664AA9"/>
    <w:rsid w:val="00666036"/>
    <w:rsid w:val="006669EB"/>
    <w:rsid w:val="00670B0A"/>
    <w:rsid w:val="00671D2E"/>
    <w:rsid w:val="00673B38"/>
    <w:rsid w:val="006741F5"/>
    <w:rsid w:val="00674FB0"/>
    <w:rsid w:val="006769B2"/>
    <w:rsid w:val="0067707A"/>
    <w:rsid w:val="00677648"/>
    <w:rsid w:val="00677CB3"/>
    <w:rsid w:val="00680D72"/>
    <w:rsid w:val="00680ECE"/>
    <w:rsid w:val="00682BD9"/>
    <w:rsid w:val="00683029"/>
    <w:rsid w:val="00683AC6"/>
    <w:rsid w:val="0068432B"/>
    <w:rsid w:val="00685DB8"/>
    <w:rsid w:val="006865EB"/>
    <w:rsid w:val="00687A92"/>
    <w:rsid w:val="00690065"/>
    <w:rsid w:val="00691F46"/>
    <w:rsid w:val="00694F42"/>
    <w:rsid w:val="006954B3"/>
    <w:rsid w:val="00696E39"/>
    <w:rsid w:val="006A1B76"/>
    <w:rsid w:val="006A1F87"/>
    <w:rsid w:val="006A35D3"/>
    <w:rsid w:val="006A5DAD"/>
    <w:rsid w:val="006A6FD9"/>
    <w:rsid w:val="006A782F"/>
    <w:rsid w:val="006A7908"/>
    <w:rsid w:val="006B040D"/>
    <w:rsid w:val="006B0E6F"/>
    <w:rsid w:val="006B212F"/>
    <w:rsid w:val="006B4A45"/>
    <w:rsid w:val="006B7819"/>
    <w:rsid w:val="006C22FD"/>
    <w:rsid w:val="006C42BA"/>
    <w:rsid w:val="006D0468"/>
    <w:rsid w:val="006D0BFD"/>
    <w:rsid w:val="006D57FC"/>
    <w:rsid w:val="006E1349"/>
    <w:rsid w:val="006E1523"/>
    <w:rsid w:val="006E711C"/>
    <w:rsid w:val="006F00C7"/>
    <w:rsid w:val="006F21DE"/>
    <w:rsid w:val="006F46CE"/>
    <w:rsid w:val="006F4D31"/>
    <w:rsid w:val="006F57C4"/>
    <w:rsid w:val="006F6842"/>
    <w:rsid w:val="00702392"/>
    <w:rsid w:val="00703708"/>
    <w:rsid w:val="0070436E"/>
    <w:rsid w:val="00704FF7"/>
    <w:rsid w:val="00706E4C"/>
    <w:rsid w:val="0071032A"/>
    <w:rsid w:val="00710CDA"/>
    <w:rsid w:val="00713B1A"/>
    <w:rsid w:val="00715287"/>
    <w:rsid w:val="0071599C"/>
    <w:rsid w:val="00716323"/>
    <w:rsid w:val="00716E81"/>
    <w:rsid w:val="0072107A"/>
    <w:rsid w:val="00724764"/>
    <w:rsid w:val="007265E6"/>
    <w:rsid w:val="00726A52"/>
    <w:rsid w:val="00731889"/>
    <w:rsid w:val="00732E80"/>
    <w:rsid w:val="00734507"/>
    <w:rsid w:val="00734B4E"/>
    <w:rsid w:val="00736CC2"/>
    <w:rsid w:val="00741812"/>
    <w:rsid w:val="00742104"/>
    <w:rsid w:val="007439BA"/>
    <w:rsid w:val="00744538"/>
    <w:rsid w:val="00746262"/>
    <w:rsid w:val="007475C9"/>
    <w:rsid w:val="0075183F"/>
    <w:rsid w:val="00756006"/>
    <w:rsid w:val="0075689F"/>
    <w:rsid w:val="007578E5"/>
    <w:rsid w:val="0076002D"/>
    <w:rsid w:val="007616B4"/>
    <w:rsid w:val="00761A12"/>
    <w:rsid w:val="00761BEA"/>
    <w:rsid w:val="00762067"/>
    <w:rsid w:val="007642BD"/>
    <w:rsid w:val="007653C9"/>
    <w:rsid w:val="00766667"/>
    <w:rsid w:val="007731A7"/>
    <w:rsid w:val="00773231"/>
    <w:rsid w:val="00773917"/>
    <w:rsid w:val="00773A03"/>
    <w:rsid w:val="00773E8C"/>
    <w:rsid w:val="00775D52"/>
    <w:rsid w:val="00777210"/>
    <w:rsid w:val="00781940"/>
    <w:rsid w:val="00783285"/>
    <w:rsid w:val="00783943"/>
    <w:rsid w:val="00785CA6"/>
    <w:rsid w:val="00786085"/>
    <w:rsid w:val="0078626A"/>
    <w:rsid w:val="00786810"/>
    <w:rsid w:val="00790050"/>
    <w:rsid w:val="0079264F"/>
    <w:rsid w:val="00793A2B"/>
    <w:rsid w:val="00796979"/>
    <w:rsid w:val="007A0B0A"/>
    <w:rsid w:val="007A52AF"/>
    <w:rsid w:val="007A726F"/>
    <w:rsid w:val="007B063D"/>
    <w:rsid w:val="007B34B7"/>
    <w:rsid w:val="007B63EE"/>
    <w:rsid w:val="007B6AF6"/>
    <w:rsid w:val="007B7F01"/>
    <w:rsid w:val="007C0A91"/>
    <w:rsid w:val="007C25FB"/>
    <w:rsid w:val="007C3E16"/>
    <w:rsid w:val="007C4DF8"/>
    <w:rsid w:val="007C55D0"/>
    <w:rsid w:val="007C6773"/>
    <w:rsid w:val="007D09CA"/>
    <w:rsid w:val="007D0CB8"/>
    <w:rsid w:val="007D0F67"/>
    <w:rsid w:val="007D2273"/>
    <w:rsid w:val="007D603E"/>
    <w:rsid w:val="007E0FA1"/>
    <w:rsid w:val="007E19FE"/>
    <w:rsid w:val="007E1FF5"/>
    <w:rsid w:val="007E27B4"/>
    <w:rsid w:val="007E67BD"/>
    <w:rsid w:val="007E747E"/>
    <w:rsid w:val="007E7A9D"/>
    <w:rsid w:val="007F0B32"/>
    <w:rsid w:val="007F19D6"/>
    <w:rsid w:val="007F39CD"/>
    <w:rsid w:val="007F662E"/>
    <w:rsid w:val="00805631"/>
    <w:rsid w:val="008073D1"/>
    <w:rsid w:val="00811049"/>
    <w:rsid w:val="008133D9"/>
    <w:rsid w:val="00820DBD"/>
    <w:rsid w:val="008245E3"/>
    <w:rsid w:val="008257C9"/>
    <w:rsid w:val="00826EF7"/>
    <w:rsid w:val="00827178"/>
    <w:rsid w:val="0082736B"/>
    <w:rsid w:val="00830196"/>
    <w:rsid w:val="00831497"/>
    <w:rsid w:val="00832499"/>
    <w:rsid w:val="008328FF"/>
    <w:rsid w:val="00833D22"/>
    <w:rsid w:val="00835152"/>
    <w:rsid w:val="00840C8F"/>
    <w:rsid w:val="00843E1A"/>
    <w:rsid w:val="00845008"/>
    <w:rsid w:val="0084635C"/>
    <w:rsid w:val="008515DE"/>
    <w:rsid w:val="008535AA"/>
    <w:rsid w:val="00857B86"/>
    <w:rsid w:val="008631FB"/>
    <w:rsid w:val="00863790"/>
    <w:rsid w:val="00864E57"/>
    <w:rsid w:val="0086522F"/>
    <w:rsid w:val="00870717"/>
    <w:rsid w:val="0087121F"/>
    <w:rsid w:val="00871FAF"/>
    <w:rsid w:val="00872BC3"/>
    <w:rsid w:val="00874A5A"/>
    <w:rsid w:val="00877E93"/>
    <w:rsid w:val="00880837"/>
    <w:rsid w:val="00883085"/>
    <w:rsid w:val="00883537"/>
    <w:rsid w:val="00885A43"/>
    <w:rsid w:val="00886D21"/>
    <w:rsid w:val="0089061F"/>
    <w:rsid w:val="00891FC5"/>
    <w:rsid w:val="0089216A"/>
    <w:rsid w:val="00894089"/>
    <w:rsid w:val="008A0431"/>
    <w:rsid w:val="008A224A"/>
    <w:rsid w:val="008A5E2A"/>
    <w:rsid w:val="008A6AB6"/>
    <w:rsid w:val="008B288A"/>
    <w:rsid w:val="008B5CC9"/>
    <w:rsid w:val="008B78ED"/>
    <w:rsid w:val="008C29CA"/>
    <w:rsid w:val="008C4274"/>
    <w:rsid w:val="008D08A9"/>
    <w:rsid w:val="008D448C"/>
    <w:rsid w:val="008D5295"/>
    <w:rsid w:val="008D5E58"/>
    <w:rsid w:val="008D6D0F"/>
    <w:rsid w:val="008D6DA1"/>
    <w:rsid w:val="008D7D95"/>
    <w:rsid w:val="008E41C7"/>
    <w:rsid w:val="008E4A79"/>
    <w:rsid w:val="008E76ED"/>
    <w:rsid w:val="008E7C22"/>
    <w:rsid w:val="008F1B19"/>
    <w:rsid w:val="008F2B66"/>
    <w:rsid w:val="008F44DC"/>
    <w:rsid w:val="008F562E"/>
    <w:rsid w:val="00901BB5"/>
    <w:rsid w:val="00902E0E"/>
    <w:rsid w:val="009033B4"/>
    <w:rsid w:val="009041FF"/>
    <w:rsid w:val="00904F04"/>
    <w:rsid w:val="00906978"/>
    <w:rsid w:val="00910F24"/>
    <w:rsid w:val="009133C4"/>
    <w:rsid w:val="00913BDA"/>
    <w:rsid w:val="0091667C"/>
    <w:rsid w:val="0091757A"/>
    <w:rsid w:val="00920924"/>
    <w:rsid w:val="0092131D"/>
    <w:rsid w:val="00921F0C"/>
    <w:rsid w:val="00922F08"/>
    <w:rsid w:val="0092372B"/>
    <w:rsid w:val="00924DCD"/>
    <w:rsid w:val="0092719E"/>
    <w:rsid w:val="00927E6D"/>
    <w:rsid w:val="009303F1"/>
    <w:rsid w:val="00930C8A"/>
    <w:rsid w:val="0093169C"/>
    <w:rsid w:val="0093183F"/>
    <w:rsid w:val="00933408"/>
    <w:rsid w:val="00934A1A"/>
    <w:rsid w:val="00936E6C"/>
    <w:rsid w:val="009417E9"/>
    <w:rsid w:val="009422C3"/>
    <w:rsid w:val="0094666A"/>
    <w:rsid w:val="00952DA6"/>
    <w:rsid w:val="00955842"/>
    <w:rsid w:val="00956140"/>
    <w:rsid w:val="00961926"/>
    <w:rsid w:val="00961C78"/>
    <w:rsid w:val="0096305E"/>
    <w:rsid w:val="00963FBB"/>
    <w:rsid w:val="00965158"/>
    <w:rsid w:val="00965342"/>
    <w:rsid w:val="00965C6A"/>
    <w:rsid w:val="009664F0"/>
    <w:rsid w:val="0096787A"/>
    <w:rsid w:val="00967FDF"/>
    <w:rsid w:val="00971649"/>
    <w:rsid w:val="00972C07"/>
    <w:rsid w:val="009735C8"/>
    <w:rsid w:val="0097376F"/>
    <w:rsid w:val="009740D2"/>
    <w:rsid w:val="009750B7"/>
    <w:rsid w:val="00976143"/>
    <w:rsid w:val="00977861"/>
    <w:rsid w:val="00980C7E"/>
    <w:rsid w:val="00982030"/>
    <w:rsid w:val="00982A00"/>
    <w:rsid w:val="0098478F"/>
    <w:rsid w:val="009861CA"/>
    <w:rsid w:val="009862F1"/>
    <w:rsid w:val="009869CA"/>
    <w:rsid w:val="00991752"/>
    <w:rsid w:val="00992A8A"/>
    <w:rsid w:val="00995212"/>
    <w:rsid w:val="009A0AF8"/>
    <w:rsid w:val="009A12D8"/>
    <w:rsid w:val="009A4F7E"/>
    <w:rsid w:val="009A5068"/>
    <w:rsid w:val="009A6FC4"/>
    <w:rsid w:val="009A788B"/>
    <w:rsid w:val="009B1F57"/>
    <w:rsid w:val="009B404D"/>
    <w:rsid w:val="009B6503"/>
    <w:rsid w:val="009C2B1B"/>
    <w:rsid w:val="009C3395"/>
    <w:rsid w:val="009C378F"/>
    <w:rsid w:val="009C5078"/>
    <w:rsid w:val="009C50E2"/>
    <w:rsid w:val="009C5E20"/>
    <w:rsid w:val="009C619E"/>
    <w:rsid w:val="009C66A6"/>
    <w:rsid w:val="009C6F66"/>
    <w:rsid w:val="009D20F7"/>
    <w:rsid w:val="009D406D"/>
    <w:rsid w:val="009D4B71"/>
    <w:rsid w:val="009D4F3D"/>
    <w:rsid w:val="009D6CEE"/>
    <w:rsid w:val="009E355B"/>
    <w:rsid w:val="009E384C"/>
    <w:rsid w:val="009E42B1"/>
    <w:rsid w:val="009E7EFF"/>
    <w:rsid w:val="009F7527"/>
    <w:rsid w:val="009F78EF"/>
    <w:rsid w:val="00A00B43"/>
    <w:rsid w:val="00A03250"/>
    <w:rsid w:val="00A03A35"/>
    <w:rsid w:val="00A04897"/>
    <w:rsid w:val="00A06E49"/>
    <w:rsid w:val="00A076D7"/>
    <w:rsid w:val="00A10169"/>
    <w:rsid w:val="00A1267B"/>
    <w:rsid w:val="00A129C3"/>
    <w:rsid w:val="00A12C12"/>
    <w:rsid w:val="00A12DA8"/>
    <w:rsid w:val="00A170FF"/>
    <w:rsid w:val="00A2152E"/>
    <w:rsid w:val="00A21782"/>
    <w:rsid w:val="00A2184A"/>
    <w:rsid w:val="00A25970"/>
    <w:rsid w:val="00A26F0E"/>
    <w:rsid w:val="00A30B4B"/>
    <w:rsid w:val="00A30DEB"/>
    <w:rsid w:val="00A318E9"/>
    <w:rsid w:val="00A32209"/>
    <w:rsid w:val="00A325A0"/>
    <w:rsid w:val="00A3261D"/>
    <w:rsid w:val="00A34F7A"/>
    <w:rsid w:val="00A362D1"/>
    <w:rsid w:val="00A43DBB"/>
    <w:rsid w:val="00A44512"/>
    <w:rsid w:val="00A44C19"/>
    <w:rsid w:val="00A50008"/>
    <w:rsid w:val="00A504EA"/>
    <w:rsid w:val="00A5204A"/>
    <w:rsid w:val="00A529B5"/>
    <w:rsid w:val="00A542B8"/>
    <w:rsid w:val="00A54DE9"/>
    <w:rsid w:val="00A55A93"/>
    <w:rsid w:val="00A57474"/>
    <w:rsid w:val="00A600BC"/>
    <w:rsid w:val="00A62517"/>
    <w:rsid w:val="00A64F41"/>
    <w:rsid w:val="00A6695A"/>
    <w:rsid w:val="00A67B42"/>
    <w:rsid w:val="00A727B0"/>
    <w:rsid w:val="00A735EC"/>
    <w:rsid w:val="00A75A1F"/>
    <w:rsid w:val="00A75D9A"/>
    <w:rsid w:val="00A7652F"/>
    <w:rsid w:val="00A80DDE"/>
    <w:rsid w:val="00A81B46"/>
    <w:rsid w:val="00A83B95"/>
    <w:rsid w:val="00A8705B"/>
    <w:rsid w:val="00A870F6"/>
    <w:rsid w:val="00A873B9"/>
    <w:rsid w:val="00A87732"/>
    <w:rsid w:val="00A92B97"/>
    <w:rsid w:val="00A92D8C"/>
    <w:rsid w:val="00A95CAD"/>
    <w:rsid w:val="00A95CF7"/>
    <w:rsid w:val="00A96791"/>
    <w:rsid w:val="00A9744A"/>
    <w:rsid w:val="00AB103C"/>
    <w:rsid w:val="00AB2824"/>
    <w:rsid w:val="00AB32F8"/>
    <w:rsid w:val="00AB33C3"/>
    <w:rsid w:val="00AB6EDF"/>
    <w:rsid w:val="00AC093A"/>
    <w:rsid w:val="00AC0E8B"/>
    <w:rsid w:val="00AC193E"/>
    <w:rsid w:val="00AC208B"/>
    <w:rsid w:val="00AC3BC8"/>
    <w:rsid w:val="00AC7EF8"/>
    <w:rsid w:val="00AD0A59"/>
    <w:rsid w:val="00AD2797"/>
    <w:rsid w:val="00AD2EE1"/>
    <w:rsid w:val="00AD6321"/>
    <w:rsid w:val="00AD7552"/>
    <w:rsid w:val="00AD79FE"/>
    <w:rsid w:val="00AD7AB7"/>
    <w:rsid w:val="00AE4193"/>
    <w:rsid w:val="00AE5CFE"/>
    <w:rsid w:val="00AF0C9A"/>
    <w:rsid w:val="00AF1F79"/>
    <w:rsid w:val="00AF3764"/>
    <w:rsid w:val="00AF5F89"/>
    <w:rsid w:val="00AF6EA3"/>
    <w:rsid w:val="00B00FEB"/>
    <w:rsid w:val="00B02EAE"/>
    <w:rsid w:val="00B04209"/>
    <w:rsid w:val="00B05EAE"/>
    <w:rsid w:val="00B07698"/>
    <w:rsid w:val="00B12A82"/>
    <w:rsid w:val="00B15052"/>
    <w:rsid w:val="00B15522"/>
    <w:rsid w:val="00B15B30"/>
    <w:rsid w:val="00B15F58"/>
    <w:rsid w:val="00B1602D"/>
    <w:rsid w:val="00B17FB8"/>
    <w:rsid w:val="00B2146A"/>
    <w:rsid w:val="00B228EF"/>
    <w:rsid w:val="00B2488D"/>
    <w:rsid w:val="00B2491F"/>
    <w:rsid w:val="00B262DC"/>
    <w:rsid w:val="00B26F56"/>
    <w:rsid w:val="00B334F6"/>
    <w:rsid w:val="00B34159"/>
    <w:rsid w:val="00B356AC"/>
    <w:rsid w:val="00B4093B"/>
    <w:rsid w:val="00B424C6"/>
    <w:rsid w:val="00B43023"/>
    <w:rsid w:val="00B4416C"/>
    <w:rsid w:val="00B448F8"/>
    <w:rsid w:val="00B462AA"/>
    <w:rsid w:val="00B47157"/>
    <w:rsid w:val="00B47235"/>
    <w:rsid w:val="00B543E6"/>
    <w:rsid w:val="00B55357"/>
    <w:rsid w:val="00B55FE5"/>
    <w:rsid w:val="00B57BE0"/>
    <w:rsid w:val="00B60655"/>
    <w:rsid w:val="00B60B06"/>
    <w:rsid w:val="00B6160A"/>
    <w:rsid w:val="00B61A7C"/>
    <w:rsid w:val="00B626DA"/>
    <w:rsid w:val="00B6344D"/>
    <w:rsid w:val="00B6406A"/>
    <w:rsid w:val="00B653E8"/>
    <w:rsid w:val="00B65E80"/>
    <w:rsid w:val="00B67550"/>
    <w:rsid w:val="00B67ED9"/>
    <w:rsid w:val="00B70629"/>
    <w:rsid w:val="00B72A4D"/>
    <w:rsid w:val="00B732ED"/>
    <w:rsid w:val="00B73A23"/>
    <w:rsid w:val="00B80946"/>
    <w:rsid w:val="00B810BE"/>
    <w:rsid w:val="00B82AB1"/>
    <w:rsid w:val="00B86488"/>
    <w:rsid w:val="00B905CA"/>
    <w:rsid w:val="00B941FA"/>
    <w:rsid w:val="00BA055E"/>
    <w:rsid w:val="00BA1D20"/>
    <w:rsid w:val="00BA3CD5"/>
    <w:rsid w:val="00BA4A1C"/>
    <w:rsid w:val="00BB0C99"/>
    <w:rsid w:val="00BB2474"/>
    <w:rsid w:val="00BB28C8"/>
    <w:rsid w:val="00BB4461"/>
    <w:rsid w:val="00BB5F3B"/>
    <w:rsid w:val="00BB6CE4"/>
    <w:rsid w:val="00BB6ED2"/>
    <w:rsid w:val="00BC135C"/>
    <w:rsid w:val="00BC2A8D"/>
    <w:rsid w:val="00BC4680"/>
    <w:rsid w:val="00BC4887"/>
    <w:rsid w:val="00BC54C3"/>
    <w:rsid w:val="00BC59CD"/>
    <w:rsid w:val="00BC5F44"/>
    <w:rsid w:val="00BD1FF0"/>
    <w:rsid w:val="00BD5693"/>
    <w:rsid w:val="00BD5CCC"/>
    <w:rsid w:val="00BD697F"/>
    <w:rsid w:val="00BD69E7"/>
    <w:rsid w:val="00BD6FF7"/>
    <w:rsid w:val="00BE1248"/>
    <w:rsid w:val="00BE21B1"/>
    <w:rsid w:val="00BE3469"/>
    <w:rsid w:val="00BF05B3"/>
    <w:rsid w:val="00BF2B77"/>
    <w:rsid w:val="00BF348C"/>
    <w:rsid w:val="00BF5081"/>
    <w:rsid w:val="00C016D3"/>
    <w:rsid w:val="00C02295"/>
    <w:rsid w:val="00C0299D"/>
    <w:rsid w:val="00C03F33"/>
    <w:rsid w:val="00C04C6A"/>
    <w:rsid w:val="00C050BF"/>
    <w:rsid w:val="00C05431"/>
    <w:rsid w:val="00C05794"/>
    <w:rsid w:val="00C058B9"/>
    <w:rsid w:val="00C065C6"/>
    <w:rsid w:val="00C07E3E"/>
    <w:rsid w:val="00C10259"/>
    <w:rsid w:val="00C11348"/>
    <w:rsid w:val="00C12075"/>
    <w:rsid w:val="00C132EE"/>
    <w:rsid w:val="00C136CB"/>
    <w:rsid w:val="00C13A9B"/>
    <w:rsid w:val="00C143C7"/>
    <w:rsid w:val="00C1451D"/>
    <w:rsid w:val="00C16B6A"/>
    <w:rsid w:val="00C16D07"/>
    <w:rsid w:val="00C179F5"/>
    <w:rsid w:val="00C20C6F"/>
    <w:rsid w:val="00C2146B"/>
    <w:rsid w:val="00C2167A"/>
    <w:rsid w:val="00C22509"/>
    <w:rsid w:val="00C231EE"/>
    <w:rsid w:val="00C237B7"/>
    <w:rsid w:val="00C24703"/>
    <w:rsid w:val="00C25893"/>
    <w:rsid w:val="00C271D2"/>
    <w:rsid w:val="00C30D5F"/>
    <w:rsid w:val="00C31247"/>
    <w:rsid w:val="00C31D0C"/>
    <w:rsid w:val="00C327BC"/>
    <w:rsid w:val="00C36E8A"/>
    <w:rsid w:val="00C418F9"/>
    <w:rsid w:val="00C4291A"/>
    <w:rsid w:val="00C43A29"/>
    <w:rsid w:val="00C44458"/>
    <w:rsid w:val="00C447D5"/>
    <w:rsid w:val="00C4766C"/>
    <w:rsid w:val="00C50588"/>
    <w:rsid w:val="00C518B1"/>
    <w:rsid w:val="00C551BE"/>
    <w:rsid w:val="00C556BB"/>
    <w:rsid w:val="00C60C6E"/>
    <w:rsid w:val="00C61A2F"/>
    <w:rsid w:val="00C62895"/>
    <w:rsid w:val="00C63EE9"/>
    <w:rsid w:val="00C64940"/>
    <w:rsid w:val="00C64FC6"/>
    <w:rsid w:val="00C66A99"/>
    <w:rsid w:val="00C677B0"/>
    <w:rsid w:val="00C71358"/>
    <w:rsid w:val="00C71775"/>
    <w:rsid w:val="00C71DF6"/>
    <w:rsid w:val="00C7263F"/>
    <w:rsid w:val="00C740F0"/>
    <w:rsid w:val="00C75685"/>
    <w:rsid w:val="00C8059A"/>
    <w:rsid w:val="00C80F76"/>
    <w:rsid w:val="00C81F50"/>
    <w:rsid w:val="00C8305D"/>
    <w:rsid w:val="00C85C14"/>
    <w:rsid w:val="00C86A65"/>
    <w:rsid w:val="00C87595"/>
    <w:rsid w:val="00C901B7"/>
    <w:rsid w:val="00C92C30"/>
    <w:rsid w:val="00CA05E8"/>
    <w:rsid w:val="00CA15F3"/>
    <w:rsid w:val="00CA26CF"/>
    <w:rsid w:val="00CA415A"/>
    <w:rsid w:val="00CA7D0B"/>
    <w:rsid w:val="00CB0066"/>
    <w:rsid w:val="00CB1BF3"/>
    <w:rsid w:val="00CB1DE0"/>
    <w:rsid w:val="00CB493E"/>
    <w:rsid w:val="00CC09C4"/>
    <w:rsid w:val="00CC1537"/>
    <w:rsid w:val="00CC22D5"/>
    <w:rsid w:val="00CC3565"/>
    <w:rsid w:val="00CC3970"/>
    <w:rsid w:val="00CC5281"/>
    <w:rsid w:val="00CC6C6F"/>
    <w:rsid w:val="00CD013E"/>
    <w:rsid w:val="00CD0373"/>
    <w:rsid w:val="00CD13DD"/>
    <w:rsid w:val="00CD1B85"/>
    <w:rsid w:val="00CD461D"/>
    <w:rsid w:val="00CD6009"/>
    <w:rsid w:val="00CD7D62"/>
    <w:rsid w:val="00CE13BD"/>
    <w:rsid w:val="00CE1A29"/>
    <w:rsid w:val="00CE1A88"/>
    <w:rsid w:val="00CE5D2B"/>
    <w:rsid w:val="00CE78D4"/>
    <w:rsid w:val="00CF0673"/>
    <w:rsid w:val="00CF1F7F"/>
    <w:rsid w:val="00CF2C53"/>
    <w:rsid w:val="00CF5454"/>
    <w:rsid w:val="00CF5F86"/>
    <w:rsid w:val="00CF7618"/>
    <w:rsid w:val="00D0051B"/>
    <w:rsid w:val="00D01D99"/>
    <w:rsid w:val="00D027CC"/>
    <w:rsid w:val="00D108C7"/>
    <w:rsid w:val="00D11895"/>
    <w:rsid w:val="00D11E5A"/>
    <w:rsid w:val="00D15224"/>
    <w:rsid w:val="00D15A9F"/>
    <w:rsid w:val="00D17194"/>
    <w:rsid w:val="00D2004F"/>
    <w:rsid w:val="00D20077"/>
    <w:rsid w:val="00D24A75"/>
    <w:rsid w:val="00D25868"/>
    <w:rsid w:val="00D26DE7"/>
    <w:rsid w:val="00D27020"/>
    <w:rsid w:val="00D27588"/>
    <w:rsid w:val="00D30E47"/>
    <w:rsid w:val="00D31614"/>
    <w:rsid w:val="00D31F27"/>
    <w:rsid w:val="00D33502"/>
    <w:rsid w:val="00D35CB6"/>
    <w:rsid w:val="00D37082"/>
    <w:rsid w:val="00D37133"/>
    <w:rsid w:val="00D43790"/>
    <w:rsid w:val="00D44F03"/>
    <w:rsid w:val="00D45667"/>
    <w:rsid w:val="00D46D8E"/>
    <w:rsid w:val="00D46EF4"/>
    <w:rsid w:val="00D479C8"/>
    <w:rsid w:val="00D505E0"/>
    <w:rsid w:val="00D51BC9"/>
    <w:rsid w:val="00D55677"/>
    <w:rsid w:val="00D56417"/>
    <w:rsid w:val="00D57981"/>
    <w:rsid w:val="00D60C9C"/>
    <w:rsid w:val="00D61D27"/>
    <w:rsid w:val="00D63007"/>
    <w:rsid w:val="00D65FCC"/>
    <w:rsid w:val="00D660B1"/>
    <w:rsid w:val="00D668C6"/>
    <w:rsid w:val="00D67E5F"/>
    <w:rsid w:val="00D7279F"/>
    <w:rsid w:val="00D7433A"/>
    <w:rsid w:val="00D76576"/>
    <w:rsid w:val="00D76A93"/>
    <w:rsid w:val="00D76D58"/>
    <w:rsid w:val="00D84676"/>
    <w:rsid w:val="00D847A2"/>
    <w:rsid w:val="00D8698C"/>
    <w:rsid w:val="00D87571"/>
    <w:rsid w:val="00D8789E"/>
    <w:rsid w:val="00D91D0D"/>
    <w:rsid w:val="00D946C6"/>
    <w:rsid w:val="00DA11C8"/>
    <w:rsid w:val="00DB1C83"/>
    <w:rsid w:val="00DB20AE"/>
    <w:rsid w:val="00DB4E95"/>
    <w:rsid w:val="00DB614B"/>
    <w:rsid w:val="00DB68B4"/>
    <w:rsid w:val="00DB7BFC"/>
    <w:rsid w:val="00DC0368"/>
    <w:rsid w:val="00DC2F64"/>
    <w:rsid w:val="00DC35FB"/>
    <w:rsid w:val="00DC5200"/>
    <w:rsid w:val="00DC534B"/>
    <w:rsid w:val="00DC5415"/>
    <w:rsid w:val="00DC6268"/>
    <w:rsid w:val="00DC68AE"/>
    <w:rsid w:val="00DC6D74"/>
    <w:rsid w:val="00DD4ECE"/>
    <w:rsid w:val="00DD56CC"/>
    <w:rsid w:val="00DD7DF8"/>
    <w:rsid w:val="00DE0288"/>
    <w:rsid w:val="00DE03DB"/>
    <w:rsid w:val="00DE33CE"/>
    <w:rsid w:val="00DE4F30"/>
    <w:rsid w:val="00DE52CD"/>
    <w:rsid w:val="00DF0308"/>
    <w:rsid w:val="00DF28DC"/>
    <w:rsid w:val="00DF362A"/>
    <w:rsid w:val="00DF3875"/>
    <w:rsid w:val="00DF4A6F"/>
    <w:rsid w:val="00DF5A8F"/>
    <w:rsid w:val="00DF69F9"/>
    <w:rsid w:val="00E02E01"/>
    <w:rsid w:val="00E03CCC"/>
    <w:rsid w:val="00E05DE6"/>
    <w:rsid w:val="00E06056"/>
    <w:rsid w:val="00E072FE"/>
    <w:rsid w:val="00E1134F"/>
    <w:rsid w:val="00E1180C"/>
    <w:rsid w:val="00E13D05"/>
    <w:rsid w:val="00E1679D"/>
    <w:rsid w:val="00E16AA2"/>
    <w:rsid w:val="00E16E50"/>
    <w:rsid w:val="00E216C1"/>
    <w:rsid w:val="00E22318"/>
    <w:rsid w:val="00E24B5A"/>
    <w:rsid w:val="00E30B7D"/>
    <w:rsid w:val="00E3524F"/>
    <w:rsid w:val="00E35CB4"/>
    <w:rsid w:val="00E35D4E"/>
    <w:rsid w:val="00E36AF2"/>
    <w:rsid w:val="00E3745E"/>
    <w:rsid w:val="00E42F3E"/>
    <w:rsid w:val="00E4627C"/>
    <w:rsid w:val="00E4628F"/>
    <w:rsid w:val="00E46CE9"/>
    <w:rsid w:val="00E51758"/>
    <w:rsid w:val="00E52B8F"/>
    <w:rsid w:val="00E5497B"/>
    <w:rsid w:val="00E6053A"/>
    <w:rsid w:val="00E60CC8"/>
    <w:rsid w:val="00E62841"/>
    <w:rsid w:val="00E646F0"/>
    <w:rsid w:val="00E654CE"/>
    <w:rsid w:val="00E6632B"/>
    <w:rsid w:val="00E667A4"/>
    <w:rsid w:val="00E71A92"/>
    <w:rsid w:val="00E72C4C"/>
    <w:rsid w:val="00E73E64"/>
    <w:rsid w:val="00E754D6"/>
    <w:rsid w:val="00E7754D"/>
    <w:rsid w:val="00E819A4"/>
    <w:rsid w:val="00E86D75"/>
    <w:rsid w:val="00E90D83"/>
    <w:rsid w:val="00E91945"/>
    <w:rsid w:val="00E91F5E"/>
    <w:rsid w:val="00E931E5"/>
    <w:rsid w:val="00E9523B"/>
    <w:rsid w:val="00E95589"/>
    <w:rsid w:val="00E97543"/>
    <w:rsid w:val="00E97667"/>
    <w:rsid w:val="00EA102B"/>
    <w:rsid w:val="00EA20B4"/>
    <w:rsid w:val="00EA413B"/>
    <w:rsid w:val="00EA7C83"/>
    <w:rsid w:val="00EB0650"/>
    <w:rsid w:val="00EB07EE"/>
    <w:rsid w:val="00EB229A"/>
    <w:rsid w:val="00EB285C"/>
    <w:rsid w:val="00EB334C"/>
    <w:rsid w:val="00EC0CA1"/>
    <w:rsid w:val="00EC12D4"/>
    <w:rsid w:val="00EC1F10"/>
    <w:rsid w:val="00EC29DD"/>
    <w:rsid w:val="00EC3BD7"/>
    <w:rsid w:val="00EC6014"/>
    <w:rsid w:val="00EC6CC0"/>
    <w:rsid w:val="00ED140A"/>
    <w:rsid w:val="00ED2B19"/>
    <w:rsid w:val="00ED3350"/>
    <w:rsid w:val="00ED7A5F"/>
    <w:rsid w:val="00EE1E91"/>
    <w:rsid w:val="00EE1FEB"/>
    <w:rsid w:val="00EE2CF9"/>
    <w:rsid w:val="00EE39EC"/>
    <w:rsid w:val="00EE4CAA"/>
    <w:rsid w:val="00EF0155"/>
    <w:rsid w:val="00EF0267"/>
    <w:rsid w:val="00EF219F"/>
    <w:rsid w:val="00EF301B"/>
    <w:rsid w:val="00EF3E2F"/>
    <w:rsid w:val="00EF4A6B"/>
    <w:rsid w:val="00EF5C73"/>
    <w:rsid w:val="00EF6281"/>
    <w:rsid w:val="00EF6DA2"/>
    <w:rsid w:val="00EF6F17"/>
    <w:rsid w:val="00F00194"/>
    <w:rsid w:val="00F0271D"/>
    <w:rsid w:val="00F04723"/>
    <w:rsid w:val="00F05124"/>
    <w:rsid w:val="00F06106"/>
    <w:rsid w:val="00F1279B"/>
    <w:rsid w:val="00F154C3"/>
    <w:rsid w:val="00F17492"/>
    <w:rsid w:val="00F20752"/>
    <w:rsid w:val="00F21485"/>
    <w:rsid w:val="00F23123"/>
    <w:rsid w:val="00F238DE"/>
    <w:rsid w:val="00F25201"/>
    <w:rsid w:val="00F27199"/>
    <w:rsid w:val="00F32D40"/>
    <w:rsid w:val="00F33045"/>
    <w:rsid w:val="00F34E90"/>
    <w:rsid w:val="00F350EB"/>
    <w:rsid w:val="00F375EE"/>
    <w:rsid w:val="00F377A5"/>
    <w:rsid w:val="00F404BD"/>
    <w:rsid w:val="00F40DB4"/>
    <w:rsid w:val="00F428FA"/>
    <w:rsid w:val="00F45532"/>
    <w:rsid w:val="00F45BEA"/>
    <w:rsid w:val="00F47F80"/>
    <w:rsid w:val="00F53781"/>
    <w:rsid w:val="00F53831"/>
    <w:rsid w:val="00F55858"/>
    <w:rsid w:val="00F57147"/>
    <w:rsid w:val="00F608D2"/>
    <w:rsid w:val="00F61A0D"/>
    <w:rsid w:val="00F625E2"/>
    <w:rsid w:val="00F6410E"/>
    <w:rsid w:val="00F6487D"/>
    <w:rsid w:val="00F66B51"/>
    <w:rsid w:val="00F66DC5"/>
    <w:rsid w:val="00F70278"/>
    <w:rsid w:val="00F706A8"/>
    <w:rsid w:val="00F71913"/>
    <w:rsid w:val="00F71ADB"/>
    <w:rsid w:val="00F72246"/>
    <w:rsid w:val="00F73B0D"/>
    <w:rsid w:val="00F75746"/>
    <w:rsid w:val="00F77CF8"/>
    <w:rsid w:val="00F8077F"/>
    <w:rsid w:val="00F80BF5"/>
    <w:rsid w:val="00F828E7"/>
    <w:rsid w:val="00F83D90"/>
    <w:rsid w:val="00F84ED9"/>
    <w:rsid w:val="00F85374"/>
    <w:rsid w:val="00F874FA"/>
    <w:rsid w:val="00F923B3"/>
    <w:rsid w:val="00F940C8"/>
    <w:rsid w:val="00F95451"/>
    <w:rsid w:val="00FA17FD"/>
    <w:rsid w:val="00FA2B76"/>
    <w:rsid w:val="00FA3594"/>
    <w:rsid w:val="00FA51DA"/>
    <w:rsid w:val="00FA7429"/>
    <w:rsid w:val="00FB1876"/>
    <w:rsid w:val="00FB6CD0"/>
    <w:rsid w:val="00FB729F"/>
    <w:rsid w:val="00FB76FB"/>
    <w:rsid w:val="00FC0CEF"/>
    <w:rsid w:val="00FC184B"/>
    <w:rsid w:val="00FC2DE5"/>
    <w:rsid w:val="00FC34E2"/>
    <w:rsid w:val="00FC4159"/>
    <w:rsid w:val="00FC43EA"/>
    <w:rsid w:val="00FC468D"/>
    <w:rsid w:val="00FC5277"/>
    <w:rsid w:val="00FC5C9A"/>
    <w:rsid w:val="00FC6BBD"/>
    <w:rsid w:val="00FC7609"/>
    <w:rsid w:val="00FD0122"/>
    <w:rsid w:val="00FD13E1"/>
    <w:rsid w:val="00FD2349"/>
    <w:rsid w:val="00FD2590"/>
    <w:rsid w:val="00FE0AA1"/>
    <w:rsid w:val="00FE5805"/>
    <w:rsid w:val="00FE6A20"/>
    <w:rsid w:val="00FE6A28"/>
    <w:rsid w:val="00FE7008"/>
    <w:rsid w:val="00FF0809"/>
    <w:rsid w:val="00FF1351"/>
    <w:rsid w:val="00FF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61F"/>
    <w:pPr>
      <w:spacing w:after="0" w:line="240" w:lineRule="auto"/>
    </w:pPr>
    <w:rPr>
      <w:rFonts w:eastAsia="Times New Roman"/>
      <w:lang w:eastAsia="ru-RU"/>
    </w:rPr>
  </w:style>
  <w:style w:type="paragraph" w:styleId="a4">
    <w:name w:val="List Paragraph"/>
    <w:basedOn w:val="a"/>
    <w:uiPriority w:val="34"/>
    <w:qFormat/>
    <w:rsid w:val="000E50CA"/>
    <w:pPr>
      <w:spacing w:after="0" w:line="240" w:lineRule="auto"/>
      <w:ind w:left="708"/>
    </w:pPr>
    <w:rPr>
      <w:rFonts w:eastAsia="Times New Roman"/>
      <w:szCs w:val="20"/>
      <w:lang w:eastAsia="ru-RU"/>
    </w:rPr>
  </w:style>
  <w:style w:type="paragraph" w:customStyle="1" w:styleId="ConsPlusNormal">
    <w:name w:val="ConsPlusNormal"/>
    <w:rsid w:val="000C4290"/>
    <w:pPr>
      <w:widowControl w:val="0"/>
      <w:autoSpaceDE w:val="0"/>
      <w:autoSpaceDN w:val="0"/>
      <w:spacing w:after="0" w:line="240" w:lineRule="auto"/>
    </w:pPr>
    <w:rPr>
      <w:rFonts w:ascii="Calibri" w:eastAsia="Times New Roman" w:hAnsi="Calibri" w:cs="Calibri"/>
      <w:sz w:val="22"/>
      <w:szCs w:val="22"/>
      <w:lang w:eastAsia="ru-RU"/>
    </w:rPr>
  </w:style>
  <w:style w:type="paragraph" w:styleId="a5">
    <w:name w:val="Balloon Text"/>
    <w:basedOn w:val="a"/>
    <w:link w:val="a6"/>
    <w:uiPriority w:val="99"/>
    <w:semiHidden/>
    <w:unhideWhenUsed/>
    <w:rsid w:val="00793A2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3A2B"/>
    <w:rPr>
      <w:rFonts w:ascii="Segoe UI" w:hAnsi="Segoe UI" w:cs="Segoe UI"/>
      <w:sz w:val="18"/>
      <w:szCs w:val="18"/>
    </w:rPr>
  </w:style>
  <w:style w:type="paragraph" w:customStyle="1" w:styleId="ConsPlusCell">
    <w:name w:val="ConsPlusCell"/>
    <w:rsid w:val="003877C1"/>
    <w:pPr>
      <w:widowControl w:val="0"/>
      <w:autoSpaceDE w:val="0"/>
      <w:autoSpaceDN w:val="0"/>
      <w:adjustRightInd w:val="0"/>
      <w:spacing w:after="0" w:line="240" w:lineRule="auto"/>
    </w:pPr>
    <w:rPr>
      <w:rFonts w:ascii="Calibri" w:eastAsia="Calibri" w:hAnsi="Calibri" w:cs="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61F"/>
    <w:pPr>
      <w:spacing w:after="0" w:line="240" w:lineRule="auto"/>
    </w:pPr>
    <w:rPr>
      <w:rFonts w:eastAsia="Times New Roman"/>
      <w:lang w:eastAsia="ru-RU"/>
    </w:rPr>
  </w:style>
  <w:style w:type="paragraph" w:styleId="a4">
    <w:name w:val="List Paragraph"/>
    <w:basedOn w:val="a"/>
    <w:uiPriority w:val="34"/>
    <w:qFormat/>
    <w:rsid w:val="000E50CA"/>
    <w:pPr>
      <w:spacing w:after="0" w:line="240" w:lineRule="auto"/>
      <w:ind w:left="708"/>
    </w:pPr>
    <w:rPr>
      <w:rFonts w:eastAsia="Times New Roman"/>
      <w:szCs w:val="20"/>
      <w:lang w:eastAsia="ru-RU"/>
    </w:rPr>
  </w:style>
  <w:style w:type="paragraph" w:customStyle="1" w:styleId="ConsPlusNormal">
    <w:name w:val="ConsPlusNormal"/>
    <w:rsid w:val="000C4290"/>
    <w:pPr>
      <w:widowControl w:val="0"/>
      <w:autoSpaceDE w:val="0"/>
      <w:autoSpaceDN w:val="0"/>
      <w:spacing w:after="0" w:line="240" w:lineRule="auto"/>
    </w:pPr>
    <w:rPr>
      <w:rFonts w:ascii="Calibri" w:eastAsia="Times New Roman" w:hAnsi="Calibri" w:cs="Calibri"/>
      <w:sz w:val="22"/>
      <w:szCs w:val="22"/>
      <w:lang w:eastAsia="ru-RU"/>
    </w:rPr>
  </w:style>
  <w:style w:type="paragraph" w:styleId="a5">
    <w:name w:val="Balloon Text"/>
    <w:basedOn w:val="a"/>
    <w:link w:val="a6"/>
    <w:uiPriority w:val="99"/>
    <w:semiHidden/>
    <w:unhideWhenUsed/>
    <w:rsid w:val="00793A2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3A2B"/>
    <w:rPr>
      <w:rFonts w:ascii="Segoe UI" w:hAnsi="Segoe UI" w:cs="Segoe UI"/>
      <w:sz w:val="18"/>
      <w:szCs w:val="18"/>
    </w:rPr>
  </w:style>
  <w:style w:type="paragraph" w:customStyle="1" w:styleId="ConsPlusCell">
    <w:name w:val="ConsPlusCell"/>
    <w:rsid w:val="003877C1"/>
    <w:pPr>
      <w:widowControl w:val="0"/>
      <w:autoSpaceDE w:val="0"/>
      <w:autoSpaceDN w:val="0"/>
      <w:adjustRightInd w:val="0"/>
      <w:spacing w:after="0" w:line="240"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dc:description>exif_MSED_565a22fdbb4e983bfbceed6ed9a94fcd60c775a13b655d77d8e50386d8fb18d9</dc:description>
  <cp:lastModifiedBy>2</cp:lastModifiedBy>
  <cp:revision>7</cp:revision>
  <cp:lastPrinted>2023-04-24T11:35:00Z</cp:lastPrinted>
  <dcterms:created xsi:type="dcterms:W3CDTF">2023-04-24T11:36:00Z</dcterms:created>
  <dcterms:modified xsi:type="dcterms:W3CDTF">2023-04-25T07:27:00Z</dcterms:modified>
</cp:coreProperties>
</file>