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21682C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21682C">
        <w:rPr>
          <w:rFonts w:ascii="Times New Roman" w:hAnsi="Times New Roman" w:cs="Times New Roman"/>
          <w:b/>
          <w:sz w:val="28"/>
          <w:szCs w:val="28"/>
        </w:rPr>
        <w:t>записка за</w:t>
      </w:r>
      <w:r w:rsidR="00B87CFB" w:rsidRPr="0021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60">
        <w:rPr>
          <w:rFonts w:ascii="Times New Roman" w:hAnsi="Times New Roman" w:cs="Times New Roman"/>
          <w:b/>
          <w:sz w:val="28"/>
          <w:szCs w:val="28"/>
        </w:rPr>
        <w:t>2 квартал</w:t>
      </w:r>
      <w:r w:rsidR="00AE6D15" w:rsidRPr="0021682C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856975" w:rsidRPr="0021682C">
        <w:rPr>
          <w:rFonts w:ascii="Times New Roman" w:hAnsi="Times New Roman" w:cs="Times New Roman"/>
          <w:b/>
          <w:sz w:val="28"/>
          <w:szCs w:val="28"/>
        </w:rPr>
        <w:t>год</w:t>
      </w:r>
      <w:r w:rsidR="00AE6D15" w:rsidRPr="0021682C">
        <w:rPr>
          <w:rFonts w:ascii="Times New Roman" w:hAnsi="Times New Roman" w:cs="Times New Roman"/>
          <w:b/>
          <w:sz w:val="28"/>
          <w:szCs w:val="28"/>
        </w:rPr>
        <w:t>а</w:t>
      </w:r>
    </w:p>
    <w:p w:rsidR="00912D46" w:rsidRPr="0021682C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21682C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21682C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Pr="0021682C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21682C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21682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21682C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Pr="0021682C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82C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21682C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Pr="0021682C" w:rsidRDefault="00A40693" w:rsidP="00A36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21682C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21682C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21682C">
        <w:rPr>
          <w:rFonts w:ascii="Times New Roman" w:hAnsi="Times New Roman" w:cs="Times New Roman"/>
          <w:sz w:val="28"/>
          <w:szCs w:val="28"/>
        </w:rPr>
        <w:t>»</w:t>
      </w:r>
      <w:r w:rsidR="00B614E3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21682C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21682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21682C">
        <w:rPr>
          <w:rFonts w:ascii="Times New Roman" w:hAnsi="Times New Roman" w:cs="Times New Roman"/>
          <w:sz w:val="28"/>
          <w:szCs w:val="28"/>
        </w:rPr>
        <w:t>о</w:t>
      </w:r>
      <w:r w:rsidR="005172A6" w:rsidRPr="0021682C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>в 202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2 </w:t>
      </w:r>
      <w:r w:rsidRPr="0021682C">
        <w:rPr>
          <w:rFonts w:ascii="Times New Roman" w:hAnsi="Times New Roman" w:cs="Times New Roman"/>
          <w:sz w:val="28"/>
          <w:szCs w:val="28"/>
        </w:rPr>
        <w:t>г.</w:t>
      </w:r>
      <w:r w:rsidR="00553F9C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C835BD" w:rsidRPr="0021682C">
        <w:rPr>
          <w:rFonts w:ascii="Times New Roman" w:hAnsi="Times New Roman" w:cs="Times New Roman"/>
          <w:sz w:val="28"/>
          <w:szCs w:val="28"/>
        </w:rPr>
        <w:t>состав</w:t>
      </w:r>
      <w:r w:rsidR="00AE6D15" w:rsidRPr="0021682C">
        <w:rPr>
          <w:rFonts w:ascii="Times New Roman" w:hAnsi="Times New Roman" w:cs="Times New Roman"/>
          <w:sz w:val="28"/>
          <w:szCs w:val="28"/>
        </w:rPr>
        <w:t>ляет</w:t>
      </w:r>
      <w:r w:rsidR="00C835BD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E6D15" w:rsidRPr="0021682C">
        <w:rPr>
          <w:rFonts w:ascii="Times New Roman" w:hAnsi="Times New Roman" w:cs="Times New Roman"/>
          <w:sz w:val="28"/>
          <w:szCs w:val="28"/>
        </w:rPr>
        <w:t>494</w:t>
      </w:r>
      <w:r w:rsidR="00FE1F28" w:rsidRPr="0021682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FE1F28" w:rsidRPr="002168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21682C">
        <w:rPr>
          <w:rFonts w:ascii="Times New Roman" w:hAnsi="Times New Roman" w:cs="Times New Roman"/>
          <w:sz w:val="28"/>
          <w:szCs w:val="28"/>
        </w:rPr>
        <w:t>.</w:t>
      </w:r>
      <w:r w:rsidR="00121CBF" w:rsidRPr="00216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1CBF" w:rsidRPr="002168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21CBF" w:rsidRPr="0021682C">
        <w:rPr>
          <w:rFonts w:ascii="Times New Roman" w:hAnsi="Times New Roman" w:cs="Times New Roman"/>
          <w:sz w:val="28"/>
          <w:szCs w:val="28"/>
        </w:rPr>
        <w:t>.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A36B72" w:rsidRPr="0021682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4566A" w:rsidRPr="0021682C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. </w:t>
      </w:r>
      <w:r w:rsidR="008C06BF" w:rsidRPr="0021682C">
        <w:rPr>
          <w:rFonts w:ascii="Times New Roman" w:hAnsi="Times New Roman" w:cs="Times New Roman"/>
          <w:sz w:val="28"/>
          <w:szCs w:val="28"/>
        </w:rPr>
        <w:t>И</w:t>
      </w:r>
      <w:r w:rsidR="00ED3874" w:rsidRPr="0021682C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21682C">
        <w:rPr>
          <w:rFonts w:ascii="Times New Roman" w:hAnsi="Times New Roman" w:cs="Times New Roman"/>
          <w:sz w:val="28"/>
          <w:szCs w:val="28"/>
        </w:rPr>
        <w:t xml:space="preserve">за </w:t>
      </w:r>
      <w:r w:rsidR="00E270A1" w:rsidRPr="0021682C">
        <w:rPr>
          <w:rFonts w:ascii="Times New Roman" w:hAnsi="Times New Roman" w:cs="Times New Roman"/>
          <w:sz w:val="28"/>
          <w:szCs w:val="28"/>
        </w:rPr>
        <w:t>1</w:t>
      </w:r>
      <w:r w:rsidR="00121CBF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9F58B2">
        <w:rPr>
          <w:rFonts w:ascii="Times New Roman" w:hAnsi="Times New Roman" w:cs="Times New Roman"/>
          <w:sz w:val="28"/>
          <w:szCs w:val="28"/>
        </w:rPr>
        <w:t>полугодие</w:t>
      </w:r>
      <w:r w:rsidR="00AE6D15" w:rsidRPr="0021682C">
        <w:rPr>
          <w:rFonts w:ascii="Times New Roman" w:hAnsi="Times New Roman" w:cs="Times New Roman"/>
          <w:sz w:val="28"/>
          <w:szCs w:val="28"/>
        </w:rPr>
        <w:t xml:space="preserve"> 2022</w:t>
      </w:r>
      <w:r w:rsidR="008C06BF" w:rsidRPr="0021682C">
        <w:rPr>
          <w:rFonts w:ascii="Times New Roman" w:hAnsi="Times New Roman" w:cs="Times New Roman"/>
          <w:sz w:val="28"/>
          <w:szCs w:val="28"/>
        </w:rPr>
        <w:t xml:space="preserve"> г. </w:t>
      </w:r>
      <w:r w:rsidR="00D6276B" w:rsidRPr="0021682C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21682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F58B2">
        <w:rPr>
          <w:rFonts w:ascii="Times New Roman" w:hAnsi="Times New Roman" w:cs="Times New Roman"/>
          <w:sz w:val="28"/>
          <w:szCs w:val="28"/>
        </w:rPr>
        <w:t>196,28</w:t>
      </w:r>
      <w:r w:rsidR="00FE1F28" w:rsidRPr="00216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F28" w:rsidRPr="002168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1F28" w:rsidRPr="0021682C">
        <w:rPr>
          <w:rFonts w:ascii="Times New Roman" w:hAnsi="Times New Roman" w:cs="Times New Roman"/>
          <w:sz w:val="28"/>
          <w:szCs w:val="28"/>
        </w:rPr>
        <w:t>.</w:t>
      </w:r>
      <w:r w:rsidR="00A36B72" w:rsidRPr="00216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6B72" w:rsidRPr="002168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36B72" w:rsidRPr="0021682C">
        <w:rPr>
          <w:rFonts w:ascii="Times New Roman" w:hAnsi="Times New Roman" w:cs="Times New Roman"/>
          <w:sz w:val="28"/>
          <w:szCs w:val="28"/>
        </w:rPr>
        <w:t>.</w:t>
      </w:r>
      <w:r w:rsidR="00CC1B76" w:rsidRPr="0021682C">
        <w:rPr>
          <w:rFonts w:ascii="Times New Roman" w:hAnsi="Times New Roman" w:cs="Times New Roman"/>
          <w:sz w:val="28"/>
          <w:szCs w:val="28"/>
        </w:rPr>
        <w:t>, что</w:t>
      </w:r>
      <w:r w:rsidR="00121CBF" w:rsidRPr="0021682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F58B2">
        <w:rPr>
          <w:rFonts w:ascii="Times New Roman" w:hAnsi="Times New Roman" w:cs="Times New Roman"/>
          <w:sz w:val="28"/>
          <w:szCs w:val="28"/>
        </w:rPr>
        <w:t>39,7</w:t>
      </w:r>
      <w:r w:rsidR="00CC1B76" w:rsidRPr="0021682C">
        <w:rPr>
          <w:rFonts w:ascii="Times New Roman" w:hAnsi="Times New Roman" w:cs="Times New Roman"/>
          <w:sz w:val="28"/>
          <w:szCs w:val="28"/>
        </w:rPr>
        <w:t>%.</w:t>
      </w:r>
    </w:p>
    <w:p w:rsidR="00C9726D" w:rsidRPr="0021682C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21682C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 w:rsidRPr="0021682C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2168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21682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21682C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21682C">
        <w:rPr>
          <w:rFonts w:ascii="Times New Roman" w:hAnsi="Times New Roman" w:cs="Times New Roman"/>
          <w:sz w:val="28"/>
          <w:szCs w:val="28"/>
        </w:rPr>
        <w:t>е</w:t>
      </w:r>
      <w:r w:rsidR="00C9726D" w:rsidRPr="0021682C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21682C">
        <w:rPr>
          <w:rFonts w:ascii="Times New Roman" w:hAnsi="Times New Roman" w:cs="Times New Roman"/>
          <w:sz w:val="28"/>
          <w:szCs w:val="28"/>
        </w:rPr>
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21682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21682C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21682C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На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 w:rsidRPr="0021682C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21682C">
        <w:rPr>
          <w:rFonts w:ascii="Times New Roman" w:hAnsi="Times New Roman" w:cs="Times New Roman"/>
          <w:sz w:val="28"/>
          <w:szCs w:val="28"/>
        </w:rPr>
        <w:t>обеспечивающ</w:t>
      </w:r>
      <w:r w:rsidR="00A40693" w:rsidRPr="0021682C">
        <w:rPr>
          <w:rFonts w:ascii="Times New Roman" w:hAnsi="Times New Roman" w:cs="Times New Roman"/>
          <w:sz w:val="28"/>
          <w:szCs w:val="28"/>
        </w:rPr>
        <w:t>ие</w:t>
      </w:r>
      <w:r w:rsidR="00170CE9" w:rsidRPr="0021682C">
        <w:rPr>
          <w:rFonts w:ascii="Times New Roman" w:hAnsi="Times New Roman" w:cs="Times New Roman"/>
          <w:sz w:val="28"/>
          <w:szCs w:val="28"/>
        </w:rPr>
        <w:t xml:space="preserve"> градостроительными средствами преодоления не</w:t>
      </w:r>
      <w:r w:rsidRPr="0021682C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21682C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21682C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21682C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Pr="0021682C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Pr="002168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E6D15" w:rsidRPr="0021682C">
        <w:rPr>
          <w:rFonts w:ascii="Times New Roman" w:hAnsi="Times New Roman" w:cs="Times New Roman"/>
          <w:sz w:val="28"/>
          <w:szCs w:val="28"/>
        </w:rPr>
        <w:t>П</w:t>
      </w:r>
      <w:r w:rsidRPr="0021682C">
        <w:rPr>
          <w:rFonts w:ascii="Times New Roman" w:hAnsi="Times New Roman" w:cs="Times New Roman"/>
          <w:sz w:val="28"/>
          <w:szCs w:val="28"/>
        </w:rPr>
        <w:t>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1682C">
        <w:rPr>
          <w:rFonts w:ascii="Times New Roman" w:hAnsi="Times New Roman" w:cs="Times New Roman"/>
          <w:sz w:val="28"/>
          <w:szCs w:val="28"/>
        </w:rPr>
        <w:t>»</w:t>
      </w:r>
      <w:r w:rsidR="00A40693" w:rsidRPr="0021682C">
        <w:rPr>
          <w:rFonts w:ascii="Times New Roman" w:hAnsi="Times New Roman" w:cs="Times New Roman"/>
          <w:sz w:val="28"/>
          <w:szCs w:val="28"/>
        </w:rPr>
        <w:t>, которые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 w:rsidRPr="0021682C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21682C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21682C">
        <w:rPr>
          <w:rFonts w:ascii="Times New Roman" w:hAnsi="Times New Roman" w:cs="Times New Roman"/>
          <w:sz w:val="28"/>
          <w:szCs w:val="28"/>
        </w:rPr>
        <w:t>также</w:t>
      </w:r>
      <w:r w:rsidRPr="0021682C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 w:rsidRPr="00216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0CE9" w:rsidRPr="0021682C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21682C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21682C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 w:rsidRPr="0021682C">
        <w:rPr>
          <w:rFonts w:ascii="Times New Roman" w:hAnsi="Times New Roman" w:cs="Times New Roman"/>
          <w:sz w:val="28"/>
          <w:szCs w:val="28"/>
        </w:rPr>
        <w:t>»</w:t>
      </w:r>
      <w:r w:rsidRPr="0021682C">
        <w:rPr>
          <w:rFonts w:ascii="Times New Roman" w:hAnsi="Times New Roman" w:cs="Times New Roman"/>
          <w:sz w:val="28"/>
          <w:szCs w:val="28"/>
        </w:rPr>
        <w:t xml:space="preserve"> </w:t>
      </w:r>
      <w:r w:rsidR="005B731B" w:rsidRPr="0021682C">
        <w:rPr>
          <w:rFonts w:ascii="Times New Roman" w:hAnsi="Times New Roman" w:cs="Times New Roman"/>
          <w:sz w:val="28"/>
          <w:szCs w:val="28"/>
        </w:rPr>
        <w:t>на 2020-2024 годы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21682C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21682C">
        <w:rPr>
          <w:rFonts w:ascii="Times New Roman" w:hAnsi="Times New Roman" w:cs="Times New Roman"/>
          <w:sz w:val="28"/>
          <w:szCs w:val="28"/>
        </w:rPr>
        <w:t>:</w:t>
      </w:r>
    </w:p>
    <w:p w:rsidR="005B731B" w:rsidRPr="0021682C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, показатель выполнен «</w:t>
      </w:r>
      <w:r w:rsidR="009F58B2">
        <w:rPr>
          <w:rFonts w:ascii="Times New Roman" w:hAnsi="Times New Roman" w:cs="Times New Roman"/>
          <w:bCs/>
          <w:sz w:val="28"/>
          <w:szCs w:val="28"/>
        </w:rPr>
        <w:t>да</w:t>
      </w:r>
      <w:r w:rsidR="00026A4F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3BC1" w:rsidRPr="00D83BC1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слушания по внесению изменений в генеральный план, рабочая группа при </w:t>
      </w:r>
      <w:proofErr w:type="spellStart"/>
      <w:r w:rsidR="00D83BC1" w:rsidRPr="00D83BC1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D83BC1" w:rsidRPr="00D83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AF8">
        <w:rPr>
          <w:rFonts w:ascii="Times New Roman" w:hAnsi="Times New Roman" w:cs="Times New Roman"/>
          <w:bCs/>
          <w:sz w:val="28"/>
          <w:szCs w:val="28"/>
        </w:rPr>
        <w:t xml:space="preserve">и получено положительное решение Градостроительного совета при </w:t>
      </w:r>
      <w:proofErr w:type="spellStart"/>
      <w:r w:rsidR="00021AF8" w:rsidRPr="00D83BC1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D83BC1" w:rsidRPr="00D83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застройки городского округа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D64176" w:rsidRPr="0021682C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«</w:t>
      </w:r>
      <w:r w:rsidR="00D83BC1">
        <w:rPr>
          <w:rFonts w:ascii="Times New Roman" w:hAnsi="Times New Roman" w:cs="Times New Roman"/>
          <w:bCs/>
          <w:sz w:val="28"/>
          <w:szCs w:val="28"/>
        </w:rPr>
        <w:t>да</w:t>
      </w:r>
      <w:r w:rsidR="00AE6D15" w:rsidRPr="0021682C">
        <w:rPr>
          <w:rFonts w:ascii="Times New Roman" w:hAnsi="Times New Roman" w:cs="Times New Roman"/>
          <w:bCs/>
          <w:sz w:val="28"/>
          <w:szCs w:val="28"/>
        </w:rPr>
        <w:t>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B97EA2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BC1" w:rsidRPr="00D83BC1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слушания </w:t>
      </w:r>
      <w:r w:rsidR="00D83BC1" w:rsidRPr="00D83B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внесению изменений в ПЗЗ, </w:t>
      </w:r>
      <w:r w:rsidR="00021AF8" w:rsidRPr="00D83BC1">
        <w:rPr>
          <w:rFonts w:ascii="Times New Roman" w:hAnsi="Times New Roman" w:cs="Times New Roman"/>
          <w:bCs/>
          <w:sz w:val="28"/>
          <w:szCs w:val="28"/>
        </w:rPr>
        <w:t xml:space="preserve">рабочая группа при </w:t>
      </w:r>
      <w:proofErr w:type="spellStart"/>
      <w:r w:rsidR="00021AF8" w:rsidRPr="00D83BC1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021AF8" w:rsidRPr="00D83B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AF8">
        <w:rPr>
          <w:rFonts w:ascii="Times New Roman" w:hAnsi="Times New Roman" w:cs="Times New Roman"/>
          <w:bCs/>
          <w:sz w:val="28"/>
          <w:szCs w:val="28"/>
        </w:rPr>
        <w:t xml:space="preserve">и получено положительное решение Градостроительного совета при </w:t>
      </w:r>
      <w:proofErr w:type="spellStart"/>
      <w:r w:rsidR="00021AF8" w:rsidRPr="00D83BC1">
        <w:rPr>
          <w:rFonts w:ascii="Times New Roman" w:hAnsi="Times New Roman" w:cs="Times New Roman"/>
          <w:bCs/>
          <w:sz w:val="28"/>
          <w:szCs w:val="28"/>
        </w:rPr>
        <w:t>Мособлархитектуре</w:t>
      </w:r>
      <w:proofErr w:type="spellEnd"/>
      <w:r w:rsidR="00021AF8" w:rsidRPr="00D83B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утвержденных нормативов градостроительного проектирования городског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о округа: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1682C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1682C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 xml:space="preserve">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56125D" w:rsidRPr="0021682C">
        <w:rPr>
          <w:rFonts w:ascii="Times New Roman" w:hAnsi="Times New Roman" w:cs="Times New Roman"/>
          <w:bCs/>
          <w:sz w:val="28"/>
          <w:szCs w:val="28"/>
        </w:rPr>
        <w:t>;</w:t>
      </w:r>
    </w:p>
    <w:p w:rsidR="00F36732" w:rsidRPr="0021682C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Наличие утвержденной </w:t>
      </w:r>
      <w:proofErr w:type="gramStart"/>
      <w:r w:rsidR="00F36732" w:rsidRPr="0021682C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муниципального образования Московской</w:t>
      </w:r>
      <w:proofErr w:type="gramEnd"/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предусмотрено «да», исполнено «да», показатель выполнен </w:t>
      </w:r>
      <w:r w:rsidR="00567430" w:rsidRPr="0021682C">
        <w:rPr>
          <w:rFonts w:ascii="Times New Roman" w:hAnsi="Times New Roman" w:cs="Times New Roman"/>
          <w:bCs/>
          <w:sz w:val="28"/>
          <w:szCs w:val="28"/>
        </w:rPr>
        <w:t>«да»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141" w:rsidRPr="0021682C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1682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682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21682C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Целевой показатель</w:t>
      </w:r>
      <w:r w:rsidR="005B731B" w:rsidRPr="0021682C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 w:rsidRPr="0021682C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предусмотрено 6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исполнено </w:t>
      </w:r>
      <w:r w:rsidR="0060748A">
        <w:rPr>
          <w:rFonts w:ascii="Times New Roman" w:hAnsi="Times New Roman" w:cs="Times New Roman"/>
          <w:bCs/>
          <w:sz w:val="28"/>
          <w:szCs w:val="28"/>
        </w:rPr>
        <w:t>6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 xml:space="preserve">, показатель выполнен на </w:t>
      </w:r>
      <w:r w:rsidR="0060748A">
        <w:rPr>
          <w:rFonts w:ascii="Times New Roman" w:hAnsi="Times New Roman" w:cs="Times New Roman"/>
          <w:bCs/>
          <w:sz w:val="28"/>
          <w:szCs w:val="28"/>
        </w:rPr>
        <w:t>100</w:t>
      </w:r>
      <w:r w:rsidR="00497141" w:rsidRPr="0021682C">
        <w:rPr>
          <w:rFonts w:ascii="Times New Roman" w:hAnsi="Times New Roman" w:cs="Times New Roman"/>
          <w:bCs/>
          <w:sz w:val="28"/>
          <w:szCs w:val="28"/>
        </w:rPr>
        <w:t>%.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B85">
        <w:rPr>
          <w:rFonts w:ascii="Times New Roman" w:hAnsi="Times New Roman" w:cs="Times New Roman"/>
          <w:bCs/>
          <w:sz w:val="28"/>
          <w:szCs w:val="28"/>
        </w:rPr>
        <w:t>П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оказател</w:t>
      </w:r>
      <w:r w:rsidR="00F27B85">
        <w:rPr>
          <w:rFonts w:ascii="Times New Roman" w:hAnsi="Times New Roman" w:cs="Times New Roman"/>
          <w:bCs/>
          <w:sz w:val="28"/>
          <w:szCs w:val="28"/>
        </w:rPr>
        <w:t>ь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48A">
        <w:rPr>
          <w:rFonts w:ascii="Times New Roman" w:hAnsi="Times New Roman" w:cs="Times New Roman"/>
          <w:bCs/>
          <w:sz w:val="28"/>
          <w:szCs w:val="28"/>
        </w:rPr>
        <w:t>выполнен</w:t>
      </w:r>
      <w:bookmarkStart w:id="0" w:name="_GoBack"/>
      <w:bookmarkEnd w:id="0"/>
      <w:r w:rsidR="000F310B" w:rsidRPr="002168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0B" w:rsidRPr="0021682C" w:rsidRDefault="007B2208" w:rsidP="000F310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2. </w:t>
      </w:r>
      <w:proofErr w:type="gramStart"/>
      <w:r w:rsidRPr="0021682C">
        <w:rPr>
          <w:rFonts w:ascii="Times New Roman" w:hAnsi="Times New Roman" w:cs="Times New Roman"/>
          <w:bCs/>
          <w:sz w:val="28"/>
          <w:szCs w:val="28"/>
        </w:rPr>
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доме: планируемое значение предусмотрено «100%», исполнено «</w:t>
      </w:r>
      <w:r w:rsidR="00510660">
        <w:rPr>
          <w:rFonts w:ascii="Times New Roman" w:hAnsi="Times New Roman" w:cs="Times New Roman"/>
          <w:bCs/>
          <w:sz w:val="28"/>
          <w:szCs w:val="28"/>
        </w:rPr>
        <w:t>39,7</w:t>
      </w:r>
      <w:r w:rsidRPr="0021682C">
        <w:rPr>
          <w:rFonts w:ascii="Times New Roman" w:hAnsi="Times New Roman" w:cs="Times New Roman"/>
          <w:bCs/>
          <w:sz w:val="28"/>
          <w:szCs w:val="28"/>
        </w:rPr>
        <w:t>%», показатель выполнен на</w:t>
      </w:r>
      <w:proofErr w:type="gramEnd"/>
      <w:r w:rsidRPr="00216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660">
        <w:rPr>
          <w:rFonts w:ascii="Times New Roman" w:hAnsi="Times New Roman" w:cs="Times New Roman"/>
          <w:bCs/>
          <w:sz w:val="28"/>
          <w:szCs w:val="28"/>
        </w:rPr>
        <w:t>39,7</w:t>
      </w:r>
      <w:r w:rsidRPr="0021682C">
        <w:rPr>
          <w:rFonts w:ascii="Times New Roman" w:hAnsi="Times New Roman" w:cs="Times New Roman"/>
          <w:bCs/>
          <w:sz w:val="28"/>
          <w:szCs w:val="28"/>
        </w:rPr>
        <w:t>%</w:t>
      </w:r>
      <w:r w:rsidR="000F310B" w:rsidRPr="0021682C">
        <w:rPr>
          <w:rFonts w:ascii="Times New Roman" w:hAnsi="Times New Roman" w:cs="Times New Roman"/>
          <w:bCs/>
          <w:sz w:val="28"/>
          <w:szCs w:val="28"/>
        </w:rPr>
        <w:t>. Достижение показателя планируется осуществить в 4 квартале 2022 года.</w:t>
      </w:r>
    </w:p>
    <w:p w:rsidR="005B731B" w:rsidRPr="0021682C" w:rsidRDefault="005B731B" w:rsidP="007B2208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Pr="0021682C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F3C" w:rsidRPr="0021682C" w:rsidRDefault="00377F3C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377F3C" w:rsidP="00377F3C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82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                                               А.В. Шолохов</w:t>
      </w:r>
    </w:p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47" w:rsidRDefault="006A7F47" w:rsidP="0002782C">
      <w:pPr>
        <w:spacing w:after="0" w:line="240" w:lineRule="auto"/>
      </w:pPr>
      <w:r>
        <w:separator/>
      </w:r>
    </w:p>
  </w:endnote>
  <w:endnote w:type="continuationSeparator" w:id="0">
    <w:p w:rsidR="006A7F47" w:rsidRDefault="006A7F47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47" w:rsidRDefault="006A7F47" w:rsidP="0002782C">
      <w:pPr>
        <w:spacing w:after="0" w:line="240" w:lineRule="auto"/>
      </w:pPr>
      <w:r>
        <w:separator/>
      </w:r>
    </w:p>
  </w:footnote>
  <w:footnote w:type="continuationSeparator" w:id="0">
    <w:p w:rsidR="006A7F47" w:rsidRDefault="006A7F47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04CDA"/>
    <w:rsid w:val="00011768"/>
    <w:rsid w:val="00014C3A"/>
    <w:rsid w:val="00021AF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87B"/>
    <w:rsid w:val="000D3CE1"/>
    <w:rsid w:val="000D4B07"/>
    <w:rsid w:val="000F310B"/>
    <w:rsid w:val="000F609E"/>
    <w:rsid w:val="001014D2"/>
    <w:rsid w:val="00102832"/>
    <w:rsid w:val="00102950"/>
    <w:rsid w:val="001046E2"/>
    <w:rsid w:val="00121CBF"/>
    <w:rsid w:val="00150707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08FA"/>
    <w:rsid w:val="00211A41"/>
    <w:rsid w:val="00216207"/>
    <w:rsid w:val="0021682C"/>
    <w:rsid w:val="00224E44"/>
    <w:rsid w:val="00235B27"/>
    <w:rsid w:val="0025447D"/>
    <w:rsid w:val="00264295"/>
    <w:rsid w:val="00276803"/>
    <w:rsid w:val="00295040"/>
    <w:rsid w:val="002B135E"/>
    <w:rsid w:val="002B476B"/>
    <w:rsid w:val="002E31C8"/>
    <w:rsid w:val="002E3EA5"/>
    <w:rsid w:val="002E404A"/>
    <w:rsid w:val="002E65D1"/>
    <w:rsid w:val="002F1BA8"/>
    <w:rsid w:val="0030577C"/>
    <w:rsid w:val="00311804"/>
    <w:rsid w:val="003337CC"/>
    <w:rsid w:val="00344583"/>
    <w:rsid w:val="0034566A"/>
    <w:rsid w:val="00350B43"/>
    <w:rsid w:val="00361DDD"/>
    <w:rsid w:val="00364790"/>
    <w:rsid w:val="00372BA4"/>
    <w:rsid w:val="0037782D"/>
    <w:rsid w:val="00377F3C"/>
    <w:rsid w:val="00380FD5"/>
    <w:rsid w:val="003935E2"/>
    <w:rsid w:val="003A68F1"/>
    <w:rsid w:val="003B5BB3"/>
    <w:rsid w:val="003B78E2"/>
    <w:rsid w:val="003D2A6F"/>
    <w:rsid w:val="003D74DA"/>
    <w:rsid w:val="003E20AE"/>
    <w:rsid w:val="00406483"/>
    <w:rsid w:val="004109E9"/>
    <w:rsid w:val="0041228C"/>
    <w:rsid w:val="00432902"/>
    <w:rsid w:val="00441CD4"/>
    <w:rsid w:val="00446026"/>
    <w:rsid w:val="00447636"/>
    <w:rsid w:val="00447C45"/>
    <w:rsid w:val="00455F43"/>
    <w:rsid w:val="00461ADC"/>
    <w:rsid w:val="00474300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059BF"/>
    <w:rsid w:val="00510660"/>
    <w:rsid w:val="005172A6"/>
    <w:rsid w:val="00540272"/>
    <w:rsid w:val="00540668"/>
    <w:rsid w:val="005468EF"/>
    <w:rsid w:val="00553F9C"/>
    <w:rsid w:val="0056125D"/>
    <w:rsid w:val="00562F82"/>
    <w:rsid w:val="00567430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0748A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A7F47"/>
    <w:rsid w:val="006B1DE8"/>
    <w:rsid w:val="006C4283"/>
    <w:rsid w:val="006D62D2"/>
    <w:rsid w:val="006F3F42"/>
    <w:rsid w:val="00716323"/>
    <w:rsid w:val="00732BBB"/>
    <w:rsid w:val="007350B5"/>
    <w:rsid w:val="007523CA"/>
    <w:rsid w:val="00753D04"/>
    <w:rsid w:val="0075536F"/>
    <w:rsid w:val="00760BEC"/>
    <w:rsid w:val="00780067"/>
    <w:rsid w:val="00780F2B"/>
    <w:rsid w:val="007A497C"/>
    <w:rsid w:val="007B1F02"/>
    <w:rsid w:val="007B2208"/>
    <w:rsid w:val="007D1C35"/>
    <w:rsid w:val="007F3488"/>
    <w:rsid w:val="007F6EF9"/>
    <w:rsid w:val="007F7A0A"/>
    <w:rsid w:val="00801F23"/>
    <w:rsid w:val="008042AC"/>
    <w:rsid w:val="00806005"/>
    <w:rsid w:val="00821853"/>
    <w:rsid w:val="00821DF7"/>
    <w:rsid w:val="00832D45"/>
    <w:rsid w:val="00856975"/>
    <w:rsid w:val="0086250E"/>
    <w:rsid w:val="00870D46"/>
    <w:rsid w:val="008875C9"/>
    <w:rsid w:val="008C06BF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8650F"/>
    <w:rsid w:val="00987469"/>
    <w:rsid w:val="009A07A6"/>
    <w:rsid w:val="009A2D18"/>
    <w:rsid w:val="009B162E"/>
    <w:rsid w:val="009B5D13"/>
    <w:rsid w:val="009F58B2"/>
    <w:rsid w:val="00A161F7"/>
    <w:rsid w:val="00A273F3"/>
    <w:rsid w:val="00A30832"/>
    <w:rsid w:val="00A354A1"/>
    <w:rsid w:val="00A36B72"/>
    <w:rsid w:val="00A40693"/>
    <w:rsid w:val="00A44CCE"/>
    <w:rsid w:val="00A60577"/>
    <w:rsid w:val="00A62218"/>
    <w:rsid w:val="00A74979"/>
    <w:rsid w:val="00A86487"/>
    <w:rsid w:val="00A9274D"/>
    <w:rsid w:val="00A97CBB"/>
    <w:rsid w:val="00AB075F"/>
    <w:rsid w:val="00AB5481"/>
    <w:rsid w:val="00AD628A"/>
    <w:rsid w:val="00AD75B5"/>
    <w:rsid w:val="00AE6D15"/>
    <w:rsid w:val="00AF05BB"/>
    <w:rsid w:val="00B1539D"/>
    <w:rsid w:val="00B16A26"/>
    <w:rsid w:val="00B243D6"/>
    <w:rsid w:val="00B25DC6"/>
    <w:rsid w:val="00B309D1"/>
    <w:rsid w:val="00B366F7"/>
    <w:rsid w:val="00B40D30"/>
    <w:rsid w:val="00B614E3"/>
    <w:rsid w:val="00B672BB"/>
    <w:rsid w:val="00B8215B"/>
    <w:rsid w:val="00B8405C"/>
    <w:rsid w:val="00B87CFB"/>
    <w:rsid w:val="00B97EA2"/>
    <w:rsid w:val="00BB297B"/>
    <w:rsid w:val="00BF70FB"/>
    <w:rsid w:val="00C106F4"/>
    <w:rsid w:val="00C11B57"/>
    <w:rsid w:val="00C127D4"/>
    <w:rsid w:val="00C1712F"/>
    <w:rsid w:val="00C32E99"/>
    <w:rsid w:val="00C3629E"/>
    <w:rsid w:val="00C419CC"/>
    <w:rsid w:val="00C44003"/>
    <w:rsid w:val="00C538F0"/>
    <w:rsid w:val="00C6448F"/>
    <w:rsid w:val="00C65757"/>
    <w:rsid w:val="00C657CB"/>
    <w:rsid w:val="00C711F6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3771D"/>
    <w:rsid w:val="00D47392"/>
    <w:rsid w:val="00D604AF"/>
    <w:rsid w:val="00D6271C"/>
    <w:rsid w:val="00D6276B"/>
    <w:rsid w:val="00D64176"/>
    <w:rsid w:val="00D67DD9"/>
    <w:rsid w:val="00D7700A"/>
    <w:rsid w:val="00D779D8"/>
    <w:rsid w:val="00D83BC1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973"/>
    <w:rsid w:val="00EA2B67"/>
    <w:rsid w:val="00EA6BFC"/>
    <w:rsid w:val="00EC6216"/>
    <w:rsid w:val="00ED3874"/>
    <w:rsid w:val="00ED64C7"/>
    <w:rsid w:val="00EF50E0"/>
    <w:rsid w:val="00EF58E4"/>
    <w:rsid w:val="00F1059A"/>
    <w:rsid w:val="00F172DC"/>
    <w:rsid w:val="00F22A89"/>
    <w:rsid w:val="00F27B85"/>
    <w:rsid w:val="00F35387"/>
    <w:rsid w:val="00F36732"/>
    <w:rsid w:val="00F36EE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1F28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1DBC-5116-43A7-B7E3-8454D710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7</cp:revision>
  <cp:lastPrinted>2020-01-28T06:41:00Z</cp:lastPrinted>
  <dcterms:created xsi:type="dcterms:W3CDTF">2022-07-11T07:36:00Z</dcterms:created>
  <dcterms:modified xsi:type="dcterms:W3CDTF">2022-07-15T11:35:00Z</dcterms:modified>
</cp:coreProperties>
</file>