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ED" w:rsidRDefault="002D72ED" w:rsidP="00EC5FDB">
      <w:pPr>
        <w:tabs>
          <w:tab w:val="left" w:pos="2562"/>
        </w:tabs>
        <w:jc w:val="center"/>
        <w:rPr>
          <w:sz w:val="28"/>
          <w:szCs w:val="28"/>
        </w:rPr>
      </w:pPr>
    </w:p>
    <w:p w:rsidR="00726CB6" w:rsidRPr="00EC5FDB" w:rsidRDefault="00726CB6" w:rsidP="00EC5FDB">
      <w:pPr>
        <w:tabs>
          <w:tab w:val="left" w:pos="2562"/>
        </w:tabs>
        <w:jc w:val="center"/>
      </w:pPr>
      <w:r w:rsidRPr="00273F8E">
        <w:rPr>
          <w:sz w:val="28"/>
          <w:szCs w:val="28"/>
        </w:rPr>
        <w:t>Результаты реализации муниципальных программ городского округа Зарайск</w:t>
      </w:r>
      <w:r w:rsidR="0054566E">
        <w:rPr>
          <w:sz w:val="28"/>
          <w:szCs w:val="28"/>
        </w:rPr>
        <w:t xml:space="preserve"> </w:t>
      </w:r>
      <w:r w:rsidRPr="00273F8E">
        <w:rPr>
          <w:sz w:val="28"/>
          <w:szCs w:val="28"/>
        </w:rPr>
        <w:t>Московской области</w:t>
      </w:r>
    </w:p>
    <w:p w:rsidR="00726CB6" w:rsidRPr="00EC5FDB" w:rsidRDefault="00726CB6" w:rsidP="00726CB6">
      <w:pPr>
        <w:jc w:val="center"/>
        <w:rPr>
          <w:sz w:val="28"/>
        </w:rPr>
      </w:pPr>
      <w:r w:rsidRPr="00EC5FDB">
        <w:rPr>
          <w:sz w:val="28"/>
        </w:rPr>
        <w:t>__________________________</w:t>
      </w:r>
      <w:r w:rsidR="00EC5FDB">
        <w:rPr>
          <w:sz w:val="28"/>
        </w:rPr>
        <w:t>«С</w:t>
      </w:r>
      <w:r w:rsidR="00EC5FDB" w:rsidRPr="00EC5FDB">
        <w:rPr>
          <w:sz w:val="28"/>
        </w:rPr>
        <w:t>порт»</w:t>
      </w:r>
      <w:r w:rsidRPr="00EC5FDB">
        <w:rPr>
          <w:sz w:val="28"/>
        </w:rPr>
        <w:t>________</w:t>
      </w:r>
      <w:r w:rsidR="00EC5FDB">
        <w:rPr>
          <w:sz w:val="28"/>
        </w:rPr>
        <w:t>______________________</w:t>
      </w:r>
    </w:p>
    <w:p w:rsidR="00726CB6" w:rsidRPr="00157FB9" w:rsidRDefault="00726CB6" w:rsidP="00726CB6">
      <w:pPr>
        <w:jc w:val="center"/>
        <w:rPr>
          <w:sz w:val="20"/>
          <w:szCs w:val="20"/>
        </w:rPr>
      </w:pPr>
      <w:r w:rsidRPr="00157FB9">
        <w:rPr>
          <w:sz w:val="20"/>
          <w:szCs w:val="20"/>
        </w:rPr>
        <w:t>(наиме</w:t>
      </w:r>
      <w:r>
        <w:rPr>
          <w:sz w:val="20"/>
          <w:szCs w:val="20"/>
        </w:rPr>
        <w:t>нование муниципальной программы</w:t>
      </w:r>
      <w:r w:rsidRPr="00157FB9">
        <w:rPr>
          <w:sz w:val="20"/>
          <w:szCs w:val="20"/>
        </w:rPr>
        <w:t>)</w:t>
      </w:r>
    </w:p>
    <w:p w:rsidR="00726CB6" w:rsidRPr="00273F8E" w:rsidRDefault="00E84D83" w:rsidP="00726CB6">
      <w:pPr>
        <w:jc w:val="center"/>
        <w:rPr>
          <w:sz w:val="28"/>
          <w:szCs w:val="28"/>
        </w:rPr>
      </w:pPr>
      <w:r w:rsidRPr="00273F8E">
        <w:rPr>
          <w:sz w:val="28"/>
          <w:szCs w:val="28"/>
        </w:rPr>
        <w:t>З</w:t>
      </w:r>
      <w:r w:rsidR="00726CB6" w:rsidRPr="00273F8E">
        <w:rPr>
          <w:sz w:val="28"/>
          <w:szCs w:val="28"/>
        </w:rPr>
        <w:t>а</w:t>
      </w:r>
      <w:r w:rsidR="0054566E">
        <w:rPr>
          <w:sz w:val="28"/>
          <w:szCs w:val="28"/>
        </w:rPr>
        <w:t xml:space="preserve"> </w:t>
      </w:r>
      <w:r w:rsidR="000B7936">
        <w:rPr>
          <w:sz w:val="28"/>
          <w:szCs w:val="28"/>
        </w:rPr>
        <w:t>3</w:t>
      </w:r>
      <w:r w:rsidR="00AC73AA" w:rsidRPr="00D4761B">
        <w:rPr>
          <w:sz w:val="28"/>
          <w:szCs w:val="28"/>
        </w:rPr>
        <w:t xml:space="preserve"> </w:t>
      </w:r>
      <w:r w:rsidR="00AC73AA">
        <w:rPr>
          <w:sz w:val="28"/>
          <w:szCs w:val="28"/>
        </w:rPr>
        <w:t>квартал</w:t>
      </w:r>
      <w:r w:rsidR="000B7936">
        <w:rPr>
          <w:sz w:val="28"/>
          <w:szCs w:val="28"/>
        </w:rPr>
        <w:t>а</w:t>
      </w:r>
      <w:r w:rsidR="00AC73AA">
        <w:rPr>
          <w:sz w:val="28"/>
          <w:szCs w:val="28"/>
        </w:rPr>
        <w:t xml:space="preserve"> </w:t>
      </w:r>
      <w:r w:rsidR="006A7B93">
        <w:rPr>
          <w:sz w:val="28"/>
          <w:szCs w:val="28"/>
        </w:rPr>
        <w:t>202</w:t>
      </w:r>
      <w:r w:rsidR="00AC73AA">
        <w:rPr>
          <w:sz w:val="28"/>
          <w:szCs w:val="28"/>
        </w:rPr>
        <w:t>2</w:t>
      </w:r>
      <w:r w:rsidR="006A7B93">
        <w:rPr>
          <w:sz w:val="28"/>
          <w:szCs w:val="28"/>
        </w:rPr>
        <w:t xml:space="preserve"> </w:t>
      </w:r>
      <w:r w:rsidR="006A7B93" w:rsidRPr="00405461">
        <w:rPr>
          <w:sz w:val="28"/>
          <w:szCs w:val="28"/>
        </w:rPr>
        <w:t>год</w:t>
      </w:r>
      <w:r w:rsidR="00DD1D0E" w:rsidRPr="00405461">
        <w:rPr>
          <w:sz w:val="28"/>
          <w:szCs w:val="28"/>
        </w:rPr>
        <w:t>а</w:t>
      </w:r>
    </w:p>
    <w:p w:rsidR="00726CB6" w:rsidRDefault="00726CB6" w:rsidP="00726CB6">
      <w:pPr>
        <w:jc w:val="center"/>
        <w:rPr>
          <w:sz w:val="20"/>
          <w:szCs w:val="20"/>
        </w:rPr>
      </w:pPr>
      <w:r w:rsidRPr="00157FB9">
        <w:rPr>
          <w:sz w:val="20"/>
          <w:szCs w:val="20"/>
        </w:rPr>
        <w:t>(отчетный период)</w:t>
      </w:r>
    </w:p>
    <w:p w:rsidR="00C12E51" w:rsidRDefault="00C12E51" w:rsidP="00726CB6">
      <w:pPr>
        <w:jc w:val="center"/>
        <w:rPr>
          <w:sz w:val="20"/>
          <w:szCs w:val="20"/>
        </w:rPr>
      </w:pPr>
    </w:p>
    <w:p w:rsidR="00C12E51" w:rsidRPr="00157FB9" w:rsidRDefault="00C12E51" w:rsidP="00726CB6">
      <w:pPr>
        <w:jc w:val="center"/>
        <w:rPr>
          <w:sz w:val="20"/>
          <w:szCs w:val="20"/>
        </w:rPr>
      </w:pPr>
    </w:p>
    <w:tbl>
      <w:tblPr>
        <w:tblW w:w="16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984"/>
        <w:gridCol w:w="10"/>
        <w:gridCol w:w="212"/>
        <w:gridCol w:w="781"/>
        <w:gridCol w:w="212"/>
        <w:gridCol w:w="780"/>
        <w:gridCol w:w="992"/>
        <w:gridCol w:w="951"/>
        <w:gridCol w:w="2026"/>
        <w:gridCol w:w="340"/>
        <w:gridCol w:w="2212"/>
        <w:gridCol w:w="1348"/>
        <w:gridCol w:w="1349"/>
        <w:gridCol w:w="1350"/>
      </w:tblGrid>
      <w:tr w:rsidR="00726CB6" w:rsidRPr="00902C05" w:rsidTr="00310BC9">
        <w:tc>
          <w:tcPr>
            <w:tcW w:w="2480" w:type="dxa"/>
          </w:tcPr>
          <w:p w:rsidR="00726CB6" w:rsidRPr="00902C05" w:rsidRDefault="00726CB6" w:rsidP="00EE37EF">
            <w:pPr>
              <w:jc w:val="center"/>
            </w:pPr>
            <w:r w:rsidRPr="00902C05">
              <w:t>Наименование подпрограммы/ показателя</w:t>
            </w:r>
          </w:p>
        </w:tc>
        <w:tc>
          <w:tcPr>
            <w:tcW w:w="984" w:type="dxa"/>
          </w:tcPr>
          <w:p w:rsidR="00726CB6" w:rsidRPr="00902C05" w:rsidRDefault="00726CB6" w:rsidP="00EE37EF">
            <w:pPr>
              <w:jc w:val="center"/>
            </w:pPr>
            <w:r w:rsidRPr="00902C05">
              <w:t>Тип показателя</w:t>
            </w:r>
          </w:p>
        </w:tc>
        <w:tc>
          <w:tcPr>
            <w:tcW w:w="1003" w:type="dxa"/>
            <w:gridSpan w:val="3"/>
          </w:tcPr>
          <w:p w:rsidR="00726CB6" w:rsidRPr="00902C05" w:rsidRDefault="00726CB6" w:rsidP="00EE37EF">
            <w:pPr>
              <w:jc w:val="center"/>
            </w:pPr>
            <w:r w:rsidRPr="00902C05">
              <w:t>Единица измерения</w:t>
            </w:r>
          </w:p>
        </w:tc>
        <w:tc>
          <w:tcPr>
            <w:tcW w:w="992" w:type="dxa"/>
            <w:gridSpan w:val="2"/>
          </w:tcPr>
          <w:p w:rsidR="00726CB6" w:rsidRPr="00902C05" w:rsidRDefault="00726CB6" w:rsidP="00EE37EF">
            <w:pPr>
              <w:jc w:val="center"/>
            </w:pPr>
            <w:r w:rsidRPr="00902C05">
              <w:t>Базовое значение</w:t>
            </w:r>
          </w:p>
        </w:tc>
        <w:tc>
          <w:tcPr>
            <w:tcW w:w="992" w:type="dxa"/>
          </w:tcPr>
          <w:p w:rsidR="00726CB6" w:rsidRPr="00902C05" w:rsidRDefault="00726CB6" w:rsidP="00AC73AA">
            <w:pPr>
              <w:jc w:val="center"/>
            </w:pPr>
            <w:r w:rsidRPr="00902C05">
              <w:t>Планируемое значение показателя на 20</w:t>
            </w:r>
            <w:r w:rsidR="00DE4297">
              <w:t>2</w:t>
            </w:r>
            <w:r w:rsidR="00AC73AA">
              <w:t>2</w:t>
            </w:r>
            <w:r w:rsidRPr="00902C05">
              <w:t>год</w:t>
            </w:r>
          </w:p>
        </w:tc>
        <w:tc>
          <w:tcPr>
            <w:tcW w:w="951" w:type="dxa"/>
          </w:tcPr>
          <w:p w:rsidR="00726CB6" w:rsidRPr="00902C05" w:rsidRDefault="00726CB6" w:rsidP="00EE37EF">
            <w:pPr>
              <w:jc w:val="center"/>
            </w:pPr>
            <w:r w:rsidRPr="00902C05">
              <w:t>Достигнутое значение показателя за отчетный период</w:t>
            </w:r>
          </w:p>
        </w:tc>
        <w:tc>
          <w:tcPr>
            <w:tcW w:w="2026" w:type="dxa"/>
          </w:tcPr>
          <w:p w:rsidR="00726CB6" w:rsidRPr="00902C05" w:rsidRDefault="00726CB6" w:rsidP="00EE37EF">
            <w:pPr>
              <w:jc w:val="center"/>
            </w:pPr>
            <w:r w:rsidRPr="00902C05">
              <w:t>Причины невыполнения/несвоевременного выполнения/текущая стадия выполнения/предложения по выполнению</w:t>
            </w:r>
          </w:p>
        </w:tc>
        <w:tc>
          <w:tcPr>
            <w:tcW w:w="2552" w:type="dxa"/>
            <w:gridSpan w:val="2"/>
          </w:tcPr>
          <w:p w:rsidR="00726CB6" w:rsidRPr="00902C05" w:rsidRDefault="00726CB6" w:rsidP="00EE37EF">
            <w:pPr>
              <w:jc w:val="center"/>
            </w:pPr>
            <w:r w:rsidRPr="00902C05">
              <w:t>№основного мероприятия в перечне мероприятий подпрограммы</w:t>
            </w:r>
          </w:p>
        </w:tc>
        <w:tc>
          <w:tcPr>
            <w:tcW w:w="1348" w:type="dxa"/>
          </w:tcPr>
          <w:p w:rsidR="00726CB6" w:rsidRPr="00902C05" w:rsidRDefault="00726CB6" w:rsidP="00EE37EF">
            <w:pPr>
              <w:jc w:val="center"/>
            </w:pPr>
            <w:r w:rsidRPr="00902C05">
              <w:t>Источники финансирования</w:t>
            </w:r>
          </w:p>
        </w:tc>
        <w:tc>
          <w:tcPr>
            <w:tcW w:w="1349" w:type="dxa"/>
          </w:tcPr>
          <w:p w:rsidR="00726CB6" w:rsidRPr="00902C05" w:rsidRDefault="00726CB6" w:rsidP="00AC73AA">
            <w:pPr>
              <w:jc w:val="center"/>
            </w:pPr>
            <w:r w:rsidRPr="00902C05">
              <w:t>Объем финансирования на 20</w:t>
            </w:r>
            <w:r w:rsidR="00AF0149">
              <w:t>2</w:t>
            </w:r>
            <w:r w:rsidR="00AC73AA">
              <w:t>2</w:t>
            </w:r>
            <w:r w:rsidRPr="00902C05">
              <w:t>од (тыс.</w:t>
            </w:r>
            <w:r w:rsidR="00AD640B">
              <w:t xml:space="preserve"> </w:t>
            </w:r>
            <w:r w:rsidRPr="00902C05">
              <w:t>руб.)</w:t>
            </w:r>
          </w:p>
        </w:tc>
        <w:tc>
          <w:tcPr>
            <w:tcW w:w="1350" w:type="dxa"/>
          </w:tcPr>
          <w:p w:rsidR="00726CB6" w:rsidRPr="00902C05" w:rsidRDefault="00726CB6" w:rsidP="00EE37EF">
            <w:pPr>
              <w:jc w:val="center"/>
            </w:pPr>
            <w:r w:rsidRPr="00902C05">
              <w:t>Профинансировано за отчетный период** (тыс.</w:t>
            </w:r>
            <w:r w:rsidR="00AD640B">
              <w:t xml:space="preserve"> </w:t>
            </w:r>
            <w:r w:rsidRPr="00902C05">
              <w:t>руб.)</w:t>
            </w:r>
          </w:p>
        </w:tc>
      </w:tr>
      <w:tr w:rsidR="00726CB6" w:rsidRPr="00902C05" w:rsidTr="00310BC9">
        <w:tc>
          <w:tcPr>
            <w:tcW w:w="2480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6</w:t>
            </w:r>
          </w:p>
        </w:tc>
        <w:tc>
          <w:tcPr>
            <w:tcW w:w="2026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726CB6" w:rsidRPr="00902C05" w:rsidRDefault="00726CB6" w:rsidP="00EE37EF">
            <w:pPr>
              <w:jc w:val="center"/>
              <w:rPr>
                <w:sz w:val="20"/>
                <w:szCs w:val="20"/>
              </w:rPr>
            </w:pPr>
            <w:r w:rsidRPr="00902C05">
              <w:rPr>
                <w:sz w:val="20"/>
                <w:szCs w:val="20"/>
              </w:rPr>
              <w:t>11</w:t>
            </w:r>
          </w:p>
        </w:tc>
      </w:tr>
      <w:tr w:rsidR="00791E78" w:rsidRPr="0060535A" w:rsidTr="00310BC9">
        <w:trPr>
          <w:trHeight w:val="100"/>
        </w:trPr>
        <w:tc>
          <w:tcPr>
            <w:tcW w:w="11980" w:type="dxa"/>
            <w:gridSpan w:val="12"/>
            <w:vMerge w:val="restart"/>
          </w:tcPr>
          <w:p w:rsidR="00791E78" w:rsidRPr="008C0BD0" w:rsidRDefault="00791E78" w:rsidP="00EE37EF">
            <w:pPr>
              <w:jc w:val="center"/>
              <w:rPr>
                <w:b/>
                <w:sz w:val="20"/>
                <w:szCs w:val="20"/>
              </w:rPr>
            </w:pPr>
            <w:r w:rsidRPr="008C0BD0">
              <w:rPr>
                <w:b/>
                <w:sz w:val="22"/>
                <w:szCs w:val="20"/>
              </w:rPr>
              <w:t>Подпрограмма 1. Развитие физической культуры и спорта</w:t>
            </w:r>
          </w:p>
        </w:tc>
        <w:tc>
          <w:tcPr>
            <w:tcW w:w="1348" w:type="dxa"/>
          </w:tcPr>
          <w:p w:rsidR="00791E78" w:rsidRDefault="00791E78" w:rsidP="00A62CF0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791E78" w:rsidRPr="00A328C5" w:rsidRDefault="00BF20CD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936"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="00D12243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791E78" w:rsidRPr="00A328C5" w:rsidRDefault="006A527B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7936">
              <w:rPr>
                <w:sz w:val="20"/>
                <w:szCs w:val="20"/>
              </w:rPr>
              <w:t>8 376,11</w:t>
            </w:r>
          </w:p>
        </w:tc>
      </w:tr>
      <w:tr w:rsidR="00D12243" w:rsidRPr="0060535A" w:rsidTr="00310BC9">
        <w:trPr>
          <w:trHeight w:val="100"/>
        </w:trPr>
        <w:tc>
          <w:tcPr>
            <w:tcW w:w="11980" w:type="dxa"/>
            <w:gridSpan w:val="12"/>
            <w:vMerge/>
          </w:tcPr>
          <w:p w:rsidR="00D12243" w:rsidRPr="008C0BD0" w:rsidRDefault="00D12243" w:rsidP="00EE37EF">
            <w:pPr>
              <w:jc w:val="center"/>
              <w:rPr>
                <w:b/>
                <w:szCs w:val="20"/>
              </w:rPr>
            </w:pPr>
          </w:p>
        </w:tc>
        <w:tc>
          <w:tcPr>
            <w:tcW w:w="1348" w:type="dxa"/>
          </w:tcPr>
          <w:p w:rsidR="00D12243" w:rsidRDefault="00D12243" w:rsidP="00E8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бюджета </w:t>
            </w:r>
            <w:r w:rsidR="00E84D83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</w:tcPr>
          <w:p w:rsidR="00D12243" w:rsidRPr="00A328C5" w:rsidRDefault="006A527B" w:rsidP="006A5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4 535 </w:t>
            </w:r>
            <w:r w:rsidR="00D12243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D12243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D12243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791E78" w:rsidRPr="0060535A" w:rsidTr="00310BC9">
        <w:trPr>
          <w:trHeight w:val="134"/>
        </w:trPr>
        <w:tc>
          <w:tcPr>
            <w:tcW w:w="11980" w:type="dxa"/>
            <w:gridSpan w:val="12"/>
            <w:vMerge/>
          </w:tcPr>
          <w:p w:rsidR="00791E78" w:rsidRPr="006A7B93" w:rsidRDefault="00791E78" w:rsidP="00EE37EF">
            <w:pPr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:rsidR="00791E78" w:rsidRDefault="00D12243" w:rsidP="00A6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791E78" w:rsidRPr="00A328C5" w:rsidRDefault="00D12243" w:rsidP="000B7936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0B7936">
              <w:rPr>
                <w:sz w:val="20"/>
                <w:szCs w:val="20"/>
              </w:rPr>
              <w:t>9</w:t>
            </w:r>
            <w:r w:rsidR="006A527B">
              <w:rPr>
                <w:sz w:val="20"/>
                <w:szCs w:val="20"/>
              </w:rPr>
              <w:t>0</w:t>
            </w:r>
            <w:r w:rsidR="000B7936">
              <w:rPr>
                <w:sz w:val="20"/>
                <w:szCs w:val="20"/>
              </w:rPr>
              <w:t>8</w:t>
            </w:r>
            <w:r w:rsidR="00A328C5" w:rsidRPr="00A328C5">
              <w:rPr>
                <w:sz w:val="20"/>
                <w:szCs w:val="20"/>
              </w:rPr>
              <w:t>,</w:t>
            </w:r>
            <w:r w:rsidRPr="00A328C5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</w:tcPr>
          <w:p w:rsidR="00791E78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0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BF20CD">
              <w:rPr>
                <w:sz w:val="20"/>
                <w:szCs w:val="20"/>
              </w:rPr>
              <w:t>,</w:t>
            </w:r>
            <w:r w:rsidR="001F4DD8" w:rsidRPr="00A328C5">
              <w:rPr>
                <w:sz w:val="20"/>
                <w:szCs w:val="20"/>
              </w:rPr>
              <w:t>0</w:t>
            </w:r>
            <w:r w:rsidR="00D12243" w:rsidRPr="00A328C5">
              <w:rPr>
                <w:sz w:val="20"/>
                <w:szCs w:val="20"/>
              </w:rPr>
              <w:t>0</w:t>
            </w:r>
          </w:p>
        </w:tc>
      </w:tr>
      <w:tr w:rsidR="00AC73AA" w:rsidRPr="0060535A" w:rsidTr="00CB3360">
        <w:trPr>
          <w:trHeight w:val="1274"/>
        </w:trPr>
        <w:tc>
          <w:tcPr>
            <w:tcW w:w="2480" w:type="dxa"/>
            <w:vMerge w:val="restart"/>
            <w:vAlign w:val="center"/>
          </w:tcPr>
          <w:p w:rsidR="00AC73AA" w:rsidRPr="005F1FA4" w:rsidRDefault="00AC73AA" w:rsidP="005F1FA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F1FA4">
              <w:rPr>
                <w:rFonts w:eastAsia="Calibri"/>
                <w:sz w:val="22"/>
                <w:szCs w:val="22"/>
              </w:rPr>
              <w:t>Макропоказатель 1</w:t>
            </w:r>
          </w:p>
          <w:p w:rsidR="00AC73AA" w:rsidRPr="00EC5FDB" w:rsidRDefault="00AC73AA" w:rsidP="005F1FA4">
            <w:pPr>
              <w:jc w:val="center"/>
              <w:rPr>
                <w:color w:val="000000"/>
                <w:szCs w:val="16"/>
              </w:rPr>
            </w:pPr>
            <w:r w:rsidRPr="005F1FA4">
              <w:rPr>
                <w:rFonts w:eastAsia="Calibri"/>
                <w:sz w:val="22"/>
                <w:szCs w:val="22"/>
              </w:rPr>
              <w:t xml:space="preserve"> Доля жителей 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</w:t>
            </w:r>
            <w:r w:rsidRPr="005F1FA4">
              <w:rPr>
                <w:rFonts w:eastAsia="Calibri"/>
                <w:sz w:val="22"/>
                <w:szCs w:val="22"/>
              </w:rPr>
              <w:lastRenderedPageBreak/>
              <w:t xml:space="preserve">образования Московской области </w:t>
            </w:r>
            <w:r w:rsidRPr="005F1FA4">
              <w:rPr>
                <w:sz w:val="22"/>
                <w:szCs w:val="22"/>
              </w:rPr>
              <w:t>в возрасте 3-79 лет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Default="00AC73AA" w:rsidP="00A453F1">
            <w:pPr>
              <w:widowControl w:val="0"/>
              <w:autoSpaceDE w:val="0"/>
              <w:autoSpaceDN w:val="0"/>
              <w:adjustRightInd w:val="0"/>
            </w:pPr>
            <w:r w:rsidRPr="00A453F1">
              <w:lastRenderedPageBreak/>
              <w:t xml:space="preserve">Приоритетный показатель </w:t>
            </w:r>
          </w:p>
          <w:p w:rsidR="00AC73AA" w:rsidRPr="00D42617" w:rsidRDefault="00AC73AA" w:rsidP="00A453F1">
            <w:pPr>
              <w:widowControl w:val="0"/>
              <w:autoSpaceDE w:val="0"/>
              <w:autoSpaceDN w:val="0"/>
              <w:adjustRightInd w:val="0"/>
            </w:pPr>
            <w:r w:rsidRPr="00D42617">
              <w:t>Указ 204</w:t>
            </w:r>
          </w:p>
          <w:p w:rsidR="00AC73AA" w:rsidRPr="00D42617" w:rsidRDefault="00AC73AA" w:rsidP="00F11063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 w:rsidRPr="00EC5FDB">
              <w:rPr>
                <w:color w:val="000000"/>
              </w:rPr>
              <w:t>40,5</w:t>
            </w:r>
          </w:p>
        </w:tc>
        <w:tc>
          <w:tcPr>
            <w:tcW w:w="992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rPr>
                <w:szCs w:val="18"/>
              </w:rPr>
              <w:t>48,5</w:t>
            </w:r>
          </w:p>
        </w:tc>
        <w:tc>
          <w:tcPr>
            <w:tcW w:w="951" w:type="dxa"/>
            <w:vMerge w:val="restart"/>
            <w:vAlign w:val="center"/>
          </w:tcPr>
          <w:p w:rsidR="00AC73AA" w:rsidRPr="00991557" w:rsidRDefault="00AC73AA" w:rsidP="00003DAD">
            <w:pPr>
              <w:jc w:val="center"/>
              <w:rPr>
                <w:lang w:val="en-US"/>
              </w:rPr>
            </w:pPr>
            <w:r>
              <w:t>4</w:t>
            </w:r>
            <w:r w:rsidR="00FC7991">
              <w:t>8</w:t>
            </w:r>
            <w:r>
              <w:t>,</w:t>
            </w:r>
            <w:r w:rsidR="00FC7991">
              <w:t>4</w:t>
            </w:r>
            <w:r w:rsidR="00003DAD">
              <w:t>5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73AA" w:rsidRDefault="00AC73AA" w:rsidP="00AC73AA">
            <w:r>
              <w:t>показател</w:t>
            </w:r>
            <w:r w:rsidR="00DD1D0E" w:rsidRPr="00405461">
              <w:t>ь</w:t>
            </w:r>
            <w:r w:rsidRPr="00405461">
              <w:t xml:space="preserve"> </w:t>
            </w:r>
            <w:r>
              <w:t>планируется достигнуть к концу текущего года</w:t>
            </w:r>
          </w:p>
          <w:p w:rsidR="00AC73AA" w:rsidRPr="00EC5FDB" w:rsidRDefault="00AC73AA" w:rsidP="00497202"/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39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A62CF0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AC73AA" w:rsidRPr="00A328C5" w:rsidRDefault="00AC73AA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9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AC73AA" w:rsidRPr="00A328C5" w:rsidRDefault="006A527B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7936">
              <w:rPr>
                <w:sz w:val="20"/>
                <w:szCs w:val="20"/>
              </w:rPr>
              <w:t>8</w:t>
            </w:r>
            <w:r w:rsidR="00AC73AA">
              <w:rPr>
                <w:sz w:val="20"/>
                <w:szCs w:val="20"/>
              </w:rPr>
              <w:t xml:space="preserve"> </w:t>
            </w:r>
            <w:r w:rsidR="000B7936">
              <w:rPr>
                <w:sz w:val="20"/>
                <w:szCs w:val="20"/>
              </w:rPr>
              <w:t>376</w:t>
            </w:r>
            <w:r w:rsidR="00AC73AA" w:rsidRPr="00A328C5">
              <w:rPr>
                <w:sz w:val="20"/>
                <w:szCs w:val="20"/>
              </w:rPr>
              <w:t>,</w:t>
            </w:r>
            <w:r w:rsidR="000B7936"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1513"/>
        </w:trPr>
        <w:tc>
          <w:tcPr>
            <w:tcW w:w="2480" w:type="dxa"/>
            <w:vMerge/>
            <w:vAlign w:val="center"/>
          </w:tcPr>
          <w:p w:rsidR="0054566E" w:rsidRPr="007936AA" w:rsidRDefault="0054566E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390957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C23369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C639DE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390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6A5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444"/>
        </w:trPr>
        <w:tc>
          <w:tcPr>
            <w:tcW w:w="2480" w:type="dxa"/>
            <w:vMerge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A6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1F692D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>10</w:t>
            </w:r>
            <w:r w:rsidR="001F692D">
              <w:rPr>
                <w:sz w:val="20"/>
                <w:szCs w:val="20"/>
              </w:rPr>
              <w:t> </w:t>
            </w:r>
            <w:r w:rsidR="000B7936">
              <w:rPr>
                <w:sz w:val="20"/>
                <w:szCs w:val="20"/>
              </w:rPr>
              <w:t>908</w:t>
            </w:r>
            <w:r w:rsidR="001F692D">
              <w:rPr>
                <w:sz w:val="20"/>
                <w:szCs w:val="20"/>
              </w:rPr>
              <w:t>,</w:t>
            </w:r>
            <w:r w:rsidRPr="00A328C5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AC73AA" w:rsidRPr="0060535A" w:rsidTr="00CB3360">
        <w:trPr>
          <w:trHeight w:val="1550"/>
        </w:trPr>
        <w:tc>
          <w:tcPr>
            <w:tcW w:w="2480" w:type="dxa"/>
            <w:vMerge w:val="restart"/>
            <w:vAlign w:val="center"/>
          </w:tcPr>
          <w:p w:rsidR="00AC73AA" w:rsidRPr="00EC5FDB" w:rsidRDefault="00AC73AA" w:rsidP="00DA7FD7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lastRenderedPageBreak/>
              <w:t xml:space="preserve">Макропоказатель 2 - </w:t>
            </w:r>
            <w:r w:rsidRPr="00EC5FDB">
              <w:rPr>
                <w:color w:val="000000"/>
                <w:sz w:val="22"/>
                <w:szCs w:val="16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087A41" w:rsidRDefault="00AC73AA" w:rsidP="0008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A41">
              <w:rPr>
                <w:rFonts w:eastAsia="Calibri"/>
                <w:sz w:val="22"/>
                <w:szCs w:val="22"/>
                <w:lang w:eastAsia="en-US"/>
              </w:rPr>
              <w:t>Указ 204,</w:t>
            </w:r>
          </w:p>
          <w:p w:rsidR="00AC73AA" w:rsidRPr="00D42617" w:rsidRDefault="00AC73AA" w:rsidP="00087A41">
            <w:pPr>
              <w:jc w:val="center"/>
            </w:pPr>
            <w:r w:rsidRPr="00087A41">
              <w:rPr>
                <w:rFonts w:eastAsia="Calibri"/>
                <w:sz w:val="22"/>
                <w:szCs w:val="22"/>
                <w:lang w:eastAsia="en-US"/>
              </w:rPr>
              <w:t>показатель Регионального проекта «Спорт – норма жизни»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1021CB">
            <w:pPr>
              <w:jc w:val="center"/>
              <w:rPr>
                <w:color w:val="000000"/>
              </w:rPr>
            </w:pPr>
            <w:r w:rsidRPr="00EC5FDB">
              <w:rPr>
                <w:color w:val="000000"/>
              </w:rPr>
              <w:t>28,3</w:t>
            </w:r>
          </w:p>
        </w:tc>
        <w:tc>
          <w:tcPr>
            <w:tcW w:w="992" w:type="dxa"/>
            <w:vMerge w:val="restart"/>
            <w:vAlign w:val="center"/>
          </w:tcPr>
          <w:p w:rsidR="00AC73AA" w:rsidRPr="003068DF" w:rsidRDefault="00AC73AA" w:rsidP="00DD622F">
            <w:pPr>
              <w:jc w:val="center"/>
            </w:pPr>
            <w:r>
              <w:rPr>
                <w:szCs w:val="18"/>
                <w:lang w:val="en-US"/>
              </w:rPr>
              <w:t>3</w:t>
            </w:r>
            <w:r>
              <w:rPr>
                <w:szCs w:val="18"/>
              </w:rPr>
              <w:t>3</w:t>
            </w:r>
            <w:r>
              <w:rPr>
                <w:szCs w:val="18"/>
                <w:lang w:val="en-US"/>
              </w:rPr>
              <w:t>,</w:t>
            </w:r>
            <w:r>
              <w:rPr>
                <w:szCs w:val="18"/>
              </w:rPr>
              <w:t>49</w:t>
            </w:r>
          </w:p>
        </w:tc>
        <w:tc>
          <w:tcPr>
            <w:tcW w:w="951" w:type="dxa"/>
            <w:vMerge w:val="restart"/>
            <w:vAlign w:val="center"/>
          </w:tcPr>
          <w:p w:rsidR="00AC73AA" w:rsidRPr="000C5BFC" w:rsidRDefault="00AC73AA" w:rsidP="00003DAD">
            <w:pPr>
              <w:jc w:val="center"/>
            </w:pPr>
            <w:r w:rsidRPr="00DD1D0E">
              <w:t>33,</w:t>
            </w:r>
            <w:r w:rsidR="00003DAD">
              <w:t>50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73AA" w:rsidRPr="00EC5FDB" w:rsidRDefault="00AC73AA" w:rsidP="00EC5FDB">
            <w:pPr>
              <w:jc w:val="center"/>
            </w:pPr>
          </w:p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581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635E32">
            <w:pPr>
              <w:jc w:val="center"/>
              <w:rPr>
                <w:sz w:val="20"/>
                <w:szCs w:val="20"/>
              </w:rPr>
            </w:pPr>
          </w:p>
          <w:p w:rsidR="00AC73AA" w:rsidRDefault="00AC73AA" w:rsidP="00635E32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AC73AA" w:rsidRPr="00A328C5" w:rsidRDefault="00AC73AA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9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AC73AA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AC7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376</w:t>
            </w:r>
            <w:r w:rsidR="00AC73AA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1133"/>
        </w:trPr>
        <w:tc>
          <w:tcPr>
            <w:tcW w:w="2480" w:type="dxa"/>
            <w:vMerge/>
            <w:vAlign w:val="center"/>
          </w:tcPr>
          <w:p w:rsidR="0054566E" w:rsidRDefault="0054566E" w:rsidP="00581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5811BD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581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6A5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1040"/>
        </w:trPr>
        <w:tc>
          <w:tcPr>
            <w:tcW w:w="2480" w:type="dxa"/>
            <w:vMerge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</w:p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0B7936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0B7936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AC73AA" w:rsidRPr="0060535A" w:rsidTr="00CB3360">
        <w:trPr>
          <w:trHeight w:val="1409"/>
        </w:trPr>
        <w:tc>
          <w:tcPr>
            <w:tcW w:w="2480" w:type="dxa"/>
            <w:vMerge w:val="restart"/>
            <w:vAlign w:val="center"/>
          </w:tcPr>
          <w:p w:rsidR="00AC73AA" w:rsidRPr="00EC5FDB" w:rsidRDefault="00AC73AA" w:rsidP="00A06C3B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Макропоказатель 3- </w:t>
            </w:r>
            <w:r w:rsidRPr="005F1FA4">
              <w:rPr>
                <w:rFonts w:eastAsia="Calibri"/>
                <w:sz w:val="22"/>
                <w:szCs w:val="22"/>
              </w:rPr>
              <w:t xml:space="preserve">Доступные спортивные площадки. </w:t>
            </w:r>
            <w:r w:rsidRPr="005F1FA4">
              <w:rPr>
                <w:rFonts w:eastAsia="Calibri"/>
                <w:color w:val="000000"/>
                <w:sz w:val="22"/>
                <w:szCs w:val="22"/>
              </w:rPr>
              <w:t xml:space="preserve">Доля спортивных площадок, управляемых в соответствии со </w:t>
            </w:r>
            <w:r w:rsidRPr="005F1FA4">
              <w:rPr>
                <w:rFonts w:eastAsia="Calibri"/>
                <w:sz w:val="22"/>
                <w:szCs w:val="22"/>
              </w:rPr>
              <w:t>стандартом их использования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EC5FDB" w:rsidRDefault="00CB3360" w:rsidP="00F11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5FDB">
              <w:t>Приоритетный показатель</w:t>
            </w:r>
            <w:r>
              <w:t xml:space="preserve"> </w:t>
            </w:r>
            <w:r w:rsidR="00AC73AA">
              <w:t>Рейтинг-45</w:t>
            </w:r>
          </w:p>
          <w:p w:rsidR="00AC73AA" w:rsidRPr="005C76EE" w:rsidRDefault="00AC73AA" w:rsidP="00F1106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581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EC5FDB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992" w:type="dxa"/>
            <w:vMerge w:val="restart"/>
            <w:vAlign w:val="center"/>
          </w:tcPr>
          <w:p w:rsidR="00AC73AA" w:rsidRPr="003068DF" w:rsidRDefault="00AC73AA" w:rsidP="00DD622F">
            <w:pPr>
              <w:jc w:val="center"/>
            </w:pPr>
            <w:r>
              <w:rPr>
                <w:szCs w:val="18"/>
              </w:rPr>
              <w:t>100,0</w:t>
            </w:r>
          </w:p>
        </w:tc>
        <w:tc>
          <w:tcPr>
            <w:tcW w:w="951" w:type="dxa"/>
            <w:vMerge w:val="restart"/>
            <w:vAlign w:val="center"/>
          </w:tcPr>
          <w:p w:rsidR="00AC73AA" w:rsidRPr="00FC7991" w:rsidRDefault="00AC73AA" w:rsidP="00FC7991">
            <w:pPr>
              <w:jc w:val="center"/>
            </w:pPr>
            <w:r>
              <w:rPr>
                <w:lang w:val="en-US"/>
              </w:rPr>
              <w:t>9</w:t>
            </w:r>
            <w:r w:rsidR="00FC7991">
              <w:t>7</w:t>
            </w:r>
            <w:r>
              <w:t>,</w:t>
            </w:r>
            <w:r w:rsidR="00FC7991">
              <w:t>56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DD1D0E" w:rsidRDefault="00DD1D0E" w:rsidP="00DD1D0E">
            <w:r>
              <w:t>показател</w:t>
            </w:r>
            <w:r w:rsidRPr="00405461">
              <w:t>ь</w:t>
            </w:r>
            <w:r w:rsidRPr="00DD1D0E">
              <w:rPr>
                <w:color w:val="FF0000"/>
              </w:rPr>
              <w:t xml:space="preserve"> </w:t>
            </w:r>
            <w:r>
              <w:t>планируется достигнуть к концу текущего года</w:t>
            </w:r>
          </w:p>
          <w:p w:rsidR="00AC73AA" w:rsidRPr="00EC5FDB" w:rsidRDefault="00AC73AA" w:rsidP="005B7BE8"/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581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635E32">
            <w:pPr>
              <w:jc w:val="center"/>
              <w:rPr>
                <w:sz w:val="20"/>
                <w:szCs w:val="20"/>
              </w:rPr>
            </w:pPr>
          </w:p>
          <w:p w:rsidR="00AC73AA" w:rsidRDefault="00AC73AA" w:rsidP="00635E32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AC73AA" w:rsidRPr="00A328C5" w:rsidRDefault="00AC73AA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9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AC73AA" w:rsidRPr="00A328C5" w:rsidRDefault="006A527B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7936">
              <w:rPr>
                <w:sz w:val="20"/>
                <w:szCs w:val="20"/>
              </w:rPr>
              <w:t>8</w:t>
            </w:r>
            <w:r w:rsidR="00AC73AA">
              <w:rPr>
                <w:sz w:val="20"/>
                <w:szCs w:val="20"/>
              </w:rPr>
              <w:t xml:space="preserve"> </w:t>
            </w:r>
            <w:r w:rsidR="000B7936">
              <w:rPr>
                <w:sz w:val="20"/>
                <w:szCs w:val="20"/>
              </w:rPr>
              <w:t>376</w:t>
            </w:r>
            <w:r w:rsidR="00AC73AA" w:rsidRPr="00A328C5">
              <w:rPr>
                <w:sz w:val="20"/>
                <w:szCs w:val="20"/>
              </w:rPr>
              <w:t>,</w:t>
            </w:r>
            <w:r w:rsidR="000B7936"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1116"/>
        </w:trPr>
        <w:tc>
          <w:tcPr>
            <w:tcW w:w="2480" w:type="dxa"/>
            <w:vMerge/>
            <w:vAlign w:val="center"/>
          </w:tcPr>
          <w:p w:rsidR="0054566E" w:rsidRPr="007936AA" w:rsidRDefault="0054566E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EC5FDB" w:rsidRDefault="0054566E" w:rsidP="00F11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Default="0054566E" w:rsidP="005811B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C639DE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581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D6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834"/>
        </w:trPr>
        <w:tc>
          <w:tcPr>
            <w:tcW w:w="2480" w:type="dxa"/>
            <w:vMerge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EC5FDB" w:rsidRDefault="0054566E" w:rsidP="00F11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0B7936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0B7936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AC73AA" w:rsidRPr="0060535A" w:rsidTr="00CB3360">
        <w:trPr>
          <w:trHeight w:val="565"/>
        </w:trPr>
        <w:tc>
          <w:tcPr>
            <w:tcW w:w="2480" w:type="dxa"/>
            <w:vMerge w:val="restart"/>
            <w:vAlign w:val="center"/>
          </w:tcPr>
          <w:p w:rsidR="00AC73AA" w:rsidRPr="007936AA" w:rsidRDefault="00AC73AA" w:rsidP="008C0BD0">
            <w:pPr>
              <w:jc w:val="center"/>
              <w:rPr>
                <w:b/>
                <w:sz w:val="20"/>
                <w:szCs w:val="20"/>
              </w:rPr>
            </w:pPr>
            <w:r w:rsidRPr="007936AA">
              <w:rPr>
                <w:b/>
                <w:sz w:val="20"/>
                <w:szCs w:val="20"/>
              </w:rPr>
              <w:t>Целевой показатель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  <w:p w:rsidR="00AC73AA" w:rsidRPr="00EC5FDB" w:rsidRDefault="00AC73AA" w:rsidP="008C0BD0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Макропоказатель - </w:t>
            </w:r>
            <w:r w:rsidRPr="00EC5FDB">
              <w:rPr>
                <w:color w:val="000000"/>
                <w:sz w:val="22"/>
                <w:szCs w:val="16"/>
              </w:rPr>
              <w:t xml:space="preserve">Доля лиц с ограниченными возможностями здоровья и инвалидов, систематически занимающихся </w:t>
            </w:r>
            <w:r w:rsidRPr="00EC5FDB">
              <w:rPr>
                <w:color w:val="000000"/>
                <w:sz w:val="22"/>
                <w:szCs w:val="16"/>
              </w:rPr>
              <w:lastRenderedPageBreak/>
              <w:t>физической культурой и спортом, в общей численности указанной категории населения, проживающих в муниципальном образовании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D42617" w:rsidRDefault="00CB3360" w:rsidP="00F11063">
            <w:pPr>
              <w:jc w:val="center"/>
            </w:pPr>
            <w:r>
              <w:lastRenderedPageBreak/>
              <w:t>О</w:t>
            </w:r>
            <w:r w:rsidR="00AC73AA" w:rsidRPr="00D42617">
              <w:t>траслевой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 w:rsidRPr="00EC5FDB">
              <w:rPr>
                <w:color w:val="000000"/>
              </w:rPr>
              <w:t>11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rPr>
                <w:szCs w:val="18"/>
              </w:rPr>
              <w:t>16,0</w:t>
            </w:r>
          </w:p>
        </w:tc>
        <w:tc>
          <w:tcPr>
            <w:tcW w:w="951" w:type="dxa"/>
            <w:vMerge w:val="restart"/>
            <w:vAlign w:val="center"/>
          </w:tcPr>
          <w:p w:rsidR="00AC73AA" w:rsidRPr="0012003E" w:rsidRDefault="00AC73AA" w:rsidP="00DD622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73AA" w:rsidRPr="00EC5FDB" w:rsidRDefault="00AC73AA" w:rsidP="00EC5FDB">
            <w:pPr>
              <w:jc w:val="center"/>
            </w:pPr>
          </w:p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581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635E32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AC73AA" w:rsidRPr="00A328C5" w:rsidRDefault="00AC73AA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9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AC73AA" w:rsidRPr="00A328C5" w:rsidRDefault="006A527B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7936">
              <w:rPr>
                <w:sz w:val="20"/>
                <w:szCs w:val="20"/>
              </w:rPr>
              <w:t>8</w:t>
            </w:r>
            <w:r w:rsidR="00AC73AA">
              <w:rPr>
                <w:sz w:val="20"/>
                <w:szCs w:val="20"/>
              </w:rPr>
              <w:t xml:space="preserve"> </w:t>
            </w:r>
            <w:r w:rsidR="000B7936">
              <w:rPr>
                <w:sz w:val="20"/>
                <w:szCs w:val="20"/>
              </w:rPr>
              <w:t>376</w:t>
            </w:r>
            <w:r w:rsidR="00AC73AA" w:rsidRPr="00A328C5">
              <w:rPr>
                <w:sz w:val="20"/>
                <w:szCs w:val="20"/>
              </w:rPr>
              <w:t>,</w:t>
            </w:r>
            <w:r w:rsidR="000B7936"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565"/>
        </w:trPr>
        <w:tc>
          <w:tcPr>
            <w:tcW w:w="2480" w:type="dxa"/>
            <w:vMerge/>
            <w:vAlign w:val="center"/>
          </w:tcPr>
          <w:p w:rsidR="0054566E" w:rsidRPr="007936AA" w:rsidRDefault="0054566E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5811BD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581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D6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1641"/>
        </w:trPr>
        <w:tc>
          <w:tcPr>
            <w:tcW w:w="2480" w:type="dxa"/>
            <w:vMerge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</w:p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0B7936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0B7936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54566E" w:rsidRPr="0060535A" w:rsidTr="00CB3360">
        <w:trPr>
          <w:trHeight w:val="1150"/>
        </w:trPr>
        <w:tc>
          <w:tcPr>
            <w:tcW w:w="2480" w:type="dxa"/>
            <w:vMerge w:val="restart"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lastRenderedPageBreak/>
              <w:t xml:space="preserve">Макропоказатель 5- </w:t>
            </w:r>
            <w:r w:rsidRPr="00EC5FDB">
              <w:rPr>
                <w:color w:val="000000"/>
                <w:sz w:val="22"/>
                <w:szCs w:val="16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54566E" w:rsidRPr="00D42617" w:rsidRDefault="00CB3360" w:rsidP="00F11063">
            <w:pPr>
              <w:jc w:val="center"/>
            </w:pPr>
            <w:r>
              <w:t>О</w:t>
            </w:r>
            <w:r w:rsidR="0054566E" w:rsidRPr="00D42617">
              <w:t>траслевой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54566E" w:rsidRPr="00EC5FDB" w:rsidRDefault="0054566E" w:rsidP="00B8200F">
            <w:pPr>
              <w:jc w:val="center"/>
              <w:rPr>
                <w:color w:val="000000"/>
              </w:rPr>
            </w:pPr>
            <w:r w:rsidRPr="00EC5FDB">
              <w:rPr>
                <w:color w:val="000000"/>
              </w:rPr>
              <w:t>8</w:t>
            </w:r>
            <w:r>
              <w:rPr>
                <w:color w:val="000000"/>
              </w:rPr>
              <w:t>0,4</w:t>
            </w:r>
          </w:p>
        </w:tc>
        <w:tc>
          <w:tcPr>
            <w:tcW w:w="992" w:type="dxa"/>
            <w:vMerge w:val="restart"/>
            <w:vAlign w:val="center"/>
          </w:tcPr>
          <w:p w:rsidR="0054566E" w:rsidRPr="00EC5FDB" w:rsidRDefault="0054566E" w:rsidP="00F01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54566E" w:rsidRPr="00EC5FDB" w:rsidRDefault="0054566E" w:rsidP="00F01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54566E" w:rsidRPr="00EC5FDB" w:rsidRDefault="0054566E" w:rsidP="00A453F1"/>
        </w:tc>
        <w:tc>
          <w:tcPr>
            <w:tcW w:w="2212" w:type="dxa"/>
            <w:vMerge w:val="restart"/>
            <w:vAlign w:val="center"/>
          </w:tcPr>
          <w:p w:rsidR="0054566E" w:rsidRPr="00EC5FDB" w:rsidRDefault="0054566E" w:rsidP="00B82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635E32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2F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6A527B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2FB3">
              <w:rPr>
                <w:sz w:val="20"/>
                <w:szCs w:val="20"/>
              </w:rPr>
              <w:t>8</w:t>
            </w:r>
            <w:r w:rsidR="0054566E">
              <w:rPr>
                <w:sz w:val="20"/>
                <w:szCs w:val="20"/>
              </w:rPr>
              <w:t xml:space="preserve"> </w:t>
            </w:r>
            <w:r w:rsidR="001E2FB3">
              <w:rPr>
                <w:sz w:val="20"/>
                <w:szCs w:val="20"/>
              </w:rPr>
              <w:t>376</w:t>
            </w:r>
            <w:r w:rsidR="0054566E" w:rsidRPr="00A328C5">
              <w:rPr>
                <w:sz w:val="20"/>
                <w:szCs w:val="20"/>
              </w:rPr>
              <w:t>,</w:t>
            </w:r>
            <w:r w:rsidR="001E2FB3"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1150"/>
        </w:trPr>
        <w:tc>
          <w:tcPr>
            <w:tcW w:w="2480" w:type="dxa"/>
            <w:vMerge/>
            <w:vAlign w:val="center"/>
          </w:tcPr>
          <w:p w:rsidR="0054566E" w:rsidRPr="007936AA" w:rsidRDefault="0054566E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B820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B8200F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B8200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B82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D6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952"/>
        </w:trPr>
        <w:tc>
          <w:tcPr>
            <w:tcW w:w="2480" w:type="dxa"/>
            <w:vMerge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1E2FB3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54566E" w:rsidRPr="0060535A" w:rsidTr="00CB3360">
        <w:trPr>
          <w:trHeight w:val="952"/>
        </w:trPr>
        <w:tc>
          <w:tcPr>
            <w:tcW w:w="2480" w:type="dxa"/>
            <w:vMerge w:val="restart"/>
            <w:vAlign w:val="center"/>
          </w:tcPr>
          <w:p w:rsidR="0054566E" w:rsidRDefault="0054566E" w:rsidP="00ED0F32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Макропоказатель 6- </w:t>
            </w:r>
            <w:r w:rsidRPr="00EC5FDB">
              <w:rPr>
                <w:color w:val="000000"/>
                <w:sz w:val="22"/>
                <w:szCs w:val="16"/>
              </w:rPr>
              <w:t>Доля населения муниципального образования,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  <w:p w:rsidR="0054566E" w:rsidRDefault="0054566E" w:rsidP="00ED0F32">
            <w:pPr>
              <w:jc w:val="center"/>
              <w:rPr>
                <w:color w:val="000000"/>
                <w:szCs w:val="16"/>
              </w:rPr>
            </w:pPr>
          </w:p>
          <w:p w:rsidR="0054566E" w:rsidRPr="00EC5FDB" w:rsidRDefault="0054566E" w:rsidP="00ED0F32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 w:val="restart"/>
            <w:vAlign w:val="center"/>
          </w:tcPr>
          <w:p w:rsidR="0054566E" w:rsidRPr="00D42617" w:rsidRDefault="00CB3360" w:rsidP="00ED0F32">
            <w:pPr>
              <w:jc w:val="center"/>
            </w:pPr>
            <w:r>
              <w:t>О</w:t>
            </w:r>
            <w:r w:rsidR="0054566E" w:rsidRPr="00D42617">
              <w:t>траслевой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4566E" w:rsidRPr="00EC5FDB" w:rsidRDefault="0054566E" w:rsidP="00ED0F32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54566E" w:rsidRPr="00EC5FDB" w:rsidRDefault="0054566E" w:rsidP="00ED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992" w:type="dxa"/>
            <w:vMerge w:val="restart"/>
            <w:vAlign w:val="center"/>
          </w:tcPr>
          <w:p w:rsidR="0054566E" w:rsidRPr="00EC5FDB" w:rsidRDefault="0054566E" w:rsidP="00ED0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54566E" w:rsidRPr="00FF1CE3" w:rsidRDefault="0054566E" w:rsidP="00ED0F32">
            <w:pPr>
              <w:jc w:val="center"/>
            </w:pPr>
            <w:r>
              <w:t>-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54566E" w:rsidRPr="00EC5FDB" w:rsidRDefault="0054566E" w:rsidP="00ED0F32">
            <w:pPr>
              <w:jc w:val="center"/>
            </w:pPr>
          </w:p>
        </w:tc>
        <w:tc>
          <w:tcPr>
            <w:tcW w:w="2212" w:type="dxa"/>
            <w:vMerge w:val="restart"/>
            <w:vAlign w:val="center"/>
          </w:tcPr>
          <w:p w:rsidR="0054566E" w:rsidRPr="00EC5FDB" w:rsidRDefault="0054566E" w:rsidP="00E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54566E" w:rsidRPr="00EC5FDB" w:rsidRDefault="0054566E" w:rsidP="00E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ED0F32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2F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6A527B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2FB3">
              <w:rPr>
                <w:sz w:val="20"/>
                <w:szCs w:val="20"/>
              </w:rPr>
              <w:t>8</w:t>
            </w:r>
            <w:r w:rsidR="0054566E">
              <w:rPr>
                <w:sz w:val="20"/>
                <w:szCs w:val="20"/>
              </w:rPr>
              <w:t xml:space="preserve"> </w:t>
            </w:r>
            <w:r w:rsidR="001E2FB3">
              <w:rPr>
                <w:sz w:val="20"/>
                <w:szCs w:val="20"/>
              </w:rPr>
              <w:t>376</w:t>
            </w:r>
            <w:r w:rsidR="0054566E" w:rsidRPr="00A328C5">
              <w:rPr>
                <w:sz w:val="20"/>
                <w:szCs w:val="20"/>
              </w:rPr>
              <w:t>,</w:t>
            </w:r>
            <w:r w:rsidR="001E2FB3"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1132"/>
        </w:trPr>
        <w:tc>
          <w:tcPr>
            <w:tcW w:w="2480" w:type="dxa"/>
            <w:vMerge/>
            <w:vAlign w:val="center"/>
          </w:tcPr>
          <w:p w:rsidR="0054566E" w:rsidRPr="007936AA" w:rsidRDefault="0054566E" w:rsidP="00ED0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ED0F32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ED0F32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Default="0054566E" w:rsidP="00ED0F3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D0F32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ED0F32">
            <w:pPr>
              <w:jc w:val="center"/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D0F32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ED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D6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1425"/>
        </w:trPr>
        <w:tc>
          <w:tcPr>
            <w:tcW w:w="2480" w:type="dxa"/>
            <w:vMerge/>
            <w:vAlign w:val="center"/>
          </w:tcPr>
          <w:p w:rsidR="0054566E" w:rsidRPr="007936AA" w:rsidRDefault="0054566E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8053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8053C8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805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1E2FB3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AC73AA" w:rsidRPr="0060535A" w:rsidTr="00CB3360">
        <w:trPr>
          <w:trHeight w:val="977"/>
        </w:trPr>
        <w:tc>
          <w:tcPr>
            <w:tcW w:w="2480" w:type="dxa"/>
            <w:vMerge w:val="restart"/>
            <w:vAlign w:val="center"/>
          </w:tcPr>
          <w:p w:rsidR="00AC73AA" w:rsidRPr="00EC5FDB" w:rsidRDefault="00AC73AA" w:rsidP="008C0BD0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Макропоказатель 7-</w:t>
            </w:r>
            <w:r w:rsidRPr="00EC5FDB">
              <w:rPr>
                <w:color w:val="000000"/>
                <w:sz w:val="22"/>
                <w:szCs w:val="16"/>
              </w:rPr>
              <w:t xml:space="preserve">Эффективность использования существующих </w:t>
            </w:r>
            <w:r w:rsidRPr="00EC5FDB">
              <w:rPr>
                <w:color w:val="000000"/>
                <w:sz w:val="22"/>
                <w:szCs w:val="16"/>
              </w:rPr>
              <w:lastRenderedPageBreak/>
              <w:t>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1B71F5" w:rsidRDefault="00CB3360" w:rsidP="00F11063">
            <w:pPr>
              <w:jc w:val="center"/>
            </w:pPr>
            <w:r>
              <w:lastRenderedPageBreak/>
              <w:t>П</w:t>
            </w:r>
            <w:r w:rsidR="00AC73AA" w:rsidRPr="001B71F5">
              <w:t xml:space="preserve">оказатель к ежегодному </w:t>
            </w:r>
            <w:r w:rsidR="00AC73AA" w:rsidRPr="001B71F5">
              <w:lastRenderedPageBreak/>
              <w:t>обращению Губернатора Московской области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spacing w:line="254" w:lineRule="auto"/>
              <w:jc w:val="center"/>
            </w:pPr>
            <w:r w:rsidRPr="00EC5FDB">
              <w:lastRenderedPageBreak/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AC73AA" w:rsidRPr="0088128F" w:rsidRDefault="00AC73AA" w:rsidP="00DD622F">
            <w:pPr>
              <w:jc w:val="center"/>
            </w:pPr>
            <w:r>
              <w:rPr>
                <w:szCs w:val="18"/>
              </w:rPr>
              <w:t>100</w:t>
            </w:r>
          </w:p>
        </w:tc>
        <w:tc>
          <w:tcPr>
            <w:tcW w:w="951" w:type="dxa"/>
            <w:vMerge w:val="restart"/>
            <w:vAlign w:val="center"/>
          </w:tcPr>
          <w:p w:rsidR="00AC73AA" w:rsidRPr="00366DE0" w:rsidRDefault="00AC73AA" w:rsidP="00FC7991">
            <w:pPr>
              <w:jc w:val="center"/>
            </w:pPr>
            <w:r>
              <w:rPr>
                <w:color w:val="000000"/>
              </w:rPr>
              <w:t>9</w:t>
            </w:r>
            <w:r w:rsidR="00FC799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FC7991">
              <w:rPr>
                <w:color w:val="000000"/>
              </w:rPr>
              <w:t>1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DD1D0E" w:rsidRDefault="00DD1D0E" w:rsidP="00DD1D0E">
            <w:r>
              <w:t>показател</w:t>
            </w:r>
            <w:r w:rsidRPr="00405461">
              <w:t xml:space="preserve">ь </w:t>
            </w:r>
            <w:r>
              <w:t>планируется достигнуть к концу текущего года</w:t>
            </w:r>
          </w:p>
          <w:p w:rsidR="00AC73AA" w:rsidRPr="00EC5FDB" w:rsidRDefault="00AC73AA" w:rsidP="005B7BE8"/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805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lastRenderedPageBreak/>
              <w:t xml:space="preserve">Относится к подпрограмме I «Развитие физической </w:t>
            </w:r>
            <w:r w:rsidRPr="00EC5FDB">
              <w:rPr>
                <w:rFonts w:eastAsia="Calibri"/>
                <w:sz w:val="22"/>
                <w:szCs w:val="22"/>
              </w:rPr>
              <w:lastRenderedPageBreak/>
              <w:t>культуры и спорта»</w:t>
            </w:r>
          </w:p>
          <w:p w:rsidR="00AC73AA" w:rsidRPr="00EC5FDB" w:rsidRDefault="00AC73AA" w:rsidP="00805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A62CF0">
            <w:pPr>
              <w:jc w:val="center"/>
            </w:pPr>
            <w:r>
              <w:rPr>
                <w:sz w:val="20"/>
                <w:szCs w:val="20"/>
              </w:rPr>
              <w:lastRenderedPageBreak/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AC73AA" w:rsidRPr="00A328C5" w:rsidRDefault="00AC73AA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2F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AC73AA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AC7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376</w:t>
            </w:r>
            <w:r w:rsidR="00AC73AA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1399"/>
        </w:trPr>
        <w:tc>
          <w:tcPr>
            <w:tcW w:w="2480" w:type="dxa"/>
            <w:vMerge/>
            <w:vAlign w:val="center"/>
          </w:tcPr>
          <w:p w:rsidR="0054566E" w:rsidRPr="007936AA" w:rsidRDefault="0054566E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1B71F5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805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DE6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D6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712"/>
        </w:trPr>
        <w:tc>
          <w:tcPr>
            <w:tcW w:w="2480" w:type="dxa"/>
            <w:vMerge/>
            <w:vAlign w:val="center"/>
          </w:tcPr>
          <w:p w:rsidR="0054566E" w:rsidRPr="00EC5FDB" w:rsidRDefault="0054566E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1B71F5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635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1E2FB3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54566E" w:rsidRPr="0060535A" w:rsidTr="00CB3360">
        <w:trPr>
          <w:trHeight w:val="915"/>
        </w:trPr>
        <w:tc>
          <w:tcPr>
            <w:tcW w:w="2480" w:type="dxa"/>
            <w:vMerge w:val="restart"/>
            <w:vAlign w:val="center"/>
          </w:tcPr>
          <w:p w:rsidR="0054566E" w:rsidRPr="00EC5FDB" w:rsidRDefault="0054566E" w:rsidP="00701132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Макропоказатель 8- </w:t>
            </w:r>
            <w:r w:rsidRPr="00EC5FDB">
              <w:rPr>
                <w:color w:val="000000"/>
                <w:sz w:val="22"/>
                <w:szCs w:val="16"/>
              </w:rPr>
              <w:t>Доля жителей муниципального образования,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54566E" w:rsidRPr="001B71F5" w:rsidRDefault="00CB3360" w:rsidP="00F11063">
            <w:pPr>
              <w:jc w:val="center"/>
            </w:pPr>
            <w:r>
              <w:t>О</w:t>
            </w:r>
            <w:r w:rsidR="0054566E" w:rsidRPr="00D42617">
              <w:t>траслевой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  <w:r w:rsidRPr="00EC5FDB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EC5FDB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 w:val="restart"/>
            <w:vAlign w:val="center"/>
          </w:tcPr>
          <w:p w:rsidR="0054566E" w:rsidRPr="00EC5FDB" w:rsidRDefault="0054566E" w:rsidP="00701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5FDB">
              <w:rPr>
                <w:rFonts w:eastAsia="Calibri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54566E" w:rsidRPr="00EC5FDB" w:rsidRDefault="0054566E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ED0F32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2F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A527B">
              <w:rPr>
                <w:sz w:val="20"/>
                <w:szCs w:val="20"/>
              </w:rPr>
              <w:t>740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6A527B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2FB3">
              <w:rPr>
                <w:sz w:val="20"/>
                <w:szCs w:val="20"/>
              </w:rPr>
              <w:t>8</w:t>
            </w:r>
            <w:r w:rsidR="0054566E">
              <w:rPr>
                <w:sz w:val="20"/>
                <w:szCs w:val="20"/>
              </w:rPr>
              <w:t xml:space="preserve"> </w:t>
            </w:r>
            <w:r w:rsidR="001E2FB3">
              <w:rPr>
                <w:sz w:val="20"/>
                <w:szCs w:val="20"/>
              </w:rPr>
              <w:t>376</w:t>
            </w:r>
            <w:r w:rsidR="0054566E" w:rsidRPr="00A328C5">
              <w:rPr>
                <w:sz w:val="20"/>
                <w:szCs w:val="20"/>
              </w:rPr>
              <w:t>,</w:t>
            </w:r>
            <w:r w:rsidR="001E2FB3">
              <w:rPr>
                <w:sz w:val="20"/>
                <w:szCs w:val="20"/>
              </w:rPr>
              <w:t>11</w:t>
            </w:r>
          </w:p>
        </w:tc>
      </w:tr>
      <w:tr w:rsidR="0054566E" w:rsidRPr="0060535A" w:rsidTr="00CB3360">
        <w:trPr>
          <w:trHeight w:val="975"/>
        </w:trPr>
        <w:tc>
          <w:tcPr>
            <w:tcW w:w="2480" w:type="dxa"/>
            <w:vMerge/>
            <w:vAlign w:val="center"/>
          </w:tcPr>
          <w:p w:rsidR="0054566E" w:rsidRPr="007936AA" w:rsidRDefault="0054566E" w:rsidP="007011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701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ED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54566E" w:rsidRPr="00A328C5" w:rsidRDefault="006A527B" w:rsidP="00D6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54566E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54566E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54566E" w:rsidRPr="0060535A" w:rsidTr="00CB3360">
        <w:trPr>
          <w:trHeight w:val="840"/>
        </w:trPr>
        <w:tc>
          <w:tcPr>
            <w:tcW w:w="2480" w:type="dxa"/>
            <w:vMerge/>
            <w:vAlign w:val="center"/>
          </w:tcPr>
          <w:p w:rsidR="0054566E" w:rsidRPr="007936AA" w:rsidRDefault="0054566E" w:rsidP="007011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54566E" w:rsidRPr="00D42617" w:rsidRDefault="0054566E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4566E" w:rsidRPr="00EC5FDB" w:rsidRDefault="0054566E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54566E" w:rsidRPr="00EC5FDB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54566E" w:rsidRDefault="0054566E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54566E" w:rsidRPr="00EC5FDB" w:rsidRDefault="0054566E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54566E" w:rsidRPr="00EC5FDB" w:rsidRDefault="0054566E" w:rsidP="00701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54566E" w:rsidRDefault="0054566E" w:rsidP="00ED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54566E" w:rsidRPr="00A328C5" w:rsidRDefault="0054566E" w:rsidP="001E2FB3">
            <w:pPr>
              <w:jc w:val="center"/>
              <w:rPr>
                <w:sz w:val="20"/>
                <w:szCs w:val="20"/>
              </w:rPr>
            </w:pPr>
            <w:r w:rsidRPr="00A328C5">
              <w:rPr>
                <w:sz w:val="20"/>
                <w:szCs w:val="20"/>
              </w:rPr>
              <w:t xml:space="preserve">10 </w:t>
            </w:r>
            <w:r w:rsidR="001E2FB3">
              <w:rPr>
                <w:sz w:val="20"/>
                <w:szCs w:val="20"/>
              </w:rPr>
              <w:t>908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54566E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  <w:r w:rsidR="0054566E">
              <w:rPr>
                <w:sz w:val="20"/>
                <w:szCs w:val="20"/>
              </w:rPr>
              <w:t>,</w:t>
            </w:r>
            <w:r w:rsidR="0054566E" w:rsidRPr="00A328C5">
              <w:rPr>
                <w:sz w:val="20"/>
                <w:szCs w:val="20"/>
              </w:rPr>
              <w:t>00</w:t>
            </w:r>
          </w:p>
        </w:tc>
      </w:tr>
      <w:tr w:rsidR="00AC73AA" w:rsidRPr="0060535A" w:rsidTr="00CB3360">
        <w:trPr>
          <w:trHeight w:val="1150"/>
        </w:trPr>
        <w:tc>
          <w:tcPr>
            <w:tcW w:w="2480" w:type="dxa"/>
            <w:vMerge w:val="restart"/>
            <w:vAlign w:val="center"/>
          </w:tcPr>
          <w:p w:rsidR="00AC73AA" w:rsidRPr="007936AA" w:rsidRDefault="00AC73AA" w:rsidP="008C0BD0">
            <w:pPr>
              <w:jc w:val="center"/>
              <w:rPr>
                <w:b/>
                <w:sz w:val="20"/>
                <w:szCs w:val="20"/>
              </w:rPr>
            </w:pPr>
            <w:r w:rsidRPr="007936AA">
              <w:rPr>
                <w:b/>
                <w:sz w:val="20"/>
                <w:szCs w:val="20"/>
              </w:rPr>
              <w:t>Целевой показатель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  <w:p w:rsidR="00AC73AA" w:rsidRPr="00EC5FDB" w:rsidRDefault="00AC73AA" w:rsidP="008C0BD0">
            <w:pPr>
              <w:jc w:val="center"/>
              <w:rPr>
                <w:color w:val="000000"/>
                <w:szCs w:val="16"/>
              </w:rPr>
            </w:pPr>
            <w:r w:rsidRPr="00EC5FDB">
              <w:rPr>
                <w:color w:val="000000"/>
                <w:sz w:val="22"/>
                <w:szCs w:val="16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7F41C1" w:rsidRDefault="00CB3360" w:rsidP="00F11063">
            <w:pPr>
              <w:jc w:val="center"/>
            </w:pPr>
            <w:r>
              <w:t>О</w:t>
            </w:r>
            <w:r w:rsidR="00AC73AA" w:rsidRPr="007F41C1">
              <w:t>траслевой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spacing w:line="254" w:lineRule="auto"/>
              <w:jc w:val="center"/>
            </w:pPr>
            <w:r w:rsidRPr="00EC5FDB">
              <w:t>единиц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rPr>
                <w:szCs w:val="18"/>
              </w:rPr>
              <w:t>91</w:t>
            </w:r>
          </w:p>
        </w:tc>
        <w:tc>
          <w:tcPr>
            <w:tcW w:w="951" w:type="dxa"/>
            <w:vMerge w:val="restart"/>
            <w:vAlign w:val="center"/>
          </w:tcPr>
          <w:p w:rsidR="00AC73AA" w:rsidRPr="00366DE0" w:rsidRDefault="00FC7991" w:rsidP="00DD622F">
            <w:pPr>
              <w:jc w:val="center"/>
            </w:pPr>
            <w:r>
              <w:t>68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DD1D0E" w:rsidRDefault="00DD1D0E" w:rsidP="00DD1D0E">
            <w:r>
              <w:t>показател</w:t>
            </w:r>
            <w:r w:rsidRPr="00405461">
              <w:t>ь</w:t>
            </w:r>
            <w:r w:rsidRPr="00DD1D0E">
              <w:rPr>
                <w:color w:val="FF0000"/>
              </w:rPr>
              <w:t xml:space="preserve"> </w:t>
            </w:r>
            <w:r>
              <w:t>планируется достигнуть к концу текущего года</w:t>
            </w:r>
          </w:p>
          <w:p w:rsidR="00AC73AA" w:rsidRPr="00EC5FDB" w:rsidRDefault="00AC73AA" w:rsidP="005B7BE8"/>
        </w:tc>
        <w:tc>
          <w:tcPr>
            <w:tcW w:w="2212" w:type="dxa"/>
            <w:vMerge w:val="restart"/>
            <w:vAlign w:val="center"/>
          </w:tcPr>
          <w:p w:rsidR="00AC73AA" w:rsidRPr="008126A0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126A0">
              <w:rPr>
                <w:rFonts w:eastAsia="Calibri"/>
                <w:sz w:val="22"/>
                <w:szCs w:val="22"/>
              </w:rPr>
              <w:t>Основное мероприятие 01</w:t>
            </w:r>
            <w:r w:rsidR="00CB3360">
              <w:rPr>
                <w:rFonts w:eastAsia="Calibri"/>
                <w:sz w:val="22"/>
                <w:szCs w:val="22"/>
              </w:rPr>
              <w:t xml:space="preserve">. </w:t>
            </w:r>
            <w:r w:rsidRPr="008126A0">
              <w:rPr>
                <w:bCs/>
                <w:color w:val="2E2E2E"/>
                <w:sz w:val="22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  <w:p w:rsidR="00AC73AA" w:rsidRPr="008126A0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Pr="008126A0" w:rsidRDefault="00AC73AA" w:rsidP="00A62CF0">
            <w:pPr>
              <w:jc w:val="center"/>
            </w:pPr>
            <w:r w:rsidRPr="008126A0"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</w:tcPr>
          <w:p w:rsidR="00AC73AA" w:rsidRPr="00A328C5" w:rsidRDefault="000B7936" w:rsidP="00AD6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73AA">
              <w:rPr>
                <w:sz w:val="20"/>
                <w:szCs w:val="20"/>
              </w:rPr>
              <w:t xml:space="preserve"> 5</w:t>
            </w:r>
            <w:r w:rsidR="00AD640B">
              <w:rPr>
                <w:sz w:val="20"/>
                <w:szCs w:val="20"/>
              </w:rPr>
              <w:t>49</w:t>
            </w:r>
            <w:r w:rsidR="00AC73AA"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AC73AA" w:rsidRPr="00A328C5" w:rsidRDefault="001E2FB3" w:rsidP="001E2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</w:t>
            </w:r>
            <w:r w:rsidR="00AC73AA" w:rsidRPr="00A328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</w:tr>
      <w:tr w:rsidR="00701132" w:rsidRPr="0060535A" w:rsidTr="00CB3360">
        <w:trPr>
          <w:trHeight w:val="1150"/>
        </w:trPr>
        <w:tc>
          <w:tcPr>
            <w:tcW w:w="2480" w:type="dxa"/>
            <w:vMerge/>
            <w:vAlign w:val="center"/>
          </w:tcPr>
          <w:p w:rsidR="00701132" w:rsidRPr="007936AA" w:rsidRDefault="00701132" w:rsidP="008C0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701132" w:rsidRPr="007F41C1" w:rsidRDefault="00701132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01132" w:rsidRPr="00EC5FDB" w:rsidRDefault="00701132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701132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01132" w:rsidRPr="006A7B93" w:rsidRDefault="00701132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701132" w:rsidRPr="008126A0" w:rsidRDefault="00701132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701132" w:rsidRPr="008126A0" w:rsidRDefault="00701132" w:rsidP="00DE60B0">
            <w:pPr>
              <w:jc w:val="center"/>
              <w:rPr>
                <w:sz w:val="20"/>
                <w:szCs w:val="20"/>
              </w:rPr>
            </w:pPr>
            <w:r w:rsidRPr="008126A0">
              <w:rPr>
                <w:sz w:val="20"/>
                <w:szCs w:val="20"/>
              </w:rPr>
              <w:t xml:space="preserve"> Средства  бюджета Московской области</w:t>
            </w:r>
          </w:p>
        </w:tc>
        <w:tc>
          <w:tcPr>
            <w:tcW w:w="1349" w:type="dxa"/>
          </w:tcPr>
          <w:p w:rsidR="00701132" w:rsidRPr="008126A0" w:rsidRDefault="00701132" w:rsidP="008D4FD6">
            <w:pPr>
              <w:jc w:val="center"/>
              <w:rPr>
                <w:sz w:val="20"/>
                <w:szCs w:val="20"/>
              </w:rPr>
            </w:pPr>
            <w:r w:rsidRPr="008126A0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701132" w:rsidRPr="00A328C5" w:rsidRDefault="00701132" w:rsidP="008D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328C5">
              <w:rPr>
                <w:sz w:val="20"/>
                <w:szCs w:val="20"/>
              </w:rPr>
              <w:t>,00</w:t>
            </w:r>
          </w:p>
        </w:tc>
      </w:tr>
      <w:tr w:rsidR="00701132" w:rsidRPr="0060535A" w:rsidTr="00CB3360">
        <w:trPr>
          <w:trHeight w:val="814"/>
        </w:trPr>
        <w:tc>
          <w:tcPr>
            <w:tcW w:w="2480" w:type="dxa"/>
            <w:vMerge/>
            <w:vAlign w:val="center"/>
          </w:tcPr>
          <w:p w:rsidR="00701132" w:rsidRPr="00EC5FDB" w:rsidRDefault="00701132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701132" w:rsidRPr="007F41C1" w:rsidRDefault="00701132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01132" w:rsidRPr="00EC5FDB" w:rsidRDefault="00701132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01132" w:rsidRPr="006A7B93" w:rsidRDefault="00701132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701132" w:rsidRPr="00EC5FDB" w:rsidRDefault="00701132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701132" w:rsidRDefault="00701132" w:rsidP="00442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</w:tcPr>
          <w:p w:rsidR="00701132" w:rsidRPr="00A328C5" w:rsidRDefault="00701132" w:rsidP="008D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328C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</w:tcPr>
          <w:p w:rsidR="00701132" w:rsidRPr="00A328C5" w:rsidRDefault="00701132" w:rsidP="008D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328C5">
              <w:rPr>
                <w:sz w:val="20"/>
                <w:szCs w:val="20"/>
              </w:rPr>
              <w:t>,00</w:t>
            </w:r>
          </w:p>
        </w:tc>
      </w:tr>
      <w:tr w:rsidR="00AC73AA" w:rsidRPr="0060535A" w:rsidTr="00CB3360">
        <w:trPr>
          <w:trHeight w:val="1641"/>
        </w:trPr>
        <w:tc>
          <w:tcPr>
            <w:tcW w:w="2480" w:type="dxa"/>
            <w:vMerge w:val="restart"/>
            <w:vAlign w:val="center"/>
          </w:tcPr>
          <w:p w:rsidR="00AC73AA" w:rsidRPr="007936AA" w:rsidRDefault="00AC73AA" w:rsidP="008C0BD0">
            <w:pPr>
              <w:jc w:val="center"/>
              <w:rPr>
                <w:b/>
                <w:sz w:val="20"/>
                <w:szCs w:val="20"/>
              </w:rPr>
            </w:pPr>
            <w:r w:rsidRPr="007936AA">
              <w:rPr>
                <w:b/>
                <w:sz w:val="20"/>
                <w:szCs w:val="20"/>
              </w:rPr>
              <w:t>Целевой показатель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AC73AA" w:rsidRPr="00EC5FDB" w:rsidRDefault="00AC73AA" w:rsidP="008C0BD0">
            <w:pPr>
              <w:jc w:val="center"/>
              <w:rPr>
                <w:color w:val="000000"/>
                <w:szCs w:val="16"/>
              </w:rPr>
            </w:pPr>
            <w:r w:rsidRPr="00EC5FDB">
              <w:rPr>
                <w:color w:val="000000"/>
                <w:sz w:val="22"/>
                <w:szCs w:val="16"/>
              </w:rPr>
              <w:t>Доля жителей муниципального образования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  <w:r>
              <w:t>Московской области</w:t>
            </w:r>
            <w:r w:rsidRPr="00EC5FDB">
              <w:rPr>
                <w:color w:val="000000"/>
                <w:sz w:val="22"/>
                <w:szCs w:val="16"/>
              </w:rPr>
              <w:t xml:space="preserve">, выполнивших </w:t>
            </w:r>
            <w:r w:rsidRPr="00EC5FDB">
              <w:rPr>
                <w:color w:val="000000"/>
                <w:sz w:val="22"/>
                <w:szCs w:val="16"/>
              </w:rPr>
              <w:lastRenderedPageBreak/>
              <w:t>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D42617" w:rsidRDefault="00CB3360" w:rsidP="00F11063">
            <w:pPr>
              <w:jc w:val="center"/>
            </w:pPr>
            <w:r>
              <w:lastRenderedPageBreak/>
              <w:t>О</w:t>
            </w:r>
            <w:r w:rsidR="00AC73AA" w:rsidRPr="00D42617">
              <w:t>траслевой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EC5FDB" w:rsidRDefault="00AC73AA" w:rsidP="00F11063">
            <w:pPr>
              <w:spacing w:line="254" w:lineRule="auto"/>
              <w:jc w:val="center"/>
            </w:pPr>
            <w:r w:rsidRPr="00EC5FDB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992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rPr>
                <w:szCs w:val="18"/>
              </w:rPr>
              <w:t>31,2</w:t>
            </w:r>
          </w:p>
        </w:tc>
        <w:tc>
          <w:tcPr>
            <w:tcW w:w="951" w:type="dxa"/>
            <w:vMerge w:val="restart"/>
            <w:vAlign w:val="center"/>
          </w:tcPr>
          <w:p w:rsidR="00AC73AA" w:rsidRDefault="00AC73AA" w:rsidP="00003DAD">
            <w:pPr>
              <w:jc w:val="center"/>
            </w:pPr>
            <w:r>
              <w:t>3</w:t>
            </w:r>
            <w:r w:rsidR="00FC7991">
              <w:t>2</w:t>
            </w:r>
            <w:r>
              <w:t>,</w:t>
            </w:r>
            <w:r w:rsidR="00003DAD">
              <w:t>20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73AA" w:rsidRPr="00EC5FDB" w:rsidRDefault="00AC73AA" w:rsidP="00EC5FDB">
            <w:pPr>
              <w:jc w:val="center"/>
            </w:pPr>
          </w:p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0C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Федеральный проект</w:t>
            </w:r>
            <w:r w:rsidRPr="00EC5FDB">
              <w:rPr>
                <w:rFonts w:eastAsia="Calibri"/>
                <w:sz w:val="22"/>
                <w:szCs w:val="22"/>
              </w:rPr>
              <w:t xml:space="preserve"> P5</w:t>
            </w:r>
            <w:r>
              <w:rPr>
                <w:rFonts w:eastAsia="Calibri"/>
                <w:sz w:val="22"/>
                <w:szCs w:val="22"/>
              </w:rPr>
              <w:t xml:space="preserve"> «Спорт-норма жизни»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A62CF0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  <w:vAlign w:val="center"/>
          </w:tcPr>
          <w:p w:rsidR="00AC73AA" w:rsidRPr="00640695" w:rsidRDefault="00AD640B" w:rsidP="000C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AC73AA" w:rsidRPr="0064069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  <w:vAlign w:val="center"/>
          </w:tcPr>
          <w:p w:rsidR="00AC73AA" w:rsidRPr="0064069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AC73AA" w:rsidRPr="0064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701132" w:rsidRPr="0060535A" w:rsidTr="00CB3360">
        <w:trPr>
          <w:trHeight w:val="1641"/>
        </w:trPr>
        <w:tc>
          <w:tcPr>
            <w:tcW w:w="2480" w:type="dxa"/>
            <w:vMerge/>
            <w:vAlign w:val="center"/>
          </w:tcPr>
          <w:p w:rsidR="00701132" w:rsidRPr="00EC5FDB" w:rsidRDefault="00701132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701132" w:rsidRPr="00D42617" w:rsidRDefault="00701132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01132" w:rsidRPr="00EC5FDB" w:rsidRDefault="00701132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01132" w:rsidRPr="00EC5FDB" w:rsidRDefault="00701132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701132" w:rsidRPr="00EC5FDB" w:rsidRDefault="00701132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701132" w:rsidRDefault="00701132" w:rsidP="00E751EA">
            <w:pPr>
              <w:jc w:val="center"/>
              <w:rPr>
                <w:sz w:val="20"/>
                <w:szCs w:val="20"/>
              </w:rPr>
            </w:pPr>
          </w:p>
          <w:p w:rsidR="00701132" w:rsidRDefault="00701132" w:rsidP="00E751EA">
            <w:pPr>
              <w:jc w:val="center"/>
              <w:rPr>
                <w:sz w:val="20"/>
                <w:szCs w:val="20"/>
              </w:rPr>
            </w:pPr>
          </w:p>
          <w:p w:rsidR="00701132" w:rsidRDefault="00701132" w:rsidP="0060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 бюджета </w:t>
            </w:r>
          </w:p>
          <w:p w:rsidR="00701132" w:rsidRDefault="00701132" w:rsidP="0060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vAlign w:val="center"/>
          </w:tcPr>
          <w:p w:rsidR="00701132" w:rsidRPr="00640695" w:rsidRDefault="00AD640B" w:rsidP="000A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701132" w:rsidRPr="0064069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  <w:vAlign w:val="center"/>
          </w:tcPr>
          <w:p w:rsidR="00701132" w:rsidRPr="0064069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701132" w:rsidRPr="0064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AC73AA" w:rsidRPr="0060535A" w:rsidTr="00CB3360">
        <w:trPr>
          <w:trHeight w:val="1784"/>
        </w:trPr>
        <w:tc>
          <w:tcPr>
            <w:tcW w:w="2480" w:type="dxa"/>
            <w:vMerge w:val="restart"/>
            <w:vAlign w:val="center"/>
          </w:tcPr>
          <w:p w:rsidR="00AC73AA" w:rsidRPr="007936AA" w:rsidRDefault="00AC73AA" w:rsidP="008C0BD0">
            <w:pPr>
              <w:jc w:val="center"/>
              <w:rPr>
                <w:b/>
                <w:sz w:val="20"/>
                <w:szCs w:val="20"/>
              </w:rPr>
            </w:pPr>
            <w:r w:rsidRPr="007936AA">
              <w:rPr>
                <w:b/>
                <w:sz w:val="20"/>
                <w:szCs w:val="20"/>
              </w:rPr>
              <w:lastRenderedPageBreak/>
              <w:t>Целевой показатель</w:t>
            </w:r>
            <w:r>
              <w:rPr>
                <w:b/>
                <w:sz w:val="20"/>
                <w:szCs w:val="20"/>
              </w:rPr>
              <w:t xml:space="preserve"> 3</w:t>
            </w:r>
          </w:p>
          <w:p w:rsidR="00AC73AA" w:rsidRPr="00EC5FDB" w:rsidRDefault="00AC73AA" w:rsidP="008C0BD0">
            <w:pPr>
              <w:jc w:val="center"/>
              <w:rPr>
                <w:color w:val="000000"/>
                <w:szCs w:val="16"/>
              </w:rPr>
            </w:pPr>
            <w:r w:rsidRPr="00EC5FDB">
              <w:rPr>
                <w:color w:val="000000"/>
                <w:sz w:val="22"/>
                <w:szCs w:val="16"/>
              </w:rPr>
              <w:t>Доля обучающихся и студентов муниципального образования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  <w:r>
              <w:t>Московской области</w:t>
            </w:r>
            <w:r w:rsidRPr="00EC5FDB">
              <w:rPr>
                <w:color w:val="000000"/>
                <w:sz w:val="22"/>
                <w:szCs w:val="16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D42617" w:rsidRDefault="00CB3360" w:rsidP="00CB3360">
            <w:pPr>
              <w:jc w:val="center"/>
            </w:pPr>
            <w:proofErr w:type="spellStart"/>
            <w:r>
              <w:t>О</w:t>
            </w:r>
            <w:r w:rsidR="00AC73AA" w:rsidRPr="00D42617">
              <w:t>раслевой</w:t>
            </w:r>
            <w:proofErr w:type="spellEnd"/>
            <w:r w:rsidR="00AC73AA" w:rsidRPr="00D42617">
              <w:t xml:space="preserve"> показатель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D42617" w:rsidRDefault="00AC73AA" w:rsidP="00F11063">
            <w:pPr>
              <w:spacing w:line="254" w:lineRule="auto"/>
              <w:jc w:val="center"/>
            </w:pPr>
            <w:r w:rsidRPr="00D42617">
              <w:t>процент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 w:rsidRPr="00EC5FDB">
              <w:rPr>
                <w:color w:val="000000"/>
              </w:rPr>
              <w:t>5</w:t>
            </w:r>
            <w:r>
              <w:rPr>
                <w:color w:val="000000"/>
              </w:rPr>
              <w:t>1,9</w:t>
            </w:r>
          </w:p>
        </w:tc>
        <w:tc>
          <w:tcPr>
            <w:tcW w:w="992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rPr>
                <w:szCs w:val="18"/>
              </w:rPr>
              <w:t>51,2</w:t>
            </w:r>
          </w:p>
        </w:tc>
        <w:tc>
          <w:tcPr>
            <w:tcW w:w="951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t>51,6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73AA" w:rsidRPr="00EC5FDB" w:rsidRDefault="00AC73AA" w:rsidP="00EC5FDB">
            <w:pPr>
              <w:jc w:val="center"/>
            </w:pPr>
          </w:p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722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Федеральный проект</w:t>
            </w:r>
            <w:r w:rsidRPr="00EC5FDB">
              <w:rPr>
                <w:rFonts w:eastAsia="Calibri"/>
                <w:sz w:val="22"/>
                <w:szCs w:val="22"/>
              </w:rPr>
              <w:t xml:space="preserve"> P5</w:t>
            </w:r>
            <w:r>
              <w:rPr>
                <w:rFonts w:eastAsia="Calibri"/>
                <w:sz w:val="22"/>
                <w:szCs w:val="22"/>
              </w:rPr>
              <w:t xml:space="preserve"> «Спорт-норма жизни»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A62CF0">
            <w:pPr>
              <w:jc w:val="center"/>
              <w:rPr>
                <w:sz w:val="20"/>
                <w:szCs w:val="20"/>
              </w:rPr>
            </w:pPr>
          </w:p>
          <w:p w:rsidR="00AC73AA" w:rsidRDefault="00AC73AA" w:rsidP="00A62CF0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  <w:vAlign w:val="center"/>
          </w:tcPr>
          <w:p w:rsidR="00AC73AA" w:rsidRPr="00640695" w:rsidRDefault="00AD640B" w:rsidP="0072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AC73AA">
              <w:rPr>
                <w:sz w:val="20"/>
                <w:szCs w:val="20"/>
              </w:rPr>
              <w:t>,</w:t>
            </w:r>
            <w:r w:rsidR="00AC73AA" w:rsidRPr="00640695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vAlign w:val="center"/>
          </w:tcPr>
          <w:p w:rsidR="00AC73AA" w:rsidRPr="0064069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AC73AA" w:rsidRPr="0064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701132" w:rsidRPr="0060535A" w:rsidTr="00CB3360">
        <w:trPr>
          <w:trHeight w:val="2403"/>
        </w:trPr>
        <w:tc>
          <w:tcPr>
            <w:tcW w:w="2480" w:type="dxa"/>
            <w:vMerge/>
            <w:vAlign w:val="center"/>
          </w:tcPr>
          <w:p w:rsidR="00701132" w:rsidRPr="00EC5FDB" w:rsidRDefault="00701132" w:rsidP="008C0BD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701132" w:rsidRPr="00D42617" w:rsidRDefault="00701132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01132" w:rsidRPr="00D42617" w:rsidRDefault="00701132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01132" w:rsidRPr="00EC5FDB" w:rsidRDefault="00701132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701132" w:rsidRPr="00EC5FDB" w:rsidRDefault="00701132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701132" w:rsidRDefault="00701132" w:rsidP="009B255B">
            <w:pPr>
              <w:jc w:val="center"/>
              <w:rPr>
                <w:sz w:val="20"/>
                <w:szCs w:val="20"/>
              </w:rPr>
            </w:pPr>
          </w:p>
          <w:p w:rsidR="00701132" w:rsidRDefault="00701132" w:rsidP="009B255B">
            <w:pPr>
              <w:jc w:val="center"/>
              <w:rPr>
                <w:sz w:val="20"/>
                <w:szCs w:val="20"/>
              </w:rPr>
            </w:pPr>
          </w:p>
          <w:p w:rsidR="00701132" w:rsidRDefault="00701132" w:rsidP="009B255B">
            <w:pPr>
              <w:jc w:val="center"/>
              <w:rPr>
                <w:sz w:val="20"/>
                <w:szCs w:val="20"/>
              </w:rPr>
            </w:pPr>
          </w:p>
          <w:p w:rsidR="00701132" w:rsidRDefault="00701132" w:rsidP="009B255B">
            <w:pPr>
              <w:jc w:val="center"/>
              <w:rPr>
                <w:sz w:val="20"/>
                <w:szCs w:val="20"/>
              </w:rPr>
            </w:pPr>
          </w:p>
          <w:p w:rsidR="00701132" w:rsidRDefault="00701132" w:rsidP="0060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349" w:type="dxa"/>
            <w:vAlign w:val="center"/>
          </w:tcPr>
          <w:p w:rsidR="00701132" w:rsidRPr="00640695" w:rsidRDefault="00AD640B" w:rsidP="00BA7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</w:t>
            </w:r>
            <w:r w:rsidR="00701132" w:rsidRPr="0064069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  <w:vAlign w:val="center"/>
          </w:tcPr>
          <w:p w:rsidR="00701132" w:rsidRPr="0064069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701132" w:rsidRPr="0064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AC73AA" w:rsidRPr="0060535A" w:rsidTr="00CB3360">
        <w:trPr>
          <w:trHeight w:val="1906"/>
        </w:trPr>
        <w:tc>
          <w:tcPr>
            <w:tcW w:w="2480" w:type="dxa"/>
            <w:vMerge w:val="restart"/>
            <w:vAlign w:val="center"/>
          </w:tcPr>
          <w:p w:rsidR="00AC73AA" w:rsidRPr="007936AA" w:rsidRDefault="00AC73AA" w:rsidP="008C0BD0">
            <w:pPr>
              <w:jc w:val="center"/>
              <w:rPr>
                <w:b/>
                <w:sz w:val="20"/>
                <w:szCs w:val="20"/>
              </w:rPr>
            </w:pPr>
            <w:r w:rsidRPr="007936AA">
              <w:rPr>
                <w:b/>
                <w:sz w:val="20"/>
                <w:szCs w:val="20"/>
              </w:rPr>
              <w:t>Целевой показатель</w:t>
            </w:r>
            <w:r>
              <w:rPr>
                <w:b/>
                <w:sz w:val="20"/>
                <w:szCs w:val="20"/>
              </w:rPr>
              <w:t xml:space="preserve"> 4</w:t>
            </w:r>
          </w:p>
          <w:p w:rsidR="00AC73AA" w:rsidRPr="00EC5FDB" w:rsidRDefault="00AC73AA" w:rsidP="008C0BD0">
            <w:pPr>
              <w:jc w:val="center"/>
              <w:rPr>
                <w:color w:val="000000"/>
                <w:szCs w:val="16"/>
              </w:rPr>
            </w:pPr>
            <w:r w:rsidRPr="00EC5FDB">
              <w:rPr>
                <w:color w:val="000000"/>
                <w:sz w:val="22"/>
                <w:szCs w:val="16"/>
              </w:rPr>
              <w:t xml:space="preserve">Количество установленных (отремонтированных, модернизированных) плоскостных спортивных </w:t>
            </w:r>
            <w:r w:rsidRPr="00EC5FDB">
              <w:rPr>
                <w:color w:val="000000"/>
                <w:sz w:val="22"/>
                <w:szCs w:val="16"/>
              </w:rPr>
              <w:lastRenderedPageBreak/>
              <w:t>сооружений в муниципальных образованиях Московской области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C73AA" w:rsidRPr="00D42617" w:rsidRDefault="00AC73AA" w:rsidP="00F11063">
            <w:pPr>
              <w:jc w:val="center"/>
            </w:pPr>
            <w:r w:rsidRPr="00711FF8">
              <w:rPr>
                <w:sz w:val="18"/>
                <w:szCs w:val="18"/>
              </w:rPr>
              <w:lastRenderedPageBreak/>
              <w:t>Приоритетный показатель,</w:t>
            </w:r>
            <w:r w:rsidRPr="00711FF8">
              <w:rPr>
                <w:sz w:val="18"/>
                <w:szCs w:val="18"/>
              </w:rPr>
              <w:br/>
              <w:t>показатель Регионального проекта «Спорт – норма жизни»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C73AA" w:rsidRPr="00D42617" w:rsidRDefault="00AC73AA" w:rsidP="00F11063">
            <w:pPr>
              <w:spacing w:line="254" w:lineRule="auto"/>
              <w:jc w:val="center"/>
            </w:pPr>
            <w:r w:rsidRPr="00D42617">
              <w:t>единиц</w:t>
            </w:r>
          </w:p>
        </w:tc>
        <w:tc>
          <w:tcPr>
            <w:tcW w:w="780" w:type="dxa"/>
            <w:vMerge w:val="restart"/>
            <w:vAlign w:val="center"/>
          </w:tcPr>
          <w:p w:rsidR="00AC73AA" w:rsidRPr="00EC5FDB" w:rsidRDefault="00AC73AA" w:rsidP="00EC5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C73AA" w:rsidRDefault="00AC73AA" w:rsidP="00DD622F">
            <w:pPr>
              <w:jc w:val="center"/>
            </w:pPr>
            <w:r>
              <w:rPr>
                <w:szCs w:val="18"/>
              </w:rPr>
              <w:t>1</w:t>
            </w:r>
          </w:p>
        </w:tc>
        <w:tc>
          <w:tcPr>
            <w:tcW w:w="951" w:type="dxa"/>
            <w:vMerge w:val="restart"/>
            <w:vAlign w:val="center"/>
          </w:tcPr>
          <w:p w:rsidR="00AC73AA" w:rsidRDefault="00FC7991" w:rsidP="00DD622F">
            <w:pPr>
              <w:jc w:val="center"/>
            </w:pPr>
            <w:r>
              <w:t>1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AC73AA" w:rsidRPr="00EC5FDB" w:rsidRDefault="00AC73AA" w:rsidP="00003DAD"/>
        </w:tc>
        <w:tc>
          <w:tcPr>
            <w:tcW w:w="2212" w:type="dxa"/>
            <w:vMerge w:val="restart"/>
            <w:vAlign w:val="center"/>
          </w:tcPr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Федеральный проект</w:t>
            </w:r>
            <w:r w:rsidRPr="00EC5FDB">
              <w:rPr>
                <w:rFonts w:eastAsia="Calibri"/>
                <w:sz w:val="22"/>
                <w:szCs w:val="22"/>
              </w:rPr>
              <w:t xml:space="preserve"> P5</w:t>
            </w:r>
            <w:r>
              <w:rPr>
                <w:rFonts w:eastAsia="Calibri"/>
                <w:sz w:val="22"/>
                <w:szCs w:val="22"/>
              </w:rPr>
              <w:t xml:space="preserve"> «Спорт-норма жизни»</w:t>
            </w:r>
          </w:p>
          <w:p w:rsidR="00AC73AA" w:rsidRPr="00EC5FDB" w:rsidRDefault="00AC73AA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AC73AA" w:rsidRDefault="00AC73AA" w:rsidP="00A62CF0">
            <w:pPr>
              <w:jc w:val="center"/>
              <w:rPr>
                <w:sz w:val="20"/>
                <w:szCs w:val="20"/>
              </w:rPr>
            </w:pPr>
          </w:p>
          <w:p w:rsidR="00AC73AA" w:rsidRDefault="00AC73AA" w:rsidP="00A62CF0">
            <w:pPr>
              <w:jc w:val="center"/>
              <w:rPr>
                <w:sz w:val="20"/>
                <w:szCs w:val="20"/>
              </w:rPr>
            </w:pPr>
          </w:p>
          <w:p w:rsidR="00AC73AA" w:rsidRDefault="00AC73AA" w:rsidP="00A62CF0">
            <w:pPr>
              <w:jc w:val="center"/>
            </w:pPr>
            <w:r>
              <w:rPr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49" w:type="dxa"/>
            <w:vAlign w:val="center"/>
          </w:tcPr>
          <w:p w:rsidR="00AC73AA" w:rsidRPr="00640695" w:rsidRDefault="00AD640B" w:rsidP="00FB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AC73AA" w:rsidRPr="0064069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  <w:vAlign w:val="center"/>
          </w:tcPr>
          <w:p w:rsidR="00AC73AA" w:rsidRPr="0064069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AC73AA" w:rsidRPr="0064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701132" w:rsidRPr="0060535A" w:rsidTr="00CB3360">
        <w:trPr>
          <w:trHeight w:val="1219"/>
        </w:trPr>
        <w:tc>
          <w:tcPr>
            <w:tcW w:w="2480" w:type="dxa"/>
            <w:vMerge/>
            <w:vAlign w:val="center"/>
          </w:tcPr>
          <w:p w:rsidR="00701132" w:rsidRPr="00EC5FDB" w:rsidRDefault="00701132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701132" w:rsidRPr="00D42617" w:rsidRDefault="00701132" w:rsidP="00F11063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01132" w:rsidRPr="00D42617" w:rsidRDefault="00701132" w:rsidP="00F11063">
            <w:pPr>
              <w:spacing w:line="254" w:lineRule="auto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vAlign w:val="center"/>
          </w:tcPr>
          <w:p w:rsidR="00701132" w:rsidRPr="00EC5FDB" w:rsidRDefault="00701132" w:rsidP="00EC5FDB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01132" w:rsidRPr="006A7B93" w:rsidRDefault="00701132" w:rsidP="00EC5FDB">
            <w:pPr>
              <w:jc w:val="center"/>
            </w:pPr>
          </w:p>
        </w:tc>
        <w:tc>
          <w:tcPr>
            <w:tcW w:w="2212" w:type="dxa"/>
            <w:vMerge/>
            <w:vAlign w:val="center"/>
          </w:tcPr>
          <w:p w:rsidR="00701132" w:rsidRPr="00EC5FDB" w:rsidRDefault="00701132" w:rsidP="00EC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48" w:type="dxa"/>
          </w:tcPr>
          <w:p w:rsidR="00701132" w:rsidRDefault="00701132" w:rsidP="00C40F4A">
            <w:pPr>
              <w:rPr>
                <w:sz w:val="20"/>
                <w:szCs w:val="20"/>
              </w:rPr>
            </w:pPr>
          </w:p>
          <w:p w:rsidR="00701132" w:rsidRDefault="00701132" w:rsidP="0060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349" w:type="dxa"/>
            <w:vAlign w:val="center"/>
          </w:tcPr>
          <w:p w:rsidR="00701132" w:rsidRPr="00640695" w:rsidRDefault="00AD640B" w:rsidP="00BA7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4 535</w:t>
            </w:r>
            <w:r w:rsidR="00701132" w:rsidRPr="00640695">
              <w:rPr>
                <w:sz w:val="20"/>
                <w:szCs w:val="20"/>
              </w:rPr>
              <w:t>,00</w:t>
            </w:r>
          </w:p>
        </w:tc>
        <w:tc>
          <w:tcPr>
            <w:tcW w:w="1350" w:type="dxa"/>
            <w:vAlign w:val="center"/>
          </w:tcPr>
          <w:p w:rsidR="00701132" w:rsidRPr="00640695" w:rsidRDefault="000B7936" w:rsidP="000B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</w:t>
            </w:r>
            <w:r w:rsidR="00701132" w:rsidRPr="00640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</w:tbl>
    <w:p w:rsidR="00726CB6" w:rsidRDefault="00726CB6" w:rsidP="00726CB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*При наличии</w:t>
      </w:r>
    </w:p>
    <w:p w:rsidR="00726CB6" w:rsidRDefault="00726CB6" w:rsidP="00726CB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**Кассовые расходы</w:t>
      </w:r>
    </w:p>
    <w:p w:rsidR="006A7B93" w:rsidRDefault="006A7B93" w:rsidP="00726CB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A7B93" w:rsidRDefault="006A7B93" w:rsidP="006A7B93">
      <w:pPr>
        <w:spacing w:line="254" w:lineRule="auto"/>
        <w:rPr>
          <w:rFonts w:eastAsia="Calibri"/>
        </w:rPr>
      </w:pPr>
    </w:p>
    <w:p w:rsidR="009E5595" w:rsidRPr="009E5595" w:rsidRDefault="009E5595" w:rsidP="009E5595">
      <w:pPr>
        <w:spacing w:before="240" w:line="254" w:lineRule="auto"/>
        <w:rPr>
          <w:color w:val="483B3F"/>
          <w:sz w:val="28"/>
          <w:szCs w:val="28"/>
          <w:shd w:val="clear" w:color="auto" w:fill="FFFFFF"/>
        </w:rPr>
      </w:pPr>
      <w:r w:rsidRPr="009E5595">
        <w:rPr>
          <w:sz w:val="28"/>
          <w:szCs w:val="28"/>
        </w:rPr>
        <w:t>Заместитель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>главы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>администрации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</w:p>
    <w:p w:rsidR="009E5595" w:rsidRPr="009E5595" w:rsidRDefault="009E5595" w:rsidP="009E5595">
      <w:pPr>
        <w:spacing w:before="240" w:line="254" w:lineRule="auto"/>
        <w:rPr>
          <w:sz w:val="28"/>
          <w:szCs w:val="28"/>
        </w:rPr>
      </w:pPr>
      <w:r w:rsidRPr="009E5595">
        <w:rPr>
          <w:sz w:val="28"/>
          <w:szCs w:val="28"/>
        </w:rPr>
        <w:t>городского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>округа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 xml:space="preserve">Зарайск                                                                                                                                         </w:t>
      </w:r>
      <w:r w:rsidRPr="009E5595">
        <w:rPr>
          <w:bCs/>
          <w:sz w:val="28"/>
          <w:szCs w:val="28"/>
        </w:rPr>
        <w:t>Р.Д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. </w:t>
      </w:r>
      <w:r w:rsidRPr="009E5595">
        <w:rPr>
          <w:bCs/>
          <w:sz w:val="28"/>
          <w:szCs w:val="28"/>
        </w:rPr>
        <w:t>Гулькина</w:t>
      </w:r>
      <w:r w:rsidRPr="009E5595">
        <w:rPr>
          <w:rStyle w:val="ad"/>
          <w:color w:val="483B3F"/>
          <w:sz w:val="28"/>
          <w:szCs w:val="28"/>
          <w:shd w:val="clear" w:color="auto" w:fill="FFFFFF"/>
        </w:rPr>
        <w:t xml:space="preserve"> </w:t>
      </w: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4C4A8C" w:rsidRPr="006A7B93" w:rsidRDefault="004C4A8C" w:rsidP="004C4A8C">
      <w:pPr>
        <w:spacing w:before="240" w:line="254" w:lineRule="auto"/>
        <w:rPr>
          <w:rFonts w:eastAsia="Calibri"/>
          <w:sz w:val="28"/>
        </w:rPr>
      </w:pPr>
      <w:r w:rsidRPr="006A7B93">
        <w:rPr>
          <w:rFonts w:eastAsia="Calibri"/>
          <w:sz w:val="28"/>
        </w:rPr>
        <w:t>Председатель Комитета по культуре,</w:t>
      </w:r>
    </w:p>
    <w:p w:rsidR="004C4A8C" w:rsidRPr="006A7B93" w:rsidRDefault="004C4A8C" w:rsidP="004C4A8C">
      <w:pPr>
        <w:spacing w:line="254" w:lineRule="auto"/>
        <w:rPr>
          <w:rFonts w:eastAsia="Calibri"/>
          <w:sz w:val="28"/>
        </w:rPr>
      </w:pPr>
      <w:r w:rsidRPr="006A7B93">
        <w:rPr>
          <w:rFonts w:eastAsia="Calibri"/>
          <w:sz w:val="28"/>
        </w:rPr>
        <w:t>физической культуре, сп</w:t>
      </w:r>
      <w:r>
        <w:rPr>
          <w:rFonts w:eastAsia="Calibri"/>
          <w:sz w:val="28"/>
        </w:rPr>
        <w:t>орту работе с детьми и молодежью</w:t>
      </w:r>
    </w:p>
    <w:p w:rsidR="004C4A8C" w:rsidRPr="006A7B93" w:rsidRDefault="004C4A8C" w:rsidP="004C4A8C">
      <w:pPr>
        <w:spacing w:line="254" w:lineRule="auto"/>
        <w:rPr>
          <w:rFonts w:eastAsia="Calibri"/>
          <w:sz w:val="28"/>
        </w:rPr>
      </w:pPr>
      <w:r w:rsidRPr="006A7B93">
        <w:rPr>
          <w:rFonts w:eastAsia="Calibri"/>
          <w:sz w:val="28"/>
        </w:rPr>
        <w:t>администрации г.о. Зарайск Московской области</w:t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Pr="006A7B93">
        <w:rPr>
          <w:rFonts w:eastAsia="Calibri"/>
          <w:sz w:val="28"/>
        </w:rPr>
        <w:tab/>
      </w:r>
      <w:r w:rsidR="00B96399">
        <w:rPr>
          <w:rFonts w:eastAsia="Calibri"/>
          <w:sz w:val="28"/>
        </w:rPr>
        <w:t>А</w:t>
      </w:r>
      <w:r w:rsidRPr="006A7B93">
        <w:rPr>
          <w:rFonts w:eastAsia="Calibri"/>
          <w:sz w:val="28"/>
        </w:rPr>
        <w:t>.</w:t>
      </w:r>
      <w:r w:rsidR="00B96399">
        <w:rPr>
          <w:rFonts w:eastAsia="Calibri"/>
          <w:sz w:val="28"/>
        </w:rPr>
        <w:t>В</w:t>
      </w:r>
      <w:r w:rsidRPr="006A7B93">
        <w:rPr>
          <w:rFonts w:eastAsia="Calibri"/>
          <w:sz w:val="28"/>
        </w:rPr>
        <w:t xml:space="preserve">. </w:t>
      </w:r>
      <w:r w:rsidR="00B96399">
        <w:rPr>
          <w:rFonts w:eastAsia="Calibri"/>
          <w:sz w:val="28"/>
        </w:rPr>
        <w:t>Воронов</w:t>
      </w: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  <w:bookmarkStart w:id="0" w:name="_GoBack"/>
      <w:bookmarkEnd w:id="0"/>
    </w:p>
    <w:p w:rsidR="009E5595" w:rsidRDefault="009E5595" w:rsidP="006A7B93">
      <w:pPr>
        <w:spacing w:line="254" w:lineRule="auto"/>
        <w:rPr>
          <w:rFonts w:eastAsia="Calibri"/>
        </w:rPr>
      </w:pPr>
    </w:p>
    <w:p w:rsidR="009E5595" w:rsidRDefault="009E5595" w:rsidP="006A7B93">
      <w:pPr>
        <w:spacing w:line="254" w:lineRule="auto"/>
        <w:rPr>
          <w:rFonts w:eastAsia="Calibri"/>
        </w:rPr>
      </w:pPr>
    </w:p>
    <w:p w:rsidR="006A7B93" w:rsidRDefault="006A7B93" w:rsidP="006A7B93">
      <w:pPr>
        <w:spacing w:line="254" w:lineRule="auto"/>
        <w:rPr>
          <w:rFonts w:eastAsia="Calibri"/>
        </w:rPr>
      </w:pPr>
    </w:p>
    <w:p w:rsidR="006A7B93" w:rsidRPr="006A7B93" w:rsidRDefault="007B7E6A" w:rsidP="006A7B93">
      <w:pPr>
        <w:spacing w:line="254" w:lineRule="auto"/>
        <w:rPr>
          <w:rFonts w:eastAsia="Calibri"/>
          <w:sz w:val="22"/>
        </w:rPr>
      </w:pPr>
      <w:r>
        <w:rPr>
          <w:rFonts w:eastAsia="Calibri"/>
          <w:sz w:val="22"/>
        </w:rPr>
        <w:t>А</w:t>
      </w:r>
      <w:r w:rsidR="006A7B93" w:rsidRPr="006A7B93">
        <w:rPr>
          <w:rFonts w:eastAsia="Calibri"/>
          <w:sz w:val="22"/>
        </w:rPr>
        <w:t>.</w:t>
      </w:r>
      <w:r w:rsidR="00B36FF4">
        <w:rPr>
          <w:rFonts w:eastAsia="Calibri"/>
          <w:sz w:val="22"/>
        </w:rPr>
        <w:t>П</w:t>
      </w:r>
      <w:r w:rsidR="006A7B93" w:rsidRPr="006A7B93">
        <w:rPr>
          <w:rFonts w:eastAsia="Calibri"/>
          <w:sz w:val="22"/>
        </w:rPr>
        <w:t xml:space="preserve">. </w:t>
      </w:r>
      <w:r>
        <w:rPr>
          <w:rFonts w:eastAsia="Calibri"/>
          <w:sz w:val="22"/>
        </w:rPr>
        <w:t>Б</w:t>
      </w:r>
      <w:r w:rsidR="00B36FF4">
        <w:rPr>
          <w:rFonts w:eastAsia="Calibri"/>
          <w:sz w:val="22"/>
        </w:rPr>
        <w:t>елкин</w:t>
      </w:r>
    </w:p>
    <w:p w:rsidR="006A7B93" w:rsidRPr="006A7B93" w:rsidRDefault="006A7B93" w:rsidP="006A7B93">
      <w:pPr>
        <w:spacing w:line="254" w:lineRule="auto"/>
        <w:rPr>
          <w:rFonts w:eastAsia="Calibri"/>
          <w:sz w:val="22"/>
        </w:rPr>
      </w:pPr>
      <w:r w:rsidRPr="006A7B93">
        <w:rPr>
          <w:rFonts w:eastAsia="Calibri"/>
          <w:sz w:val="22"/>
        </w:rPr>
        <w:t>8 (496-66) 2-</w:t>
      </w:r>
      <w:r w:rsidR="00AC73AA">
        <w:rPr>
          <w:rFonts w:eastAsia="Calibri"/>
          <w:sz w:val="22"/>
        </w:rPr>
        <w:t>51</w:t>
      </w:r>
      <w:r w:rsidRPr="006A7B93">
        <w:rPr>
          <w:rFonts w:eastAsia="Calibri"/>
          <w:sz w:val="22"/>
        </w:rPr>
        <w:t>-</w:t>
      </w:r>
      <w:r w:rsidR="00AC73AA">
        <w:rPr>
          <w:rFonts w:eastAsia="Calibri"/>
          <w:sz w:val="22"/>
        </w:rPr>
        <w:t>81</w:t>
      </w:r>
    </w:p>
    <w:sectPr w:rsidR="006A7B93" w:rsidRPr="006A7B93" w:rsidSect="00F135A4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66" w:rsidRDefault="006D0266" w:rsidP="0040659D">
      <w:r>
        <w:separator/>
      </w:r>
    </w:p>
  </w:endnote>
  <w:endnote w:type="continuationSeparator" w:id="0">
    <w:p w:rsidR="006D0266" w:rsidRDefault="006D0266" w:rsidP="004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66" w:rsidRDefault="006D0266" w:rsidP="0040659D">
      <w:r>
        <w:separator/>
      </w:r>
    </w:p>
  </w:footnote>
  <w:footnote w:type="continuationSeparator" w:id="0">
    <w:p w:rsidR="006D0266" w:rsidRDefault="006D0266" w:rsidP="004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2E"/>
    <w:rsid w:val="00002C92"/>
    <w:rsid w:val="00003DAD"/>
    <w:rsid w:val="0000581D"/>
    <w:rsid w:val="00006D9E"/>
    <w:rsid w:val="0005452C"/>
    <w:rsid w:val="00060E35"/>
    <w:rsid w:val="00062AE4"/>
    <w:rsid w:val="00063FC6"/>
    <w:rsid w:val="00065652"/>
    <w:rsid w:val="000664B9"/>
    <w:rsid w:val="000712EF"/>
    <w:rsid w:val="00072F0F"/>
    <w:rsid w:val="000770E4"/>
    <w:rsid w:val="00080AE2"/>
    <w:rsid w:val="000877B5"/>
    <w:rsid w:val="00087A41"/>
    <w:rsid w:val="0009145B"/>
    <w:rsid w:val="00091ACA"/>
    <w:rsid w:val="000A2DB9"/>
    <w:rsid w:val="000A429F"/>
    <w:rsid w:val="000A625D"/>
    <w:rsid w:val="000A78D6"/>
    <w:rsid w:val="000B39EC"/>
    <w:rsid w:val="000B7936"/>
    <w:rsid w:val="000C1691"/>
    <w:rsid w:val="000C7D05"/>
    <w:rsid w:val="000E28B2"/>
    <w:rsid w:val="001021CB"/>
    <w:rsid w:val="00102803"/>
    <w:rsid w:val="00106C2B"/>
    <w:rsid w:val="0010746C"/>
    <w:rsid w:val="00111CA9"/>
    <w:rsid w:val="00121D32"/>
    <w:rsid w:val="001353BD"/>
    <w:rsid w:val="00140EE1"/>
    <w:rsid w:val="001456D6"/>
    <w:rsid w:val="00174B32"/>
    <w:rsid w:val="00183183"/>
    <w:rsid w:val="0018335A"/>
    <w:rsid w:val="00191271"/>
    <w:rsid w:val="001915C9"/>
    <w:rsid w:val="001E2FB3"/>
    <w:rsid w:val="001F1E47"/>
    <w:rsid w:val="001F4DD8"/>
    <w:rsid w:val="001F692D"/>
    <w:rsid w:val="00205E5E"/>
    <w:rsid w:val="002161BD"/>
    <w:rsid w:val="002209F0"/>
    <w:rsid w:val="002465A6"/>
    <w:rsid w:val="002479AF"/>
    <w:rsid w:val="00250833"/>
    <w:rsid w:val="00264F12"/>
    <w:rsid w:val="00282862"/>
    <w:rsid w:val="00287559"/>
    <w:rsid w:val="00297034"/>
    <w:rsid w:val="002A78DF"/>
    <w:rsid w:val="002B5338"/>
    <w:rsid w:val="002B5A36"/>
    <w:rsid w:val="002C7396"/>
    <w:rsid w:val="002D72ED"/>
    <w:rsid w:val="002E49C4"/>
    <w:rsid w:val="002F095E"/>
    <w:rsid w:val="002F19ED"/>
    <w:rsid w:val="00302C31"/>
    <w:rsid w:val="00305BFE"/>
    <w:rsid w:val="00310BC9"/>
    <w:rsid w:val="0031218D"/>
    <w:rsid w:val="00313F2F"/>
    <w:rsid w:val="003141EF"/>
    <w:rsid w:val="003277EA"/>
    <w:rsid w:val="003365A3"/>
    <w:rsid w:val="003405DB"/>
    <w:rsid w:val="00364863"/>
    <w:rsid w:val="003663D8"/>
    <w:rsid w:val="003906C5"/>
    <w:rsid w:val="00390957"/>
    <w:rsid w:val="003A732B"/>
    <w:rsid w:val="003C135E"/>
    <w:rsid w:val="003D2F1E"/>
    <w:rsid w:val="003E3F61"/>
    <w:rsid w:val="00405461"/>
    <w:rsid w:val="0040659D"/>
    <w:rsid w:val="00425AF5"/>
    <w:rsid w:val="0043398E"/>
    <w:rsid w:val="00441CAA"/>
    <w:rsid w:val="00442342"/>
    <w:rsid w:val="0044285D"/>
    <w:rsid w:val="0044471A"/>
    <w:rsid w:val="00461A39"/>
    <w:rsid w:val="004625D6"/>
    <w:rsid w:val="00470E53"/>
    <w:rsid w:val="004738C3"/>
    <w:rsid w:val="004936F1"/>
    <w:rsid w:val="00497202"/>
    <w:rsid w:val="004B3F0B"/>
    <w:rsid w:val="004B69E0"/>
    <w:rsid w:val="004C4A8C"/>
    <w:rsid w:val="004E1DE8"/>
    <w:rsid w:val="005033F5"/>
    <w:rsid w:val="00503E30"/>
    <w:rsid w:val="005061AD"/>
    <w:rsid w:val="0052092D"/>
    <w:rsid w:val="005221C9"/>
    <w:rsid w:val="005364ED"/>
    <w:rsid w:val="0054197D"/>
    <w:rsid w:val="00542F6F"/>
    <w:rsid w:val="0054566E"/>
    <w:rsid w:val="005519E8"/>
    <w:rsid w:val="00565642"/>
    <w:rsid w:val="00567D9B"/>
    <w:rsid w:val="005811BD"/>
    <w:rsid w:val="00584E7F"/>
    <w:rsid w:val="005A51A5"/>
    <w:rsid w:val="005B7BE8"/>
    <w:rsid w:val="005D2FB0"/>
    <w:rsid w:val="005D7F5F"/>
    <w:rsid w:val="005E635A"/>
    <w:rsid w:val="005F1FA4"/>
    <w:rsid w:val="00605057"/>
    <w:rsid w:val="0060535A"/>
    <w:rsid w:val="0061666B"/>
    <w:rsid w:val="006302E4"/>
    <w:rsid w:val="00630782"/>
    <w:rsid w:val="0063683B"/>
    <w:rsid w:val="00640695"/>
    <w:rsid w:val="0065447C"/>
    <w:rsid w:val="006571CA"/>
    <w:rsid w:val="00663208"/>
    <w:rsid w:val="00672C99"/>
    <w:rsid w:val="006A14CF"/>
    <w:rsid w:val="006A527B"/>
    <w:rsid w:val="006A7B93"/>
    <w:rsid w:val="006B16C3"/>
    <w:rsid w:val="006C0755"/>
    <w:rsid w:val="006C4177"/>
    <w:rsid w:val="006C64E5"/>
    <w:rsid w:val="006C6649"/>
    <w:rsid w:val="006D0266"/>
    <w:rsid w:val="006E2CFB"/>
    <w:rsid w:val="006E6EDE"/>
    <w:rsid w:val="006F3A22"/>
    <w:rsid w:val="00700B6F"/>
    <w:rsid w:val="00701132"/>
    <w:rsid w:val="00701811"/>
    <w:rsid w:val="007127B0"/>
    <w:rsid w:val="007152B4"/>
    <w:rsid w:val="00721E62"/>
    <w:rsid w:val="0072227A"/>
    <w:rsid w:val="00722CC3"/>
    <w:rsid w:val="00724C06"/>
    <w:rsid w:val="00726CB6"/>
    <w:rsid w:val="007406B1"/>
    <w:rsid w:val="007468DF"/>
    <w:rsid w:val="00761262"/>
    <w:rsid w:val="00765ED1"/>
    <w:rsid w:val="00770DF9"/>
    <w:rsid w:val="00775C11"/>
    <w:rsid w:val="00776465"/>
    <w:rsid w:val="0077797A"/>
    <w:rsid w:val="007840D3"/>
    <w:rsid w:val="00787E1B"/>
    <w:rsid w:val="00791E78"/>
    <w:rsid w:val="007934B0"/>
    <w:rsid w:val="007937F8"/>
    <w:rsid w:val="00796AF8"/>
    <w:rsid w:val="007B2C3D"/>
    <w:rsid w:val="007B7E6A"/>
    <w:rsid w:val="007C5088"/>
    <w:rsid w:val="007F5175"/>
    <w:rsid w:val="008019B8"/>
    <w:rsid w:val="008053C8"/>
    <w:rsid w:val="00805596"/>
    <w:rsid w:val="008126A0"/>
    <w:rsid w:val="00814C61"/>
    <w:rsid w:val="00847F01"/>
    <w:rsid w:val="00863C9A"/>
    <w:rsid w:val="00867176"/>
    <w:rsid w:val="00873754"/>
    <w:rsid w:val="008771EF"/>
    <w:rsid w:val="008B68C0"/>
    <w:rsid w:val="008C0BD0"/>
    <w:rsid w:val="008C6A8F"/>
    <w:rsid w:val="008D019E"/>
    <w:rsid w:val="008D4001"/>
    <w:rsid w:val="008D4FF2"/>
    <w:rsid w:val="008E0246"/>
    <w:rsid w:val="008E2082"/>
    <w:rsid w:val="00910792"/>
    <w:rsid w:val="009274BD"/>
    <w:rsid w:val="00947E0A"/>
    <w:rsid w:val="0099709D"/>
    <w:rsid w:val="009A2D83"/>
    <w:rsid w:val="009A663F"/>
    <w:rsid w:val="009A73B7"/>
    <w:rsid w:val="009B255B"/>
    <w:rsid w:val="009D5AD3"/>
    <w:rsid w:val="009E06DC"/>
    <w:rsid w:val="009E5595"/>
    <w:rsid w:val="009E6E66"/>
    <w:rsid w:val="009F071A"/>
    <w:rsid w:val="009F2D38"/>
    <w:rsid w:val="009F5A8E"/>
    <w:rsid w:val="009F655E"/>
    <w:rsid w:val="00A0430D"/>
    <w:rsid w:val="00A06C3B"/>
    <w:rsid w:val="00A147AE"/>
    <w:rsid w:val="00A16E4F"/>
    <w:rsid w:val="00A2741F"/>
    <w:rsid w:val="00A328C5"/>
    <w:rsid w:val="00A405EB"/>
    <w:rsid w:val="00A453F1"/>
    <w:rsid w:val="00A6606E"/>
    <w:rsid w:val="00A7736B"/>
    <w:rsid w:val="00A81193"/>
    <w:rsid w:val="00A86387"/>
    <w:rsid w:val="00A94659"/>
    <w:rsid w:val="00AA46CF"/>
    <w:rsid w:val="00AB5334"/>
    <w:rsid w:val="00AC73AA"/>
    <w:rsid w:val="00AD3540"/>
    <w:rsid w:val="00AD640B"/>
    <w:rsid w:val="00AF0149"/>
    <w:rsid w:val="00B018F0"/>
    <w:rsid w:val="00B060D3"/>
    <w:rsid w:val="00B137B1"/>
    <w:rsid w:val="00B1596F"/>
    <w:rsid w:val="00B178BB"/>
    <w:rsid w:val="00B26592"/>
    <w:rsid w:val="00B36FF4"/>
    <w:rsid w:val="00B440E6"/>
    <w:rsid w:val="00B50365"/>
    <w:rsid w:val="00B54113"/>
    <w:rsid w:val="00B54E21"/>
    <w:rsid w:val="00B64D16"/>
    <w:rsid w:val="00B7598E"/>
    <w:rsid w:val="00B8200F"/>
    <w:rsid w:val="00B82609"/>
    <w:rsid w:val="00B947D5"/>
    <w:rsid w:val="00B96399"/>
    <w:rsid w:val="00BA76F5"/>
    <w:rsid w:val="00BB076A"/>
    <w:rsid w:val="00BD3735"/>
    <w:rsid w:val="00BE0700"/>
    <w:rsid w:val="00BE2AA5"/>
    <w:rsid w:val="00BF20CD"/>
    <w:rsid w:val="00BF4236"/>
    <w:rsid w:val="00BF7F5F"/>
    <w:rsid w:val="00C12E51"/>
    <w:rsid w:val="00C1544B"/>
    <w:rsid w:val="00C23369"/>
    <w:rsid w:val="00C333E0"/>
    <w:rsid w:val="00C34CDD"/>
    <w:rsid w:val="00C366CC"/>
    <w:rsid w:val="00C37C2D"/>
    <w:rsid w:val="00C40F4A"/>
    <w:rsid w:val="00C51524"/>
    <w:rsid w:val="00C62C3E"/>
    <w:rsid w:val="00C639DE"/>
    <w:rsid w:val="00C76F69"/>
    <w:rsid w:val="00C87424"/>
    <w:rsid w:val="00C95EC2"/>
    <w:rsid w:val="00CA1211"/>
    <w:rsid w:val="00CB3360"/>
    <w:rsid w:val="00CC0970"/>
    <w:rsid w:val="00CD1166"/>
    <w:rsid w:val="00CE15AD"/>
    <w:rsid w:val="00CE255C"/>
    <w:rsid w:val="00CF2D08"/>
    <w:rsid w:val="00CF3CD2"/>
    <w:rsid w:val="00CF4617"/>
    <w:rsid w:val="00D03C4D"/>
    <w:rsid w:val="00D04032"/>
    <w:rsid w:val="00D12243"/>
    <w:rsid w:val="00D23B74"/>
    <w:rsid w:val="00D532C9"/>
    <w:rsid w:val="00D555A5"/>
    <w:rsid w:val="00D63465"/>
    <w:rsid w:val="00D818EC"/>
    <w:rsid w:val="00D9190B"/>
    <w:rsid w:val="00D92A23"/>
    <w:rsid w:val="00DA4E87"/>
    <w:rsid w:val="00DA7FD7"/>
    <w:rsid w:val="00DB6C0B"/>
    <w:rsid w:val="00DC6CCC"/>
    <w:rsid w:val="00DD1D0E"/>
    <w:rsid w:val="00DD2229"/>
    <w:rsid w:val="00DE4297"/>
    <w:rsid w:val="00DE49B3"/>
    <w:rsid w:val="00DE5D7D"/>
    <w:rsid w:val="00DF0B58"/>
    <w:rsid w:val="00DF13A2"/>
    <w:rsid w:val="00E21A75"/>
    <w:rsid w:val="00E248A2"/>
    <w:rsid w:val="00E34690"/>
    <w:rsid w:val="00E4206E"/>
    <w:rsid w:val="00E44D5D"/>
    <w:rsid w:val="00E467B3"/>
    <w:rsid w:val="00E615B7"/>
    <w:rsid w:val="00E65061"/>
    <w:rsid w:val="00E751EA"/>
    <w:rsid w:val="00E76795"/>
    <w:rsid w:val="00E8304C"/>
    <w:rsid w:val="00E83FD0"/>
    <w:rsid w:val="00E84D83"/>
    <w:rsid w:val="00E90045"/>
    <w:rsid w:val="00E970E1"/>
    <w:rsid w:val="00EA6D8F"/>
    <w:rsid w:val="00EB3C51"/>
    <w:rsid w:val="00EC5FDB"/>
    <w:rsid w:val="00EC6F38"/>
    <w:rsid w:val="00EE303F"/>
    <w:rsid w:val="00F0125E"/>
    <w:rsid w:val="00F05731"/>
    <w:rsid w:val="00F135A4"/>
    <w:rsid w:val="00F168D0"/>
    <w:rsid w:val="00F177BA"/>
    <w:rsid w:val="00F22DD3"/>
    <w:rsid w:val="00F41FF5"/>
    <w:rsid w:val="00F46C43"/>
    <w:rsid w:val="00F50C4E"/>
    <w:rsid w:val="00F60943"/>
    <w:rsid w:val="00F61907"/>
    <w:rsid w:val="00F61A2F"/>
    <w:rsid w:val="00F8342E"/>
    <w:rsid w:val="00F84A71"/>
    <w:rsid w:val="00FA1D64"/>
    <w:rsid w:val="00FA43CD"/>
    <w:rsid w:val="00FB2BC9"/>
    <w:rsid w:val="00FB7E14"/>
    <w:rsid w:val="00FC6B8D"/>
    <w:rsid w:val="00FC6FFC"/>
    <w:rsid w:val="00FC7991"/>
    <w:rsid w:val="00FD2F1F"/>
    <w:rsid w:val="00FD3E0B"/>
    <w:rsid w:val="00FF1CE3"/>
    <w:rsid w:val="00FF20D3"/>
    <w:rsid w:val="00FF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3398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52C"/>
    <w:rPr>
      <w:rFonts w:ascii="Cambria" w:hAnsi="Cambria" w:cs="Cambria"/>
      <w:b/>
      <w:bCs/>
      <w:kern w:val="32"/>
      <w:sz w:val="32"/>
      <w:szCs w:val="32"/>
    </w:rPr>
  </w:style>
  <w:style w:type="character" w:customStyle="1" w:styleId="small">
    <w:name w:val="small"/>
    <w:basedOn w:val="a0"/>
    <w:uiPriority w:val="99"/>
    <w:rsid w:val="0043398E"/>
  </w:style>
  <w:style w:type="character" w:customStyle="1" w:styleId="big">
    <w:name w:val="big"/>
    <w:basedOn w:val="a0"/>
    <w:uiPriority w:val="99"/>
    <w:rsid w:val="0043398E"/>
  </w:style>
  <w:style w:type="paragraph" w:styleId="a3">
    <w:name w:val="Balloon Text"/>
    <w:basedOn w:val="a"/>
    <w:link w:val="a4"/>
    <w:uiPriority w:val="99"/>
    <w:semiHidden/>
    <w:rsid w:val="00072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2C"/>
    <w:rPr>
      <w:rFonts w:ascii="Times New Roman" w:hAnsi="Times New Roman" w:cs="Times New Roman"/>
      <w:sz w:val="2"/>
      <w:szCs w:val="2"/>
    </w:rPr>
  </w:style>
  <w:style w:type="paragraph" w:styleId="a5">
    <w:name w:val="No Spacing"/>
    <w:uiPriority w:val="1"/>
    <w:qFormat/>
    <w:rsid w:val="000E28B2"/>
    <w:rPr>
      <w:rFonts w:ascii="Times New Roman" w:eastAsia="Times New Roman" w:hAnsi="Times New Roman"/>
      <w:sz w:val="24"/>
      <w:szCs w:val="24"/>
    </w:rPr>
  </w:style>
  <w:style w:type="paragraph" w:customStyle="1" w:styleId="a6">
    <w:name w:val="Знак Знак"/>
    <w:basedOn w:val="a"/>
    <w:rsid w:val="00E346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065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59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6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59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726C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39"/>
    <w:locked/>
    <w:rsid w:val="009F5A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9E5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3398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52C"/>
    <w:rPr>
      <w:rFonts w:ascii="Cambria" w:hAnsi="Cambria" w:cs="Cambria"/>
      <w:b/>
      <w:bCs/>
      <w:kern w:val="32"/>
      <w:sz w:val="32"/>
      <w:szCs w:val="32"/>
    </w:rPr>
  </w:style>
  <w:style w:type="character" w:customStyle="1" w:styleId="small">
    <w:name w:val="small"/>
    <w:basedOn w:val="a0"/>
    <w:uiPriority w:val="99"/>
    <w:rsid w:val="0043398E"/>
  </w:style>
  <w:style w:type="character" w:customStyle="1" w:styleId="big">
    <w:name w:val="big"/>
    <w:basedOn w:val="a0"/>
    <w:uiPriority w:val="99"/>
    <w:rsid w:val="0043398E"/>
  </w:style>
  <w:style w:type="paragraph" w:styleId="a3">
    <w:name w:val="Balloon Text"/>
    <w:basedOn w:val="a"/>
    <w:link w:val="a4"/>
    <w:uiPriority w:val="99"/>
    <w:semiHidden/>
    <w:rsid w:val="00072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2C"/>
    <w:rPr>
      <w:rFonts w:ascii="Times New Roman" w:hAnsi="Times New Roman" w:cs="Times New Roman"/>
      <w:sz w:val="2"/>
      <w:szCs w:val="2"/>
    </w:rPr>
  </w:style>
  <w:style w:type="paragraph" w:styleId="a5">
    <w:name w:val="No Spacing"/>
    <w:uiPriority w:val="1"/>
    <w:qFormat/>
    <w:rsid w:val="000E28B2"/>
    <w:rPr>
      <w:rFonts w:ascii="Times New Roman" w:eastAsia="Times New Roman" w:hAnsi="Times New Roman"/>
      <w:sz w:val="24"/>
      <w:szCs w:val="24"/>
    </w:rPr>
  </w:style>
  <w:style w:type="paragraph" w:customStyle="1" w:styleId="a6">
    <w:name w:val="Знак Знак"/>
    <w:basedOn w:val="a"/>
    <w:rsid w:val="00E346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065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59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6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59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726C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39"/>
    <w:locked/>
    <w:rsid w:val="009F5A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9E5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0895-C188-472A-BEAE-7407B5F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администрации</vt:lpstr>
    </vt:vector>
  </TitlesOfParts>
  <Company>Администрация Зарайского муниципального района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администрации</dc:title>
  <dc:creator>Орлова Ирина Анатольевна</dc:creator>
  <cp:lastModifiedBy>Светлана</cp:lastModifiedBy>
  <cp:revision>7</cp:revision>
  <cp:lastPrinted>2021-02-19T06:20:00Z</cp:lastPrinted>
  <dcterms:created xsi:type="dcterms:W3CDTF">2022-10-10T11:53:00Z</dcterms:created>
  <dcterms:modified xsi:type="dcterms:W3CDTF">2022-10-11T06:01:00Z</dcterms:modified>
</cp:coreProperties>
</file>