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B8" w:rsidRDefault="008019B8" w:rsidP="008019B8">
      <w:pPr>
        <w:rPr>
          <w:spacing w:val="-3"/>
        </w:rPr>
      </w:pPr>
    </w:p>
    <w:p w:rsidR="00726CB6" w:rsidRPr="006F2912" w:rsidRDefault="00726CB6" w:rsidP="00726CB6">
      <w:pPr>
        <w:jc w:val="center"/>
        <w:rPr>
          <w:sz w:val="28"/>
          <w:szCs w:val="28"/>
        </w:rPr>
      </w:pPr>
      <w:r w:rsidRPr="006F2912">
        <w:rPr>
          <w:sz w:val="28"/>
          <w:szCs w:val="28"/>
        </w:rPr>
        <w:t>Результаты реализации муниципальных программ городского округа Зарайск</w:t>
      </w:r>
      <w:r w:rsidR="00CC0970" w:rsidRPr="006F2912">
        <w:rPr>
          <w:sz w:val="28"/>
          <w:szCs w:val="28"/>
        </w:rPr>
        <w:t xml:space="preserve"> </w:t>
      </w:r>
      <w:r w:rsidRPr="006F2912">
        <w:rPr>
          <w:sz w:val="28"/>
          <w:szCs w:val="28"/>
        </w:rPr>
        <w:t>Московской области</w:t>
      </w:r>
    </w:p>
    <w:p w:rsidR="00726CB6" w:rsidRPr="006F2912" w:rsidRDefault="00FF293C" w:rsidP="005B3DD1">
      <w:pPr>
        <w:jc w:val="center"/>
        <w:rPr>
          <w:u w:val="single"/>
        </w:rPr>
      </w:pPr>
      <w:r w:rsidRPr="006F2912">
        <w:rPr>
          <w:u w:val="single"/>
        </w:rPr>
        <w:t xml:space="preserve"> </w:t>
      </w:r>
      <w:r w:rsidR="005B3DD1" w:rsidRPr="006F2912">
        <w:rPr>
          <w:u w:val="single"/>
        </w:rPr>
        <w:t>«Жилище»</w:t>
      </w:r>
    </w:p>
    <w:p w:rsidR="00726CB6" w:rsidRPr="006F2912" w:rsidRDefault="002754EB" w:rsidP="00726CB6">
      <w:pPr>
        <w:jc w:val="center"/>
        <w:rPr>
          <w:sz w:val="28"/>
          <w:szCs w:val="28"/>
          <w:u w:val="single"/>
        </w:rPr>
      </w:pPr>
      <w:r>
        <w:rPr>
          <w:sz w:val="28"/>
          <w:szCs w:val="28"/>
          <w:u w:val="single"/>
        </w:rPr>
        <w:t>з</w:t>
      </w:r>
      <w:r w:rsidR="00756416" w:rsidRPr="006F2912">
        <w:rPr>
          <w:sz w:val="28"/>
          <w:szCs w:val="28"/>
          <w:u w:val="single"/>
        </w:rPr>
        <w:t>а</w:t>
      </w:r>
      <w:r>
        <w:rPr>
          <w:sz w:val="28"/>
          <w:szCs w:val="28"/>
          <w:u w:val="single"/>
        </w:rPr>
        <w:t xml:space="preserve"> </w:t>
      </w:r>
      <w:r w:rsidR="00EF4CEA">
        <w:rPr>
          <w:sz w:val="28"/>
          <w:szCs w:val="28"/>
          <w:u w:val="single"/>
        </w:rPr>
        <w:t>3</w:t>
      </w:r>
      <w:r>
        <w:rPr>
          <w:sz w:val="28"/>
          <w:szCs w:val="28"/>
          <w:u w:val="single"/>
        </w:rPr>
        <w:t xml:space="preserve"> квартал 2022 г</w:t>
      </w:r>
      <w:r w:rsidR="00770E58">
        <w:rPr>
          <w:sz w:val="28"/>
          <w:szCs w:val="28"/>
          <w:u w:val="single"/>
        </w:rPr>
        <w:t>од</w:t>
      </w:r>
      <w:r>
        <w:rPr>
          <w:sz w:val="28"/>
          <w:szCs w:val="28"/>
          <w:u w:val="single"/>
        </w:rPr>
        <w:t>а</w:t>
      </w:r>
    </w:p>
    <w:p w:rsidR="00726CB6" w:rsidRPr="006F2912" w:rsidRDefault="00726CB6" w:rsidP="00726CB6">
      <w:pPr>
        <w:jc w:val="center"/>
        <w:rPr>
          <w:sz w:val="16"/>
          <w:szCs w:val="16"/>
        </w:rPr>
      </w:pPr>
    </w:p>
    <w:tbl>
      <w:tblPr>
        <w:tblW w:w="15688"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4"/>
        <w:gridCol w:w="1032"/>
        <w:gridCol w:w="89"/>
        <w:gridCol w:w="827"/>
        <w:gridCol w:w="850"/>
        <w:gridCol w:w="992"/>
        <w:gridCol w:w="1022"/>
        <w:gridCol w:w="2222"/>
        <w:gridCol w:w="1892"/>
        <w:gridCol w:w="1418"/>
        <w:gridCol w:w="1276"/>
        <w:gridCol w:w="1084"/>
      </w:tblGrid>
      <w:tr w:rsidR="00726CB6" w:rsidRPr="0023662D" w:rsidTr="00EF4CEA">
        <w:trPr>
          <w:jc w:val="center"/>
        </w:trPr>
        <w:tc>
          <w:tcPr>
            <w:tcW w:w="2984" w:type="dxa"/>
          </w:tcPr>
          <w:p w:rsidR="00726CB6" w:rsidRPr="0023662D" w:rsidRDefault="00726CB6" w:rsidP="00EE37EF">
            <w:pPr>
              <w:jc w:val="center"/>
              <w:rPr>
                <w:sz w:val="20"/>
                <w:szCs w:val="20"/>
              </w:rPr>
            </w:pPr>
            <w:r w:rsidRPr="0023662D">
              <w:rPr>
                <w:sz w:val="20"/>
                <w:szCs w:val="20"/>
              </w:rPr>
              <w:t>Наименование подпрограммы/ показателя</w:t>
            </w:r>
          </w:p>
        </w:tc>
        <w:tc>
          <w:tcPr>
            <w:tcW w:w="1032" w:type="dxa"/>
          </w:tcPr>
          <w:p w:rsidR="00726CB6" w:rsidRPr="0023662D" w:rsidRDefault="00726CB6" w:rsidP="00EE37EF">
            <w:pPr>
              <w:jc w:val="center"/>
              <w:rPr>
                <w:sz w:val="20"/>
                <w:szCs w:val="20"/>
              </w:rPr>
            </w:pPr>
            <w:r w:rsidRPr="0023662D">
              <w:rPr>
                <w:sz w:val="20"/>
                <w:szCs w:val="20"/>
              </w:rPr>
              <w:t>Тип показателя</w:t>
            </w:r>
          </w:p>
        </w:tc>
        <w:tc>
          <w:tcPr>
            <w:tcW w:w="916" w:type="dxa"/>
            <w:gridSpan w:val="2"/>
          </w:tcPr>
          <w:p w:rsidR="00726CB6" w:rsidRPr="0023662D" w:rsidRDefault="00726CB6" w:rsidP="00EE37EF">
            <w:pPr>
              <w:jc w:val="center"/>
              <w:rPr>
                <w:sz w:val="20"/>
                <w:szCs w:val="20"/>
              </w:rPr>
            </w:pPr>
            <w:r w:rsidRPr="0023662D">
              <w:rPr>
                <w:sz w:val="20"/>
                <w:szCs w:val="20"/>
              </w:rPr>
              <w:t>Единица измерения</w:t>
            </w:r>
          </w:p>
        </w:tc>
        <w:tc>
          <w:tcPr>
            <w:tcW w:w="850" w:type="dxa"/>
          </w:tcPr>
          <w:p w:rsidR="00726CB6" w:rsidRPr="0023662D" w:rsidRDefault="00726CB6" w:rsidP="00EE37EF">
            <w:pPr>
              <w:jc w:val="center"/>
              <w:rPr>
                <w:sz w:val="20"/>
                <w:szCs w:val="20"/>
              </w:rPr>
            </w:pPr>
            <w:r w:rsidRPr="0023662D">
              <w:rPr>
                <w:sz w:val="20"/>
                <w:szCs w:val="20"/>
              </w:rPr>
              <w:t>Базовое значение</w:t>
            </w:r>
          </w:p>
        </w:tc>
        <w:tc>
          <w:tcPr>
            <w:tcW w:w="992" w:type="dxa"/>
          </w:tcPr>
          <w:p w:rsidR="00726CB6" w:rsidRPr="0023662D" w:rsidRDefault="00726CB6" w:rsidP="002754EB">
            <w:pPr>
              <w:jc w:val="center"/>
              <w:rPr>
                <w:sz w:val="20"/>
                <w:szCs w:val="20"/>
              </w:rPr>
            </w:pPr>
            <w:r w:rsidRPr="0023662D">
              <w:rPr>
                <w:sz w:val="20"/>
                <w:szCs w:val="20"/>
              </w:rPr>
              <w:t>Планир</w:t>
            </w:r>
            <w:r w:rsidR="005B3DD1" w:rsidRPr="0023662D">
              <w:rPr>
                <w:sz w:val="20"/>
                <w:szCs w:val="20"/>
              </w:rPr>
              <w:t>уемое значение показателя на 202</w:t>
            </w:r>
            <w:r w:rsidR="002754EB">
              <w:rPr>
                <w:sz w:val="20"/>
                <w:szCs w:val="20"/>
              </w:rPr>
              <w:t>2</w:t>
            </w:r>
            <w:r w:rsidRPr="0023662D">
              <w:rPr>
                <w:sz w:val="20"/>
                <w:szCs w:val="20"/>
              </w:rPr>
              <w:t>год</w:t>
            </w:r>
          </w:p>
        </w:tc>
        <w:tc>
          <w:tcPr>
            <w:tcW w:w="1022" w:type="dxa"/>
          </w:tcPr>
          <w:p w:rsidR="00726CB6" w:rsidRPr="0023662D" w:rsidRDefault="00726CB6" w:rsidP="00EE37EF">
            <w:pPr>
              <w:jc w:val="center"/>
              <w:rPr>
                <w:sz w:val="20"/>
                <w:szCs w:val="20"/>
              </w:rPr>
            </w:pPr>
            <w:r w:rsidRPr="0023662D">
              <w:rPr>
                <w:sz w:val="20"/>
                <w:szCs w:val="20"/>
              </w:rPr>
              <w:t>Достигнутое значение показателя за отчетный период</w:t>
            </w:r>
          </w:p>
        </w:tc>
        <w:tc>
          <w:tcPr>
            <w:tcW w:w="2222" w:type="dxa"/>
          </w:tcPr>
          <w:p w:rsidR="00726CB6" w:rsidRPr="0023662D" w:rsidRDefault="00726CB6" w:rsidP="00EE37EF">
            <w:pPr>
              <w:jc w:val="center"/>
              <w:rPr>
                <w:sz w:val="20"/>
                <w:szCs w:val="20"/>
              </w:rPr>
            </w:pPr>
            <w:r w:rsidRPr="0023662D">
              <w:rPr>
                <w:sz w:val="20"/>
                <w:szCs w:val="20"/>
              </w:rPr>
              <w:t>Причины невыполнения/несвоевременного выполнения/текущая стадия выполнения/предложения по выполнению</w:t>
            </w:r>
          </w:p>
        </w:tc>
        <w:tc>
          <w:tcPr>
            <w:tcW w:w="1892" w:type="dxa"/>
          </w:tcPr>
          <w:p w:rsidR="00726CB6" w:rsidRPr="0023662D" w:rsidRDefault="00726CB6" w:rsidP="00EE37EF">
            <w:pPr>
              <w:jc w:val="center"/>
              <w:rPr>
                <w:sz w:val="20"/>
                <w:szCs w:val="20"/>
              </w:rPr>
            </w:pPr>
            <w:r w:rsidRPr="0023662D">
              <w:rPr>
                <w:sz w:val="20"/>
                <w:szCs w:val="20"/>
              </w:rPr>
              <w:t>№основного мероприятия в перечне мероприятий подпрограммы</w:t>
            </w:r>
          </w:p>
        </w:tc>
        <w:tc>
          <w:tcPr>
            <w:tcW w:w="1418" w:type="dxa"/>
          </w:tcPr>
          <w:p w:rsidR="00726CB6" w:rsidRPr="0023662D" w:rsidRDefault="00726CB6" w:rsidP="00994C1E">
            <w:pPr>
              <w:jc w:val="center"/>
              <w:rPr>
                <w:sz w:val="20"/>
                <w:szCs w:val="20"/>
              </w:rPr>
            </w:pPr>
            <w:r w:rsidRPr="0023662D">
              <w:rPr>
                <w:sz w:val="20"/>
                <w:szCs w:val="20"/>
              </w:rPr>
              <w:t>Источники финансирования</w:t>
            </w:r>
          </w:p>
        </w:tc>
        <w:tc>
          <w:tcPr>
            <w:tcW w:w="1276" w:type="dxa"/>
          </w:tcPr>
          <w:p w:rsidR="00726CB6" w:rsidRPr="0023662D" w:rsidRDefault="00375BC3" w:rsidP="002754EB">
            <w:pPr>
              <w:jc w:val="center"/>
              <w:rPr>
                <w:sz w:val="20"/>
                <w:szCs w:val="20"/>
              </w:rPr>
            </w:pPr>
            <w:r w:rsidRPr="0023662D">
              <w:rPr>
                <w:sz w:val="20"/>
                <w:szCs w:val="20"/>
              </w:rPr>
              <w:t>Объем финансирования на 202</w:t>
            </w:r>
            <w:r w:rsidR="002754EB">
              <w:rPr>
                <w:sz w:val="20"/>
                <w:szCs w:val="20"/>
              </w:rPr>
              <w:t>2</w:t>
            </w:r>
            <w:r w:rsidR="00726CB6" w:rsidRPr="0023662D">
              <w:rPr>
                <w:sz w:val="20"/>
                <w:szCs w:val="20"/>
              </w:rPr>
              <w:t>год (</w:t>
            </w:r>
            <w:proofErr w:type="spellStart"/>
            <w:r w:rsidR="00726CB6" w:rsidRPr="0023662D">
              <w:rPr>
                <w:sz w:val="20"/>
                <w:szCs w:val="20"/>
              </w:rPr>
              <w:t>тыс</w:t>
            </w:r>
            <w:proofErr w:type="gramStart"/>
            <w:r w:rsidR="00726CB6" w:rsidRPr="0023662D">
              <w:rPr>
                <w:sz w:val="20"/>
                <w:szCs w:val="20"/>
              </w:rPr>
              <w:t>.р</w:t>
            </w:r>
            <w:proofErr w:type="gramEnd"/>
            <w:r w:rsidR="00726CB6" w:rsidRPr="0023662D">
              <w:rPr>
                <w:sz w:val="20"/>
                <w:szCs w:val="20"/>
              </w:rPr>
              <w:t>уб</w:t>
            </w:r>
            <w:proofErr w:type="spellEnd"/>
            <w:r w:rsidR="00726CB6" w:rsidRPr="0023662D">
              <w:rPr>
                <w:sz w:val="20"/>
                <w:szCs w:val="20"/>
              </w:rPr>
              <w:t>.)</w:t>
            </w:r>
          </w:p>
        </w:tc>
        <w:tc>
          <w:tcPr>
            <w:tcW w:w="1084" w:type="dxa"/>
          </w:tcPr>
          <w:p w:rsidR="00726CB6" w:rsidRPr="0023662D" w:rsidRDefault="00726CB6" w:rsidP="002B0F81">
            <w:pPr>
              <w:jc w:val="center"/>
              <w:rPr>
                <w:sz w:val="20"/>
                <w:szCs w:val="20"/>
              </w:rPr>
            </w:pPr>
            <w:r w:rsidRPr="0023662D">
              <w:rPr>
                <w:sz w:val="20"/>
                <w:szCs w:val="20"/>
              </w:rPr>
              <w:t>Проф</w:t>
            </w:r>
            <w:r w:rsidR="002B0F81">
              <w:rPr>
                <w:sz w:val="20"/>
                <w:szCs w:val="20"/>
              </w:rPr>
              <w:t>инансировано за отчетный период</w:t>
            </w:r>
            <w:r w:rsidRPr="0023662D">
              <w:rPr>
                <w:sz w:val="20"/>
                <w:szCs w:val="20"/>
              </w:rPr>
              <w:t xml:space="preserve"> (</w:t>
            </w:r>
            <w:proofErr w:type="spellStart"/>
            <w:r w:rsidRPr="0023662D">
              <w:rPr>
                <w:sz w:val="20"/>
                <w:szCs w:val="20"/>
              </w:rPr>
              <w:t>тыс</w:t>
            </w:r>
            <w:proofErr w:type="gramStart"/>
            <w:r w:rsidRPr="0023662D">
              <w:rPr>
                <w:sz w:val="20"/>
                <w:szCs w:val="20"/>
              </w:rPr>
              <w:t>.р</w:t>
            </w:r>
            <w:proofErr w:type="gramEnd"/>
            <w:r w:rsidRPr="0023662D">
              <w:rPr>
                <w:sz w:val="20"/>
                <w:szCs w:val="20"/>
              </w:rPr>
              <w:t>уб</w:t>
            </w:r>
            <w:proofErr w:type="spellEnd"/>
            <w:r w:rsidRPr="0023662D">
              <w:rPr>
                <w:sz w:val="20"/>
                <w:szCs w:val="20"/>
              </w:rPr>
              <w:t>.)</w:t>
            </w:r>
          </w:p>
        </w:tc>
      </w:tr>
      <w:tr w:rsidR="00726CB6" w:rsidRPr="0023662D" w:rsidTr="00EF4CEA">
        <w:trPr>
          <w:jc w:val="center"/>
        </w:trPr>
        <w:tc>
          <w:tcPr>
            <w:tcW w:w="2984" w:type="dxa"/>
          </w:tcPr>
          <w:p w:rsidR="00726CB6" w:rsidRPr="0023662D" w:rsidRDefault="00726CB6" w:rsidP="00EE37EF">
            <w:pPr>
              <w:jc w:val="center"/>
              <w:rPr>
                <w:sz w:val="20"/>
                <w:szCs w:val="20"/>
              </w:rPr>
            </w:pPr>
            <w:r w:rsidRPr="0023662D">
              <w:rPr>
                <w:sz w:val="20"/>
                <w:szCs w:val="20"/>
              </w:rPr>
              <w:t>1</w:t>
            </w:r>
          </w:p>
        </w:tc>
        <w:tc>
          <w:tcPr>
            <w:tcW w:w="1032" w:type="dxa"/>
          </w:tcPr>
          <w:p w:rsidR="00726CB6" w:rsidRPr="0023662D" w:rsidRDefault="00726CB6" w:rsidP="00EE37EF">
            <w:pPr>
              <w:jc w:val="center"/>
              <w:rPr>
                <w:sz w:val="20"/>
                <w:szCs w:val="20"/>
              </w:rPr>
            </w:pPr>
            <w:r w:rsidRPr="0023662D">
              <w:rPr>
                <w:sz w:val="20"/>
                <w:szCs w:val="20"/>
              </w:rPr>
              <w:t>2</w:t>
            </w:r>
          </w:p>
        </w:tc>
        <w:tc>
          <w:tcPr>
            <w:tcW w:w="916" w:type="dxa"/>
            <w:gridSpan w:val="2"/>
          </w:tcPr>
          <w:p w:rsidR="00726CB6" w:rsidRPr="0023662D" w:rsidRDefault="00726CB6" w:rsidP="00EE37EF">
            <w:pPr>
              <w:jc w:val="center"/>
              <w:rPr>
                <w:sz w:val="20"/>
                <w:szCs w:val="20"/>
              </w:rPr>
            </w:pPr>
            <w:r w:rsidRPr="0023662D">
              <w:rPr>
                <w:sz w:val="20"/>
                <w:szCs w:val="20"/>
              </w:rPr>
              <w:t>3</w:t>
            </w:r>
          </w:p>
        </w:tc>
        <w:tc>
          <w:tcPr>
            <w:tcW w:w="850" w:type="dxa"/>
          </w:tcPr>
          <w:p w:rsidR="00726CB6" w:rsidRPr="0023662D" w:rsidRDefault="00726CB6" w:rsidP="00EE37EF">
            <w:pPr>
              <w:jc w:val="center"/>
              <w:rPr>
                <w:sz w:val="20"/>
                <w:szCs w:val="20"/>
              </w:rPr>
            </w:pPr>
            <w:r w:rsidRPr="0023662D">
              <w:rPr>
                <w:sz w:val="20"/>
                <w:szCs w:val="20"/>
              </w:rPr>
              <w:t>4</w:t>
            </w:r>
          </w:p>
        </w:tc>
        <w:tc>
          <w:tcPr>
            <w:tcW w:w="992" w:type="dxa"/>
          </w:tcPr>
          <w:p w:rsidR="00726CB6" w:rsidRPr="0023662D" w:rsidRDefault="00726CB6" w:rsidP="00EE37EF">
            <w:pPr>
              <w:jc w:val="center"/>
              <w:rPr>
                <w:sz w:val="20"/>
                <w:szCs w:val="20"/>
              </w:rPr>
            </w:pPr>
            <w:r w:rsidRPr="0023662D">
              <w:rPr>
                <w:sz w:val="20"/>
                <w:szCs w:val="20"/>
              </w:rPr>
              <w:t>5</w:t>
            </w:r>
          </w:p>
        </w:tc>
        <w:tc>
          <w:tcPr>
            <w:tcW w:w="1022" w:type="dxa"/>
          </w:tcPr>
          <w:p w:rsidR="00726CB6" w:rsidRPr="0023662D" w:rsidRDefault="00726CB6" w:rsidP="00EE37EF">
            <w:pPr>
              <w:jc w:val="center"/>
              <w:rPr>
                <w:sz w:val="20"/>
                <w:szCs w:val="20"/>
              </w:rPr>
            </w:pPr>
            <w:r w:rsidRPr="0023662D">
              <w:rPr>
                <w:sz w:val="20"/>
                <w:szCs w:val="20"/>
              </w:rPr>
              <w:t>6</w:t>
            </w:r>
          </w:p>
        </w:tc>
        <w:tc>
          <w:tcPr>
            <w:tcW w:w="2222" w:type="dxa"/>
          </w:tcPr>
          <w:p w:rsidR="00726CB6" w:rsidRPr="0023662D" w:rsidRDefault="00726CB6" w:rsidP="00EE37EF">
            <w:pPr>
              <w:jc w:val="center"/>
              <w:rPr>
                <w:sz w:val="20"/>
                <w:szCs w:val="20"/>
              </w:rPr>
            </w:pPr>
            <w:r w:rsidRPr="0023662D">
              <w:rPr>
                <w:sz w:val="20"/>
                <w:szCs w:val="20"/>
              </w:rPr>
              <w:t>7</w:t>
            </w:r>
          </w:p>
        </w:tc>
        <w:tc>
          <w:tcPr>
            <w:tcW w:w="1892" w:type="dxa"/>
          </w:tcPr>
          <w:p w:rsidR="00726CB6" w:rsidRPr="0023662D" w:rsidRDefault="00726CB6" w:rsidP="00EE37EF">
            <w:pPr>
              <w:jc w:val="center"/>
              <w:rPr>
                <w:sz w:val="20"/>
                <w:szCs w:val="20"/>
              </w:rPr>
            </w:pPr>
            <w:r w:rsidRPr="0023662D">
              <w:rPr>
                <w:sz w:val="20"/>
                <w:szCs w:val="20"/>
              </w:rPr>
              <w:t>8</w:t>
            </w:r>
          </w:p>
        </w:tc>
        <w:tc>
          <w:tcPr>
            <w:tcW w:w="1418" w:type="dxa"/>
          </w:tcPr>
          <w:p w:rsidR="00726CB6" w:rsidRPr="0023662D" w:rsidRDefault="00726CB6" w:rsidP="00994C1E">
            <w:pPr>
              <w:jc w:val="center"/>
              <w:rPr>
                <w:sz w:val="20"/>
                <w:szCs w:val="20"/>
              </w:rPr>
            </w:pPr>
            <w:r w:rsidRPr="0023662D">
              <w:rPr>
                <w:sz w:val="20"/>
                <w:szCs w:val="20"/>
              </w:rPr>
              <w:t>9</w:t>
            </w:r>
          </w:p>
        </w:tc>
        <w:tc>
          <w:tcPr>
            <w:tcW w:w="1276" w:type="dxa"/>
          </w:tcPr>
          <w:p w:rsidR="00726CB6" w:rsidRPr="0023662D" w:rsidRDefault="00726CB6" w:rsidP="00EE37EF">
            <w:pPr>
              <w:jc w:val="center"/>
              <w:rPr>
                <w:sz w:val="20"/>
                <w:szCs w:val="20"/>
              </w:rPr>
            </w:pPr>
            <w:r w:rsidRPr="0023662D">
              <w:rPr>
                <w:sz w:val="20"/>
                <w:szCs w:val="20"/>
              </w:rPr>
              <w:t>10</w:t>
            </w:r>
          </w:p>
        </w:tc>
        <w:tc>
          <w:tcPr>
            <w:tcW w:w="1084" w:type="dxa"/>
          </w:tcPr>
          <w:p w:rsidR="00726CB6" w:rsidRPr="0023662D" w:rsidRDefault="00726CB6" w:rsidP="00EE37EF">
            <w:pPr>
              <w:jc w:val="center"/>
              <w:rPr>
                <w:sz w:val="20"/>
                <w:szCs w:val="20"/>
              </w:rPr>
            </w:pPr>
            <w:r w:rsidRPr="0023662D">
              <w:rPr>
                <w:sz w:val="20"/>
                <w:szCs w:val="20"/>
              </w:rPr>
              <w:t>11</w:t>
            </w:r>
          </w:p>
        </w:tc>
      </w:tr>
      <w:tr w:rsidR="00A7517C" w:rsidRPr="0023662D" w:rsidTr="00EF4CEA">
        <w:trPr>
          <w:trHeight w:val="722"/>
          <w:jc w:val="center"/>
        </w:trPr>
        <w:tc>
          <w:tcPr>
            <w:tcW w:w="10018" w:type="dxa"/>
            <w:gridSpan w:val="8"/>
            <w:vMerge w:val="restart"/>
          </w:tcPr>
          <w:p w:rsidR="00A7517C" w:rsidRPr="0023662D" w:rsidRDefault="00884432" w:rsidP="00F66CD8">
            <w:pPr>
              <w:autoSpaceDE w:val="0"/>
              <w:autoSpaceDN w:val="0"/>
              <w:adjustRightInd w:val="0"/>
              <w:jc w:val="both"/>
              <w:rPr>
                <w:sz w:val="20"/>
                <w:szCs w:val="20"/>
              </w:rPr>
            </w:pPr>
            <w:r>
              <w:rPr>
                <w:b/>
                <w:bCs/>
                <w:sz w:val="20"/>
                <w:szCs w:val="20"/>
              </w:rPr>
              <w:t>Подпрограмма</w:t>
            </w:r>
            <w:r w:rsidR="00A7517C" w:rsidRPr="0023662D">
              <w:rPr>
                <w:b/>
                <w:bCs/>
                <w:sz w:val="20"/>
                <w:szCs w:val="20"/>
              </w:rPr>
              <w:t xml:space="preserve"> 1</w:t>
            </w:r>
            <w:r w:rsidR="00F66CD8">
              <w:rPr>
                <w:b/>
                <w:bCs/>
                <w:sz w:val="20"/>
                <w:szCs w:val="20"/>
              </w:rPr>
              <w:t xml:space="preserve"> </w:t>
            </w:r>
            <w:r>
              <w:rPr>
                <w:rFonts w:ascii="Arial" w:hAnsi="Arial" w:cs="Arial"/>
                <w:b/>
                <w:bCs/>
                <w:color w:val="404040"/>
                <w:sz w:val="18"/>
                <w:szCs w:val="18"/>
              </w:rPr>
              <w:t>«</w:t>
            </w:r>
            <w:r w:rsidRPr="00884432">
              <w:rPr>
                <w:b/>
                <w:bCs/>
                <w:sz w:val="20"/>
                <w:szCs w:val="20"/>
              </w:rPr>
              <w:t>Создание условий для жилищного строительства</w:t>
            </w:r>
            <w:r>
              <w:rPr>
                <w:b/>
                <w:bCs/>
                <w:sz w:val="20"/>
                <w:szCs w:val="20"/>
              </w:rPr>
              <w:t>»</w:t>
            </w:r>
          </w:p>
        </w:tc>
        <w:tc>
          <w:tcPr>
            <w:tcW w:w="1892" w:type="dxa"/>
            <w:vMerge w:val="restart"/>
            <w:vAlign w:val="center"/>
          </w:tcPr>
          <w:p w:rsidR="00A7517C" w:rsidRPr="0023662D" w:rsidRDefault="00200D76" w:rsidP="00FF293C">
            <w:pPr>
              <w:jc w:val="center"/>
              <w:rPr>
                <w:bCs/>
                <w:sz w:val="20"/>
                <w:szCs w:val="20"/>
              </w:rPr>
            </w:pPr>
            <w:r w:rsidRPr="0023662D">
              <w:rPr>
                <w:bCs/>
                <w:sz w:val="20"/>
                <w:szCs w:val="20"/>
              </w:rPr>
              <w:t>х</w:t>
            </w:r>
          </w:p>
        </w:tc>
        <w:tc>
          <w:tcPr>
            <w:tcW w:w="1418" w:type="dxa"/>
          </w:tcPr>
          <w:p w:rsidR="00A7517C" w:rsidRPr="0023662D" w:rsidRDefault="00A7517C" w:rsidP="00994C1E">
            <w:pPr>
              <w:jc w:val="center"/>
              <w:rPr>
                <w:sz w:val="20"/>
                <w:szCs w:val="20"/>
              </w:rPr>
            </w:pPr>
            <w:r w:rsidRPr="0023662D">
              <w:rPr>
                <w:sz w:val="20"/>
                <w:szCs w:val="20"/>
              </w:rPr>
              <w:t>Средства Федерального бюджета</w:t>
            </w:r>
          </w:p>
        </w:tc>
        <w:tc>
          <w:tcPr>
            <w:tcW w:w="1276" w:type="dxa"/>
          </w:tcPr>
          <w:p w:rsidR="00A7517C" w:rsidRPr="0023662D" w:rsidRDefault="00200D76" w:rsidP="00E75F58">
            <w:pPr>
              <w:jc w:val="center"/>
              <w:rPr>
                <w:sz w:val="20"/>
                <w:szCs w:val="20"/>
              </w:rPr>
            </w:pPr>
            <w:r w:rsidRPr="0023662D">
              <w:rPr>
                <w:sz w:val="20"/>
                <w:szCs w:val="20"/>
              </w:rPr>
              <w:t>0</w:t>
            </w:r>
          </w:p>
        </w:tc>
        <w:tc>
          <w:tcPr>
            <w:tcW w:w="1084" w:type="dxa"/>
          </w:tcPr>
          <w:p w:rsidR="00A7517C" w:rsidRPr="0023662D" w:rsidRDefault="00200D76" w:rsidP="00E75F58">
            <w:pPr>
              <w:jc w:val="center"/>
              <w:rPr>
                <w:sz w:val="20"/>
                <w:szCs w:val="20"/>
              </w:rPr>
            </w:pPr>
            <w:r w:rsidRPr="0023662D">
              <w:rPr>
                <w:sz w:val="20"/>
                <w:szCs w:val="20"/>
              </w:rPr>
              <w:t>0</w:t>
            </w:r>
          </w:p>
        </w:tc>
      </w:tr>
      <w:tr w:rsidR="00200D76" w:rsidRPr="0023662D" w:rsidTr="00EF4CEA">
        <w:trPr>
          <w:trHeight w:val="722"/>
          <w:jc w:val="center"/>
        </w:trPr>
        <w:tc>
          <w:tcPr>
            <w:tcW w:w="10018" w:type="dxa"/>
            <w:gridSpan w:val="8"/>
            <w:vMerge/>
          </w:tcPr>
          <w:p w:rsidR="00200D76" w:rsidRPr="0023662D" w:rsidRDefault="00200D76" w:rsidP="00E75F58">
            <w:pPr>
              <w:autoSpaceDE w:val="0"/>
              <w:autoSpaceDN w:val="0"/>
              <w:adjustRightInd w:val="0"/>
              <w:jc w:val="both"/>
              <w:rPr>
                <w:sz w:val="20"/>
                <w:szCs w:val="20"/>
              </w:rPr>
            </w:pPr>
          </w:p>
        </w:tc>
        <w:tc>
          <w:tcPr>
            <w:tcW w:w="1892" w:type="dxa"/>
            <w:vMerge/>
            <w:vAlign w:val="center"/>
          </w:tcPr>
          <w:p w:rsidR="00200D76" w:rsidRPr="0023662D" w:rsidRDefault="00200D76" w:rsidP="00FF293C">
            <w:pPr>
              <w:jc w:val="center"/>
              <w:rPr>
                <w:bCs/>
                <w:sz w:val="20"/>
                <w:szCs w:val="20"/>
              </w:rPr>
            </w:pPr>
          </w:p>
        </w:tc>
        <w:tc>
          <w:tcPr>
            <w:tcW w:w="1418" w:type="dxa"/>
          </w:tcPr>
          <w:p w:rsidR="00200D76" w:rsidRPr="0023662D" w:rsidRDefault="00200D76" w:rsidP="00994C1E">
            <w:pPr>
              <w:jc w:val="center"/>
              <w:rPr>
                <w:sz w:val="20"/>
                <w:szCs w:val="20"/>
              </w:rPr>
            </w:pPr>
            <w:r w:rsidRPr="0023662D">
              <w:rPr>
                <w:sz w:val="20"/>
                <w:szCs w:val="20"/>
              </w:rPr>
              <w:t>Средства бюджета Московской области</w:t>
            </w:r>
          </w:p>
        </w:tc>
        <w:tc>
          <w:tcPr>
            <w:tcW w:w="1276" w:type="dxa"/>
          </w:tcPr>
          <w:p w:rsidR="00200D76" w:rsidRPr="0023662D" w:rsidRDefault="000C4E58" w:rsidP="000C4E58">
            <w:pPr>
              <w:jc w:val="center"/>
              <w:rPr>
                <w:sz w:val="20"/>
                <w:szCs w:val="20"/>
              </w:rPr>
            </w:pPr>
            <w:r>
              <w:rPr>
                <w:sz w:val="20"/>
                <w:szCs w:val="20"/>
              </w:rPr>
              <w:t>24</w:t>
            </w:r>
            <w:r w:rsidR="00200D76" w:rsidRPr="0023662D">
              <w:rPr>
                <w:sz w:val="20"/>
                <w:szCs w:val="20"/>
              </w:rPr>
              <w:t>8,00</w:t>
            </w:r>
          </w:p>
        </w:tc>
        <w:tc>
          <w:tcPr>
            <w:tcW w:w="1084" w:type="dxa"/>
          </w:tcPr>
          <w:p w:rsidR="00200D76" w:rsidRPr="0023662D" w:rsidRDefault="00EF4CEA" w:rsidP="00EF4CEA">
            <w:pPr>
              <w:jc w:val="center"/>
              <w:rPr>
                <w:sz w:val="20"/>
                <w:szCs w:val="20"/>
              </w:rPr>
            </w:pPr>
            <w:r>
              <w:rPr>
                <w:sz w:val="20"/>
                <w:szCs w:val="20"/>
              </w:rPr>
              <w:t>155,08</w:t>
            </w:r>
          </w:p>
        </w:tc>
      </w:tr>
      <w:tr w:rsidR="00200D76" w:rsidRPr="0023662D" w:rsidTr="00EF4CEA">
        <w:trPr>
          <w:trHeight w:val="722"/>
          <w:jc w:val="center"/>
        </w:trPr>
        <w:tc>
          <w:tcPr>
            <w:tcW w:w="10018" w:type="dxa"/>
            <w:gridSpan w:val="8"/>
            <w:vMerge/>
          </w:tcPr>
          <w:p w:rsidR="00200D76" w:rsidRPr="0023662D" w:rsidRDefault="00200D76" w:rsidP="00E75F58">
            <w:pPr>
              <w:autoSpaceDE w:val="0"/>
              <w:autoSpaceDN w:val="0"/>
              <w:adjustRightInd w:val="0"/>
              <w:jc w:val="both"/>
              <w:rPr>
                <w:sz w:val="20"/>
                <w:szCs w:val="20"/>
              </w:rPr>
            </w:pPr>
          </w:p>
        </w:tc>
        <w:tc>
          <w:tcPr>
            <w:tcW w:w="1892" w:type="dxa"/>
            <w:vMerge/>
            <w:vAlign w:val="center"/>
          </w:tcPr>
          <w:p w:rsidR="00200D76" w:rsidRPr="0023662D" w:rsidRDefault="00200D76" w:rsidP="00FF293C">
            <w:pPr>
              <w:jc w:val="center"/>
              <w:rPr>
                <w:bCs/>
                <w:sz w:val="20"/>
                <w:szCs w:val="20"/>
              </w:rPr>
            </w:pPr>
          </w:p>
        </w:tc>
        <w:tc>
          <w:tcPr>
            <w:tcW w:w="1418" w:type="dxa"/>
          </w:tcPr>
          <w:p w:rsidR="00200D76" w:rsidRPr="0023662D" w:rsidRDefault="00200D76" w:rsidP="00994C1E">
            <w:pPr>
              <w:jc w:val="center"/>
              <w:rPr>
                <w:sz w:val="20"/>
                <w:szCs w:val="20"/>
              </w:rPr>
            </w:pPr>
            <w:r w:rsidRPr="0023662D">
              <w:rPr>
                <w:sz w:val="20"/>
                <w:szCs w:val="20"/>
              </w:rPr>
              <w:t>Средства бюджета городского округа Зарайск</w:t>
            </w:r>
          </w:p>
        </w:tc>
        <w:tc>
          <w:tcPr>
            <w:tcW w:w="1276" w:type="dxa"/>
          </w:tcPr>
          <w:p w:rsidR="00200D76" w:rsidRPr="0023662D" w:rsidRDefault="00200D76" w:rsidP="00E75F58">
            <w:pPr>
              <w:jc w:val="center"/>
              <w:rPr>
                <w:sz w:val="20"/>
                <w:szCs w:val="20"/>
              </w:rPr>
            </w:pPr>
            <w:r w:rsidRPr="0023662D">
              <w:rPr>
                <w:sz w:val="20"/>
                <w:szCs w:val="20"/>
              </w:rPr>
              <w:t>0</w:t>
            </w:r>
          </w:p>
        </w:tc>
        <w:tc>
          <w:tcPr>
            <w:tcW w:w="1084" w:type="dxa"/>
          </w:tcPr>
          <w:p w:rsidR="00200D76" w:rsidRPr="0023662D" w:rsidRDefault="00200D76" w:rsidP="00E75F58">
            <w:pPr>
              <w:jc w:val="center"/>
              <w:rPr>
                <w:sz w:val="20"/>
                <w:szCs w:val="20"/>
              </w:rPr>
            </w:pPr>
            <w:r w:rsidRPr="0023662D">
              <w:rPr>
                <w:sz w:val="20"/>
                <w:szCs w:val="20"/>
              </w:rPr>
              <w:t>0</w:t>
            </w:r>
          </w:p>
        </w:tc>
      </w:tr>
      <w:tr w:rsidR="00200D76" w:rsidRPr="0023662D" w:rsidTr="00EF4CEA">
        <w:trPr>
          <w:trHeight w:val="515"/>
          <w:jc w:val="center"/>
        </w:trPr>
        <w:tc>
          <w:tcPr>
            <w:tcW w:w="10018" w:type="dxa"/>
            <w:gridSpan w:val="8"/>
            <w:vMerge/>
          </w:tcPr>
          <w:p w:rsidR="00200D76" w:rsidRPr="0023662D" w:rsidRDefault="00200D76" w:rsidP="00E75F58">
            <w:pPr>
              <w:autoSpaceDE w:val="0"/>
              <w:autoSpaceDN w:val="0"/>
              <w:adjustRightInd w:val="0"/>
              <w:jc w:val="both"/>
              <w:rPr>
                <w:sz w:val="20"/>
                <w:szCs w:val="20"/>
              </w:rPr>
            </w:pPr>
          </w:p>
        </w:tc>
        <w:tc>
          <w:tcPr>
            <w:tcW w:w="1892" w:type="dxa"/>
            <w:vMerge/>
            <w:vAlign w:val="center"/>
          </w:tcPr>
          <w:p w:rsidR="00200D76" w:rsidRPr="0023662D" w:rsidRDefault="00200D76" w:rsidP="00FF293C">
            <w:pPr>
              <w:jc w:val="center"/>
              <w:rPr>
                <w:bCs/>
                <w:sz w:val="20"/>
                <w:szCs w:val="20"/>
              </w:rPr>
            </w:pPr>
          </w:p>
        </w:tc>
        <w:tc>
          <w:tcPr>
            <w:tcW w:w="1418" w:type="dxa"/>
          </w:tcPr>
          <w:p w:rsidR="00200D76" w:rsidRPr="0023662D" w:rsidRDefault="00200D76" w:rsidP="00994C1E">
            <w:pPr>
              <w:jc w:val="center"/>
              <w:rPr>
                <w:sz w:val="20"/>
                <w:szCs w:val="20"/>
              </w:rPr>
            </w:pPr>
            <w:r w:rsidRPr="0023662D">
              <w:rPr>
                <w:sz w:val="20"/>
                <w:szCs w:val="20"/>
              </w:rPr>
              <w:t>Внебюджетные средства</w:t>
            </w:r>
          </w:p>
        </w:tc>
        <w:tc>
          <w:tcPr>
            <w:tcW w:w="1276" w:type="dxa"/>
          </w:tcPr>
          <w:p w:rsidR="00200D76" w:rsidRPr="0023662D" w:rsidRDefault="00200D76" w:rsidP="00E75F58">
            <w:pPr>
              <w:jc w:val="center"/>
              <w:rPr>
                <w:sz w:val="20"/>
                <w:szCs w:val="20"/>
              </w:rPr>
            </w:pPr>
            <w:r w:rsidRPr="0023662D">
              <w:rPr>
                <w:sz w:val="20"/>
                <w:szCs w:val="20"/>
              </w:rPr>
              <w:t>0</w:t>
            </w:r>
          </w:p>
        </w:tc>
        <w:tc>
          <w:tcPr>
            <w:tcW w:w="1084" w:type="dxa"/>
          </w:tcPr>
          <w:p w:rsidR="00200D76" w:rsidRPr="0023662D" w:rsidRDefault="00200D76" w:rsidP="00E75F58">
            <w:pPr>
              <w:jc w:val="center"/>
              <w:rPr>
                <w:sz w:val="20"/>
                <w:szCs w:val="20"/>
              </w:rPr>
            </w:pPr>
            <w:r w:rsidRPr="0023662D">
              <w:rPr>
                <w:sz w:val="20"/>
                <w:szCs w:val="20"/>
              </w:rPr>
              <w:t>0</w:t>
            </w:r>
          </w:p>
        </w:tc>
      </w:tr>
      <w:tr w:rsidR="00E03AF2" w:rsidRPr="0023662D" w:rsidTr="00EF4CEA">
        <w:trPr>
          <w:trHeight w:val="722"/>
          <w:jc w:val="center"/>
        </w:trPr>
        <w:tc>
          <w:tcPr>
            <w:tcW w:w="2984" w:type="dxa"/>
            <w:vMerge w:val="restart"/>
          </w:tcPr>
          <w:p w:rsidR="00E03AF2" w:rsidRDefault="00E03AF2">
            <w:pPr>
              <w:rPr>
                <w:bCs/>
                <w:sz w:val="20"/>
                <w:szCs w:val="20"/>
              </w:rPr>
            </w:pPr>
            <w:r>
              <w:rPr>
                <w:bCs/>
                <w:sz w:val="20"/>
                <w:szCs w:val="20"/>
              </w:rPr>
              <w:t>Целевой показатель 1.</w:t>
            </w:r>
          </w:p>
          <w:p w:rsidR="00E03AF2" w:rsidRPr="0023662D" w:rsidRDefault="00E03AF2">
            <w:pPr>
              <w:rPr>
                <w:bCs/>
                <w:sz w:val="20"/>
                <w:szCs w:val="20"/>
              </w:rPr>
            </w:pPr>
            <w:r w:rsidRPr="0023662D">
              <w:rPr>
                <w:bCs/>
                <w:sz w:val="20"/>
                <w:szCs w:val="20"/>
              </w:rPr>
              <w:t>Объем ввода индивидуального жилищного строительства, построенного населением за счет собственных и (или) кредитных средств</w:t>
            </w:r>
          </w:p>
        </w:tc>
        <w:tc>
          <w:tcPr>
            <w:tcW w:w="1032" w:type="dxa"/>
            <w:vMerge w:val="restart"/>
          </w:tcPr>
          <w:p w:rsidR="00E03AF2" w:rsidRPr="0023662D" w:rsidRDefault="00E03AF2" w:rsidP="0046603A">
            <w:pPr>
              <w:jc w:val="center"/>
              <w:rPr>
                <w:bCs/>
                <w:sz w:val="20"/>
                <w:szCs w:val="20"/>
              </w:rPr>
            </w:pPr>
            <w:r w:rsidRPr="0023662D">
              <w:rPr>
                <w:bCs/>
                <w:sz w:val="20"/>
                <w:szCs w:val="20"/>
              </w:rPr>
              <w:t>Указ Президента РФ № 204</w:t>
            </w:r>
          </w:p>
          <w:p w:rsidR="00E03AF2" w:rsidRPr="0023662D" w:rsidRDefault="00E03AF2" w:rsidP="0046603A">
            <w:pPr>
              <w:rPr>
                <w:bCs/>
                <w:sz w:val="20"/>
                <w:szCs w:val="20"/>
              </w:rPr>
            </w:pPr>
          </w:p>
        </w:tc>
        <w:tc>
          <w:tcPr>
            <w:tcW w:w="916" w:type="dxa"/>
            <w:gridSpan w:val="2"/>
            <w:vMerge w:val="restart"/>
          </w:tcPr>
          <w:p w:rsidR="00E03AF2" w:rsidRPr="0023662D" w:rsidRDefault="00E03AF2">
            <w:pPr>
              <w:rPr>
                <w:bCs/>
                <w:sz w:val="20"/>
                <w:szCs w:val="20"/>
              </w:rPr>
            </w:pPr>
            <w:r w:rsidRPr="0023662D">
              <w:rPr>
                <w:bCs/>
                <w:sz w:val="20"/>
                <w:szCs w:val="20"/>
              </w:rPr>
              <w:t>Тысяча квадратных метров</w:t>
            </w:r>
          </w:p>
        </w:tc>
        <w:tc>
          <w:tcPr>
            <w:tcW w:w="850" w:type="dxa"/>
            <w:vMerge w:val="restart"/>
          </w:tcPr>
          <w:p w:rsidR="00E03AF2" w:rsidRPr="00E03AF2" w:rsidRDefault="00E03AF2" w:rsidP="00E03AF2">
            <w:pPr>
              <w:jc w:val="center"/>
              <w:rPr>
                <w:bCs/>
                <w:sz w:val="20"/>
                <w:szCs w:val="20"/>
              </w:rPr>
            </w:pPr>
            <w:r w:rsidRPr="00E03AF2">
              <w:rPr>
                <w:bCs/>
                <w:sz w:val="20"/>
                <w:szCs w:val="20"/>
              </w:rPr>
              <w:t>15,35</w:t>
            </w:r>
          </w:p>
        </w:tc>
        <w:tc>
          <w:tcPr>
            <w:tcW w:w="992" w:type="dxa"/>
            <w:vMerge w:val="restart"/>
          </w:tcPr>
          <w:p w:rsidR="00E03AF2" w:rsidRPr="00E03AF2" w:rsidRDefault="00EF4CEA" w:rsidP="00E03AF2">
            <w:pPr>
              <w:jc w:val="center"/>
              <w:rPr>
                <w:bCs/>
                <w:sz w:val="20"/>
                <w:szCs w:val="20"/>
              </w:rPr>
            </w:pPr>
            <w:r>
              <w:rPr>
                <w:bCs/>
                <w:sz w:val="20"/>
                <w:szCs w:val="20"/>
              </w:rPr>
              <w:t>18,074</w:t>
            </w:r>
          </w:p>
        </w:tc>
        <w:tc>
          <w:tcPr>
            <w:tcW w:w="1022" w:type="dxa"/>
            <w:vMerge w:val="restart"/>
          </w:tcPr>
          <w:p w:rsidR="00E03AF2" w:rsidRPr="00E03AF2" w:rsidRDefault="00EF4CEA" w:rsidP="00E03AF2">
            <w:pPr>
              <w:jc w:val="center"/>
              <w:rPr>
                <w:bCs/>
                <w:sz w:val="20"/>
                <w:szCs w:val="20"/>
              </w:rPr>
            </w:pPr>
            <w:r>
              <w:rPr>
                <w:bCs/>
                <w:sz w:val="20"/>
                <w:szCs w:val="20"/>
              </w:rPr>
              <w:t>22,567</w:t>
            </w:r>
          </w:p>
        </w:tc>
        <w:tc>
          <w:tcPr>
            <w:tcW w:w="2222" w:type="dxa"/>
            <w:vMerge w:val="restart"/>
          </w:tcPr>
          <w:p w:rsidR="00E03AF2" w:rsidRPr="00E03AF2" w:rsidRDefault="00E03AF2" w:rsidP="007768FF">
            <w:pPr>
              <w:autoSpaceDE w:val="0"/>
              <w:autoSpaceDN w:val="0"/>
              <w:adjustRightInd w:val="0"/>
              <w:jc w:val="center"/>
              <w:rPr>
                <w:sz w:val="20"/>
                <w:szCs w:val="20"/>
                <w:lang w:eastAsia="en-US"/>
              </w:rPr>
            </w:pPr>
          </w:p>
        </w:tc>
        <w:tc>
          <w:tcPr>
            <w:tcW w:w="1892" w:type="dxa"/>
            <w:vMerge w:val="restart"/>
            <w:vAlign w:val="center"/>
          </w:tcPr>
          <w:p w:rsidR="00E03AF2" w:rsidRPr="0023662D" w:rsidRDefault="00E03AF2" w:rsidP="00FF293C">
            <w:pPr>
              <w:jc w:val="center"/>
              <w:rPr>
                <w:bCs/>
                <w:sz w:val="20"/>
                <w:szCs w:val="20"/>
              </w:rPr>
            </w:pPr>
            <w:r w:rsidRPr="0023662D">
              <w:rPr>
                <w:bCs/>
                <w:sz w:val="20"/>
                <w:szCs w:val="20"/>
              </w:rPr>
              <w:t>Основное мероприятие 01 «Создание условий для развития рынка доступного жилья, развитие жилищного строительства»</w:t>
            </w:r>
          </w:p>
        </w:tc>
        <w:tc>
          <w:tcPr>
            <w:tcW w:w="1418" w:type="dxa"/>
          </w:tcPr>
          <w:p w:rsidR="00E03AF2" w:rsidRPr="0023662D" w:rsidRDefault="00E03AF2" w:rsidP="00994C1E">
            <w:pPr>
              <w:jc w:val="center"/>
              <w:rPr>
                <w:sz w:val="20"/>
                <w:szCs w:val="20"/>
              </w:rPr>
            </w:pPr>
            <w:r w:rsidRPr="0023662D">
              <w:rPr>
                <w:sz w:val="20"/>
                <w:szCs w:val="20"/>
              </w:rPr>
              <w:t>Средства Федерального бюджета</w:t>
            </w:r>
          </w:p>
        </w:tc>
        <w:tc>
          <w:tcPr>
            <w:tcW w:w="1276" w:type="dxa"/>
          </w:tcPr>
          <w:p w:rsidR="00E03AF2" w:rsidRPr="0023662D" w:rsidRDefault="00E03AF2" w:rsidP="0046603A">
            <w:pPr>
              <w:jc w:val="center"/>
              <w:rPr>
                <w:sz w:val="20"/>
                <w:szCs w:val="20"/>
              </w:rPr>
            </w:pPr>
            <w:r w:rsidRPr="0023662D">
              <w:rPr>
                <w:sz w:val="20"/>
                <w:szCs w:val="20"/>
              </w:rPr>
              <w:t>0</w:t>
            </w:r>
          </w:p>
        </w:tc>
        <w:tc>
          <w:tcPr>
            <w:tcW w:w="1084" w:type="dxa"/>
          </w:tcPr>
          <w:p w:rsidR="00E03AF2" w:rsidRPr="0023662D" w:rsidRDefault="00E03AF2" w:rsidP="0046603A">
            <w:pPr>
              <w:jc w:val="center"/>
              <w:rPr>
                <w:sz w:val="20"/>
                <w:szCs w:val="20"/>
              </w:rPr>
            </w:pPr>
            <w:r w:rsidRPr="0023662D">
              <w:rPr>
                <w:sz w:val="20"/>
                <w:szCs w:val="20"/>
              </w:rPr>
              <w:t>0</w:t>
            </w:r>
          </w:p>
        </w:tc>
      </w:tr>
      <w:tr w:rsidR="00200D76" w:rsidRPr="0023662D" w:rsidTr="00EF4CEA">
        <w:trPr>
          <w:trHeight w:val="945"/>
          <w:jc w:val="center"/>
        </w:trPr>
        <w:tc>
          <w:tcPr>
            <w:tcW w:w="2984" w:type="dxa"/>
            <w:vMerge/>
          </w:tcPr>
          <w:p w:rsidR="00200D76" w:rsidRPr="0023662D" w:rsidRDefault="00200D76">
            <w:pPr>
              <w:rPr>
                <w:bCs/>
                <w:sz w:val="20"/>
                <w:szCs w:val="20"/>
              </w:rPr>
            </w:pPr>
          </w:p>
        </w:tc>
        <w:tc>
          <w:tcPr>
            <w:tcW w:w="1032" w:type="dxa"/>
            <w:vMerge/>
          </w:tcPr>
          <w:p w:rsidR="00200D76" w:rsidRPr="0023662D" w:rsidRDefault="00200D76" w:rsidP="0046603A">
            <w:pPr>
              <w:jc w:val="center"/>
              <w:rPr>
                <w:bCs/>
                <w:sz w:val="20"/>
                <w:szCs w:val="20"/>
              </w:rPr>
            </w:pPr>
          </w:p>
        </w:tc>
        <w:tc>
          <w:tcPr>
            <w:tcW w:w="916" w:type="dxa"/>
            <w:gridSpan w:val="2"/>
            <w:vMerge/>
          </w:tcPr>
          <w:p w:rsidR="00200D76" w:rsidRPr="0023662D" w:rsidRDefault="00200D76">
            <w:pPr>
              <w:rPr>
                <w:bCs/>
                <w:sz w:val="20"/>
                <w:szCs w:val="20"/>
              </w:rPr>
            </w:pPr>
          </w:p>
        </w:tc>
        <w:tc>
          <w:tcPr>
            <w:tcW w:w="850" w:type="dxa"/>
            <w:vMerge/>
          </w:tcPr>
          <w:p w:rsidR="00200D76" w:rsidRPr="0023662D" w:rsidRDefault="00200D76" w:rsidP="00E03AF2">
            <w:pPr>
              <w:jc w:val="center"/>
              <w:rPr>
                <w:bCs/>
                <w:sz w:val="20"/>
                <w:szCs w:val="20"/>
              </w:rPr>
            </w:pPr>
          </w:p>
        </w:tc>
        <w:tc>
          <w:tcPr>
            <w:tcW w:w="992" w:type="dxa"/>
            <w:vMerge/>
          </w:tcPr>
          <w:p w:rsidR="00200D76" w:rsidRPr="0023662D" w:rsidRDefault="00200D76" w:rsidP="00E03AF2">
            <w:pPr>
              <w:jc w:val="center"/>
              <w:rPr>
                <w:bCs/>
                <w:sz w:val="20"/>
                <w:szCs w:val="20"/>
              </w:rPr>
            </w:pPr>
          </w:p>
        </w:tc>
        <w:tc>
          <w:tcPr>
            <w:tcW w:w="1022" w:type="dxa"/>
            <w:vMerge/>
          </w:tcPr>
          <w:p w:rsidR="00200D76" w:rsidRPr="0023662D" w:rsidRDefault="00200D76" w:rsidP="00E03AF2">
            <w:pPr>
              <w:jc w:val="center"/>
              <w:rPr>
                <w:bCs/>
                <w:sz w:val="20"/>
                <w:szCs w:val="20"/>
              </w:rPr>
            </w:pPr>
          </w:p>
        </w:tc>
        <w:tc>
          <w:tcPr>
            <w:tcW w:w="2222" w:type="dxa"/>
            <w:vMerge/>
          </w:tcPr>
          <w:p w:rsidR="00200D76" w:rsidRPr="00E03AF2" w:rsidRDefault="00200D76" w:rsidP="00EE37EF">
            <w:pPr>
              <w:jc w:val="center"/>
              <w:rPr>
                <w:sz w:val="20"/>
                <w:szCs w:val="20"/>
              </w:rPr>
            </w:pPr>
          </w:p>
        </w:tc>
        <w:tc>
          <w:tcPr>
            <w:tcW w:w="1892" w:type="dxa"/>
            <w:vMerge/>
            <w:vAlign w:val="center"/>
          </w:tcPr>
          <w:p w:rsidR="00200D76" w:rsidRPr="0023662D" w:rsidRDefault="00200D76" w:rsidP="00FF293C">
            <w:pPr>
              <w:jc w:val="center"/>
              <w:rPr>
                <w:bCs/>
                <w:sz w:val="20"/>
                <w:szCs w:val="20"/>
              </w:rPr>
            </w:pPr>
          </w:p>
        </w:tc>
        <w:tc>
          <w:tcPr>
            <w:tcW w:w="1418" w:type="dxa"/>
          </w:tcPr>
          <w:p w:rsidR="00200D76" w:rsidRPr="0023662D" w:rsidRDefault="00200D76" w:rsidP="00994C1E">
            <w:pPr>
              <w:jc w:val="center"/>
              <w:rPr>
                <w:sz w:val="20"/>
                <w:szCs w:val="20"/>
              </w:rPr>
            </w:pPr>
            <w:r w:rsidRPr="0023662D">
              <w:rPr>
                <w:sz w:val="20"/>
                <w:szCs w:val="20"/>
              </w:rPr>
              <w:t>Средства бюджета Московской области</w:t>
            </w:r>
          </w:p>
        </w:tc>
        <w:tc>
          <w:tcPr>
            <w:tcW w:w="1276" w:type="dxa"/>
          </w:tcPr>
          <w:p w:rsidR="00200D76" w:rsidRPr="0023662D" w:rsidRDefault="00200D76" w:rsidP="0046603A">
            <w:pPr>
              <w:jc w:val="center"/>
              <w:rPr>
                <w:sz w:val="20"/>
                <w:szCs w:val="20"/>
              </w:rPr>
            </w:pPr>
            <w:r w:rsidRPr="0023662D">
              <w:rPr>
                <w:sz w:val="20"/>
                <w:szCs w:val="20"/>
              </w:rPr>
              <w:t>0</w:t>
            </w:r>
          </w:p>
        </w:tc>
        <w:tc>
          <w:tcPr>
            <w:tcW w:w="1084" w:type="dxa"/>
          </w:tcPr>
          <w:p w:rsidR="00200D76" w:rsidRPr="0023662D" w:rsidRDefault="00200D76" w:rsidP="0046603A">
            <w:pPr>
              <w:jc w:val="center"/>
              <w:rPr>
                <w:sz w:val="20"/>
                <w:szCs w:val="20"/>
              </w:rPr>
            </w:pPr>
            <w:r w:rsidRPr="0023662D">
              <w:rPr>
                <w:sz w:val="20"/>
                <w:szCs w:val="20"/>
              </w:rPr>
              <w:t>0</w:t>
            </w:r>
          </w:p>
        </w:tc>
      </w:tr>
      <w:tr w:rsidR="00200D76" w:rsidRPr="0023662D" w:rsidTr="00EF4CEA">
        <w:trPr>
          <w:trHeight w:val="230"/>
          <w:jc w:val="center"/>
        </w:trPr>
        <w:tc>
          <w:tcPr>
            <w:tcW w:w="2984" w:type="dxa"/>
            <w:vMerge/>
          </w:tcPr>
          <w:p w:rsidR="00200D76" w:rsidRPr="0023662D" w:rsidRDefault="00200D76">
            <w:pPr>
              <w:rPr>
                <w:bCs/>
                <w:sz w:val="20"/>
                <w:szCs w:val="20"/>
              </w:rPr>
            </w:pPr>
          </w:p>
        </w:tc>
        <w:tc>
          <w:tcPr>
            <w:tcW w:w="1032" w:type="dxa"/>
            <w:vMerge/>
          </w:tcPr>
          <w:p w:rsidR="00200D76" w:rsidRPr="0023662D" w:rsidRDefault="00200D76" w:rsidP="0046603A">
            <w:pPr>
              <w:jc w:val="center"/>
              <w:rPr>
                <w:bCs/>
                <w:sz w:val="20"/>
                <w:szCs w:val="20"/>
              </w:rPr>
            </w:pPr>
          </w:p>
        </w:tc>
        <w:tc>
          <w:tcPr>
            <w:tcW w:w="916" w:type="dxa"/>
            <w:gridSpan w:val="2"/>
            <w:vMerge/>
          </w:tcPr>
          <w:p w:rsidR="00200D76" w:rsidRPr="0023662D" w:rsidRDefault="00200D76">
            <w:pPr>
              <w:rPr>
                <w:bCs/>
                <w:sz w:val="20"/>
                <w:szCs w:val="20"/>
              </w:rPr>
            </w:pPr>
          </w:p>
        </w:tc>
        <w:tc>
          <w:tcPr>
            <w:tcW w:w="850" w:type="dxa"/>
            <w:vMerge/>
          </w:tcPr>
          <w:p w:rsidR="00200D76" w:rsidRPr="0023662D" w:rsidRDefault="00200D76" w:rsidP="00E03AF2">
            <w:pPr>
              <w:jc w:val="center"/>
              <w:rPr>
                <w:bCs/>
                <w:sz w:val="20"/>
                <w:szCs w:val="20"/>
              </w:rPr>
            </w:pPr>
          </w:p>
        </w:tc>
        <w:tc>
          <w:tcPr>
            <w:tcW w:w="992" w:type="dxa"/>
            <w:vMerge/>
          </w:tcPr>
          <w:p w:rsidR="00200D76" w:rsidRPr="0023662D" w:rsidRDefault="00200D76" w:rsidP="00E03AF2">
            <w:pPr>
              <w:jc w:val="center"/>
              <w:rPr>
                <w:bCs/>
                <w:sz w:val="20"/>
                <w:szCs w:val="20"/>
              </w:rPr>
            </w:pPr>
          </w:p>
        </w:tc>
        <w:tc>
          <w:tcPr>
            <w:tcW w:w="1022" w:type="dxa"/>
            <w:vMerge/>
          </w:tcPr>
          <w:p w:rsidR="00200D76" w:rsidRPr="0023662D" w:rsidRDefault="00200D76" w:rsidP="00E03AF2">
            <w:pPr>
              <w:jc w:val="center"/>
              <w:rPr>
                <w:bCs/>
                <w:sz w:val="20"/>
                <w:szCs w:val="20"/>
              </w:rPr>
            </w:pPr>
          </w:p>
        </w:tc>
        <w:tc>
          <w:tcPr>
            <w:tcW w:w="2222" w:type="dxa"/>
            <w:vMerge/>
          </w:tcPr>
          <w:p w:rsidR="00200D76" w:rsidRPr="00E03AF2" w:rsidRDefault="00200D76" w:rsidP="00EE37EF">
            <w:pPr>
              <w:jc w:val="center"/>
              <w:rPr>
                <w:sz w:val="20"/>
                <w:szCs w:val="20"/>
              </w:rPr>
            </w:pPr>
          </w:p>
        </w:tc>
        <w:tc>
          <w:tcPr>
            <w:tcW w:w="1892" w:type="dxa"/>
            <w:vMerge/>
            <w:vAlign w:val="center"/>
          </w:tcPr>
          <w:p w:rsidR="00200D76" w:rsidRPr="0023662D" w:rsidRDefault="00200D76" w:rsidP="00FF293C">
            <w:pPr>
              <w:jc w:val="center"/>
              <w:rPr>
                <w:bCs/>
                <w:sz w:val="20"/>
                <w:szCs w:val="20"/>
              </w:rPr>
            </w:pPr>
          </w:p>
        </w:tc>
        <w:tc>
          <w:tcPr>
            <w:tcW w:w="1418" w:type="dxa"/>
            <w:vMerge w:val="restart"/>
          </w:tcPr>
          <w:p w:rsidR="00200D76" w:rsidRPr="0023662D" w:rsidRDefault="00200D76" w:rsidP="00994C1E">
            <w:pPr>
              <w:jc w:val="center"/>
              <w:rPr>
                <w:sz w:val="20"/>
                <w:szCs w:val="20"/>
              </w:rPr>
            </w:pPr>
            <w:r w:rsidRPr="0023662D">
              <w:rPr>
                <w:sz w:val="20"/>
                <w:szCs w:val="20"/>
              </w:rPr>
              <w:t>Средства бюджета городского округа Зарайск</w:t>
            </w:r>
          </w:p>
        </w:tc>
        <w:tc>
          <w:tcPr>
            <w:tcW w:w="1276" w:type="dxa"/>
            <w:vMerge w:val="restart"/>
          </w:tcPr>
          <w:p w:rsidR="00200D76" w:rsidRPr="0023662D" w:rsidRDefault="00200D76" w:rsidP="0046603A">
            <w:pPr>
              <w:jc w:val="center"/>
              <w:rPr>
                <w:sz w:val="20"/>
                <w:szCs w:val="20"/>
              </w:rPr>
            </w:pPr>
            <w:r w:rsidRPr="0023662D">
              <w:rPr>
                <w:sz w:val="20"/>
                <w:szCs w:val="20"/>
              </w:rPr>
              <w:t>0</w:t>
            </w:r>
          </w:p>
        </w:tc>
        <w:tc>
          <w:tcPr>
            <w:tcW w:w="1084" w:type="dxa"/>
            <w:vMerge w:val="restart"/>
          </w:tcPr>
          <w:p w:rsidR="00200D76" w:rsidRPr="0023662D" w:rsidRDefault="00200D76" w:rsidP="0046603A">
            <w:pPr>
              <w:jc w:val="center"/>
              <w:rPr>
                <w:sz w:val="20"/>
                <w:szCs w:val="20"/>
              </w:rPr>
            </w:pPr>
            <w:r w:rsidRPr="0023662D">
              <w:rPr>
                <w:sz w:val="20"/>
                <w:szCs w:val="20"/>
              </w:rPr>
              <w:t>0</w:t>
            </w:r>
          </w:p>
        </w:tc>
      </w:tr>
      <w:tr w:rsidR="00200D76" w:rsidRPr="0023662D" w:rsidTr="00EF4CEA">
        <w:trPr>
          <w:trHeight w:val="767"/>
          <w:jc w:val="center"/>
        </w:trPr>
        <w:tc>
          <w:tcPr>
            <w:tcW w:w="2984" w:type="dxa"/>
            <w:vMerge w:val="restart"/>
            <w:tcBorders>
              <w:bottom w:val="single" w:sz="4" w:space="0" w:color="auto"/>
            </w:tcBorders>
          </w:tcPr>
          <w:p w:rsidR="006E09C6" w:rsidRDefault="006E09C6">
            <w:pPr>
              <w:rPr>
                <w:bCs/>
                <w:sz w:val="20"/>
                <w:szCs w:val="20"/>
              </w:rPr>
            </w:pPr>
            <w:r>
              <w:rPr>
                <w:bCs/>
                <w:sz w:val="20"/>
                <w:szCs w:val="20"/>
              </w:rPr>
              <w:t>Целевой показатель 2.</w:t>
            </w:r>
          </w:p>
          <w:p w:rsidR="00200D76" w:rsidRDefault="00200D76">
            <w:pPr>
              <w:rPr>
                <w:bCs/>
                <w:sz w:val="20"/>
                <w:szCs w:val="20"/>
              </w:rPr>
            </w:pPr>
            <w:r w:rsidRPr="0023662D">
              <w:rPr>
                <w:bCs/>
                <w:sz w:val="20"/>
                <w:szCs w:val="20"/>
              </w:rPr>
              <w:t>Количество семей, улучшивших жилищные условия</w:t>
            </w:r>
          </w:p>
          <w:p w:rsidR="00344308" w:rsidRPr="0023662D" w:rsidRDefault="00344308">
            <w:pPr>
              <w:rPr>
                <w:bCs/>
                <w:sz w:val="20"/>
                <w:szCs w:val="20"/>
              </w:rPr>
            </w:pPr>
          </w:p>
        </w:tc>
        <w:tc>
          <w:tcPr>
            <w:tcW w:w="1032" w:type="dxa"/>
            <w:vMerge w:val="restart"/>
            <w:tcBorders>
              <w:bottom w:val="single" w:sz="4" w:space="0" w:color="auto"/>
            </w:tcBorders>
          </w:tcPr>
          <w:p w:rsidR="00200D76" w:rsidRPr="0023662D" w:rsidRDefault="00200D76" w:rsidP="0046603A">
            <w:pPr>
              <w:rPr>
                <w:bCs/>
                <w:sz w:val="20"/>
                <w:szCs w:val="20"/>
              </w:rPr>
            </w:pPr>
            <w:r w:rsidRPr="0023662D">
              <w:rPr>
                <w:bCs/>
                <w:sz w:val="20"/>
                <w:szCs w:val="20"/>
              </w:rPr>
              <w:t>Указ Президента РФ (иные)</w:t>
            </w:r>
          </w:p>
        </w:tc>
        <w:tc>
          <w:tcPr>
            <w:tcW w:w="916" w:type="dxa"/>
            <w:gridSpan w:val="2"/>
            <w:vMerge w:val="restart"/>
            <w:tcBorders>
              <w:bottom w:val="single" w:sz="4" w:space="0" w:color="auto"/>
            </w:tcBorders>
          </w:tcPr>
          <w:p w:rsidR="00200D76" w:rsidRPr="0023662D" w:rsidRDefault="00AE1397">
            <w:pPr>
              <w:rPr>
                <w:bCs/>
                <w:sz w:val="20"/>
                <w:szCs w:val="20"/>
              </w:rPr>
            </w:pPr>
            <w:r w:rsidRPr="0023662D">
              <w:rPr>
                <w:bCs/>
                <w:sz w:val="20"/>
                <w:szCs w:val="20"/>
              </w:rPr>
              <w:t>Семья</w:t>
            </w:r>
          </w:p>
        </w:tc>
        <w:tc>
          <w:tcPr>
            <w:tcW w:w="850" w:type="dxa"/>
            <w:vMerge w:val="restart"/>
            <w:tcBorders>
              <w:bottom w:val="single" w:sz="4" w:space="0" w:color="auto"/>
            </w:tcBorders>
          </w:tcPr>
          <w:p w:rsidR="00200D76" w:rsidRPr="0023662D" w:rsidRDefault="00200D76" w:rsidP="00E03AF2">
            <w:pPr>
              <w:jc w:val="center"/>
              <w:rPr>
                <w:bCs/>
                <w:sz w:val="20"/>
                <w:szCs w:val="20"/>
              </w:rPr>
            </w:pPr>
            <w:r w:rsidRPr="0023662D">
              <w:rPr>
                <w:bCs/>
                <w:sz w:val="20"/>
                <w:szCs w:val="20"/>
              </w:rPr>
              <w:t>-</w:t>
            </w:r>
          </w:p>
        </w:tc>
        <w:tc>
          <w:tcPr>
            <w:tcW w:w="992" w:type="dxa"/>
            <w:vMerge w:val="restart"/>
            <w:tcBorders>
              <w:bottom w:val="single" w:sz="4" w:space="0" w:color="auto"/>
            </w:tcBorders>
          </w:tcPr>
          <w:p w:rsidR="00200D76" w:rsidRPr="0023662D" w:rsidRDefault="00200D76" w:rsidP="00E03AF2">
            <w:pPr>
              <w:jc w:val="center"/>
              <w:rPr>
                <w:bCs/>
                <w:sz w:val="20"/>
                <w:szCs w:val="20"/>
              </w:rPr>
            </w:pPr>
            <w:r w:rsidRPr="0023662D">
              <w:rPr>
                <w:bCs/>
                <w:sz w:val="20"/>
                <w:szCs w:val="20"/>
              </w:rPr>
              <w:t>0</w:t>
            </w:r>
          </w:p>
        </w:tc>
        <w:tc>
          <w:tcPr>
            <w:tcW w:w="1022" w:type="dxa"/>
            <w:vMerge w:val="restart"/>
            <w:tcBorders>
              <w:bottom w:val="single" w:sz="4" w:space="0" w:color="auto"/>
            </w:tcBorders>
          </w:tcPr>
          <w:p w:rsidR="00200D76" w:rsidRPr="0023662D" w:rsidRDefault="00200D76" w:rsidP="00E03AF2">
            <w:pPr>
              <w:jc w:val="center"/>
              <w:rPr>
                <w:bCs/>
                <w:sz w:val="20"/>
                <w:szCs w:val="20"/>
              </w:rPr>
            </w:pPr>
            <w:r w:rsidRPr="0023662D">
              <w:rPr>
                <w:bCs/>
                <w:sz w:val="20"/>
                <w:szCs w:val="20"/>
              </w:rPr>
              <w:t>0</w:t>
            </w:r>
          </w:p>
        </w:tc>
        <w:tc>
          <w:tcPr>
            <w:tcW w:w="2222" w:type="dxa"/>
            <w:vMerge w:val="restart"/>
            <w:tcBorders>
              <w:bottom w:val="single" w:sz="4" w:space="0" w:color="auto"/>
            </w:tcBorders>
          </w:tcPr>
          <w:p w:rsidR="00200D76" w:rsidRPr="00E03AF2" w:rsidRDefault="002754EB" w:rsidP="007768FF">
            <w:pPr>
              <w:jc w:val="center"/>
              <w:rPr>
                <w:sz w:val="20"/>
                <w:szCs w:val="20"/>
              </w:rPr>
            </w:pPr>
            <w:r w:rsidRPr="002754EB">
              <w:rPr>
                <w:sz w:val="20"/>
                <w:szCs w:val="20"/>
              </w:rPr>
              <w:t>Отсутствуют жилые помещения для предоставления гражданам</w:t>
            </w:r>
          </w:p>
        </w:tc>
        <w:tc>
          <w:tcPr>
            <w:tcW w:w="1892" w:type="dxa"/>
            <w:vMerge/>
            <w:tcBorders>
              <w:bottom w:val="single" w:sz="4" w:space="0" w:color="auto"/>
            </w:tcBorders>
          </w:tcPr>
          <w:p w:rsidR="00200D76" w:rsidRPr="0023662D" w:rsidRDefault="00200D76" w:rsidP="00035C30">
            <w:pPr>
              <w:rPr>
                <w:bCs/>
                <w:sz w:val="20"/>
                <w:szCs w:val="20"/>
              </w:rPr>
            </w:pPr>
          </w:p>
        </w:tc>
        <w:tc>
          <w:tcPr>
            <w:tcW w:w="1418" w:type="dxa"/>
            <w:vMerge/>
            <w:tcBorders>
              <w:bottom w:val="single" w:sz="4" w:space="0" w:color="auto"/>
            </w:tcBorders>
          </w:tcPr>
          <w:p w:rsidR="00200D76" w:rsidRPr="0023662D" w:rsidRDefault="00200D76" w:rsidP="00994C1E">
            <w:pPr>
              <w:jc w:val="center"/>
              <w:rPr>
                <w:sz w:val="20"/>
                <w:szCs w:val="20"/>
              </w:rPr>
            </w:pPr>
          </w:p>
        </w:tc>
        <w:tc>
          <w:tcPr>
            <w:tcW w:w="1276" w:type="dxa"/>
            <w:vMerge/>
            <w:tcBorders>
              <w:bottom w:val="single" w:sz="4" w:space="0" w:color="auto"/>
            </w:tcBorders>
          </w:tcPr>
          <w:p w:rsidR="00200D76" w:rsidRPr="0023662D" w:rsidRDefault="00200D76" w:rsidP="0046603A">
            <w:pPr>
              <w:jc w:val="center"/>
              <w:rPr>
                <w:sz w:val="20"/>
                <w:szCs w:val="20"/>
              </w:rPr>
            </w:pPr>
          </w:p>
        </w:tc>
        <w:tc>
          <w:tcPr>
            <w:tcW w:w="1084" w:type="dxa"/>
            <w:vMerge/>
            <w:tcBorders>
              <w:bottom w:val="single" w:sz="4" w:space="0" w:color="auto"/>
            </w:tcBorders>
          </w:tcPr>
          <w:p w:rsidR="00200D76" w:rsidRPr="0023662D" w:rsidRDefault="00200D76" w:rsidP="0046603A">
            <w:pPr>
              <w:jc w:val="center"/>
              <w:rPr>
                <w:sz w:val="20"/>
                <w:szCs w:val="20"/>
              </w:rPr>
            </w:pPr>
          </w:p>
        </w:tc>
      </w:tr>
      <w:tr w:rsidR="00200D76" w:rsidRPr="0023662D" w:rsidTr="00EF4CEA">
        <w:trPr>
          <w:trHeight w:val="521"/>
          <w:jc w:val="center"/>
        </w:trPr>
        <w:tc>
          <w:tcPr>
            <w:tcW w:w="2984" w:type="dxa"/>
            <w:vMerge/>
            <w:tcBorders>
              <w:bottom w:val="single" w:sz="4" w:space="0" w:color="auto"/>
            </w:tcBorders>
          </w:tcPr>
          <w:p w:rsidR="00200D76" w:rsidRPr="0023662D" w:rsidRDefault="00200D76">
            <w:pPr>
              <w:rPr>
                <w:bCs/>
                <w:sz w:val="20"/>
                <w:szCs w:val="20"/>
              </w:rPr>
            </w:pPr>
          </w:p>
        </w:tc>
        <w:tc>
          <w:tcPr>
            <w:tcW w:w="1032" w:type="dxa"/>
            <w:vMerge/>
            <w:tcBorders>
              <w:bottom w:val="single" w:sz="4" w:space="0" w:color="auto"/>
            </w:tcBorders>
          </w:tcPr>
          <w:p w:rsidR="00200D76" w:rsidRPr="0023662D" w:rsidRDefault="00200D76" w:rsidP="0046603A">
            <w:pPr>
              <w:rPr>
                <w:bCs/>
                <w:sz w:val="20"/>
                <w:szCs w:val="20"/>
              </w:rPr>
            </w:pPr>
          </w:p>
        </w:tc>
        <w:tc>
          <w:tcPr>
            <w:tcW w:w="916" w:type="dxa"/>
            <w:gridSpan w:val="2"/>
            <w:vMerge/>
            <w:tcBorders>
              <w:bottom w:val="single" w:sz="4" w:space="0" w:color="auto"/>
            </w:tcBorders>
          </w:tcPr>
          <w:p w:rsidR="00200D76" w:rsidRPr="0023662D" w:rsidRDefault="00200D76">
            <w:pPr>
              <w:rPr>
                <w:bCs/>
                <w:sz w:val="20"/>
                <w:szCs w:val="20"/>
              </w:rPr>
            </w:pPr>
          </w:p>
        </w:tc>
        <w:tc>
          <w:tcPr>
            <w:tcW w:w="850" w:type="dxa"/>
            <w:vMerge/>
            <w:tcBorders>
              <w:bottom w:val="single" w:sz="4" w:space="0" w:color="auto"/>
            </w:tcBorders>
          </w:tcPr>
          <w:p w:rsidR="00200D76" w:rsidRPr="0023662D" w:rsidRDefault="00200D76" w:rsidP="00E03AF2">
            <w:pPr>
              <w:jc w:val="center"/>
              <w:rPr>
                <w:bCs/>
                <w:sz w:val="20"/>
                <w:szCs w:val="20"/>
              </w:rPr>
            </w:pPr>
          </w:p>
        </w:tc>
        <w:tc>
          <w:tcPr>
            <w:tcW w:w="992" w:type="dxa"/>
            <w:vMerge/>
            <w:tcBorders>
              <w:bottom w:val="single" w:sz="4" w:space="0" w:color="auto"/>
            </w:tcBorders>
          </w:tcPr>
          <w:p w:rsidR="00200D76" w:rsidRPr="0023662D" w:rsidRDefault="00200D76" w:rsidP="00E03AF2">
            <w:pPr>
              <w:jc w:val="center"/>
              <w:rPr>
                <w:bCs/>
                <w:sz w:val="20"/>
                <w:szCs w:val="20"/>
              </w:rPr>
            </w:pPr>
          </w:p>
        </w:tc>
        <w:tc>
          <w:tcPr>
            <w:tcW w:w="1022" w:type="dxa"/>
            <w:vMerge/>
            <w:tcBorders>
              <w:bottom w:val="single" w:sz="4" w:space="0" w:color="auto"/>
            </w:tcBorders>
          </w:tcPr>
          <w:p w:rsidR="00200D76" w:rsidRPr="0023662D" w:rsidRDefault="00200D76" w:rsidP="00E03AF2">
            <w:pPr>
              <w:jc w:val="center"/>
              <w:rPr>
                <w:bCs/>
                <w:sz w:val="20"/>
                <w:szCs w:val="20"/>
              </w:rPr>
            </w:pPr>
          </w:p>
        </w:tc>
        <w:tc>
          <w:tcPr>
            <w:tcW w:w="2222" w:type="dxa"/>
            <w:vMerge/>
            <w:tcBorders>
              <w:bottom w:val="single" w:sz="4" w:space="0" w:color="auto"/>
            </w:tcBorders>
          </w:tcPr>
          <w:p w:rsidR="00200D76" w:rsidRPr="00E03AF2" w:rsidRDefault="00200D76" w:rsidP="000F4BED">
            <w:pPr>
              <w:rPr>
                <w:sz w:val="20"/>
                <w:szCs w:val="20"/>
              </w:rPr>
            </w:pPr>
          </w:p>
        </w:tc>
        <w:tc>
          <w:tcPr>
            <w:tcW w:w="1892" w:type="dxa"/>
            <w:vMerge/>
            <w:tcBorders>
              <w:bottom w:val="single" w:sz="4" w:space="0" w:color="auto"/>
            </w:tcBorders>
          </w:tcPr>
          <w:p w:rsidR="00200D76" w:rsidRPr="0023662D" w:rsidRDefault="00200D76" w:rsidP="00035C30">
            <w:pPr>
              <w:rPr>
                <w:bCs/>
                <w:sz w:val="20"/>
                <w:szCs w:val="20"/>
              </w:rPr>
            </w:pPr>
          </w:p>
        </w:tc>
        <w:tc>
          <w:tcPr>
            <w:tcW w:w="1418" w:type="dxa"/>
            <w:tcBorders>
              <w:bottom w:val="single" w:sz="4" w:space="0" w:color="auto"/>
            </w:tcBorders>
          </w:tcPr>
          <w:p w:rsidR="00200D76" w:rsidRPr="0023662D" w:rsidRDefault="00200D76" w:rsidP="00994C1E">
            <w:pPr>
              <w:jc w:val="center"/>
              <w:rPr>
                <w:sz w:val="20"/>
                <w:szCs w:val="20"/>
              </w:rPr>
            </w:pPr>
            <w:r w:rsidRPr="0023662D">
              <w:rPr>
                <w:sz w:val="20"/>
                <w:szCs w:val="20"/>
              </w:rPr>
              <w:t>Внебюджетные средства</w:t>
            </w:r>
          </w:p>
        </w:tc>
        <w:tc>
          <w:tcPr>
            <w:tcW w:w="1276" w:type="dxa"/>
            <w:tcBorders>
              <w:bottom w:val="single" w:sz="4" w:space="0" w:color="auto"/>
            </w:tcBorders>
          </w:tcPr>
          <w:p w:rsidR="00200D76" w:rsidRPr="0023662D" w:rsidRDefault="00200D76" w:rsidP="0046603A">
            <w:pPr>
              <w:jc w:val="center"/>
              <w:rPr>
                <w:sz w:val="20"/>
                <w:szCs w:val="20"/>
              </w:rPr>
            </w:pPr>
            <w:r w:rsidRPr="0023662D">
              <w:rPr>
                <w:sz w:val="20"/>
                <w:szCs w:val="20"/>
              </w:rPr>
              <w:t>0</w:t>
            </w:r>
          </w:p>
        </w:tc>
        <w:tc>
          <w:tcPr>
            <w:tcW w:w="1084" w:type="dxa"/>
            <w:tcBorders>
              <w:bottom w:val="single" w:sz="4" w:space="0" w:color="auto"/>
            </w:tcBorders>
          </w:tcPr>
          <w:p w:rsidR="00200D76" w:rsidRPr="0023662D" w:rsidRDefault="00200D76" w:rsidP="0046603A">
            <w:pPr>
              <w:jc w:val="center"/>
              <w:rPr>
                <w:sz w:val="20"/>
                <w:szCs w:val="20"/>
              </w:rPr>
            </w:pPr>
            <w:r w:rsidRPr="0023662D">
              <w:rPr>
                <w:sz w:val="20"/>
                <w:szCs w:val="20"/>
              </w:rPr>
              <w:t>0</w:t>
            </w:r>
          </w:p>
        </w:tc>
      </w:tr>
      <w:tr w:rsidR="00E03AF2" w:rsidRPr="0023662D" w:rsidTr="00EF4CEA">
        <w:trPr>
          <w:trHeight w:val="983"/>
          <w:jc w:val="center"/>
        </w:trPr>
        <w:tc>
          <w:tcPr>
            <w:tcW w:w="2984" w:type="dxa"/>
            <w:vMerge w:val="restart"/>
          </w:tcPr>
          <w:p w:rsidR="00E03AF2" w:rsidRDefault="002754EB" w:rsidP="006E09C6">
            <w:pPr>
              <w:rPr>
                <w:bCs/>
                <w:sz w:val="20"/>
                <w:szCs w:val="20"/>
              </w:rPr>
            </w:pPr>
            <w:r>
              <w:rPr>
                <w:bCs/>
                <w:sz w:val="20"/>
                <w:szCs w:val="20"/>
              </w:rPr>
              <w:t>Целевой показатель 3</w:t>
            </w:r>
            <w:r w:rsidR="00E03AF2">
              <w:rPr>
                <w:bCs/>
                <w:sz w:val="20"/>
                <w:szCs w:val="20"/>
              </w:rPr>
              <w:t>.</w:t>
            </w:r>
          </w:p>
          <w:p w:rsidR="00E03AF2" w:rsidRPr="0023662D" w:rsidRDefault="00E03AF2">
            <w:pPr>
              <w:rPr>
                <w:bCs/>
                <w:sz w:val="20"/>
                <w:szCs w:val="20"/>
              </w:rPr>
            </w:pPr>
            <w:proofErr w:type="gramStart"/>
            <w:r w:rsidRPr="0023662D">
              <w:rPr>
                <w:bCs/>
                <w:sz w:val="20"/>
                <w:szCs w:val="20"/>
              </w:rPr>
              <w:t xml:space="preserve">Количество уведомлений о соответствии (несоответствии) указанных в уведомлении о </w:t>
            </w:r>
            <w:r w:rsidRPr="0023662D">
              <w:rPr>
                <w:bCs/>
                <w:sz w:val="20"/>
                <w:szCs w:val="20"/>
              </w:rPr>
              <w:lastRenderedPageBreak/>
              <w:t>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roofErr w:type="gramEnd"/>
          </w:p>
        </w:tc>
        <w:tc>
          <w:tcPr>
            <w:tcW w:w="1032" w:type="dxa"/>
            <w:vMerge w:val="restart"/>
          </w:tcPr>
          <w:p w:rsidR="00E03AF2" w:rsidRDefault="002754EB" w:rsidP="0046603A">
            <w:pPr>
              <w:rPr>
                <w:bCs/>
                <w:sz w:val="20"/>
                <w:szCs w:val="20"/>
              </w:rPr>
            </w:pPr>
            <w:r>
              <w:rPr>
                <w:bCs/>
                <w:sz w:val="20"/>
                <w:szCs w:val="20"/>
              </w:rPr>
              <w:lastRenderedPageBreak/>
              <w:t xml:space="preserve">Государственная программа МО, </w:t>
            </w:r>
          </w:p>
          <w:p w:rsidR="002754EB" w:rsidRPr="0023662D" w:rsidRDefault="002754EB" w:rsidP="0046603A">
            <w:pPr>
              <w:rPr>
                <w:bCs/>
                <w:sz w:val="20"/>
                <w:szCs w:val="20"/>
              </w:rPr>
            </w:pPr>
            <w:r>
              <w:rPr>
                <w:bCs/>
                <w:sz w:val="20"/>
                <w:szCs w:val="20"/>
              </w:rPr>
              <w:lastRenderedPageBreak/>
              <w:t>Приоритетный</w:t>
            </w:r>
          </w:p>
        </w:tc>
        <w:tc>
          <w:tcPr>
            <w:tcW w:w="916" w:type="dxa"/>
            <w:gridSpan w:val="2"/>
            <w:vMerge w:val="restart"/>
          </w:tcPr>
          <w:p w:rsidR="00E03AF2" w:rsidRPr="0023662D" w:rsidRDefault="002754EB">
            <w:pPr>
              <w:rPr>
                <w:bCs/>
                <w:sz w:val="20"/>
                <w:szCs w:val="20"/>
              </w:rPr>
            </w:pPr>
            <w:r>
              <w:rPr>
                <w:bCs/>
                <w:sz w:val="20"/>
                <w:szCs w:val="20"/>
              </w:rPr>
              <w:lastRenderedPageBreak/>
              <w:t>Штук</w:t>
            </w:r>
          </w:p>
        </w:tc>
        <w:tc>
          <w:tcPr>
            <w:tcW w:w="850" w:type="dxa"/>
            <w:vMerge w:val="restart"/>
          </w:tcPr>
          <w:p w:rsidR="00E03AF2" w:rsidRPr="00E03AF2" w:rsidRDefault="00E03AF2" w:rsidP="00E03AF2">
            <w:pPr>
              <w:jc w:val="center"/>
              <w:rPr>
                <w:bCs/>
                <w:sz w:val="20"/>
                <w:szCs w:val="20"/>
              </w:rPr>
            </w:pPr>
            <w:r w:rsidRPr="00E03AF2">
              <w:rPr>
                <w:bCs/>
                <w:sz w:val="20"/>
                <w:szCs w:val="20"/>
              </w:rPr>
              <w:t>-</w:t>
            </w:r>
          </w:p>
        </w:tc>
        <w:tc>
          <w:tcPr>
            <w:tcW w:w="992" w:type="dxa"/>
            <w:vMerge w:val="restart"/>
          </w:tcPr>
          <w:p w:rsidR="00E03AF2" w:rsidRPr="00E03AF2" w:rsidRDefault="002754EB" w:rsidP="00E03AF2">
            <w:pPr>
              <w:jc w:val="center"/>
              <w:rPr>
                <w:bCs/>
                <w:sz w:val="20"/>
                <w:szCs w:val="20"/>
              </w:rPr>
            </w:pPr>
            <w:r>
              <w:rPr>
                <w:bCs/>
                <w:sz w:val="20"/>
                <w:szCs w:val="20"/>
              </w:rPr>
              <w:t>423</w:t>
            </w:r>
          </w:p>
        </w:tc>
        <w:tc>
          <w:tcPr>
            <w:tcW w:w="1022" w:type="dxa"/>
            <w:vMerge w:val="restart"/>
          </w:tcPr>
          <w:p w:rsidR="00E03AF2" w:rsidRPr="00E03AF2" w:rsidRDefault="00EF4CEA" w:rsidP="00E03AF2">
            <w:pPr>
              <w:jc w:val="center"/>
              <w:rPr>
                <w:bCs/>
                <w:sz w:val="20"/>
                <w:szCs w:val="20"/>
              </w:rPr>
            </w:pPr>
            <w:r>
              <w:rPr>
                <w:bCs/>
                <w:sz w:val="20"/>
                <w:szCs w:val="20"/>
              </w:rPr>
              <w:t>81</w:t>
            </w:r>
          </w:p>
        </w:tc>
        <w:tc>
          <w:tcPr>
            <w:tcW w:w="2222" w:type="dxa"/>
            <w:vMerge w:val="restart"/>
          </w:tcPr>
          <w:p w:rsidR="00344308" w:rsidRPr="00E03AF2" w:rsidRDefault="00923349" w:rsidP="00344308">
            <w:pPr>
              <w:autoSpaceDE w:val="0"/>
              <w:autoSpaceDN w:val="0"/>
              <w:adjustRightInd w:val="0"/>
              <w:jc w:val="center"/>
              <w:rPr>
                <w:sz w:val="20"/>
                <w:szCs w:val="20"/>
              </w:rPr>
            </w:pPr>
            <w:proofErr w:type="gramStart"/>
            <w:r w:rsidRPr="00923349">
              <w:rPr>
                <w:sz w:val="20"/>
                <w:szCs w:val="20"/>
              </w:rPr>
              <w:t xml:space="preserve">В связи со вступившим в силу 1 сентября 2006 года Федеральным законом от 30.06.2006 </w:t>
            </w:r>
            <w:r w:rsidRPr="00923349">
              <w:rPr>
                <w:sz w:val="20"/>
                <w:szCs w:val="20"/>
              </w:rPr>
              <w:lastRenderedPageBreak/>
              <w:t>№93-ФЗ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упрощен порядок оформления права собственности на созданный объект индивидуального жилищного строительства (индивидуальный жилой дом) на земельном участке, предназначенном для индивидуального жилищного строительства, или</w:t>
            </w:r>
            <w:proofErr w:type="gramEnd"/>
            <w:r w:rsidRPr="00923349">
              <w:rPr>
                <w:sz w:val="20"/>
                <w:szCs w:val="20"/>
              </w:rPr>
              <w:t xml:space="preserve"> на земельном участке, расположенном в границах населенного пункта и предназначенном для ведения личного подсобного хозяйства (на приусадебном земельном участке), без получения уведомлений о соответствии построенных или реконструированных объектов ИЖС. В связи с чем, количество заявок на получение государственной услуги "Получение застройщиком уведомления о соответствии построенных или </w:t>
            </w:r>
            <w:r w:rsidRPr="00923349">
              <w:rPr>
                <w:sz w:val="20"/>
                <w:szCs w:val="20"/>
              </w:rPr>
              <w:lastRenderedPageBreak/>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ОМС резко сократилось.</w:t>
            </w:r>
          </w:p>
        </w:tc>
        <w:tc>
          <w:tcPr>
            <w:tcW w:w="1892" w:type="dxa"/>
            <w:vMerge w:val="restart"/>
          </w:tcPr>
          <w:p w:rsidR="00E03AF2" w:rsidRPr="0023662D" w:rsidRDefault="00E03AF2" w:rsidP="00EB624E">
            <w:pPr>
              <w:jc w:val="center"/>
              <w:rPr>
                <w:bCs/>
                <w:sz w:val="20"/>
                <w:szCs w:val="20"/>
              </w:rPr>
            </w:pPr>
            <w:r w:rsidRPr="0023662D">
              <w:rPr>
                <w:bCs/>
                <w:sz w:val="20"/>
                <w:szCs w:val="20"/>
              </w:rPr>
              <w:lastRenderedPageBreak/>
              <w:t xml:space="preserve">Основное мероприятие 07 «Финансовое обеспечение </w:t>
            </w:r>
            <w:r w:rsidRPr="0023662D">
              <w:rPr>
                <w:bCs/>
                <w:sz w:val="20"/>
                <w:szCs w:val="20"/>
              </w:rPr>
              <w:lastRenderedPageBreak/>
              <w:t>выполнения отдельных государственных полномочий в сфере жилищной политики, переданных органам местного самоуправления»</w:t>
            </w:r>
          </w:p>
        </w:tc>
        <w:tc>
          <w:tcPr>
            <w:tcW w:w="1418" w:type="dxa"/>
          </w:tcPr>
          <w:p w:rsidR="00E03AF2" w:rsidRPr="0023662D" w:rsidRDefault="00E03AF2" w:rsidP="00994C1E">
            <w:pPr>
              <w:jc w:val="center"/>
              <w:rPr>
                <w:sz w:val="20"/>
                <w:szCs w:val="20"/>
              </w:rPr>
            </w:pPr>
            <w:r w:rsidRPr="0023662D">
              <w:rPr>
                <w:sz w:val="20"/>
                <w:szCs w:val="20"/>
              </w:rPr>
              <w:lastRenderedPageBreak/>
              <w:t>Средства Федерального бюджета</w:t>
            </w:r>
          </w:p>
        </w:tc>
        <w:tc>
          <w:tcPr>
            <w:tcW w:w="1276" w:type="dxa"/>
          </w:tcPr>
          <w:p w:rsidR="00E03AF2" w:rsidRPr="0023662D" w:rsidRDefault="00E03AF2" w:rsidP="009A6C95">
            <w:pPr>
              <w:jc w:val="center"/>
              <w:rPr>
                <w:sz w:val="20"/>
                <w:szCs w:val="20"/>
              </w:rPr>
            </w:pPr>
            <w:r w:rsidRPr="0023662D">
              <w:rPr>
                <w:sz w:val="20"/>
                <w:szCs w:val="20"/>
              </w:rPr>
              <w:t>0</w:t>
            </w:r>
          </w:p>
        </w:tc>
        <w:tc>
          <w:tcPr>
            <w:tcW w:w="1084" w:type="dxa"/>
          </w:tcPr>
          <w:p w:rsidR="00E03AF2" w:rsidRPr="0023662D" w:rsidRDefault="00E03AF2" w:rsidP="009A6C95">
            <w:pPr>
              <w:jc w:val="center"/>
              <w:rPr>
                <w:sz w:val="20"/>
                <w:szCs w:val="20"/>
              </w:rPr>
            </w:pPr>
            <w:r w:rsidRPr="0023662D">
              <w:rPr>
                <w:sz w:val="20"/>
                <w:szCs w:val="20"/>
              </w:rPr>
              <w:t>0</w:t>
            </w:r>
          </w:p>
        </w:tc>
      </w:tr>
      <w:tr w:rsidR="000C4E58" w:rsidRPr="0023662D" w:rsidTr="00EF4CEA">
        <w:trPr>
          <w:trHeight w:val="978"/>
          <w:jc w:val="center"/>
        </w:trPr>
        <w:tc>
          <w:tcPr>
            <w:tcW w:w="2984" w:type="dxa"/>
            <w:vMerge/>
          </w:tcPr>
          <w:p w:rsidR="000C4E58" w:rsidRPr="0023662D" w:rsidRDefault="000C4E58">
            <w:pPr>
              <w:rPr>
                <w:bCs/>
                <w:sz w:val="20"/>
                <w:szCs w:val="20"/>
              </w:rPr>
            </w:pPr>
          </w:p>
        </w:tc>
        <w:tc>
          <w:tcPr>
            <w:tcW w:w="1032" w:type="dxa"/>
            <w:vMerge/>
          </w:tcPr>
          <w:p w:rsidR="000C4E58" w:rsidRPr="0023662D" w:rsidRDefault="000C4E58" w:rsidP="0046603A">
            <w:pPr>
              <w:rPr>
                <w:bCs/>
                <w:sz w:val="20"/>
                <w:szCs w:val="20"/>
              </w:rPr>
            </w:pPr>
          </w:p>
        </w:tc>
        <w:tc>
          <w:tcPr>
            <w:tcW w:w="916" w:type="dxa"/>
            <w:gridSpan w:val="2"/>
            <w:vMerge/>
          </w:tcPr>
          <w:p w:rsidR="000C4E58" w:rsidRPr="0023662D" w:rsidRDefault="000C4E58">
            <w:pPr>
              <w:rPr>
                <w:bCs/>
                <w:sz w:val="20"/>
                <w:szCs w:val="20"/>
              </w:rPr>
            </w:pPr>
          </w:p>
        </w:tc>
        <w:tc>
          <w:tcPr>
            <w:tcW w:w="850" w:type="dxa"/>
            <w:vMerge/>
          </w:tcPr>
          <w:p w:rsidR="000C4E58" w:rsidRPr="0023662D" w:rsidRDefault="000C4E58">
            <w:pPr>
              <w:jc w:val="right"/>
              <w:rPr>
                <w:bCs/>
                <w:sz w:val="20"/>
                <w:szCs w:val="20"/>
              </w:rPr>
            </w:pPr>
          </w:p>
        </w:tc>
        <w:tc>
          <w:tcPr>
            <w:tcW w:w="992" w:type="dxa"/>
            <w:vMerge/>
          </w:tcPr>
          <w:p w:rsidR="000C4E58" w:rsidRPr="0023662D" w:rsidRDefault="000C4E58">
            <w:pPr>
              <w:jc w:val="right"/>
              <w:rPr>
                <w:bCs/>
                <w:sz w:val="20"/>
                <w:szCs w:val="20"/>
              </w:rPr>
            </w:pPr>
          </w:p>
        </w:tc>
        <w:tc>
          <w:tcPr>
            <w:tcW w:w="1022" w:type="dxa"/>
            <w:vMerge/>
          </w:tcPr>
          <w:p w:rsidR="000C4E58" w:rsidRPr="0023662D" w:rsidRDefault="000C4E58">
            <w:pPr>
              <w:jc w:val="right"/>
              <w:rPr>
                <w:bCs/>
                <w:sz w:val="20"/>
                <w:szCs w:val="20"/>
              </w:rPr>
            </w:pPr>
          </w:p>
        </w:tc>
        <w:tc>
          <w:tcPr>
            <w:tcW w:w="2222" w:type="dxa"/>
            <w:vMerge/>
          </w:tcPr>
          <w:p w:rsidR="000C4E58" w:rsidRPr="0023662D" w:rsidRDefault="000C4E58" w:rsidP="00EE37EF">
            <w:pPr>
              <w:jc w:val="center"/>
              <w:rPr>
                <w:sz w:val="20"/>
                <w:szCs w:val="20"/>
              </w:rPr>
            </w:pPr>
          </w:p>
        </w:tc>
        <w:tc>
          <w:tcPr>
            <w:tcW w:w="1892" w:type="dxa"/>
            <w:vMerge/>
          </w:tcPr>
          <w:p w:rsidR="000C4E58" w:rsidRPr="0023662D" w:rsidRDefault="000C4E58" w:rsidP="00035C30">
            <w:pPr>
              <w:rPr>
                <w:bCs/>
                <w:sz w:val="20"/>
                <w:szCs w:val="20"/>
              </w:rPr>
            </w:pPr>
          </w:p>
        </w:tc>
        <w:tc>
          <w:tcPr>
            <w:tcW w:w="1418" w:type="dxa"/>
          </w:tcPr>
          <w:p w:rsidR="000C4E58" w:rsidRPr="0023662D" w:rsidRDefault="000C4E58" w:rsidP="00994C1E">
            <w:pPr>
              <w:jc w:val="center"/>
              <w:rPr>
                <w:sz w:val="20"/>
                <w:szCs w:val="20"/>
              </w:rPr>
            </w:pPr>
            <w:r w:rsidRPr="0023662D">
              <w:rPr>
                <w:sz w:val="20"/>
                <w:szCs w:val="20"/>
              </w:rPr>
              <w:t>Средства бюджета Московской области</w:t>
            </w:r>
          </w:p>
        </w:tc>
        <w:tc>
          <w:tcPr>
            <w:tcW w:w="1276" w:type="dxa"/>
          </w:tcPr>
          <w:p w:rsidR="000C4E58" w:rsidRPr="0023662D" w:rsidRDefault="000C4E58" w:rsidP="00F61338">
            <w:pPr>
              <w:jc w:val="center"/>
              <w:rPr>
                <w:sz w:val="20"/>
                <w:szCs w:val="20"/>
              </w:rPr>
            </w:pPr>
            <w:r>
              <w:rPr>
                <w:sz w:val="20"/>
                <w:szCs w:val="20"/>
              </w:rPr>
              <w:t>24</w:t>
            </w:r>
            <w:r w:rsidRPr="0023662D">
              <w:rPr>
                <w:sz w:val="20"/>
                <w:szCs w:val="20"/>
              </w:rPr>
              <w:t>8,00</w:t>
            </w:r>
          </w:p>
        </w:tc>
        <w:tc>
          <w:tcPr>
            <w:tcW w:w="1084" w:type="dxa"/>
          </w:tcPr>
          <w:p w:rsidR="000C4E58" w:rsidRPr="0023662D" w:rsidRDefault="00EF4CEA" w:rsidP="00F61338">
            <w:pPr>
              <w:jc w:val="center"/>
              <w:rPr>
                <w:sz w:val="20"/>
                <w:szCs w:val="20"/>
              </w:rPr>
            </w:pPr>
            <w:r>
              <w:rPr>
                <w:sz w:val="20"/>
                <w:szCs w:val="20"/>
              </w:rPr>
              <w:t>155,08</w:t>
            </w:r>
          </w:p>
        </w:tc>
      </w:tr>
      <w:tr w:rsidR="00200D76" w:rsidRPr="0023662D" w:rsidTr="00EF4CEA">
        <w:trPr>
          <w:trHeight w:val="1263"/>
          <w:jc w:val="center"/>
        </w:trPr>
        <w:tc>
          <w:tcPr>
            <w:tcW w:w="2984" w:type="dxa"/>
            <w:vMerge/>
          </w:tcPr>
          <w:p w:rsidR="00200D76" w:rsidRPr="0023662D" w:rsidRDefault="00200D76">
            <w:pPr>
              <w:rPr>
                <w:bCs/>
                <w:sz w:val="20"/>
                <w:szCs w:val="20"/>
              </w:rPr>
            </w:pPr>
          </w:p>
        </w:tc>
        <w:tc>
          <w:tcPr>
            <w:tcW w:w="1032" w:type="dxa"/>
            <w:vMerge/>
          </w:tcPr>
          <w:p w:rsidR="00200D76" w:rsidRPr="0023662D" w:rsidRDefault="00200D76" w:rsidP="0046603A">
            <w:pPr>
              <w:rPr>
                <w:bCs/>
                <w:sz w:val="20"/>
                <w:szCs w:val="20"/>
              </w:rPr>
            </w:pPr>
          </w:p>
        </w:tc>
        <w:tc>
          <w:tcPr>
            <w:tcW w:w="916" w:type="dxa"/>
            <w:gridSpan w:val="2"/>
            <w:vMerge/>
          </w:tcPr>
          <w:p w:rsidR="00200D76" w:rsidRPr="0023662D" w:rsidRDefault="00200D76">
            <w:pPr>
              <w:rPr>
                <w:bCs/>
                <w:sz w:val="20"/>
                <w:szCs w:val="20"/>
              </w:rPr>
            </w:pPr>
          </w:p>
        </w:tc>
        <w:tc>
          <w:tcPr>
            <w:tcW w:w="850" w:type="dxa"/>
            <w:vMerge/>
          </w:tcPr>
          <w:p w:rsidR="00200D76" w:rsidRPr="0023662D" w:rsidRDefault="00200D76">
            <w:pPr>
              <w:jc w:val="right"/>
              <w:rPr>
                <w:bCs/>
                <w:sz w:val="20"/>
                <w:szCs w:val="20"/>
              </w:rPr>
            </w:pPr>
          </w:p>
        </w:tc>
        <w:tc>
          <w:tcPr>
            <w:tcW w:w="992" w:type="dxa"/>
            <w:vMerge/>
          </w:tcPr>
          <w:p w:rsidR="00200D76" w:rsidRPr="0023662D" w:rsidRDefault="00200D76">
            <w:pPr>
              <w:jc w:val="right"/>
              <w:rPr>
                <w:bCs/>
                <w:sz w:val="20"/>
                <w:szCs w:val="20"/>
              </w:rPr>
            </w:pPr>
          </w:p>
        </w:tc>
        <w:tc>
          <w:tcPr>
            <w:tcW w:w="1022" w:type="dxa"/>
            <w:vMerge/>
          </w:tcPr>
          <w:p w:rsidR="00200D76" w:rsidRPr="0023662D" w:rsidRDefault="00200D76">
            <w:pPr>
              <w:jc w:val="right"/>
              <w:rPr>
                <w:bCs/>
                <w:sz w:val="20"/>
                <w:szCs w:val="20"/>
              </w:rPr>
            </w:pPr>
          </w:p>
        </w:tc>
        <w:tc>
          <w:tcPr>
            <w:tcW w:w="2222" w:type="dxa"/>
            <w:vMerge/>
          </w:tcPr>
          <w:p w:rsidR="00200D76" w:rsidRPr="0023662D" w:rsidRDefault="00200D76" w:rsidP="00EE37EF">
            <w:pPr>
              <w:jc w:val="center"/>
              <w:rPr>
                <w:sz w:val="20"/>
                <w:szCs w:val="20"/>
              </w:rPr>
            </w:pPr>
          </w:p>
        </w:tc>
        <w:tc>
          <w:tcPr>
            <w:tcW w:w="1892" w:type="dxa"/>
            <w:vMerge/>
          </w:tcPr>
          <w:p w:rsidR="00200D76" w:rsidRPr="0023662D" w:rsidRDefault="00200D76" w:rsidP="00035C30">
            <w:pPr>
              <w:rPr>
                <w:bCs/>
                <w:sz w:val="20"/>
                <w:szCs w:val="20"/>
              </w:rPr>
            </w:pPr>
          </w:p>
        </w:tc>
        <w:tc>
          <w:tcPr>
            <w:tcW w:w="1418" w:type="dxa"/>
          </w:tcPr>
          <w:p w:rsidR="00200D76" w:rsidRPr="0023662D" w:rsidRDefault="00200D76" w:rsidP="00994C1E">
            <w:pPr>
              <w:jc w:val="center"/>
              <w:rPr>
                <w:sz w:val="20"/>
                <w:szCs w:val="20"/>
              </w:rPr>
            </w:pPr>
            <w:r w:rsidRPr="0023662D">
              <w:rPr>
                <w:sz w:val="20"/>
                <w:szCs w:val="20"/>
              </w:rPr>
              <w:t>Средства бюджета городского округа Зарайск</w:t>
            </w:r>
          </w:p>
        </w:tc>
        <w:tc>
          <w:tcPr>
            <w:tcW w:w="1276" w:type="dxa"/>
          </w:tcPr>
          <w:p w:rsidR="00200D76" w:rsidRPr="0023662D" w:rsidRDefault="00200D76" w:rsidP="00EE37EF">
            <w:pPr>
              <w:jc w:val="center"/>
              <w:rPr>
                <w:sz w:val="20"/>
                <w:szCs w:val="20"/>
              </w:rPr>
            </w:pPr>
            <w:r w:rsidRPr="0023662D">
              <w:rPr>
                <w:sz w:val="20"/>
                <w:szCs w:val="20"/>
              </w:rPr>
              <w:t>0</w:t>
            </w:r>
          </w:p>
        </w:tc>
        <w:tc>
          <w:tcPr>
            <w:tcW w:w="1084" w:type="dxa"/>
          </w:tcPr>
          <w:p w:rsidR="00200D76" w:rsidRPr="0023662D" w:rsidRDefault="00200D76" w:rsidP="00EE37EF">
            <w:pPr>
              <w:jc w:val="center"/>
              <w:rPr>
                <w:sz w:val="20"/>
                <w:szCs w:val="20"/>
              </w:rPr>
            </w:pPr>
            <w:r w:rsidRPr="0023662D">
              <w:rPr>
                <w:sz w:val="20"/>
                <w:szCs w:val="20"/>
              </w:rPr>
              <w:t>0</w:t>
            </w:r>
          </w:p>
        </w:tc>
      </w:tr>
      <w:tr w:rsidR="00200D76" w:rsidRPr="0023662D" w:rsidTr="00EF4CEA">
        <w:trPr>
          <w:trHeight w:val="698"/>
          <w:jc w:val="center"/>
        </w:trPr>
        <w:tc>
          <w:tcPr>
            <w:tcW w:w="2984" w:type="dxa"/>
            <w:vMerge/>
          </w:tcPr>
          <w:p w:rsidR="00200D76" w:rsidRPr="0023662D" w:rsidRDefault="00200D76">
            <w:pPr>
              <w:rPr>
                <w:bCs/>
                <w:sz w:val="20"/>
                <w:szCs w:val="20"/>
              </w:rPr>
            </w:pPr>
          </w:p>
        </w:tc>
        <w:tc>
          <w:tcPr>
            <w:tcW w:w="1032" w:type="dxa"/>
            <w:vMerge/>
          </w:tcPr>
          <w:p w:rsidR="00200D76" w:rsidRPr="0023662D" w:rsidRDefault="00200D76" w:rsidP="0046603A">
            <w:pPr>
              <w:rPr>
                <w:bCs/>
                <w:sz w:val="20"/>
                <w:szCs w:val="20"/>
              </w:rPr>
            </w:pPr>
          </w:p>
        </w:tc>
        <w:tc>
          <w:tcPr>
            <w:tcW w:w="916" w:type="dxa"/>
            <w:gridSpan w:val="2"/>
            <w:vMerge/>
          </w:tcPr>
          <w:p w:rsidR="00200D76" w:rsidRPr="0023662D" w:rsidRDefault="00200D76">
            <w:pPr>
              <w:rPr>
                <w:bCs/>
                <w:sz w:val="20"/>
                <w:szCs w:val="20"/>
              </w:rPr>
            </w:pPr>
          </w:p>
        </w:tc>
        <w:tc>
          <w:tcPr>
            <w:tcW w:w="850" w:type="dxa"/>
            <w:vMerge/>
          </w:tcPr>
          <w:p w:rsidR="00200D76" w:rsidRPr="0023662D" w:rsidRDefault="00200D76">
            <w:pPr>
              <w:jc w:val="right"/>
              <w:rPr>
                <w:bCs/>
                <w:sz w:val="20"/>
                <w:szCs w:val="20"/>
              </w:rPr>
            </w:pPr>
          </w:p>
        </w:tc>
        <w:tc>
          <w:tcPr>
            <w:tcW w:w="992" w:type="dxa"/>
            <w:vMerge/>
          </w:tcPr>
          <w:p w:rsidR="00200D76" w:rsidRPr="0023662D" w:rsidRDefault="00200D76">
            <w:pPr>
              <w:jc w:val="right"/>
              <w:rPr>
                <w:bCs/>
                <w:sz w:val="20"/>
                <w:szCs w:val="20"/>
              </w:rPr>
            </w:pPr>
          </w:p>
        </w:tc>
        <w:tc>
          <w:tcPr>
            <w:tcW w:w="1022" w:type="dxa"/>
            <w:vMerge/>
          </w:tcPr>
          <w:p w:rsidR="00200D76" w:rsidRPr="0023662D" w:rsidRDefault="00200D76">
            <w:pPr>
              <w:jc w:val="right"/>
              <w:rPr>
                <w:bCs/>
                <w:sz w:val="20"/>
                <w:szCs w:val="20"/>
              </w:rPr>
            </w:pPr>
          </w:p>
        </w:tc>
        <w:tc>
          <w:tcPr>
            <w:tcW w:w="2222" w:type="dxa"/>
            <w:vMerge/>
          </w:tcPr>
          <w:p w:rsidR="00200D76" w:rsidRPr="0023662D" w:rsidRDefault="00200D76" w:rsidP="00EE37EF">
            <w:pPr>
              <w:jc w:val="center"/>
              <w:rPr>
                <w:sz w:val="20"/>
                <w:szCs w:val="20"/>
              </w:rPr>
            </w:pPr>
          </w:p>
        </w:tc>
        <w:tc>
          <w:tcPr>
            <w:tcW w:w="1892" w:type="dxa"/>
            <w:vMerge/>
          </w:tcPr>
          <w:p w:rsidR="00200D76" w:rsidRPr="0023662D" w:rsidRDefault="00200D76" w:rsidP="00035C30">
            <w:pPr>
              <w:rPr>
                <w:bCs/>
                <w:sz w:val="20"/>
                <w:szCs w:val="20"/>
              </w:rPr>
            </w:pPr>
          </w:p>
        </w:tc>
        <w:tc>
          <w:tcPr>
            <w:tcW w:w="1418" w:type="dxa"/>
          </w:tcPr>
          <w:p w:rsidR="00200D76" w:rsidRPr="0023662D" w:rsidRDefault="00200D76" w:rsidP="00994C1E">
            <w:pPr>
              <w:jc w:val="center"/>
              <w:rPr>
                <w:sz w:val="20"/>
                <w:szCs w:val="20"/>
              </w:rPr>
            </w:pPr>
            <w:r w:rsidRPr="0023662D">
              <w:rPr>
                <w:sz w:val="20"/>
                <w:szCs w:val="20"/>
              </w:rPr>
              <w:t>Внебюджетные средства</w:t>
            </w:r>
          </w:p>
        </w:tc>
        <w:tc>
          <w:tcPr>
            <w:tcW w:w="1276" w:type="dxa"/>
          </w:tcPr>
          <w:p w:rsidR="00200D76" w:rsidRPr="0023662D" w:rsidRDefault="00200D76" w:rsidP="00EE37EF">
            <w:pPr>
              <w:jc w:val="center"/>
              <w:rPr>
                <w:sz w:val="20"/>
                <w:szCs w:val="20"/>
              </w:rPr>
            </w:pPr>
            <w:r w:rsidRPr="0023662D">
              <w:rPr>
                <w:sz w:val="20"/>
                <w:szCs w:val="20"/>
              </w:rPr>
              <w:t>0</w:t>
            </w:r>
          </w:p>
        </w:tc>
        <w:tc>
          <w:tcPr>
            <w:tcW w:w="1084" w:type="dxa"/>
          </w:tcPr>
          <w:p w:rsidR="00200D76" w:rsidRPr="0023662D" w:rsidRDefault="00200D76" w:rsidP="00EE37EF">
            <w:pPr>
              <w:jc w:val="center"/>
              <w:rPr>
                <w:sz w:val="20"/>
                <w:szCs w:val="20"/>
              </w:rPr>
            </w:pPr>
            <w:r w:rsidRPr="0023662D">
              <w:rPr>
                <w:sz w:val="20"/>
                <w:szCs w:val="20"/>
              </w:rPr>
              <w:t>0</w:t>
            </w:r>
          </w:p>
        </w:tc>
      </w:tr>
      <w:tr w:rsidR="0023662D" w:rsidRPr="0023662D" w:rsidTr="00EF4CEA">
        <w:trPr>
          <w:trHeight w:val="413"/>
          <w:jc w:val="center"/>
        </w:trPr>
        <w:tc>
          <w:tcPr>
            <w:tcW w:w="10018" w:type="dxa"/>
            <w:gridSpan w:val="8"/>
            <w:vMerge w:val="restart"/>
          </w:tcPr>
          <w:p w:rsidR="0023662D" w:rsidRPr="0023662D" w:rsidRDefault="0023662D" w:rsidP="00F66CD8">
            <w:pPr>
              <w:rPr>
                <w:sz w:val="20"/>
                <w:szCs w:val="20"/>
              </w:rPr>
            </w:pPr>
            <w:r w:rsidRPr="0023662D">
              <w:rPr>
                <w:b/>
                <w:bCs/>
                <w:sz w:val="20"/>
                <w:szCs w:val="20"/>
              </w:rPr>
              <w:lastRenderedPageBreak/>
              <w:t>Подпрограмма 2 «Обеспечение жильем молодых семей»</w:t>
            </w:r>
          </w:p>
        </w:tc>
        <w:tc>
          <w:tcPr>
            <w:tcW w:w="1892" w:type="dxa"/>
            <w:vMerge w:val="restart"/>
            <w:vAlign w:val="center"/>
          </w:tcPr>
          <w:p w:rsidR="0023662D" w:rsidRPr="0023662D" w:rsidRDefault="0023662D" w:rsidP="0023662D">
            <w:pPr>
              <w:jc w:val="center"/>
              <w:rPr>
                <w:sz w:val="20"/>
                <w:szCs w:val="20"/>
              </w:rPr>
            </w:pPr>
            <w:r>
              <w:rPr>
                <w:sz w:val="20"/>
                <w:szCs w:val="20"/>
              </w:rPr>
              <w:t>х</w:t>
            </w:r>
          </w:p>
        </w:tc>
        <w:tc>
          <w:tcPr>
            <w:tcW w:w="1418" w:type="dxa"/>
          </w:tcPr>
          <w:p w:rsidR="0023662D" w:rsidRPr="0023662D" w:rsidRDefault="0023662D" w:rsidP="00994C1E">
            <w:pPr>
              <w:jc w:val="center"/>
              <w:rPr>
                <w:sz w:val="20"/>
                <w:szCs w:val="20"/>
              </w:rPr>
            </w:pPr>
            <w:r w:rsidRPr="0023662D">
              <w:rPr>
                <w:sz w:val="20"/>
                <w:szCs w:val="20"/>
              </w:rPr>
              <w:t>Средства Федерального бюджета</w:t>
            </w:r>
          </w:p>
        </w:tc>
        <w:tc>
          <w:tcPr>
            <w:tcW w:w="1276" w:type="dxa"/>
          </w:tcPr>
          <w:p w:rsidR="0023662D" w:rsidRPr="0023662D" w:rsidRDefault="000C4E58" w:rsidP="00133079">
            <w:pPr>
              <w:jc w:val="center"/>
              <w:rPr>
                <w:sz w:val="20"/>
                <w:szCs w:val="20"/>
              </w:rPr>
            </w:pPr>
            <w:r>
              <w:rPr>
                <w:sz w:val="20"/>
                <w:szCs w:val="20"/>
              </w:rPr>
              <w:t xml:space="preserve">2 </w:t>
            </w:r>
            <w:r w:rsidRPr="000C4E58">
              <w:rPr>
                <w:sz w:val="20"/>
                <w:szCs w:val="20"/>
              </w:rPr>
              <w:t>529,60</w:t>
            </w:r>
          </w:p>
        </w:tc>
        <w:tc>
          <w:tcPr>
            <w:tcW w:w="1084" w:type="dxa"/>
          </w:tcPr>
          <w:p w:rsidR="0023662D" w:rsidRPr="0023662D" w:rsidRDefault="000C4E58" w:rsidP="000C4E58">
            <w:pPr>
              <w:rPr>
                <w:sz w:val="20"/>
                <w:szCs w:val="20"/>
              </w:rPr>
            </w:pPr>
            <w:r w:rsidRPr="000C4E58">
              <w:rPr>
                <w:sz w:val="20"/>
                <w:szCs w:val="20"/>
              </w:rPr>
              <w:t>2</w:t>
            </w:r>
            <w:r>
              <w:rPr>
                <w:sz w:val="20"/>
                <w:szCs w:val="20"/>
              </w:rPr>
              <w:t xml:space="preserve"> </w:t>
            </w:r>
            <w:r w:rsidR="007768FF">
              <w:rPr>
                <w:sz w:val="20"/>
                <w:szCs w:val="20"/>
              </w:rPr>
              <w:t>529,51</w:t>
            </w:r>
          </w:p>
        </w:tc>
      </w:tr>
      <w:tr w:rsidR="0023662D" w:rsidRPr="0023662D" w:rsidTr="00EF4CEA">
        <w:trPr>
          <w:trHeight w:val="413"/>
          <w:jc w:val="center"/>
        </w:trPr>
        <w:tc>
          <w:tcPr>
            <w:tcW w:w="10018" w:type="dxa"/>
            <w:gridSpan w:val="8"/>
            <w:vMerge/>
          </w:tcPr>
          <w:p w:rsidR="0023662D" w:rsidRPr="0023662D" w:rsidRDefault="0023662D" w:rsidP="007722E1">
            <w:pPr>
              <w:rPr>
                <w:b/>
                <w:bCs/>
                <w:sz w:val="20"/>
                <w:szCs w:val="20"/>
              </w:rPr>
            </w:pPr>
          </w:p>
        </w:tc>
        <w:tc>
          <w:tcPr>
            <w:tcW w:w="1892" w:type="dxa"/>
            <w:vMerge/>
          </w:tcPr>
          <w:p w:rsidR="0023662D" w:rsidRPr="0023662D" w:rsidRDefault="0023662D" w:rsidP="0023662D">
            <w:pPr>
              <w:rPr>
                <w:sz w:val="20"/>
                <w:szCs w:val="20"/>
              </w:rPr>
            </w:pPr>
          </w:p>
        </w:tc>
        <w:tc>
          <w:tcPr>
            <w:tcW w:w="1418" w:type="dxa"/>
          </w:tcPr>
          <w:p w:rsidR="0023662D" w:rsidRPr="0023662D" w:rsidRDefault="0023662D" w:rsidP="00994C1E">
            <w:pPr>
              <w:jc w:val="center"/>
              <w:rPr>
                <w:sz w:val="20"/>
                <w:szCs w:val="20"/>
              </w:rPr>
            </w:pPr>
            <w:r w:rsidRPr="0023662D">
              <w:rPr>
                <w:sz w:val="20"/>
                <w:szCs w:val="20"/>
              </w:rPr>
              <w:t>Средства бюджета Московской области</w:t>
            </w:r>
          </w:p>
        </w:tc>
        <w:tc>
          <w:tcPr>
            <w:tcW w:w="1276" w:type="dxa"/>
          </w:tcPr>
          <w:p w:rsidR="0023662D" w:rsidRPr="0023662D" w:rsidRDefault="000C4E58" w:rsidP="000C4E58">
            <w:pPr>
              <w:jc w:val="center"/>
              <w:rPr>
                <w:sz w:val="20"/>
                <w:szCs w:val="20"/>
              </w:rPr>
            </w:pPr>
            <w:r w:rsidRPr="000C4E58">
              <w:rPr>
                <w:sz w:val="20"/>
                <w:szCs w:val="20"/>
              </w:rPr>
              <w:t>7</w:t>
            </w:r>
            <w:r>
              <w:rPr>
                <w:sz w:val="20"/>
                <w:szCs w:val="20"/>
              </w:rPr>
              <w:t xml:space="preserve"> </w:t>
            </w:r>
            <w:r w:rsidRPr="000C4E58">
              <w:rPr>
                <w:sz w:val="20"/>
                <w:szCs w:val="20"/>
              </w:rPr>
              <w:t>211,40</w:t>
            </w:r>
          </w:p>
        </w:tc>
        <w:tc>
          <w:tcPr>
            <w:tcW w:w="1084" w:type="dxa"/>
          </w:tcPr>
          <w:p w:rsidR="0023662D" w:rsidRPr="0023662D" w:rsidRDefault="000C4E58" w:rsidP="000C4E58">
            <w:pPr>
              <w:rPr>
                <w:sz w:val="20"/>
                <w:szCs w:val="20"/>
              </w:rPr>
            </w:pPr>
            <w:r w:rsidRPr="000C4E58">
              <w:rPr>
                <w:sz w:val="20"/>
                <w:szCs w:val="20"/>
              </w:rPr>
              <w:t>7</w:t>
            </w:r>
            <w:r>
              <w:rPr>
                <w:sz w:val="20"/>
                <w:szCs w:val="20"/>
              </w:rPr>
              <w:t xml:space="preserve"> </w:t>
            </w:r>
            <w:r w:rsidR="007768FF">
              <w:rPr>
                <w:sz w:val="20"/>
                <w:szCs w:val="20"/>
              </w:rPr>
              <w:t>211,33</w:t>
            </w:r>
          </w:p>
        </w:tc>
      </w:tr>
      <w:tr w:rsidR="0023662D" w:rsidRPr="0023662D" w:rsidTr="00EF4CEA">
        <w:trPr>
          <w:trHeight w:val="413"/>
          <w:jc w:val="center"/>
        </w:trPr>
        <w:tc>
          <w:tcPr>
            <w:tcW w:w="10018" w:type="dxa"/>
            <w:gridSpan w:val="8"/>
            <w:vMerge/>
          </w:tcPr>
          <w:p w:rsidR="0023662D" w:rsidRPr="0023662D" w:rsidRDefault="0023662D" w:rsidP="007722E1">
            <w:pPr>
              <w:rPr>
                <w:b/>
                <w:bCs/>
                <w:sz w:val="20"/>
                <w:szCs w:val="20"/>
              </w:rPr>
            </w:pPr>
          </w:p>
        </w:tc>
        <w:tc>
          <w:tcPr>
            <w:tcW w:w="1892" w:type="dxa"/>
            <w:vMerge/>
          </w:tcPr>
          <w:p w:rsidR="0023662D" w:rsidRPr="0023662D" w:rsidRDefault="0023662D" w:rsidP="0023662D">
            <w:pPr>
              <w:rPr>
                <w:sz w:val="20"/>
                <w:szCs w:val="20"/>
              </w:rPr>
            </w:pPr>
          </w:p>
        </w:tc>
        <w:tc>
          <w:tcPr>
            <w:tcW w:w="1418" w:type="dxa"/>
          </w:tcPr>
          <w:p w:rsidR="0023662D" w:rsidRPr="0023662D" w:rsidRDefault="0023662D" w:rsidP="00994C1E">
            <w:pPr>
              <w:jc w:val="center"/>
              <w:rPr>
                <w:sz w:val="20"/>
                <w:szCs w:val="20"/>
              </w:rPr>
            </w:pPr>
            <w:r w:rsidRPr="0023662D">
              <w:rPr>
                <w:sz w:val="20"/>
                <w:szCs w:val="20"/>
              </w:rPr>
              <w:t>Средства бюджета городского округа Зарайск</w:t>
            </w:r>
          </w:p>
        </w:tc>
        <w:tc>
          <w:tcPr>
            <w:tcW w:w="1276" w:type="dxa"/>
          </w:tcPr>
          <w:p w:rsidR="0023662D" w:rsidRPr="0023662D" w:rsidRDefault="000C4E58" w:rsidP="000C4E58">
            <w:pPr>
              <w:jc w:val="center"/>
              <w:rPr>
                <w:sz w:val="20"/>
                <w:szCs w:val="20"/>
              </w:rPr>
            </w:pPr>
            <w:r w:rsidRPr="000C4E58">
              <w:rPr>
                <w:sz w:val="20"/>
                <w:szCs w:val="20"/>
              </w:rPr>
              <w:t>7</w:t>
            </w:r>
            <w:r>
              <w:rPr>
                <w:sz w:val="20"/>
                <w:szCs w:val="20"/>
              </w:rPr>
              <w:t xml:space="preserve"> </w:t>
            </w:r>
            <w:r w:rsidRPr="000C4E58">
              <w:rPr>
                <w:sz w:val="20"/>
                <w:szCs w:val="20"/>
              </w:rPr>
              <w:t>548,40</w:t>
            </w:r>
          </w:p>
        </w:tc>
        <w:tc>
          <w:tcPr>
            <w:tcW w:w="1084" w:type="dxa"/>
          </w:tcPr>
          <w:p w:rsidR="0023662D" w:rsidRPr="0023662D" w:rsidRDefault="000C4E58" w:rsidP="000C4E58">
            <w:pPr>
              <w:rPr>
                <w:sz w:val="20"/>
                <w:szCs w:val="20"/>
              </w:rPr>
            </w:pPr>
            <w:r w:rsidRPr="000C4E58">
              <w:rPr>
                <w:sz w:val="20"/>
                <w:szCs w:val="20"/>
              </w:rPr>
              <w:t>7</w:t>
            </w:r>
            <w:r w:rsidR="007768FF">
              <w:rPr>
                <w:sz w:val="20"/>
                <w:szCs w:val="20"/>
              </w:rPr>
              <w:t> 547,68</w:t>
            </w:r>
          </w:p>
        </w:tc>
      </w:tr>
      <w:tr w:rsidR="0023662D" w:rsidRPr="0023662D" w:rsidTr="00EF4CEA">
        <w:trPr>
          <w:trHeight w:val="413"/>
          <w:jc w:val="center"/>
        </w:trPr>
        <w:tc>
          <w:tcPr>
            <w:tcW w:w="10018" w:type="dxa"/>
            <w:gridSpan w:val="8"/>
            <w:vMerge/>
          </w:tcPr>
          <w:p w:rsidR="0023662D" w:rsidRPr="0023662D" w:rsidRDefault="0023662D" w:rsidP="007722E1">
            <w:pPr>
              <w:rPr>
                <w:b/>
                <w:bCs/>
                <w:sz w:val="20"/>
                <w:szCs w:val="20"/>
              </w:rPr>
            </w:pPr>
          </w:p>
        </w:tc>
        <w:tc>
          <w:tcPr>
            <w:tcW w:w="1892" w:type="dxa"/>
            <w:vMerge/>
          </w:tcPr>
          <w:p w:rsidR="0023662D" w:rsidRPr="0023662D" w:rsidRDefault="0023662D" w:rsidP="0023662D">
            <w:pPr>
              <w:rPr>
                <w:sz w:val="20"/>
                <w:szCs w:val="20"/>
              </w:rPr>
            </w:pPr>
          </w:p>
        </w:tc>
        <w:tc>
          <w:tcPr>
            <w:tcW w:w="1418" w:type="dxa"/>
          </w:tcPr>
          <w:p w:rsidR="00344308" w:rsidRPr="0023662D" w:rsidRDefault="0023662D" w:rsidP="00344308">
            <w:pPr>
              <w:jc w:val="center"/>
              <w:rPr>
                <w:sz w:val="20"/>
                <w:szCs w:val="20"/>
              </w:rPr>
            </w:pPr>
            <w:r w:rsidRPr="0023662D">
              <w:rPr>
                <w:sz w:val="20"/>
                <w:szCs w:val="20"/>
              </w:rPr>
              <w:t>Внебюджетные средства</w:t>
            </w:r>
          </w:p>
        </w:tc>
        <w:tc>
          <w:tcPr>
            <w:tcW w:w="1276" w:type="dxa"/>
          </w:tcPr>
          <w:p w:rsidR="0023662D" w:rsidRPr="0023662D" w:rsidRDefault="000C4E58" w:rsidP="000C4E58">
            <w:pPr>
              <w:jc w:val="center"/>
              <w:rPr>
                <w:sz w:val="20"/>
                <w:szCs w:val="20"/>
              </w:rPr>
            </w:pPr>
            <w:r w:rsidRPr="000C4E58">
              <w:rPr>
                <w:sz w:val="20"/>
                <w:szCs w:val="20"/>
              </w:rPr>
              <w:t>31</w:t>
            </w:r>
            <w:r>
              <w:rPr>
                <w:sz w:val="20"/>
                <w:szCs w:val="20"/>
              </w:rPr>
              <w:t xml:space="preserve"> </w:t>
            </w:r>
            <w:r w:rsidRPr="000C4E58">
              <w:rPr>
                <w:sz w:val="20"/>
                <w:szCs w:val="20"/>
              </w:rPr>
              <w:t>482,59</w:t>
            </w:r>
          </w:p>
        </w:tc>
        <w:tc>
          <w:tcPr>
            <w:tcW w:w="1084" w:type="dxa"/>
          </w:tcPr>
          <w:p w:rsidR="0023662D" w:rsidRPr="0023662D" w:rsidRDefault="000C4E58" w:rsidP="000C4E58">
            <w:pPr>
              <w:jc w:val="center"/>
              <w:rPr>
                <w:sz w:val="20"/>
                <w:szCs w:val="20"/>
              </w:rPr>
            </w:pPr>
            <w:r w:rsidRPr="000C4E58">
              <w:rPr>
                <w:sz w:val="20"/>
                <w:szCs w:val="20"/>
              </w:rPr>
              <w:t>12139,35</w:t>
            </w:r>
          </w:p>
        </w:tc>
      </w:tr>
      <w:tr w:rsidR="007768FF" w:rsidRPr="0023662D" w:rsidTr="00EF4CEA">
        <w:trPr>
          <w:trHeight w:val="412"/>
          <w:jc w:val="center"/>
        </w:trPr>
        <w:tc>
          <w:tcPr>
            <w:tcW w:w="2984" w:type="dxa"/>
            <w:vMerge w:val="restart"/>
          </w:tcPr>
          <w:p w:rsidR="007768FF" w:rsidRDefault="007768FF" w:rsidP="006E09C6">
            <w:pPr>
              <w:rPr>
                <w:bCs/>
                <w:sz w:val="20"/>
                <w:szCs w:val="20"/>
              </w:rPr>
            </w:pPr>
            <w:r>
              <w:rPr>
                <w:bCs/>
                <w:sz w:val="20"/>
                <w:szCs w:val="20"/>
              </w:rPr>
              <w:t>Целевой показатель 1.</w:t>
            </w:r>
          </w:p>
          <w:p w:rsidR="007768FF" w:rsidRPr="0023662D" w:rsidRDefault="007768FF" w:rsidP="007A7900">
            <w:pPr>
              <w:rPr>
                <w:bCs/>
                <w:sz w:val="20"/>
                <w:szCs w:val="20"/>
              </w:rPr>
            </w:pPr>
            <w:r w:rsidRPr="0023662D">
              <w:rPr>
                <w:bCs/>
                <w:sz w:val="20"/>
                <w:szCs w:val="20"/>
              </w:rPr>
              <w:t xml:space="preserve">Количество молодых семей, получивших свидетельство о праве на получение социальной выплаты </w:t>
            </w:r>
          </w:p>
        </w:tc>
        <w:tc>
          <w:tcPr>
            <w:tcW w:w="1032" w:type="dxa"/>
            <w:vMerge w:val="restart"/>
          </w:tcPr>
          <w:p w:rsidR="007768FF" w:rsidRDefault="007768FF" w:rsidP="00DD4AA8">
            <w:pPr>
              <w:jc w:val="center"/>
              <w:rPr>
                <w:sz w:val="20"/>
                <w:szCs w:val="20"/>
              </w:rPr>
            </w:pPr>
            <w:r>
              <w:rPr>
                <w:sz w:val="20"/>
                <w:szCs w:val="20"/>
              </w:rPr>
              <w:t>Соглашение  с Ф</w:t>
            </w:r>
            <w:r w:rsidRPr="0023662D">
              <w:rPr>
                <w:sz w:val="20"/>
                <w:szCs w:val="20"/>
              </w:rPr>
              <w:t>О</w:t>
            </w:r>
            <w:r>
              <w:rPr>
                <w:sz w:val="20"/>
                <w:szCs w:val="20"/>
              </w:rPr>
              <w:t>И</w:t>
            </w:r>
            <w:r w:rsidRPr="0023662D">
              <w:rPr>
                <w:sz w:val="20"/>
                <w:szCs w:val="20"/>
              </w:rPr>
              <w:t>В</w:t>
            </w:r>
          </w:p>
          <w:p w:rsidR="007768FF" w:rsidRDefault="007768FF" w:rsidP="00DD4AA8">
            <w:pPr>
              <w:jc w:val="center"/>
              <w:rPr>
                <w:sz w:val="20"/>
                <w:szCs w:val="20"/>
              </w:rPr>
            </w:pPr>
          </w:p>
          <w:p w:rsidR="007768FF" w:rsidRPr="0023662D" w:rsidRDefault="007768FF" w:rsidP="00DD4AA8">
            <w:pPr>
              <w:jc w:val="center"/>
              <w:rPr>
                <w:sz w:val="20"/>
                <w:szCs w:val="20"/>
              </w:rPr>
            </w:pPr>
            <w:r>
              <w:rPr>
                <w:sz w:val="20"/>
                <w:szCs w:val="20"/>
              </w:rPr>
              <w:t>Приоритетный</w:t>
            </w:r>
          </w:p>
        </w:tc>
        <w:tc>
          <w:tcPr>
            <w:tcW w:w="916" w:type="dxa"/>
            <w:gridSpan w:val="2"/>
            <w:vMerge w:val="restart"/>
          </w:tcPr>
          <w:p w:rsidR="007768FF" w:rsidRPr="0023662D" w:rsidRDefault="007768FF" w:rsidP="00EE37EF">
            <w:pPr>
              <w:jc w:val="center"/>
              <w:rPr>
                <w:sz w:val="20"/>
                <w:szCs w:val="20"/>
              </w:rPr>
            </w:pPr>
            <w:r w:rsidRPr="0023662D">
              <w:rPr>
                <w:sz w:val="20"/>
                <w:szCs w:val="20"/>
              </w:rPr>
              <w:t>Семья</w:t>
            </w:r>
          </w:p>
        </w:tc>
        <w:tc>
          <w:tcPr>
            <w:tcW w:w="850" w:type="dxa"/>
            <w:vMerge w:val="restart"/>
          </w:tcPr>
          <w:p w:rsidR="007768FF" w:rsidRPr="0023662D" w:rsidRDefault="007768FF" w:rsidP="00EE37EF">
            <w:pPr>
              <w:jc w:val="center"/>
              <w:rPr>
                <w:sz w:val="20"/>
                <w:szCs w:val="20"/>
              </w:rPr>
            </w:pPr>
            <w:r w:rsidRPr="0023662D">
              <w:rPr>
                <w:sz w:val="20"/>
                <w:szCs w:val="20"/>
              </w:rPr>
              <w:t>5</w:t>
            </w:r>
          </w:p>
        </w:tc>
        <w:tc>
          <w:tcPr>
            <w:tcW w:w="992" w:type="dxa"/>
            <w:vMerge w:val="restart"/>
          </w:tcPr>
          <w:p w:rsidR="007768FF" w:rsidRPr="0023662D" w:rsidRDefault="007768FF" w:rsidP="00EE37EF">
            <w:pPr>
              <w:jc w:val="center"/>
              <w:rPr>
                <w:sz w:val="20"/>
                <w:szCs w:val="20"/>
              </w:rPr>
            </w:pPr>
            <w:r>
              <w:rPr>
                <w:sz w:val="20"/>
                <w:szCs w:val="20"/>
              </w:rPr>
              <w:t>10</w:t>
            </w:r>
          </w:p>
        </w:tc>
        <w:tc>
          <w:tcPr>
            <w:tcW w:w="1022" w:type="dxa"/>
            <w:vMerge w:val="restart"/>
          </w:tcPr>
          <w:p w:rsidR="007768FF" w:rsidRPr="0023662D" w:rsidRDefault="007768FF" w:rsidP="00A160C4">
            <w:pPr>
              <w:jc w:val="center"/>
              <w:rPr>
                <w:sz w:val="20"/>
                <w:szCs w:val="20"/>
              </w:rPr>
            </w:pPr>
            <w:r>
              <w:rPr>
                <w:sz w:val="20"/>
                <w:szCs w:val="20"/>
              </w:rPr>
              <w:t>10</w:t>
            </w:r>
          </w:p>
        </w:tc>
        <w:tc>
          <w:tcPr>
            <w:tcW w:w="2222" w:type="dxa"/>
            <w:vMerge w:val="restart"/>
          </w:tcPr>
          <w:p w:rsidR="007768FF" w:rsidRPr="0023662D" w:rsidRDefault="007768FF" w:rsidP="00EE37EF">
            <w:pPr>
              <w:jc w:val="center"/>
              <w:rPr>
                <w:sz w:val="20"/>
                <w:szCs w:val="20"/>
              </w:rPr>
            </w:pPr>
          </w:p>
        </w:tc>
        <w:tc>
          <w:tcPr>
            <w:tcW w:w="1892" w:type="dxa"/>
            <w:vMerge w:val="restart"/>
          </w:tcPr>
          <w:p w:rsidR="007768FF" w:rsidRPr="0023662D" w:rsidRDefault="007768FF" w:rsidP="00C55885">
            <w:pPr>
              <w:jc w:val="center"/>
              <w:rPr>
                <w:sz w:val="20"/>
                <w:szCs w:val="20"/>
              </w:rPr>
            </w:pPr>
            <w:r w:rsidRPr="0023662D">
              <w:rPr>
                <w:bCs/>
                <w:sz w:val="20"/>
                <w:szCs w:val="20"/>
              </w:rPr>
              <w:t>Основное мероприятие 01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23662D">
              <w:rPr>
                <w:b/>
                <w:bCs/>
                <w:sz w:val="20"/>
                <w:szCs w:val="20"/>
              </w:rPr>
              <w:t>»</w:t>
            </w:r>
          </w:p>
        </w:tc>
        <w:tc>
          <w:tcPr>
            <w:tcW w:w="1418" w:type="dxa"/>
          </w:tcPr>
          <w:p w:rsidR="007768FF" w:rsidRPr="0023662D" w:rsidRDefault="007768FF" w:rsidP="00994C1E">
            <w:pPr>
              <w:jc w:val="center"/>
              <w:rPr>
                <w:sz w:val="20"/>
                <w:szCs w:val="20"/>
              </w:rPr>
            </w:pPr>
            <w:r w:rsidRPr="0023662D">
              <w:rPr>
                <w:sz w:val="20"/>
                <w:szCs w:val="20"/>
              </w:rPr>
              <w:t>Средства Федерального бюджета</w:t>
            </w:r>
          </w:p>
        </w:tc>
        <w:tc>
          <w:tcPr>
            <w:tcW w:w="1276" w:type="dxa"/>
          </w:tcPr>
          <w:p w:rsidR="007768FF" w:rsidRPr="0023662D" w:rsidRDefault="007768FF" w:rsidP="00F61338">
            <w:pPr>
              <w:jc w:val="center"/>
              <w:rPr>
                <w:sz w:val="20"/>
                <w:szCs w:val="20"/>
              </w:rPr>
            </w:pPr>
            <w:r>
              <w:rPr>
                <w:sz w:val="20"/>
                <w:szCs w:val="20"/>
              </w:rPr>
              <w:t xml:space="preserve">2 </w:t>
            </w:r>
            <w:r w:rsidRPr="000C4E58">
              <w:rPr>
                <w:sz w:val="20"/>
                <w:szCs w:val="20"/>
              </w:rPr>
              <w:t>529,60</w:t>
            </w:r>
          </w:p>
        </w:tc>
        <w:tc>
          <w:tcPr>
            <w:tcW w:w="1084" w:type="dxa"/>
          </w:tcPr>
          <w:p w:rsidR="007768FF" w:rsidRPr="0023662D" w:rsidRDefault="007768FF" w:rsidP="00F06BDC">
            <w:pPr>
              <w:rPr>
                <w:sz w:val="20"/>
                <w:szCs w:val="20"/>
              </w:rPr>
            </w:pPr>
            <w:r w:rsidRPr="000C4E58">
              <w:rPr>
                <w:sz w:val="20"/>
                <w:szCs w:val="20"/>
              </w:rPr>
              <w:t>2</w:t>
            </w:r>
            <w:r>
              <w:rPr>
                <w:sz w:val="20"/>
                <w:szCs w:val="20"/>
              </w:rPr>
              <w:t xml:space="preserve"> 529,51</w:t>
            </w:r>
          </w:p>
        </w:tc>
      </w:tr>
      <w:tr w:rsidR="007768FF" w:rsidRPr="0023662D" w:rsidTr="00EF4CEA">
        <w:trPr>
          <w:trHeight w:val="952"/>
          <w:jc w:val="center"/>
        </w:trPr>
        <w:tc>
          <w:tcPr>
            <w:tcW w:w="2984" w:type="dxa"/>
            <w:vMerge/>
          </w:tcPr>
          <w:p w:rsidR="007768FF" w:rsidRPr="0023662D" w:rsidRDefault="007768FF" w:rsidP="005B512D">
            <w:pPr>
              <w:rPr>
                <w:bCs/>
                <w:sz w:val="20"/>
                <w:szCs w:val="20"/>
              </w:rPr>
            </w:pPr>
          </w:p>
        </w:tc>
        <w:tc>
          <w:tcPr>
            <w:tcW w:w="1032" w:type="dxa"/>
            <w:vMerge/>
          </w:tcPr>
          <w:p w:rsidR="007768FF" w:rsidRPr="0023662D" w:rsidRDefault="007768FF" w:rsidP="00EE37EF">
            <w:pPr>
              <w:jc w:val="center"/>
              <w:rPr>
                <w:sz w:val="20"/>
                <w:szCs w:val="20"/>
              </w:rPr>
            </w:pPr>
          </w:p>
        </w:tc>
        <w:tc>
          <w:tcPr>
            <w:tcW w:w="916" w:type="dxa"/>
            <w:gridSpan w:val="2"/>
            <w:vMerge/>
          </w:tcPr>
          <w:p w:rsidR="007768FF" w:rsidRPr="0023662D" w:rsidRDefault="007768FF" w:rsidP="00EE37EF">
            <w:pPr>
              <w:jc w:val="center"/>
              <w:rPr>
                <w:sz w:val="20"/>
                <w:szCs w:val="20"/>
              </w:rPr>
            </w:pPr>
          </w:p>
        </w:tc>
        <w:tc>
          <w:tcPr>
            <w:tcW w:w="850" w:type="dxa"/>
            <w:vMerge/>
          </w:tcPr>
          <w:p w:rsidR="007768FF" w:rsidRPr="0023662D" w:rsidRDefault="007768FF" w:rsidP="00EE37EF">
            <w:pPr>
              <w:jc w:val="center"/>
              <w:rPr>
                <w:sz w:val="20"/>
                <w:szCs w:val="20"/>
              </w:rPr>
            </w:pPr>
          </w:p>
        </w:tc>
        <w:tc>
          <w:tcPr>
            <w:tcW w:w="992" w:type="dxa"/>
            <w:vMerge/>
          </w:tcPr>
          <w:p w:rsidR="007768FF" w:rsidRPr="0023662D" w:rsidRDefault="007768FF" w:rsidP="00EE37EF">
            <w:pPr>
              <w:jc w:val="center"/>
              <w:rPr>
                <w:sz w:val="20"/>
                <w:szCs w:val="20"/>
              </w:rPr>
            </w:pPr>
          </w:p>
        </w:tc>
        <w:tc>
          <w:tcPr>
            <w:tcW w:w="1022" w:type="dxa"/>
            <w:vMerge/>
          </w:tcPr>
          <w:p w:rsidR="007768FF" w:rsidRPr="0023662D" w:rsidRDefault="007768FF" w:rsidP="00EE37EF">
            <w:pPr>
              <w:jc w:val="center"/>
              <w:rPr>
                <w:sz w:val="20"/>
                <w:szCs w:val="20"/>
              </w:rPr>
            </w:pPr>
          </w:p>
        </w:tc>
        <w:tc>
          <w:tcPr>
            <w:tcW w:w="2222" w:type="dxa"/>
            <w:vMerge/>
          </w:tcPr>
          <w:p w:rsidR="007768FF" w:rsidRPr="0023662D" w:rsidRDefault="007768FF" w:rsidP="00EE37EF">
            <w:pPr>
              <w:jc w:val="center"/>
              <w:rPr>
                <w:sz w:val="20"/>
                <w:szCs w:val="20"/>
              </w:rPr>
            </w:pPr>
          </w:p>
        </w:tc>
        <w:tc>
          <w:tcPr>
            <w:tcW w:w="1892" w:type="dxa"/>
            <w:vMerge/>
          </w:tcPr>
          <w:p w:rsidR="007768FF" w:rsidRPr="0023662D" w:rsidRDefault="007768FF" w:rsidP="00EE37EF">
            <w:pPr>
              <w:jc w:val="center"/>
              <w:rPr>
                <w:bCs/>
                <w:sz w:val="20"/>
                <w:szCs w:val="20"/>
              </w:rPr>
            </w:pPr>
          </w:p>
        </w:tc>
        <w:tc>
          <w:tcPr>
            <w:tcW w:w="1418" w:type="dxa"/>
          </w:tcPr>
          <w:p w:rsidR="007768FF" w:rsidRPr="0023662D" w:rsidRDefault="007768FF" w:rsidP="00994C1E">
            <w:pPr>
              <w:jc w:val="center"/>
              <w:rPr>
                <w:sz w:val="20"/>
                <w:szCs w:val="20"/>
              </w:rPr>
            </w:pPr>
            <w:r w:rsidRPr="0023662D">
              <w:rPr>
                <w:sz w:val="20"/>
                <w:szCs w:val="20"/>
              </w:rPr>
              <w:t>Средства бюджета Московской области</w:t>
            </w:r>
          </w:p>
        </w:tc>
        <w:tc>
          <w:tcPr>
            <w:tcW w:w="1276" w:type="dxa"/>
          </w:tcPr>
          <w:p w:rsidR="007768FF" w:rsidRPr="0023662D" w:rsidRDefault="007768FF" w:rsidP="00F61338">
            <w:pPr>
              <w:jc w:val="center"/>
              <w:rPr>
                <w:sz w:val="20"/>
                <w:szCs w:val="20"/>
              </w:rPr>
            </w:pPr>
            <w:r w:rsidRPr="000C4E58">
              <w:rPr>
                <w:sz w:val="20"/>
                <w:szCs w:val="20"/>
              </w:rPr>
              <w:t>7</w:t>
            </w:r>
            <w:r>
              <w:rPr>
                <w:sz w:val="20"/>
                <w:szCs w:val="20"/>
              </w:rPr>
              <w:t xml:space="preserve"> </w:t>
            </w:r>
            <w:r w:rsidRPr="000C4E58">
              <w:rPr>
                <w:sz w:val="20"/>
                <w:szCs w:val="20"/>
              </w:rPr>
              <w:t>211,40</w:t>
            </w:r>
          </w:p>
        </w:tc>
        <w:tc>
          <w:tcPr>
            <w:tcW w:w="1084" w:type="dxa"/>
          </w:tcPr>
          <w:p w:rsidR="007768FF" w:rsidRPr="0023662D" w:rsidRDefault="007768FF" w:rsidP="00F06BDC">
            <w:pPr>
              <w:rPr>
                <w:sz w:val="20"/>
                <w:szCs w:val="20"/>
              </w:rPr>
            </w:pPr>
            <w:r w:rsidRPr="000C4E58">
              <w:rPr>
                <w:sz w:val="20"/>
                <w:szCs w:val="20"/>
              </w:rPr>
              <w:t>7</w:t>
            </w:r>
            <w:r>
              <w:rPr>
                <w:sz w:val="20"/>
                <w:szCs w:val="20"/>
              </w:rPr>
              <w:t xml:space="preserve"> 211,33</w:t>
            </w:r>
          </w:p>
        </w:tc>
      </w:tr>
      <w:tr w:rsidR="007768FF" w:rsidRPr="0023662D" w:rsidTr="00EF4CEA">
        <w:trPr>
          <w:trHeight w:val="1124"/>
          <w:jc w:val="center"/>
        </w:trPr>
        <w:tc>
          <w:tcPr>
            <w:tcW w:w="2984" w:type="dxa"/>
            <w:vMerge/>
          </w:tcPr>
          <w:p w:rsidR="007768FF" w:rsidRPr="0023662D" w:rsidRDefault="007768FF" w:rsidP="005B512D">
            <w:pPr>
              <w:rPr>
                <w:bCs/>
                <w:sz w:val="20"/>
                <w:szCs w:val="20"/>
              </w:rPr>
            </w:pPr>
          </w:p>
        </w:tc>
        <w:tc>
          <w:tcPr>
            <w:tcW w:w="1032" w:type="dxa"/>
            <w:vMerge/>
          </w:tcPr>
          <w:p w:rsidR="007768FF" w:rsidRPr="0023662D" w:rsidRDefault="007768FF" w:rsidP="00EE37EF">
            <w:pPr>
              <w:jc w:val="center"/>
              <w:rPr>
                <w:sz w:val="20"/>
                <w:szCs w:val="20"/>
              </w:rPr>
            </w:pPr>
          </w:p>
        </w:tc>
        <w:tc>
          <w:tcPr>
            <w:tcW w:w="916" w:type="dxa"/>
            <w:gridSpan w:val="2"/>
            <w:vMerge/>
          </w:tcPr>
          <w:p w:rsidR="007768FF" w:rsidRPr="0023662D" w:rsidRDefault="007768FF" w:rsidP="00EE37EF">
            <w:pPr>
              <w:jc w:val="center"/>
              <w:rPr>
                <w:sz w:val="20"/>
                <w:szCs w:val="20"/>
              </w:rPr>
            </w:pPr>
          </w:p>
        </w:tc>
        <w:tc>
          <w:tcPr>
            <w:tcW w:w="850" w:type="dxa"/>
            <w:vMerge/>
          </w:tcPr>
          <w:p w:rsidR="007768FF" w:rsidRPr="0023662D" w:rsidRDefault="007768FF" w:rsidP="00EE37EF">
            <w:pPr>
              <w:jc w:val="center"/>
              <w:rPr>
                <w:sz w:val="20"/>
                <w:szCs w:val="20"/>
              </w:rPr>
            </w:pPr>
          </w:p>
        </w:tc>
        <w:tc>
          <w:tcPr>
            <w:tcW w:w="992" w:type="dxa"/>
            <w:vMerge/>
          </w:tcPr>
          <w:p w:rsidR="007768FF" w:rsidRPr="0023662D" w:rsidRDefault="007768FF" w:rsidP="00EE37EF">
            <w:pPr>
              <w:jc w:val="center"/>
              <w:rPr>
                <w:sz w:val="20"/>
                <w:szCs w:val="20"/>
              </w:rPr>
            </w:pPr>
          </w:p>
        </w:tc>
        <w:tc>
          <w:tcPr>
            <w:tcW w:w="1022" w:type="dxa"/>
            <w:vMerge/>
          </w:tcPr>
          <w:p w:rsidR="007768FF" w:rsidRPr="0023662D" w:rsidRDefault="007768FF" w:rsidP="00EE37EF">
            <w:pPr>
              <w:jc w:val="center"/>
              <w:rPr>
                <w:sz w:val="20"/>
                <w:szCs w:val="20"/>
              </w:rPr>
            </w:pPr>
          </w:p>
        </w:tc>
        <w:tc>
          <w:tcPr>
            <w:tcW w:w="2222" w:type="dxa"/>
            <w:vMerge/>
          </w:tcPr>
          <w:p w:rsidR="007768FF" w:rsidRPr="0023662D" w:rsidRDefault="007768FF" w:rsidP="00EE37EF">
            <w:pPr>
              <w:jc w:val="center"/>
              <w:rPr>
                <w:sz w:val="20"/>
                <w:szCs w:val="20"/>
              </w:rPr>
            </w:pPr>
          </w:p>
        </w:tc>
        <w:tc>
          <w:tcPr>
            <w:tcW w:w="1892" w:type="dxa"/>
            <w:vMerge/>
          </w:tcPr>
          <w:p w:rsidR="007768FF" w:rsidRPr="0023662D" w:rsidRDefault="007768FF" w:rsidP="00EE37EF">
            <w:pPr>
              <w:jc w:val="center"/>
              <w:rPr>
                <w:bCs/>
                <w:sz w:val="20"/>
                <w:szCs w:val="20"/>
              </w:rPr>
            </w:pPr>
          </w:p>
        </w:tc>
        <w:tc>
          <w:tcPr>
            <w:tcW w:w="1418" w:type="dxa"/>
          </w:tcPr>
          <w:p w:rsidR="00344308" w:rsidRPr="0023662D" w:rsidRDefault="007768FF" w:rsidP="00344308">
            <w:pPr>
              <w:jc w:val="center"/>
              <w:rPr>
                <w:sz w:val="20"/>
                <w:szCs w:val="20"/>
              </w:rPr>
            </w:pPr>
            <w:r w:rsidRPr="0023662D">
              <w:rPr>
                <w:sz w:val="20"/>
                <w:szCs w:val="20"/>
              </w:rPr>
              <w:t>Средства бюджета городского округа Зарайск</w:t>
            </w:r>
          </w:p>
        </w:tc>
        <w:tc>
          <w:tcPr>
            <w:tcW w:w="1276" w:type="dxa"/>
          </w:tcPr>
          <w:p w:rsidR="007768FF" w:rsidRPr="0023662D" w:rsidRDefault="007768FF" w:rsidP="00F61338">
            <w:pPr>
              <w:jc w:val="center"/>
              <w:rPr>
                <w:sz w:val="20"/>
                <w:szCs w:val="20"/>
              </w:rPr>
            </w:pPr>
            <w:r w:rsidRPr="000C4E58">
              <w:rPr>
                <w:sz w:val="20"/>
                <w:szCs w:val="20"/>
              </w:rPr>
              <w:t>7</w:t>
            </w:r>
            <w:r>
              <w:rPr>
                <w:sz w:val="20"/>
                <w:szCs w:val="20"/>
              </w:rPr>
              <w:t xml:space="preserve"> </w:t>
            </w:r>
            <w:r w:rsidRPr="000C4E58">
              <w:rPr>
                <w:sz w:val="20"/>
                <w:szCs w:val="20"/>
              </w:rPr>
              <w:t>548,40</w:t>
            </w:r>
          </w:p>
        </w:tc>
        <w:tc>
          <w:tcPr>
            <w:tcW w:w="1084" w:type="dxa"/>
          </w:tcPr>
          <w:p w:rsidR="007768FF" w:rsidRPr="0023662D" w:rsidRDefault="007768FF" w:rsidP="00F06BDC">
            <w:pPr>
              <w:rPr>
                <w:sz w:val="20"/>
                <w:szCs w:val="20"/>
              </w:rPr>
            </w:pPr>
            <w:r w:rsidRPr="000C4E58">
              <w:rPr>
                <w:sz w:val="20"/>
                <w:szCs w:val="20"/>
              </w:rPr>
              <w:t>7</w:t>
            </w:r>
            <w:r>
              <w:rPr>
                <w:sz w:val="20"/>
                <w:szCs w:val="20"/>
              </w:rPr>
              <w:t> 547,68</w:t>
            </w:r>
          </w:p>
        </w:tc>
      </w:tr>
      <w:tr w:rsidR="00A160C4" w:rsidRPr="0023662D" w:rsidTr="00EF4CEA">
        <w:trPr>
          <w:trHeight w:val="495"/>
          <w:jc w:val="center"/>
        </w:trPr>
        <w:tc>
          <w:tcPr>
            <w:tcW w:w="2984" w:type="dxa"/>
            <w:vMerge/>
          </w:tcPr>
          <w:p w:rsidR="00A160C4" w:rsidRPr="0023662D" w:rsidRDefault="00A160C4" w:rsidP="005B512D">
            <w:pPr>
              <w:rPr>
                <w:bCs/>
                <w:sz w:val="20"/>
                <w:szCs w:val="20"/>
              </w:rPr>
            </w:pPr>
          </w:p>
        </w:tc>
        <w:tc>
          <w:tcPr>
            <w:tcW w:w="1032" w:type="dxa"/>
            <w:vMerge/>
          </w:tcPr>
          <w:p w:rsidR="00A160C4" w:rsidRPr="0023662D" w:rsidRDefault="00A160C4" w:rsidP="00EE37EF">
            <w:pPr>
              <w:jc w:val="center"/>
              <w:rPr>
                <w:sz w:val="20"/>
                <w:szCs w:val="20"/>
              </w:rPr>
            </w:pPr>
          </w:p>
        </w:tc>
        <w:tc>
          <w:tcPr>
            <w:tcW w:w="916" w:type="dxa"/>
            <w:gridSpan w:val="2"/>
            <w:vMerge/>
          </w:tcPr>
          <w:p w:rsidR="00A160C4" w:rsidRPr="0023662D" w:rsidRDefault="00A160C4" w:rsidP="00EE37EF">
            <w:pPr>
              <w:jc w:val="center"/>
              <w:rPr>
                <w:sz w:val="20"/>
                <w:szCs w:val="20"/>
              </w:rPr>
            </w:pPr>
          </w:p>
        </w:tc>
        <w:tc>
          <w:tcPr>
            <w:tcW w:w="850" w:type="dxa"/>
            <w:vMerge/>
          </w:tcPr>
          <w:p w:rsidR="00A160C4" w:rsidRPr="0023662D" w:rsidRDefault="00A160C4" w:rsidP="00EE37EF">
            <w:pPr>
              <w:jc w:val="center"/>
              <w:rPr>
                <w:sz w:val="20"/>
                <w:szCs w:val="20"/>
              </w:rPr>
            </w:pPr>
          </w:p>
        </w:tc>
        <w:tc>
          <w:tcPr>
            <w:tcW w:w="992" w:type="dxa"/>
            <w:vMerge/>
          </w:tcPr>
          <w:p w:rsidR="00A160C4" w:rsidRPr="0023662D" w:rsidRDefault="00A160C4" w:rsidP="00EE37EF">
            <w:pPr>
              <w:jc w:val="center"/>
              <w:rPr>
                <w:sz w:val="20"/>
                <w:szCs w:val="20"/>
              </w:rPr>
            </w:pPr>
          </w:p>
        </w:tc>
        <w:tc>
          <w:tcPr>
            <w:tcW w:w="1022" w:type="dxa"/>
            <w:vMerge/>
          </w:tcPr>
          <w:p w:rsidR="00A160C4" w:rsidRPr="0023662D" w:rsidRDefault="00A160C4" w:rsidP="00EE37EF">
            <w:pPr>
              <w:jc w:val="center"/>
              <w:rPr>
                <w:sz w:val="20"/>
                <w:szCs w:val="20"/>
              </w:rPr>
            </w:pPr>
          </w:p>
        </w:tc>
        <w:tc>
          <w:tcPr>
            <w:tcW w:w="2222" w:type="dxa"/>
            <w:vMerge/>
          </w:tcPr>
          <w:p w:rsidR="00A160C4" w:rsidRPr="0023662D" w:rsidRDefault="00A160C4" w:rsidP="00EE37EF">
            <w:pPr>
              <w:jc w:val="center"/>
              <w:rPr>
                <w:sz w:val="20"/>
                <w:szCs w:val="20"/>
              </w:rPr>
            </w:pPr>
          </w:p>
        </w:tc>
        <w:tc>
          <w:tcPr>
            <w:tcW w:w="1892" w:type="dxa"/>
            <w:vMerge/>
          </w:tcPr>
          <w:p w:rsidR="00A160C4" w:rsidRPr="0023662D" w:rsidRDefault="00A160C4" w:rsidP="00EE37EF">
            <w:pPr>
              <w:jc w:val="center"/>
              <w:rPr>
                <w:bCs/>
                <w:sz w:val="20"/>
                <w:szCs w:val="20"/>
              </w:rPr>
            </w:pPr>
          </w:p>
        </w:tc>
        <w:tc>
          <w:tcPr>
            <w:tcW w:w="1418" w:type="dxa"/>
          </w:tcPr>
          <w:p w:rsidR="00A160C4" w:rsidRPr="0023662D" w:rsidRDefault="00A160C4" w:rsidP="00994C1E">
            <w:pPr>
              <w:jc w:val="center"/>
              <w:rPr>
                <w:sz w:val="20"/>
                <w:szCs w:val="20"/>
              </w:rPr>
            </w:pPr>
            <w:r w:rsidRPr="0023662D">
              <w:rPr>
                <w:sz w:val="20"/>
                <w:szCs w:val="20"/>
              </w:rPr>
              <w:t>Внебюджетные средства</w:t>
            </w:r>
          </w:p>
        </w:tc>
        <w:tc>
          <w:tcPr>
            <w:tcW w:w="1276" w:type="dxa"/>
          </w:tcPr>
          <w:p w:rsidR="00A160C4" w:rsidRPr="0023662D" w:rsidRDefault="00A160C4" w:rsidP="00F61338">
            <w:pPr>
              <w:jc w:val="center"/>
              <w:rPr>
                <w:sz w:val="20"/>
                <w:szCs w:val="20"/>
              </w:rPr>
            </w:pPr>
            <w:r w:rsidRPr="000C4E58">
              <w:rPr>
                <w:sz w:val="20"/>
                <w:szCs w:val="20"/>
              </w:rPr>
              <w:t>31</w:t>
            </w:r>
            <w:r>
              <w:rPr>
                <w:sz w:val="20"/>
                <w:szCs w:val="20"/>
              </w:rPr>
              <w:t xml:space="preserve"> </w:t>
            </w:r>
            <w:r w:rsidRPr="000C4E58">
              <w:rPr>
                <w:sz w:val="20"/>
                <w:szCs w:val="20"/>
              </w:rPr>
              <w:t>482,59</w:t>
            </w:r>
          </w:p>
        </w:tc>
        <w:tc>
          <w:tcPr>
            <w:tcW w:w="1084" w:type="dxa"/>
          </w:tcPr>
          <w:p w:rsidR="00A160C4" w:rsidRPr="0023662D" w:rsidRDefault="00A160C4" w:rsidP="00F61338">
            <w:pPr>
              <w:jc w:val="center"/>
              <w:rPr>
                <w:sz w:val="20"/>
                <w:szCs w:val="20"/>
              </w:rPr>
            </w:pPr>
            <w:r w:rsidRPr="000C4E58">
              <w:rPr>
                <w:sz w:val="20"/>
                <w:szCs w:val="20"/>
              </w:rPr>
              <w:t>12139,35</w:t>
            </w:r>
          </w:p>
        </w:tc>
      </w:tr>
      <w:tr w:rsidR="00A160C4" w:rsidRPr="0023662D" w:rsidTr="00EF4CEA">
        <w:trPr>
          <w:trHeight w:val="730"/>
          <w:jc w:val="center"/>
        </w:trPr>
        <w:tc>
          <w:tcPr>
            <w:tcW w:w="10018" w:type="dxa"/>
            <w:gridSpan w:val="8"/>
            <w:vMerge w:val="restart"/>
          </w:tcPr>
          <w:p w:rsidR="00A160C4" w:rsidRPr="0023662D" w:rsidRDefault="00A160C4" w:rsidP="00F66CD8">
            <w:pPr>
              <w:jc w:val="center"/>
              <w:rPr>
                <w:sz w:val="20"/>
                <w:szCs w:val="20"/>
              </w:rPr>
            </w:pPr>
            <w:r>
              <w:rPr>
                <w:b/>
                <w:bCs/>
                <w:sz w:val="20"/>
                <w:szCs w:val="20"/>
              </w:rPr>
              <w:t xml:space="preserve">Подпрограмма </w:t>
            </w:r>
            <w:r w:rsidRPr="0023662D">
              <w:rPr>
                <w:b/>
                <w:bCs/>
                <w:sz w:val="20"/>
                <w:szCs w:val="20"/>
              </w:rPr>
              <w:t>3</w:t>
            </w:r>
            <w:r w:rsidR="00F66CD8">
              <w:rPr>
                <w:b/>
                <w:bCs/>
                <w:sz w:val="20"/>
                <w:szCs w:val="20"/>
              </w:rPr>
              <w:t xml:space="preserve"> </w:t>
            </w:r>
            <w:r>
              <w:rPr>
                <w:b/>
                <w:bCs/>
                <w:sz w:val="20"/>
                <w:szCs w:val="20"/>
              </w:rPr>
              <w:t>«</w:t>
            </w:r>
            <w:r w:rsidRPr="0023662D">
              <w:rPr>
                <w:b/>
                <w:bCs/>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b/>
                <w:bCs/>
                <w:sz w:val="20"/>
                <w:szCs w:val="20"/>
              </w:rPr>
              <w:t>»</w:t>
            </w:r>
          </w:p>
        </w:tc>
        <w:tc>
          <w:tcPr>
            <w:tcW w:w="1892" w:type="dxa"/>
            <w:vMerge w:val="restart"/>
            <w:vAlign w:val="center"/>
          </w:tcPr>
          <w:p w:rsidR="00A160C4" w:rsidRPr="0023662D" w:rsidRDefault="00A160C4" w:rsidP="00AE1397">
            <w:pPr>
              <w:jc w:val="center"/>
              <w:rPr>
                <w:sz w:val="20"/>
                <w:szCs w:val="20"/>
              </w:rPr>
            </w:pPr>
            <w:r w:rsidRPr="0023662D">
              <w:rPr>
                <w:sz w:val="20"/>
                <w:szCs w:val="20"/>
              </w:rPr>
              <w:t>х</w:t>
            </w:r>
          </w:p>
        </w:tc>
        <w:tc>
          <w:tcPr>
            <w:tcW w:w="1418" w:type="dxa"/>
            <w:vAlign w:val="center"/>
          </w:tcPr>
          <w:p w:rsidR="00A160C4" w:rsidRPr="0023662D" w:rsidRDefault="00A160C4" w:rsidP="00994C1E">
            <w:pPr>
              <w:jc w:val="center"/>
              <w:rPr>
                <w:sz w:val="20"/>
                <w:szCs w:val="20"/>
              </w:rPr>
            </w:pPr>
            <w:r w:rsidRPr="0023662D">
              <w:rPr>
                <w:sz w:val="20"/>
                <w:szCs w:val="20"/>
              </w:rPr>
              <w:t>Средства Федерального бюджета</w:t>
            </w:r>
          </w:p>
        </w:tc>
        <w:tc>
          <w:tcPr>
            <w:tcW w:w="1276" w:type="dxa"/>
            <w:vAlign w:val="center"/>
          </w:tcPr>
          <w:p w:rsidR="00A160C4" w:rsidRPr="0023662D" w:rsidRDefault="007768FF" w:rsidP="00E75F58">
            <w:pPr>
              <w:jc w:val="center"/>
              <w:rPr>
                <w:sz w:val="20"/>
                <w:szCs w:val="20"/>
              </w:rPr>
            </w:pPr>
            <w:r>
              <w:rPr>
                <w:sz w:val="20"/>
                <w:szCs w:val="20"/>
              </w:rPr>
              <w:t>0</w:t>
            </w:r>
          </w:p>
        </w:tc>
        <w:tc>
          <w:tcPr>
            <w:tcW w:w="1084" w:type="dxa"/>
            <w:vAlign w:val="center"/>
          </w:tcPr>
          <w:p w:rsidR="00A160C4" w:rsidRPr="0023662D" w:rsidRDefault="007768FF" w:rsidP="00E03AF2">
            <w:pPr>
              <w:jc w:val="center"/>
              <w:rPr>
                <w:sz w:val="20"/>
                <w:szCs w:val="20"/>
              </w:rPr>
            </w:pPr>
            <w:r>
              <w:rPr>
                <w:sz w:val="20"/>
                <w:szCs w:val="20"/>
              </w:rPr>
              <w:t>0</w:t>
            </w:r>
          </w:p>
        </w:tc>
      </w:tr>
      <w:tr w:rsidR="00EF4CEA" w:rsidRPr="0023662D" w:rsidTr="00EF4CEA">
        <w:trPr>
          <w:trHeight w:val="730"/>
          <w:jc w:val="center"/>
        </w:trPr>
        <w:tc>
          <w:tcPr>
            <w:tcW w:w="10018" w:type="dxa"/>
            <w:gridSpan w:val="8"/>
            <w:vMerge/>
          </w:tcPr>
          <w:p w:rsidR="00EF4CEA" w:rsidRDefault="00EF4CEA" w:rsidP="00C55885">
            <w:pPr>
              <w:jc w:val="center"/>
              <w:rPr>
                <w:b/>
                <w:bCs/>
                <w:sz w:val="20"/>
                <w:szCs w:val="20"/>
              </w:rPr>
            </w:pPr>
            <w:bookmarkStart w:id="0" w:name="_GoBack" w:colFirst="3" w:colLast="4"/>
          </w:p>
        </w:tc>
        <w:tc>
          <w:tcPr>
            <w:tcW w:w="1892" w:type="dxa"/>
            <w:vMerge/>
            <w:vAlign w:val="center"/>
          </w:tcPr>
          <w:p w:rsidR="00EF4CEA" w:rsidRPr="0023662D" w:rsidRDefault="00EF4CEA" w:rsidP="00AE1397">
            <w:pPr>
              <w:jc w:val="center"/>
              <w:rPr>
                <w:sz w:val="20"/>
                <w:szCs w:val="20"/>
              </w:rPr>
            </w:pPr>
          </w:p>
        </w:tc>
        <w:tc>
          <w:tcPr>
            <w:tcW w:w="1418" w:type="dxa"/>
          </w:tcPr>
          <w:p w:rsidR="00EF4CEA" w:rsidRPr="0023662D" w:rsidRDefault="00EF4CEA" w:rsidP="00CF5862">
            <w:pPr>
              <w:jc w:val="center"/>
              <w:rPr>
                <w:sz w:val="20"/>
                <w:szCs w:val="20"/>
              </w:rPr>
            </w:pPr>
            <w:r w:rsidRPr="0023662D">
              <w:rPr>
                <w:bCs/>
                <w:sz w:val="20"/>
                <w:szCs w:val="20"/>
              </w:rPr>
              <w:t>Средства бюджета Московской области</w:t>
            </w:r>
          </w:p>
        </w:tc>
        <w:tc>
          <w:tcPr>
            <w:tcW w:w="1276" w:type="dxa"/>
            <w:vAlign w:val="center"/>
          </w:tcPr>
          <w:p w:rsidR="00EF4CEA" w:rsidRPr="0023662D" w:rsidRDefault="00EF4CEA" w:rsidP="00A74873">
            <w:pPr>
              <w:jc w:val="center"/>
              <w:rPr>
                <w:sz w:val="20"/>
                <w:szCs w:val="20"/>
              </w:rPr>
            </w:pPr>
            <w:r>
              <w:rPr>
                <w:sz w:val="20"/>
                <w:szCs w:val="20"/>
              </w:rPr>
              <w:t>28284,00</w:t>
            </w:r>
          </w:p>
        </w:tc>
        <w:tc>
          <w:tcPr>
            <w:tcW w:w="1084" w:type="dxa"/>
            <w:vAlign w:val="center"/>
          </w:tcPr>
          <w:p w:rsidR="00EF4CEA" w:rsidRPr="0023662D" w:rsidRDefault="00EF4CEA" w:rsidP="00A74873">
            <w:pPr>
              <w:jc w:val="center"/>
              <w:rPr>
                <w:sz w:val="20"/>
                <w:szCs w:val="20"/>
              </w:rPr>
            </w:pPr>
            <w:r>
              <w:rPr>
                <w:sz w:val="20"/>
                <w:szCs w:val="20"/>
              </w:rPr>
              <w:t>16305,16</w:t>
            </w:r>
          </w:p>
        </w:tc>
      </w:tr>
      <w:bookmarkEnd w:id="0"/>
      <w:tr w:rsidR="00B31A1E" w:rsidRPr="0023662D" w:rsidTr="00EF4CEA">
        <w:trPr>
          <w:trHeight w:val="730"/>
          <w:jc w:val="center"/>
        </w:trPr>
        <w:tc>
          <w:tcPr>
            <w:tcW w:w="10018" w:type="dxa"/>
            <w:gridSpan w:val="8"/>
            <w:vMerge/>
          </w:tcPr>
          <w:p w:rsidR="00B31A1E" w:rsidRDefault="00B31A1E" w:rsidP="00C55885">
            <w:pPr>
              <w:jc w:val="center"/>
              <w:rPr>
                <w:b/>
                <w:bCs/>
                <w:sz w:val="20"/>
                <w:szCs w:val="20"/>
              </w:rPr>
            </w:pPr>
          </w:p>
        </w:tc>
        <w:tc>
          <w:tcPr>
            <w:tcW w:w="1892" w:type="dxa"/>
            <w:vMerge/>
            <w:vAlign w:val="center"/>
          </w:tcPr>
          <w:p w:rsidR="00B31A1E" w:rsidRPr="0023662D" w:rsidRDefault="00B31A1E" w:rsidP="00AE1397">
            <w:pPr>
              <w:jc w:val="center"/>
              <w:rPr>
                <w:sz w:val="20"/>
                <w:szCs w:val="20"/>
              </w:rPr>
            </w:pPr>
          </w:p>
        </w:tc>
        <w:tc>
          <w:tcPr>
            <w:tcW w:w="1418" w:type="dxa"/>
          </w:tcPr>
          <w:p w:rsidR="00B31A1E" w:rsidRPr="0023662D" w:rsidRDefault="00B31A1E" w:rsidP="00F06BDC">
            <w:pPr>
              <w:jc w:val="center"/>
              <w:rPr>
                <w:sz w:val="20"/>
                <w:szCs w:val="20"/>
              </w:rPr>
            </w:pPr>
            <w:r w:rsidRPr="0023662D">
              <w:rPr>
                <w:sz w:val="20"/>
                <w:szCs w:val="20"/>
              </w:rPr>
              <w:t>Средства бюджета городского округа Зарайск</w:t>
            </w:r>
          </w:p>
        </w:tc>
        <w:tc>
          <w:tcPr>
            <w:tcW w:w="1276" w:type="dxa"/>
          </w:tcPr>
          <w:p w:rsidR="00B31A1E" w:rsidRPr="0023662D" w:rsidRDefault="00B31A1E" w:rsidP="00F06BDC">
            <w:pPr>
              <w:jc w:val="center"/>
              <w:rPr>
                <w:sz w:val="20"/>
                <w:szCs w:val="20"/>
              </w:rPr>
            </w:pPr>
            <w:r>
              <w:rPr>
                <w:sz w:val="20"/>
                <w:szCs w:val="20"/>
              </w:rPr>
              <w:t>0</w:t>
            </w:r>
          </w:p>
        </w:tc>
        <w:tc>
          <w:tcPr>
            <w:tcW w:w="1084" w:type="dxa"/>
          </w:tcPr>
          <w:p w:rsidR="00B31A1E" w:rsidRPr="0023662D" w:rsidRDefault="00B31A1E" w:rsidP="00F06BDC">
            <w:pPr>
              <w:jc w:val="center"/>
              <w:rPr>
                <w:sz w:val="20"/>
                <w:szCs w:val="20"/>
              </w:rPr>
            </w:pPr>
            <w:r>
              <w:rPr>
                <w:sz w:val="20"/>
                <w:szCs w:val="20"/>
              </w:rPr>
              <w:t>0</w:t>
            </w:r>
          </w:p>
        </w:tc>
      </w:tr>
      <w:tr w:rsidR="00B31A1E" w:rsidRPr="0023662D" w:rsidTr="00EF4CEA">
        <w:trPr>
          <w:trHeight w:val="425"/>
          <w:jc w:val="center"/>
        </w:trPr>
        <w:tc>
          <w:tcPr>
            <w:tcW w:w="10018" w:type="dxa"/>
            <w:gridSpan w:val="8"/>
            <w:vMerge/>
          </w:tcPr>
          <w:p w:rsidR="00B31A1E" w:rsidRPr="0023662D" w:rsidRDefault="00B31A1E" w:rsidP="00AA61FD">
            <w:pPr>
              <w:rPr>
                <w:bCs/>
                <w:sz w:val="20"/>
                <w:szCs w:val="20"/>
              </w:rPr>
            </w:pPr>
          </w:p>
        </w:tc>
        <w:tc>
          <w:tcPr>
            <w:tcW w:w="1892" w:type="dxa"/>
            <w:vMerge/>
            <w:vAlign w:val="center"/>
          </w:tcPr>
          <w:p w:rsidR="00B31A1E" w:rsidRPr="0023662D" w:rsidRDefault="00B31A1E" w:rsidP="0046603A">
            <w:pPr>
              <w:jc w:val="center"/>
              <w:rPr>
                <w:bCs/>
                <w:sz w:val="20"/>
                <w:szCs w:val="20"/>
              </w:rPr>
            </w:pPr>
          </w:p>
        </w:tc>
        <w:tc>
          <w:tcPr>
            <w:tcW w:w="1418" w:type="dxa"/>
          </w:tcPr>
          <w:p w:rsidR="00B31A1E" w:rsidRPr="0023662D" w:rsidRDefault="00B31A1E" w:rsidP="00F06BDC">
            <w:pPr>
              <w:jc w:val="center"/>
              <w:rPr>
                <w:sz w:val="20"/>
                <w:szCs w:val="20"/>
              </w:rPr>
            </w:pPr>
            <w:r w:rsidRPr="0023662D">
              <w:rPr>
                <w:sz w:val="20"/>
                <w:szCs w:val="20"/>
              </w:rPr>
              <w:t>Внебюджетные средства</w:t>
            </w:r>
          </w:p>
        </w:tc>
        <w:tc>
          <w:tcPr>
            <w:tcW w:w="1276" w:type="dxa"/>
          </w:tcPr>
          <w:p w:rsidR="00B31A1E" w:rsidRPr="0023662D" w:rsidRDefault="00B31A1E" w:rsidP="00F06BDC">
            <w:pPr>
              <w:jc w:val="center"/>
              <w:rPr>
                <w:sz w:val="20"/>
                <w:szCs w:val="20"/>
              </w:rPr>
            </w:pPr>
            <w:r w:rsidRPr="0023662D">
              <w:rPr>
                <w:sz w:val="20"/>
                <w:szCs w:val="20"/>
              </w:rPr>
              <w:t>0</w:t>
            </w:r>
          </w:p>
        </w:tc>
        <w:tc>
          <w:tcPr>
            <w:tcW w:w="1084" w:type="dxa"/>
          </w:tcPr>
          <w:p w:rsidR="00B31A1E" w:rsidRPr="0023662D" w:rsidRDefault="00B31A1E" w:rsidP="00F06BDC">
            <w:pPr>
              <w:jc w:val="center"/>
              <w:rPr>
                <w:sz w:val="20"/>
                <w:szCs w:val="20"/>
              </w:rPr>
            </w:pPr>
            <w:r w:rsidRPr="0023662D">
              <w:rPr>
                <w:sz w:val="20"/>
                <w:szCs w:val="20"/>
              </w:rPr>
              <w:t>0</w:t>
            </w:r>
          </w:p>
        </w:tc>
      </w:tr>
      <w:tr w:rsidR="00B31A1E" w:rsidRPr="0023662D" w:rsidTr="00EF4CEA">
        <w:trPr>
          <w:trHeight w:val="1753"/>
          <w:jc w:val="center"/>
        </w:trPr>
        <w:tc>
          <w:tcPr>
            <w:tcW w:w="2984" w:type="dxa"/>
            <w:vMerge w:val="restart"/>
          </w:tcPr>
          <w:p w:rsidR="00B31A1E" w:rsidRDefault="00B31A1E" w:rsidP="0046603A">
            <w:pPr>
              <w:rPr>
                <w:bCs/>
                <w:sz w:val="20"/>
                <w:szCs w:val="20"/>
              </w:rPr>
            </w:pPr>
            <w:r>
              <w:rPr>
                <w:bCs/>
                <w:sz w:val="20"/>
                <w:szCs w:val="20"/>
              </w:rPr>
              <w:t>Целевой показатель 1.</w:t>
            </w:r>
          </w:p>
          <w:p w:rsidR="00B31A1E" w:rsidRPr="0023662D" w:rsidRDefault="00B31A1E" w:rsidP="0046603A">
            <w:pPr>
              <w:rPr>
                <w:bCs/>
                <w:sz w:val="20"/>
                <w:szCs w:val="20"/>
              </w:rPr>
            </w:pPr>
            <w:proofErr w:type="gramStart"/>
            <w:r w:rsidRPr="0023662D">
              <w:rPr>
                <w:bCs/>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23662D">
              <w:rPr>
                <w:bCs/>
                <w:sz w:val="20"/>
                <w:szCs w:val="20"/>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032" w:type="dxa"/>
            <w:vMerge w:val="restart"/>
          </w:tcPr>
          <w:p w:rsidR="00B31A1E" w:rsidRPr="0023662D" w:rsidRDefault="00B31A1E" w:rsidP="0046603A">
            <w:pPr>
              <w:jc w:val="center"/>
              <w:rPr>
                <w:sz w:val="20"/>
                <w:szCs w:val="20"/>
              </w:rPr>
            </w:pPr>
            <w:r w:rsidRPr="0023662D">
              <w:rPr>
                <w:sz w:val="20"/>
                <w:szCs w:val="20"/>
              </w:rPr>
              <w:t>Соглашение с ФОИВ</w:t>
            </w:r>
          </w:p>
        </w:tc>
        <w:tc>
          <w:tcPr>
            <w:tcW w:w="916" w:type="dxa"/>
            <w:gridSpan w:val="2"/>
            <w:vMerge w:val="restart"/>
          </w:tcPr>
          <w:p w:rsidR="00B31A1E" w:rsidRPr="0023662D" w:rsidRDefault="00B31A1E" w:rsidP="00E75F58">
            <w:pPr>
              <w:jc w:val="center"/>
              <w:rPr>
                <w:sz w:val="20"/>
                <w:szCs w:val="20"/>
              </w:rPr>
            </w:pPr>
            <w:r w:rsidRPr="0023662D">
              <w:rPr>
                <w:sz w:val="20"/>
                <w:szCs w:val="20"/>
              </w:rPr>
              <w:t>Процент</w:t>
            </w:r>
          </w:p>
        </w:tc>
        <w:tc>
          <w:tcPr>
            <w:tcW w:w="850" w:type="dxa"/>
            <w:vMerge w:val="restart"/>
          </w:tcPr>
          <w:p w:rsidR="00B31A1E" w:rsidRPr="0023662D" w:rsidRDefault="00923349" w:rsidP="00F06BDC">
            <w:pPr>
              <w:jc w:val="center"/>
              <w:rPr>
                <w:sz w:val="20"/>
                <w:szCs w:val="20"/>
              </w:rPr>
            </w:pPr>
            <w:r>
              <w:rPr>
                <w:sz w:val="20"/>
                <w:szCs w:val="20"/>
              </w:rPr>
              <w:t>100</w:t>
            </w:r>
          </w:p>
        </w:tc>
        <w:tc>
          <w:tcPr>
            <w:tcW w:w="992" w:type="dxa"/>
            <w:vMerge w:val="restart"/>
          </w:tcPr>
          <w:p w:rsidR="00B31A1E" w:rsidRPr="0023662D" w:rsidRDefault="00923349" w:rsidP="00F06BDC">
            <w:pPr>
              <w:jc w:val="center"/>
              <w:rPr>
                <w:sz w:val="20"/>
                <w:szCs w:val="20"/>
              </w:rPr>
            </w:pPr>
            <w:r>
              <w:rPr>
                <w:sz w:val="20"/>
                <w:szCs w:val="20"/>
              </w:rPr>
              <w:t>100</w:t>
            </w:r>
          </w:p>
        </w:tc>
        <w:tc>
          <w:tcPr>
            <w:tcW w:w="1022" w:type="dxa"/>
            <w:vMerge w:val="restart"/>
          </w:tcPr>
          <w:p w:rsidR="00B31A1E" w:rsidRPr="0023662D" w:rsidRDefault="00EF4CEA" w:rsidP="007A7900">
            <w:pPr>
              <w:jc w:val="center"/>
              <w:rPr>
                <w:sz w:val="20"/>
                <w:szCs w:val="20"/>
              </w:rPr>
            </w:pPr>
            <w:r>
              <w:rPr>
                <w:sz w:val="20"/>
                <w:szCs w:val="20"/>
              </w:rPr>
              <w:t>61,54</w:t>
            </w:r>
          </w:p>
        </w:tc>
        <w:tc>
          <w:tcPr>
            <w:tcW w:w="2222" w:type="dxa"/>
            <w:vMerge w:val="restart"/>
          </w:tcPr>
          <w:p w:rsidR="00B31A1E" w:rsidRPr="0023662D" w:rsidRDefault="00B31A1E" w:rsidP="007768FF">
            <w:pPr>
              <w:jc w:val="center"/>
              <w:rPr>
                <w:sz w:val="20"/>
                <w:szCs w:val="20"/>
              </w:rPr>
            </w:pPr>
            <w:r w:rsidRPr="007A7900">
              <w:rPr>
                <w:sz w:val="20"/>
                <w:szCs w:val="20"/>
              </w:rPr>
              <w:t>Достижение показателя планируется в 4 квартале 2022 года.</w:t>
            </w:r>
          </w:p>
        </w:tc>
        <w:tc>
          <w:tcPr>
            <w:tcW w:w="1892" w:type="dxa"/>
            <w:vMerge w:val="restart"/>
            <w:vAlign w:val="center"/>
          </w:tcPr>
          <w:p w:rsidR="00B31A1E" w:rsidRPr="0023662D" w:rsidRDefault="00B31A1E" w:rsidP="0046603A">
            <w:pPr>
              <w:jc w:val="center"/>
              <w:rPr>
                <w:bCs/>
                <w:sz w:val="20"/>
                <w:szCs w:val="20"/>
              </w:rPr>
            </w:pPr>
            <w:r w:rsidRPr="0023662D">
              <w:rPr>
                <w:bCs/>
                <w:sz w:val="20"/>
                <w:szCs w:val="20"/>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418" w:type="dxa"/>
            <w:vAlign w:val="center"/>
          </w:tcPr>
          <w:p w:rsidR="00B31A1E" w:rsidRPr="0023662D" w:rsidRDefault="00B31A1E" w:rsidP="00994C1E">
            <w:pPr>
              <w:jc w:val="center"/>
              <w:rPr>
                <w:sz w:val="20"/>
                <w:szCs w:val="20"/>
              </w:rPr>
            </w:pPr>
            <w:r w:rsidRPr="0023662D">
              <w:rPr>
                <w:sz w:val="20"/>
                <w:szCs w:val="20"/>
              </w:rPr>
              <w:t>Средства Федерального бюджета</w:t>
            </w:r>
          </w:p>
        </w:tc>
        <w:tc>
          <w:tcPr>
            <w:tcW w:w="1276" w:type="dxa"/>
            <w:vAlign w:val="center"/>
          </w:tcPr>
          <w:p w:rsidR="00B31A1E" w:rsidRPr="0023662D" w:rsidRDefault="00B31A1E" w:rsidP="00131369">
            <w:pPr>
              <w:jc w:val="center"/>
              <w:rPr>
                <w:sz w:val="20"/>
                <w:szCs w:val="20"/>
              </w:rPr>
            </w:pPr>
            <w:r>
              <w:rPr>
                <w:sz w:val="20"/>
                <w:szCs w:val="20"/>
              </w:rPr>
              <w:t>0</w:t>
            </w:r>
          </w:p>
        </w:tc>
        <w:tc>
          <w:tcPr>
            <w:tcW w:w="1084" w:type="dxa"/>
            <w:vAlign w:val="center"/>
          </w:tcPr>
          <w:p w:rsidR="00B31A1E" w:rsidRPr="0023662D" w:rsidRDefault="00B31A1E" w:rsidP="00131369">
            <w:pPr>
              <w:jc w:val="center"/>
              <w:rPr>
                <w:sz w:val="20"/>
                <w:szCs w:val="20"/>
              </w:rPr>
            </w:pPr>
            <w:r>
              <w:rPr>
                <w:sz w:val="20"/>
                <w:szCs w:val="20"/>
              </w:rPr>
              <w:t>0</w:t>
            </w:r>
          </w:p>
        </w:tc>
      </w:tr>
      <w:tr w:rsidR="00923349" w:rsidRPr="0023662D" w:rsidTr="00EF4CEA">
        <w:trPr>
          <w:trHeight w:val="230"/>
          <w:jc w:val="center"/>
        </w:trPr>
        <w:tc>
          <w:tcPr>
            <w:tcW w:w="2984" w:type="dxa"/>
            <w:vMerge/>
          </w:tcPr>
          <w:p w:rsidR="00923349" w:rsidRPr="0023662D" w:rsidRDefault="00923349" w:rsidP="0046603A">
            <w:pPr>
              <w:rPr>
                <w:bCs/>
                <w:sz w:val="20"/>
                <w:szCs w:val="20"/>
              </w:rPr>
            </w:pPr>
          </w:p>
        </w:tc>
        <w:tc>
          <w:tcPr>
            <w:tcW w:w="1032" w:type="dxa"/>
            <w:vMerge/>
          </w:tcPr>
          <w:p w:rsidR="00923349" w:rsidRPr="0023662D" w:rsidRDefault="00923349" w:rsidP="0046603A">
            <w:pPr>
              <w:jc w:val="center"/>
              <w:rPr>
                <w:sz w:val="20"/>
                <w:szCs w:val="20"/>
              </w:rPr>
            </w:pPr>
          </w:p>
        </w:tc>
        <w:tc>
          <w:tcPr>
            <w:tcW w:w="916" w:type="dxa"/>
            <w:gridSpan w:val="2"/>
            <w:vMerge/>
          </w:tcPr>
          <w:p w:rsidR="00923349" w:rsidRPr="0023662D" w:rsidRDefault="00923349" w:rsidP="0046603A">
            <w:pPr>
              <w:jc w:val="center"/>
              <w:rPr>
                <w:sz w:val="20"/>
                <w:szCs w:val="20"/>
              </w:rPr>
            </w:pPr>
          </w:p>
        </w:tc>
        <w:tc>
          <w:tcPr>
            <w:tcW w:w="850" w:type="dxa"/>
            <w:vMerge/>
          </w:tcPr>
          <w:p w:rsidR="00923349" w:rsidRPr="0023662D" w:rsidRDefault="00923349" w:rsidP="0046603A">
            <w:pPr>
              <w:jc w:val="center"/>
              <w:rPr>
                <w:sz w:val="20"/>
                <w:szCs w:val="20"/>
              </w:rPr>
            </w:pPr>
          </w:p>
        </w:tc>
        <w:tc>
          <w:tcPr>
            <w:tcW w:w="992" w:type="dxa"/>
            <w:vMerge/>
          </w:tcPr>
          <w:p w:rsidR="00923349" w:rsidRPr="0023662D" w:rsidRDefault="00923349" w:rsidP="0046603A">
            <w:pPr>
              <w:jc w:val="center"/>
              <w:rPr>
                <w:sz w:val="20"/>
                <w:szCs w:val="20"/>
              </w:rPr>
            </w:pPr>
          </w:p>
        </w:tc>
        <w:tc>
          <w:tcPr>
            <w:tcW w:w="1022" w:type="dxa"/>
            <w:vMerge/>
          </w:tcPr>
          <w:p w:rsidR="00923349" w:rsidRPr="0023662D" w:rsidRDefault="00923349" w:rsidP="0046603A">
            <w:pPr>
              <w:jc w:val="center"/>
              <w:rPr>
                <w:sz w:val="20"/>
                <w:szCs w:val="20"/>
              </w:rPr>
            </w:pPr>
          </w:p>
        </w:tc>
        <w:tc>
          <w:tcPr>
            <w:tcW w:w="2222" w:type="dxa"/>
            <w:vMerge/>
          </w:tcPr>
          <w:p w:rsidR="00923349" w:rsidRPr="0023662D" w:rsidRDefault="00923349" w:rsidP="0046603A">
            <w:pPr>
              <w:jc w:val="center"/>
              <w:rPr>
                <w:sz w:val="20"/>
                <w:szCs w:val="20"/>
              </w:rPr>
            </w:pPr>
          </w:p>
        </w:tc>
        <w:tc>
          <w:tcPr>
            <w:tcW w:w="1892" w:type="dxa"/>
            <w:vMerge/>
            <w:vAlign w:val="center"/>
          </w:tcPr>
          <w:p w:rsidR="00923349" w:rsidRPr="0023662D" w:rsidRDefault="00923349" w:rsidP="0046603A">
            <w:pPr>
              <w:jc w:val="center"/>
              <w:rPr>
                <w:bCs/>
                <w:sz w:val="20"/>
                <w:szCs w:val="20"/>
              </w:rPr>
            </w:pPr>
          </w:p>
        </w:tc>
        <w:tc>
          <w:tcPr>
            <w:tcW w:w="1418" w:type="dxa"/>
            <w:vMerge w:val="restart"/>
          </w:tcPr>
          <w:p w:rsidR="00923349" w:rsidRPr="0023662D" w:rsidRDefault="00923349" w:rsidP="00994C1E">
            <w:pPr>
              <w:jc w:val="center"/>
              <w:rPr>
                <w:sz w:val="20"/>
                <w:szCs w:val="20"/>
              </w:rPr>
            </w:pPr>
            <w:r w:rsidRPr="0023662D">
              <w:rPr>
                <w:bCs/>
                <w:sz w:val="20"/>
                <w:szCs w:val="20"/>
              </w:rPr>
              <w:t>Средства бюджета Московской области</w:t>
            </w:r>
          </w:p>
        </w:tc>
        <w:tc>
          <w:tcPr>
            <w:tcW w:w="1276" w:type="dxa"/>
            <w:vMerge w:val="restart"/>
            <w:vAlign w:val="center"/>
          </w:tcPr>
          <w:p w:rsidR="00923349" w:rsidRPr="0023662D" w:rsidRDefault="00EF4CEA" w:rsidP="008A1206">
            <w:pPr>
              <w:jc w:val="center"/>
              <w:rPr>
                <w:sz w:val="20"/>
                <w:szCs w:val="20"/>
              </w:rPr>
            </w:pPr>
            <w:r>
              <w:rPr>
                <w:sz w:val="20"/>
                <w:szCs w:val="20"/>
              </w:rPr>
              <w:t>28284,00</w:t>
            </w:r>
          </w:p>
        </w:tc>
        <w:tc>
          <w:tcPr>
            <w:tcW w:w="1084" w:type="dxa"/>
            <w:vMerge w:val="restart"/>
            <w:vAlign w:val="center"/>
          </w:tcPr>
          <w:p w:rsidR="00923349" w:rsidRPr="0023662D" w:rsidRDefault="00EF4CEA" w:rsidP="008A1206">
            <w:pPr>
              <w:jc w:val="center"/>
              <w:rPr>
                <w:sz w:val="20"/>
                <w:szCs w:val="20"/>
              </w:rPr>
            </w:pPr>
            <w:r>
              <w:rPr>
                <w:sz w:val="20"/>
                <w:szCs w:val="20"/>
              </w:rPr>
              <w:t>16305,16</w:t>
            </w:r>
          </w:p>
        </w:tc>
      </w:tr>
      <w:tr w:rsidR="00B31A1E" w:rsidRPr="0023662D" w:rsidTr="00EF4CEA">
        <w:trPr>
          <w:trHeight w:val="230"/>
          <w:jc w:val="center"/>
        </w:trPr>
        <w:tc>
          <w:tcPr>
            <w:tcW w:w="2984" w:type="dxa"/>
            <w:vMerge w:val="restart"/>
          </w:tcPr>
          <w:p w:rsidR="00B31A1E" w:rsidRDefault="00B31A1E" w:rsidP="0046603A">
            <w:pPr>
              <w:rPr>
                <w:bCs/>
                <w:sz w:val="20"/>
                <w:szCs w:val="20"/>
              </w:rPr>
            </w:pPr>
            <w:r>
              <w:rPr>
                <w:bCs/>
                <w:sz w:val="20"/>
                <w:szCs w:val="20"/>
              </w:rPr>
              <w:t>Целевой показатель 2.</w:t>
            </w:r>
          </w:p>
          <w:p w:rsidR="00B31A1E" w:rsidRPr="0023662D" w:rsidRDefault="00B31A1E" w:rsidP="0046603A">
            <w:pPr>
              <w:rPr>
                <w:bCs/>
                <w:sz w:val="20"/>
                <w:szCs w:val="20"/>
              </w:rPr>
            </w:pPr>
            <w:r w:rsidRPr="0023662D">
              <w:rPr>
                <w:bCs/>
                <w:sz w:val="20"/>
                <w:szCs w:val="20"/>
              </w:rPr>
              <w:t>Численность детей 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032" w:type="dxa"/>
            <w:vMerge w:val="restart"/>
          </w:tcPr>
          <w:p w:rsidR="00B31A1E" w:rsidRPr="0023662D" w:rsidRDefault="00B31A1E" w:rsidP="0046603A">
            <w:pPr>
              <w:jc w:val="center"/>
              <w:rPr>
                <w:sz w:val="20"/>
                <w:szCs w:val="20"/>
              </w:rPr>
            </w:pPr>
            <w:r w:rsidRPr="0023662D">
              <w:rPr>
                <w:sz w:val="20"/>
                <w:szCs w:val="20"/>
              </w:rPr>
              <w:t>Соглашение с ФОИВ</w:t>
            </w:r>
          </w:p>
        </w:tc>
        <w:tc>
          <w:tcPr>
            <w:tcW w:w="916" w:type="dxa"/>
            <w:gridSpan w:val="2"/>
            <w:vMerge w:val="restart"/>
          </w:tcPr>
          <w:p w:rsidR="00B31A1E" w:rsidRPr="0023662D" w:rsidRDefault="00B31A1E" w:rsidP="0046603A">
            <w:pPr>
              <w:jc w:val="center"/>
              <w:rPr>
                <w:sz w:val="20"/>
                <w:szCs w:val="20"/>
              </w:rPr>
            </w:pPr>
            <w:r w:rsidRPr="0023662D">
              <w:rPr>
                <w:sz w:val="20"/>
                <w:szCs w:val="20"/>
              </w:rPr>
              <w:t>Человек</w:t>
            </w:r>
          </w:p>
        </w:tc>
        <w:tc>
          <w:tcPr>
            <w:tcW w:w="850" w:type="dxa"/>
            <w:vMerge w:val="restart"/>
          </w:tcPr>
          <w:p w:rsidR="00B31A1E" w:rsidRPr="0023662D" w:rsidRDefault="00B31A1E" w:rsidP="0046603A">
            <w:pPr>
              <w:jc w:val="center"/>
              <w:rPr>
                <w:sz w:val="20"/>
                <w:szCs w:val="20"/>
              </w:rPr>
            </w:pPr>
            <w:r w:rsidRPr="0023662D">
              <w:rPr>
                <w:sz w:val="20"/>
                <w:szCs w:val="20"/>
              </w:rPr>
              <w:t>14</w:t>
            </w:r>
          </w:p>
        </w:tc>
        <w:tc>
          <w:tcPr>
            <w:tcW w:w="992" w:type="dxa"/>
            <w:vMerge w:val="restart"/>
          </w:tcPr>
          <w:p w:rsidR="00B31A1E" w:rsidRPr="0023662D" w:rsidRDefault="00EF4CEA" w:rsidP="0046603A">
            <w:pPr>
              <w:jc w:val="center"/>
              <w:rPr>
                <w:sz w:val="20"/>
                <w:szCs w:val="20"/>
              </w:rPr>
            </w:pPr>
            <w:r>
              <w:rPr>
                <w:sz w:val="20"/>
                <w:szCs w:val="20"/>
              </w:rPr>
              <w:t>13</w:t>
            </w:r>
          </w:p>
        </w:tc>
        <w:tc>
          <w:tcPr>
            <w:tcW w:w="1022" w:type="dxa"/>
            <w:vMerge w:val="restart"/>
          </w:tcPr>
          <w:p w:rsidR="00B31A1E" w:rsidRPr="0023662D" w:rsidRDefault="00EF4CEA" w:rsidP="0046603A">
            <w:pPr>
              <w:jc w:val="center"/>
              <w:rPr>
                <w:sz w:val="20"/>
                <w:szCs w:val="20"/>
              </w:rPr>
            </w:pPr>
            <w:r>
              <w:rPr>
                <w:sz w:val="20"/>
                <w:szCs w:val="20"/>
              </w:rPr>
              <w:t>8</w:t>
            </w:r>
          </w:p>
        </w:tc>
        <w:tc>
          <w:tcPr>
            <w:tcW w:w="2222" w:type="dxa"/>
            <w:vMerge w:val="restart"/>
          </w:tcPr>
          <w:p w:rsidR="00B31A1E" w:rsidRPr="0023662D" w:rsidRDefault="00B31A1E" w:rsidP="00F608E4">
            <w:pPr>
              <w:jc w:val="center"/>
              <w:rPr>
                <w:sz w:val="20"/>
                <w:szCs w:val="20"/>
              </w:rPr>
            </w:pPr>
            <w:r w:rsidRPr="007A7900">
              <w:rPr>
                <w:sz w:val="20"/>
                <w:szCs w:val="20"/>
              </w:rPr>
              <w:t>Достижение показателя планируется в 4 квартале 2022 года.</w:t>
            </w:r>
          </w:p>
        </w:tc>
        <w:tc>
          <w:tcPr>
            <w:tcW w:w="1892" w:type="dxa"/>
            <w:vMerge/>
          </w:tcPr>
          <w:p w:rsidR="00B31A1E" w:rsidRPr="0023662D" w:rsidRDefault="00B31A1E" w:rsidP="0046603A">
            <w:pPr>
              <w:jc w:val="center"/>
              <w:rPr>
                <w:bCs/>
                <w:sz w:val="20"/>
                <w:szCs w:val="20"/>
              </w:rPr>
            </w:pPr>
          </w:p>
        </w:tc>
        <w:tc>
          <w:tcPr>
            <w:tcW w:w="1418" w:type="dxa"/>
            <w:vMerge/>
          </w:tcPr>
          <w:p w:rsidR="00B31A1E" w:rsidRPr="0023662D" w:rsidRDefault="00B31A1E" w:rsidP="00994C1E">
            <w:pPr>
              <w:jc w:val="center"/>
              <w:rPr>
                <w:sz w:val="20"/>
                <w:szCs w:val="20"/>
              </w:rPr>
            </w:pPr>
          </w:p>
        </w:tc>
        <w:tc>
          <w:tcPr>
            <w:tcW w:w="1276" w:type="dxa"/>
            <w:vMerge/>
          </w:tcPr>
          <w:p w:rsidR="00B31A1E" w:rsidRPr="0023662D" w:rsidRDefault="00B31A1E" w:rsidP="0046603A">
            <w:pPr>
              <w:jc w:val="center"/>
              <w:rPr>
                <w:sz w:val="20"/>
                <w:szCs w:val="20"/>
              </w:rPr>
            </w:pPr>
          </w:p>
        </w:tc>
        <w:tc>
          <w:tcPr>
            <w:tcW w:w="1084" w:type="dxa"/>
            <w:vMerge/>
          </w:tcPr>
          <w:p w:rsidR="00B31A1E" w:rsidRPr="0023662D" w:rsidRDefault="00B31A1E" w:rsidP="0046603A">
            <w:pPr>
              <w:jc w:val="center"/>
              <w:rPr>
                <w:sz w:val="20"/>
                <w:szCs w:val="20"/>
              </w:rPr>
            </w:pPr>
          </w:p>
        </w:tc>
      </w:tr>
      <w:tr w:rsidR="00B31A1E" w:rsidRPr="0023662D" w:rsidTr="00EF4CEA">
        <w:trPr>
          <w:trHeight w:val="1509"/>
          <w:jc w:val="center"/>
        </w:trPr>
        <w:tc>
          <w:tcPr>
            <w:tcW w:w="2984" w:type="dxa"/>
            <w:vMerge/>
          </w:tcPr>
          <w:p w:rsidR="00B31A1E" w:rsidRDefault="00B31A1E" w:rsidP="0046603A">
            <w:pPr>
              <w:rPr>
                <w:bCs/>
                <w:sz w:val="20"/>
                <w:szCs w:val="20"/>
              </w:rPr>
            </w:pPr>
          </w:p>
        </w:tc>
        <w:tc>
          <w:tcPr>
            <w:tcW w:w="1032" w:type="dxa"/>
            <w:vMerge/>
          </w:tcPr>
          <w:p w:rsidR="00B31A1E" w:rsidRPr="0023662D" w:rsidRDefault="00B31A1E" w:rsidP="0046603A">
            <w:pPr>
              <w:jc w:val="center"/>
              <w:rPr>
                <w:sz w:val="20"/>
                <w:szCs w:val="20"/>
              </w:rPr>
            </w:pPr>
          </w:p>
        </w:tc>
        <w:tc>
          <w:tcPr>
            <w:tcW w:w="916" w:type="dxa"/>
            <w:gridSpan w:val="2"/>
            <w:vMerge/>
          </w:tcPr>
          <w:p w:rsidR="00B31A1E" w:rsidRPr="0023662D" w:rsidRDefault="00B31A1E" w:rsidP="0046603A">
            <w:pPr>
              <w:jc w:val="center"/>
              <w:rPr>
                <w:sz w:val="20"/>
                <w:szCs w:val="20"/>
              </w:rPr>
            </w:pPr>
          </w:p>
        </w:tc>
        <w:tc>
          <w:tcPr>
            <w:tcW w:w="850" w:type="dxa"/>
            <w:vMerge/>
          </w:tcPr>
          <w:p w:rsidR="00B31A1E" w:rsidRPr="0023662D" w:rsidRDefault="00B31A1E" w:rsidP="0046603A">
            <w:pPr>
              <w:jc w:val="center"/>
              <w:rPr>
                <w:sz w:val="20"/>
                <w:szCs w:val="20"/>
              </w:rPr>
            </w:pPr>
          </w:p>
        </w:tc>
        <w:tc>
          <w:tcPr>
            <w:tcW w:w="992" w:type="dxa"/>
            <w:vMerge/>
          </w:tcPr>
          <w:p w:rsidR="00B31A1E" w:rsidRPr="0023662D" w:rsidRDefault="00B31A1E" w:rsidP="0046603A">
            <w:pPr>
              <w:jc w:val="center"/>
              <w:rPr>
                <w:sz w:val="20"/>
                <w:szCs w:val="20"/>
              </w:rPr>
            </w:pPr>
          </w:p>
        </w:tc>
        <w:tc>
          <w:tcPr>
            <w:tcW w:w="1022" w:type="dxa"/>
            <w:vMerge/>
          </w:tcPr>
          <w:p w:rsidR="00B31A1E" w:rsidRDefault="00B31A1E" w:rsidP="0046603A">
            <w:pPr>
              <w:jc w:val="center"/>
              <w:rPr>
                <w:sz w:val="20"/>
                <w:szCs w:val="20"/>
              </w:rPr>
            </w:pPr>
          </w:p>
        </w:tc>
        <w:tc>
          <w:tcPr>
            <w:tcW w:w="2222" w:type="dxa"/>
            <w:vMerge/>
          </w:tcPr>
          <w:p w:rsidR="00B31A1E" w:rsidRPr="007A7900" w:rsidRDefault="00B31A1E" w:rsidP="00F608E4">
            <w:pPr>
              <w:jc w:val="center"/>
              <w:rPr>
                <w:sz w:val="20"/>
                <w:szCs w:val="20"/>
              </w:rPr>
            </w:pPr>
          </w:p>
        </w:tc>
        <w:tc>
          <w:tcPr>
            <w:tcW w:w="1892" w:type="dxa"/>
            <w:vMerge/>
          </w:tcPr>
          <w:p w:rsidR="00B31A1E" w:rsidRPr="0023662D" w:rsidRDefault="00B31A1E" w:rsidP="0046603A">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городского округа Зарайск</w:t>
            </w:r>
          </w:p>
        </w:tc>
        <w:tc>
          <w:tcPr>
            <w:tcW w:w="1276" w:type="dxa"/>
          </w:tcPr>
          <w:p w:rsidR="00B31A1E" w:rsidRPr="0023662D" w:rsidRDefault="00B31A1E" w:rsidP="0046603A">
            <w:pPr>
              <w:jc w:val="center"/>
              <w:rPr>
                <w:sz w:val="20"/>
                <w:szCs w:val="20"/>
              </w:rPr>
            </w:pPr>
            <w:r>
              <w:rPr>
                <w:sz w:val="20"/>
                <w:szCs w:val="20"/>
              </w:rPr>
              <w:t>0</w:t>
            </w:r>
          </w:p>
        </w:tc>
        <w:tc>
          <w:tcPr>
            <w:tcW w:w="1084" w:type="dxa"/>
          </w:tcPr>
          <w:p w:rsidR="00B31A1E" w:rsidRPr="0023662D" w:rsidRDefault="00B31A1E" w:rsidP="0046603A">
            <w:pPr>
              <w:jc w:val="center"/>
              <w:rPr>
                <w:sz w:val="20"/>
                <w:szCs w:val="20"/>
              </w:rPr>
            </w:pPr>
            <w:r>
              <w:rPr>
                <w:sz w:val="20"/>
                <w:szCs w:val="20"/>
              </w:rPr>
              <w:t>0</w:t>
            </w:r>
          </w:p>
        </w:tc>
      </w:tr>
      <w:tr w:rsidR="00B31A1E" w:rsidRPr="0023662D" w:rsidTr="00EF4CEA">
        <w:trPr>
          <w:trHeight w:val="2115"/>
          <w:jc w:val="center"/>
        </w:trPr>
        <w:tc>
          <w:tcPr>
            <w:tcW w:w="2984" w:type="dxa"/>
            <w:vMerge/>
          </w:tcPr>
          <w:p w:rsidR="00B31A1E" w:rsidRDefault="00B31A1E" w:rsidP="0046603A">
            <w:pPr>
              <w:rPr>
                <w:bCs/>
                <w:sz w:val="20"/>
                <w:szCs w:val="20"/>
              </w:rPr>
            </w:pPr>
          </w:p>
        </w:tc>
        <w:tc>
          <w:tcPr>
            <w:tcW w:w="1032" w:type="dxa"/>
            <w:vMerge/>
          </w:tcPr>
          <w:p w:rsidR="00B31A1E" w:rsidRPr="0023662D" w:rsidRDefault="00B31A1E" w:rsidP="0046603A">
            <w:pPr>
              <w:jc w:val="center"/>
              <w:rPr>
                <w:sz w:val="20"/>
                <w:szCs w:val="20"/>
              </w:rPr>
            </w:pPr>
          </w:p>
        </w:tc>
        <w:tc>
          <w:tcPr>
            <w:tcW w:w="916" w:type="dxa"/>
            <w:gridSpan w:val="2"/>
            <w:vMerge/>
          </w:tcPr>
          <w:p w:rsidR="00B31A1E" w:rsidRPr="0023662D" w:rsidRDefault="00B31A1E" w:rsidP="0046603A">
            <w:pPr>
              <w:jc w:val="center"/>
              <w:rPr>
                <w:sz w:val="20"/>
                <w:szCs w:val="20"/>
              </w:rPr>
            </w:pPr>
          </w:p>
        </w:tc>
        <w:tc>
          <w:tcPr>
            <w:tcW w:w="850" w:type="dxa"/>
            <w:vMerge/>
          </w:tcPr>
          <w:p w:rsidR="00B31A1E" w:rsidRPr="0023662D" w:rsidRDefault="00B31A1E" w:rsidP="0046603A">
            <w:pPr>
              <w:jc w:val="center"/>
              <w:rPr>
                <w:sz w:val="20"/>
                <w:szCs w:val="20"/>
              </w:rPr>
            </w:pPr>
          </w:p>
        </w:tc>
        <w:tc>
          <w:tcPr>
            <w:tcW w:w="992" w:type="dxa"/>
            <w:vMerge/>
          </w:tcPr>
          <w:p w:rsidR="00B31A1E" w:rsidRPr="0023662D" w:rsidRDefault="00B31A1E" w:rsidP="0046603A">
            <w:pPr>
              <w:jc w:val="center"/>
              <w:rPr>
                <w:sz w:val="20"/>
                <w:szCs w:val="20"/>
              </w:rPr>
            </w:pPr>
          </w:p>
        </w:tc>
        <w:tc>
          <w:tcPr>
            <w:tcW w:w="1022" w:type="dxa"/>
            <w:vMerge/>
          </w:tcPr>
          <w:p w:rsidR="00B31A1E" w:rsidRDefault="00B31A1E" w:rsidP="0046603A">
            <w:pPr>
              <w:jc w:val="center"/>
              <w:rPr>
                <w:sz w:val="20"/>
                <w:szCs w:val="20"/>
              </w:rPr>
            </w:pPr>
          </w:p>
        </w:tc>
        <w:tc>
          <w:tcPr>
            <w:tcW w:w="2222" w:type="dxa"/>
            <w:vMerge/>
          </w:tcPr>
          <w:p w:rsidR="00B31A1E" w:rsidRPr="007A7900" w:rsidRDefault="00B31A1E" w:rsidP="00F608E4">
            <w:pPr>
              <w:jc w:val="center"/>
              <w:rPr>
                <w:sz w:val="20"/>
                <w:szCs w:val="20"/>
              </w:rPr>
            </w:pPr>
          </w:p>
        </w:tc>
        <w:tc>
          <w:tcPr>
            <w:tcW w:w="1892" w:type="dxa"/>
            <w:vMerge/>
          </w:tcPr>
          <w:p w:rsidR="00B31A1E" w:rsidRPr="0023662D" w:rsidRDefault="00B31A1E" w:rsidP="0046603A">
            <w:pPr>
              <w:jc w:val="center"/>
              <w:rPr>
                <w:bCs/>
                <w:sz w:val="20"/>
                <w:szCs w:val="20"/>
              </w:rPr>
            </w:pPr>
          </w:p>
        </w:tc>
        <w:tc>
          <w:tcPr>
            <w:tcW w:w="1418" w:type="dxa"/>
          </w:tcPr>
          <w:p w:rsidR="00B31A1E" w:rsidRPr="0023662D" w:rsidRDefault="00B31A1E" w:rsidP="006C2066">
            <w:pPr>
              <w:jc w:val="center"/>
              <w:rPr>
                <w:sz w:val="20"/>
                <w:szCs w:val="20"/>
              </w:rPr>
            </w:pPr>
            <w:r w:rsidRPr="0023662D">
              <w:rPr>
                <w:sz w:val="20"/>
                <w:szCs w:val="20"/>
              </w:rPr>
              <w:t>Внебюджетные средства</w:t>
            </w:r>
          </w:p>
        </w:tc>
        <w:tc>
          <w:tcPr>
            <w:tcW w:w="1276" w:type="dxa"/>
          </w:tcPr>
          <w:p w:rsidR="00B31A1E" w:rsidRPr="0023662D" w:rsidRDefault="00B31A1E" w:rsidP="006C2066">
            <w:pPr>
              <w:jc w:val="center"/>
              <w:rPr>
                <w:sz w:val="20"/>
                <w:szCs w:val="20"/>
              </w:rPr>
            </w:pPr>
            <w:r w:rsidRPr="0023662D">
              <w:rPr>
                <w:sz w:val="20"/>
                <w:szCs w:val="20"/>
              </w:rPr>
              <w:t>0</w:t>
            </w:r>
          </w:p>
        </w:tc>
        <w:tc>
          <w:tcPr>
            <w:tcW w:w="1084" w:type="dxa"/>
          </w:tcPr>
          <w:p w:rsidR="00B31A1E" w:rsidRPr="0023662D" w:rsidRDefault="00B31A1E" w:rsidP="006C2066">
            <w:pPr>
              <w:jc w:val="center"/>
              <w:rPr>
                <w:sz w:val="20"/>
                <w:szCs w:val="20"/>
              </w:rPr>
            </w:pPr>
            <w:r w:rsidRPr="0023662D">
              <w:rPr>
                <w:sz w:val="20"/>
                <w:szCs w:val="20"/>
              </w:rPr>
              <w:t>0</w:t>
            </w:r>
          </w:p>
        </w:tc>
      </w:tr>
      <w:tr w:rsidR="00B31A1E" w:rsidRPr="0023662D" w:rsidTr="00EF4CEA">
        <w:trPr>
          <w:trHeight w:val="373"/>
          <w:jc w:val="center"/>
        </w:trPr>
        <w:tc>
          <w:tcPr>
            <w:tcW w:w="15688" w:type="dxa"/>
            <w:gridSpan w:val="12"/>
          </w:tcPr>
          <w:p w:rsidR="00B31A1E" w:rsidRPr="0023662D" w:rsidRDefault="00B31A1E" w:rsidP="00F66CD8">
            <w:pPr>
              <w:rPr>
                <w:sz w:val="20"/>
                <w:szCs w:val="20"/>
              </w:rPr>
            </w:pPr>
            <w:r w:rsidRPr="0023662D">
              <w:rPr>
                <w:b/>
                <w:sz w:val="20"/>
                <w:szCs w:val="20"/>
              </w:rPr>
              <w:lastRenderedPageBreak/>
              <w:t>Подпрограмма 4</w:t>
            </w:r>
            <w:r w:rsidR="00F66CD8">
              <w:rPr>
                <w:b/>
                <w:sz w:val="20"/>
                <w:szCs w:val="20"/>
              </w:rPr>
              <w:t xml:space="preserve"> </w:t>
            </w:r>
            <w:r w:rsidRPr="0023662D">
              <w:rPr>
                <w:b/>
                <w:sz w:val="20"/>
                <w:szCs w:val="20"/>
              </w:rPr>
              <w:t>«Социальная ипотека»</w:t>
            </w:r>
          </w:p>
        </w:tc>
      </w:tr>
      <w:tr w:rsidR="00B31A1E" w:rsidRPr="0023662D" w:rsidTr="00EF4CEA">
        <w:trPr>
          <w:trHeight w:val="902"/>
          <w:jc w:val="center"/>
        </w:trPr>
        <w:tc>
          <w:tcPr>
            <w:tcW w:w="2984" w:type="dxa"/>
            <w:vMerge w:val="restart"/>
          </w:tcPr>
          <w:p w:rsidR="00B31A1E" w:rsidRDefault="00B31A1E" w:rsidP="005B512D">
            <w:pPr>
              <w:rPr>
                <w:bCs/>
                <w:sz w:val="20"/>
                <w:szCs w:val="20"/>
              </w:rPr>
            </w:pPr>
            <w:r>
              <w:rPr>
                <w:bCs/>
                <w:sz w:val="20"/>
                <w:szCs w:val="20"/>
              </w:rPr>
              <w:t>Целевой показатель 1.</w:t>
            </w:r>
          </w:p>
          <w:p w:rsidR="00B31A1E" w:rsidRPr="0023662D" w:rsidRDefault="00B31A1E" w:rsidP="005B512D">
            <w:pPr>
              <w:rPr>
                <w:bCs/>
                <w:sz w:val="20"/>
                <w:szCs w:val="20"/>
              </w:rPr>
            </w:pPr>
            <w:r w:rsidRPr="0023662D">
              <w:rPr>
                <w:bCs/>
                <w:sz w:val="20"/>
                <w:szCs w:val="20"/>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032" w:type="dxa"/>
            <w:vMerge w:val="restart"/>
          </w:tcPr>
          <w:p w:rsidR="00B31A1E" w:rsidRPr="0023662D" w:rsidRDefault="00B31A1E" w:rsidP="00EE37EF">
            <w:pPr>
              <w:jc w:val="center"/>
              <w:rPr>
                <w:sz w:val="20"/>
                <w:szCs w:val="20"/>
              </w:rPr>
            </w:pPr>
            <w:r w:rsidRPr="0023662D">
              <w:rPr>
                <w:sz w:val="20"/>
                <w:szCs w:val="20"/>
              </w:rPr>
              <w:t>Государственная программа Московской области</w:t>
            </w:r>
          </w:p>
        </w:tc>
        <w:tc>
          <w:tcPr>
            <w:tcW w:w="916" w:type="dxa"/>
            <w:gridSpan w:val="2"/>
            <w:vMerge w:val="restart"/>
          </w:tcPr>
          <w:p w:rsidR="00B31A1E" w:rsidRPr="0023662D" w:rsidRDefault="00B31A1E" w:rsidP="00EE37EF">
            <w:pPr>
              <w:jc w:val="center"/>
              <w:rPr>
                <w:sz w:val="20"/>
                <w:szCs w:val="20"/>
              </w:rPr>
            </w:pPr>
            <w:r w:rsidRPr="0023662D">
              <w:rPr>
                <w:sz w:val="20"/>
                <w:szCs w:val="20"/>
              </w:rPr>
              <w:t>Человек</w:t>
            </w:r>
          </w:p>
        </w:tc>
        <w:tc>
          <w:tcPr>
            <w:tcW w:w="850" w:type="dxa"/>
            <w:vMerge w:val="restart"/>
          </w:tcPr>
          <w:p w:rsidR="00B31A1E" w:rsidRPr="0023662D" w:rsidRDefault="00B31A1E" w:rsidP="00EE37EF">
            <w:pPr>
              <w:jc w:val="center"/>
              <w:rPr>
                <w:sz w:val="20"/>
                <w:szCs w:val="20"/>
              </w:rPr>
            </w:pPr>
            <w:r w:rsidRPr="0023662D">
              <w:rPr>
                <w:sz w:val="20"/>
                <w:szCs w:val="20"/>
              </w:rPr>
              <w:t>2</w:t>
            </w:r>
          </w:p>
        </w:tc>
        <w:tc>
          <w:tcPr>
            <w:tcW w:w="992" w:type="dxa"/>
            <w:vMerge w:val="restart"/>
          </w:tcPr>
          <w:p w:rsidR="00B31A1E" w:rsidRPr="0023662D" w:rsidRDefault="00B31A1E" w:rsidP="00EE37EF">
            <w:pPr>
              <w:jc w:val="center"/>
              <w:rPr>
                <w:sz w:val="20"/>
                <w:szCs w:val="20"/>
              </w:rPr>
            </w:pPr>
            <w:r w:rsidRPr="0023662D">
              <w:rPr>
                <w:sz w:val="20"/>
                <w:szCs w:val="20"/>
              </w:rPr>
              <w:t>0</w:t>
            </w:r>
          </w:p>
        </w:tc>
        <w:tc>
          <w:tcPr>
            <w:tcW w:w="1022" w:type="dxa"/>
            <w:vMerge w:val="restart"/>
          </w:tcPr>
          <w:p w:rsidR="00B31A1E" w:rsidRPr="0023662D" w:rsidRDefault="00B31A1E" w:rsidP="00EE37EF">
            <w:pPr>
              <w:jc w:val="center"/>
              <w:rPr>
                <w:sz w:val="20"/>
                <w:szCs w:val="20"/>
              </w:rPr>
            </w:pPr>
            <w:r w:rsidRPr="0023662D">
              <w:rPr>
                <w:sz w:val="20"/>
                <w:szCs w:val="20"/>
              </w:rPr>
              <w:t>0</w:t>
            </w:r>
          </w:p>
        </w:tc>
        <w:tc>
          <w:tcPr>
            <w:tcW w:w="2222" w:type="dxa"/>
            <w:vMerge w:val="restart"/>
          </w:tcPr>
          <w:p w:rsidR="00B31A1E" w:rsidRPr="0023662D" w:rsidRDefault="00B31A1E" w:rsidP="000F2127">
            <w:pPr>
              <w:jc w:val="center"/>
              <w:rPr>
                <w:sz w:val="20"/>
                <w:szCs w:val="20"/>
              </w:rPr>
            </w:pPr>
            <w:r w:rsidRPr="0023662D">
              <w:rPr>
                <w:sz w:val="20"/>
                <w:szCs w:val="20"/>
              </w:rPr>
              <w:t xml:space="preserve">Отсутствуют участники в реестре </w:t>
            </w:r>
            <w:proofErr w:type="gramStart"/>
            <w:r w:rsidRPr="0023662D">
              <w:rPr>
                <w:sz w:val="20"/>
                <w:szCs w:val="20"/>
              </w:rPr>
              <w:t>нуждающихся</w:t>
            </w:r>
            <w:proofErr w:type="gramEnd"/>
            <w:r w:rsidRPr="0023662D">
              <w:rPr>
                <w:sz w:val="20"/>
                <w:szCs w:val="20"/>
              </w:rPr>
              <w:t xml:space="preserve"> на 202</w:t>
            </w:r>
            <w:r>
              <w:rPr>
                <w:sz w:val="20"/>
                <w:szCs w:val="20"/>
              </w:rPr>
              <w:t>2</w:t>
            </w:r>
            <w:r w:rsidRPr="0023662D">
              <w:rPr>
                <w:sz w:val="20"/>
                <w:szCs w:val="20"/>
              </w:rPr>
              <w:t xml:space="preserve"> год</w:t>
            </w:r>
          </w:p>
        </w:tc>
        <w:tc>
          <w:tcPr>
            <w:tcW w:w="1892" w:type="dxa"/>
            <w:vMerge w:val="restart"/>
          </w:tcPr>
          <w:p w:rsidR="00B31A1E" w:rsidRPr="0023662D" w:rsidRDefault="00B31A1E" w:rsidP="00EE37EF">
            <w:pPr>
              <w:jc w:val="center"/>
              <w:rPr>
                <w:bCs/>
                <w:sz w:val="20"/>
                <w:szCs w:val="20"/>
              </w:rPr>
            </w:pPr>
            <w:r w:rsidRPr="0023662D">
              <w:rPr>
                <w:bCs/>
                <w:sz w:val="20"/>
                <w:szCs w:val="20"/>
              </w:rPr>
              <w:t>Основное мероприятие 01 «I этап реализации подпрограммы 4. Компенсация оплаты основного долга по ипотечному жилищному кредиту»</w:t>
            </w:r>
          </w:p>
        </w:tc>
        <w:tc>
          <w:tcPr>
            <w:tcW w:w="1418" w:type="dxa"/>
          </w:tcPr>
          <w:p w:rsidR="00B31A1E" w:rsidRPr="0023662D" w:rsidRDefault="00B31A1E" w:rsidP="00994C1E">
            <w:pPr>
              <w:jc w:val="center"/>
              <w:rPr>
                <w:sz w:val="20"/>
                <w:szCs w:val="20"/>
              </w:rPr>
            </w:pPr>
            <w:r w:rsidRPr="0023662D">
              <w:rPr>
                <w:bCs/>
                <w:sz w:val="20"/>
                <w:szCs w:val="20"/>
              </w:rPr>
              <w:t>Средства бюджета Московской области</w:t>
            </w:r>
          </w:p>
        </w:tc>
        <w:tc>
          <w:tcPr>
            <w:tcW w:w="1276" w:type="dxa"/>
          </w:tcPr>
          <w:p w:rsidR="00B31A1E" w:rsidRPr="0023662D" w:rsidRDefault="00B31A1E" w:rsidP="0046603A">
            <w:pPr>
              <w:jc w:val="center"/>
              <w:rPr>
                <w:sz w:val="20"/>
                <w:szCs w:val="20"/>
              </w:rPr>
            </w:pPr>
            <w:r w:rsidRPr="0023662D">
              <w:rPr>
                <w:sz w:val="20"/>
                <w:szCs w:val="20"/>
              </w:rPr>
              <w:t>0</w:t>
            </w:r>
          </w:p>
        </w:tc>
        <w:tc>
          <w:tcPr>
            <w:tcW w:w="1084" w:type="dxa"/>
          </w:tcPr>
          <w:p w:rsidR="00B31A1E" w:rsidRPr="0023662D" w:rsidRDefault="00B31A1E" w:rsidP="0046603A">
            <w:pPr>
              <w:jc w:val="center"/>
              <w:rPr>
                <w:sz w:val="20"/>
                <w:szCs w:val="20"/>
              </w:rPr>
            </w:pPr>
            <w:r w:rsidRPr="0023662D">
              <w:rPr>
                <w:sz w:val="20"/>
                <w:szCs w:val="20"/>
              </w:rPr>
              <w:t>0</w:t>
            </w:r>
          </w:p>
        </w:tc>
      </w:tr>
      <w:tr w:rsidR="00B31A1E" w:rsidRPr="0023662D" w:rsidTr="00EF4CEA">
        <w:trPr>
          <w:trHeight w:val="1107"/>
          <w:jc w:val="center"/>
        </w:trPr>
        <w:tc>
          <w:tcPr>
            <w:tcW w:w="2984" w:type="dxa"/>
            <w:vMerge/>
          </w:tcPr>
          <w:p w:rsidR="00B31A1E" w:rsidRPr="0023662D" w:rsidRDefault="00B31A1E" w:rsidP="005B512D">
            <w:pPr>
              <w:rPr>
                <w:bCs/>
                <w:sz w:val="20"/>
                <w:szCs w:val="20"/>
              </w:rPr>
            </w:pPr>
          </w:p>
        </w:tc>
        <w:tc>
          <w:tcPr>
            <w:tcW w:w="1032" w:type="dxa"/>
            <w:vMerge/>
          </w:tcPr>
          <w:p w:rsidR="00B31A1E" w:rsidRPr="0023662D" w:rsidRDefault="00B31A1E" w:rsidP="00EE37EF">
            <w:pPr>
              <w:jc w:val="center"/>
              <w:rPr>
                <w:sz w:val="20"/>
                <w:szCs w:val="20"/>
              </w:rPr>
            </w:pPr>
          </w:p>
        </w:tc>
        <w:tc>
          <w:tcPr>
            <w:tcW w:w="916" w:type="dxa"/>
            <w:gridSpan w:val="2"/>
            <w:vMerge/>
          </w:tcPr>
          <w:p w:rsidR="00B31A1E" w:rsidRPr="0023662D" w:rsidRDefault="00B31A1E" w:rsidP="00EE37EF">
            <w:pPr>
              <w:jc w:val="center"/>
              <w:rPr>
                <w:sz w:val="20"/>
                <w:szCs w:val="20"/>
              </w:rPr>
            </w:pPr>
          </w:p>
        </w:tc>
        <w:tc>
          <w:tcPr>
            <w:tcW w:w="850" w:type="dxa"/>
            <w:vMerge/>
          </w:tcPr>
          <w:p w:rsidR="00B31A1E" w:rsidRPr="0023662D" w:rsidRDefault="00B31A1E" w:rsidP="00EE37EF">
            <w:pPr>
              <w:jc w:val="center"/>
              <w:rPr>
                <w:sz w:val="20"/>
                <w:szCs w:val="20"/>
              </w:rPr>
            </w:pPr>
          </w:p>
        </w:tc>
        <w:tc>
          <w:tcPr>
            <w:tcW w:w="992" w:type="dxa"/>
            <w:vMerge/>
          </w:tcPr>
          <w:p w:rsidR="00B31A1E" w:rsidRPr="0023662D" w:rsidRDefault="00B31A1E" w:rsidP="00EE37EF">
            <w:pPr>
              <w:jc w:val="center"/>
              <w:rPr>
                <w:sz w:val="20"/>
                <w:szCs w:val="20"/>
              </w:rPr>
            </w:pPr>
          </w:p>
        </w:tc>
        <w:tc>
          <w:tcPr>
            <w:tcW w:w="1022" w:type="dxa"/>
            <w:vMerge/>
          </w:tcPr>
          <w:p w:rsidR="00B31A1E" w:rsidRPr="0023662D" w:rsidRDefault="00B31A1E" w:rsidP="00EE37EF">
            <w:pPr>
              <w:jc w:val="center"/>
              <w:rPr>
                <w:sz w:val="20"/>
                <w:szCs w:val="20"/>
              </w:rPr>
            </w:pPr>
          </w:p>
        </w:tc>
        <w:tc>
          <w:tcPr>
            <w:tcW w:w="2222" w:type="dxa"/>
            <w:vMerge/>
          </w:tcPr>
          <w:p w:rsidR="00B31A1E" w:rsidRPr="0023662D" w:rsidRDefault="00B31A1E" w:rsidP="00EE37EF">
            <w:pPr>
              <w:jc w:val="center"/>
              <w:rPr>
                <w:sz w:val="20"/>
                <w:szCs w:val="20"/>
              </w:rPr>
            </w:pPr>
          </w:p>
        </w:tc>
        <w:tc>
          <w:tcPr>
            <w:tcW w:w="1892" w:type="dxa"/>
            <w:vMerge/>
          </w:tcPr>
          <w:p w:rsidR="00B31A1E" w:rsidRPr="0023662D" w:rsidRDefault="00B31A1E" w:rsidP="00EE37E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городского округа Зарайск</w:t>
            </w:r>
          </w:p>
        </w:tc>
        <w:tc>
          <w:tcPr>
            <w:tcW w:w="1276" w:type="dxa"/>
          </w:tcPr>
          <w:p w:rsidR="00B31A1E" w:rsidRPr="0023662D" w:rsidRDefault="00B31A1E" w:rsidP="0046603A">
            <w:pPr>
              <w:jc w:val="center"/>
              <w:rPr>
                <w:sz w:val="20"/>
                <w:szCs w:val="20"/>
              </w:rPr>
            </w:pPr>
            <w:r w:rsidRPr="0023662D">
              <w:rPr>
                <w:sz w:val="20"/>
                <w:szCs w:val="20"/>
              </w:rPr>
              <w:t>0</w:t>
            </w:r>
          </w:p>
        </w:tc>
        <w:tc>
          <w:tcPr>
            <w:tcW w:w="1084" w:type="dxa"/>
          </w:tcPr>
          <w:p w:rsidR="00B31A1E" w:rsidRPr="0023662D" w:rsidRDefault="00B31A1E" w:rsidP="0046603A">
            <w:pPr>
              <w:jc w:val="center"/>
              <w:rPr>
                <w:sz w:val="20"/>
                <w:szCs w:val="20"/>
              </w:rPr>
            </w:pPr>
            <w:r w:rsidRPr="0023662D">
              <w:rPr>
                <w:sz w:val="20"/>
                <w:szCs w:val="20"/>
              </w:rPr>
              <w:t>0</w:t>
            </w:r>
          </w:p>
        </w:tc>
      </w:tr>
      <w:tr w:rsidR="00B31A1E" w:rsidRPr="0023662D" w:rsidTr="00EF4CEA">
        <w:trPr>
          <w:trHeight w:val="343"/>
          <w:jc w:val="center"/>
        </w:trPr>
        <w:tc>
          <w:tcPr>
            <w:tcW w:w="15688" w:type="dxa"/>
            <w:gridSpan w:val="12"/>
          </w:tcPr>
          <w:p w:rsidR="00B31A1E" w:rsidRPr="0023662D" w:rsidRDefault="00B31A1E" w:rsidP="00F66CD8">
            <w:pPr>
              <w:rPr>
                <w:b/>
                <w:sz w:val="20"/>
                <w:szCs w:val="20"/>
              </w:rPr>
            </w:pPr>
            <w:r w:rsidRPr="0023662D">
              <w:rPr>
                <w:b/>
                <w:sz w:val="20"/>
                <w:szCs w:val="20"/>
              </w:rPr>
              <w:t>Подпрограмма 7</w:t>
            </w:r>
            <w:r w:rsidR="00F66CD8">
              <w:rPr>
                <w:b/>
                <w:sz w:val="20"/>
                <w:szCs w:val="20"/>
              </w:rPr>
              <w:t xml:space="preserve"> </w:t>
            </w:r>
            <w:r w:rsidRPr="0023662D">
              <w:rPr>
                <w:b/>
                <w:sz w:val="20"/>
                <w:szCs w:val="20"/>
              </w:rPr>
              <w:t xml:space="preserve"> «</w:t>
            </w:r>
            <w:r w:rsidRPr="0023662D">
              <w:rPr>
                <w:b/>
                <w:bCs/>
                <w:sz w:val="20"/>
                <w:szCs w:val="20"/>
              </w:rPr>
              <w:t>Улучшение жилищных условий отдельных категорий многодетных семей»</w:t>
            </w:r>
          </w:p>
        </w:tc>
      </w:tr>
      <w:tr w:rsidR="00B31A1E" w:rsidRPr="0023662D" w:rsidTr="00EF4CEA">
        <w:trPr>
          <w:trHeight w:val="658"/>
          <w:jc w:val="center"/>
        </w:trPr>
        <w:tc>
          <w:tcPr>
            <w:tcW w:w="2984" w:type="dxa"/>
            <w:vMerge w:val="restart"/>
          </w:tcPr>
          <w:p w:rsidR="00B31A1E" w:rsidRDefault="00B31A1E" w:rsidP="00B1198A">
            <w:pPr>
              <w:rPr>
                <w:bCs/>
                <w:sz w:val="20"/>
                <w:szCs w:val="20"/>
              </w:rPr>
            </w:pPr>
            <w:r>
              <w:rPr>
                <w:bCs/>
                <w:sz w:val="20"/>
                <w:szCs w:val="20"/>
              </w:rPr>
              <w:t>Целевой показатель 1.</w:t>
            </w:r>
          </w:p>
          <w:p w:rsidR="00B31A1E" w:rsidRPr="0023662D" w:rsidRDefault="00B31A1E" w:rsidP="00B1198A">
            <w:pPr>
              <w:rPr>
                <w:sz w:val="20"/>
                <w:szCs w:val="20"/>
              </w:rPr>
            </w:pPr>
            <w:r w:rsidRPr="0023662D">
              <w:rPr>
                <w:sz w:val="20"/>
                <w:szCs w:val="20"/>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121" w:type="dxa"/>
            <w:gridSpan w:val="2"/>
            <w:vMerge w:val="restart"/>
          </w:tcPr>
          <w:p w:rsidR="00B31A1E" w:rsidRPr="0023662D" w:rsidRDefault="00B31A1E" w:rsidP="00EE37EF">
            <w:pPr>
              <w:jc w:val="center"/>
              <w:rPr>
                <w:sz w:val="20"/>
                <w:szCs w:val="20"/>
              </w:rPr>
            </w:pPr>
            <w:r w:rsidRPr="0023662D">
              <w:rPr>
                <w:sz w:val="20"/>
                <w:szCs w:val="20"/>
              </w:rPr>
              <w:t>Государственная программа Московской области</w:t>
            </w:r>
          </w:p>
        </w:tc>
        <w:tc>
          <w:tcPr>
            <w:tcW w:w="827" w:type="dxa"/>
            <w:vMerge w:val="restart"/>
          </w:tcPr>
          <w:p w:rsidR="00B31A1E" w:rsidRPr="0023662D" w:rsidRDefault="00B31A1E" w:rsidP="007722E1">
            <w:pPr>
              <w:jc w:val="center"/>
              <w:rPr>
                <w:sz w:val="20"/>
                <w:szCs w:val="20"/>
              </w:rPr>
            </w:pPr>
            <w:r w:rsidRPr="0023662D">
              <w:rPr>
                <w:sz w:val="20"/>
                <w:szCs w:val="20"/>
              </w:rPr>
              <w:t>Человек</w:t>
            </w:r>
          </w:p>
        </w:tc>
        <w:tc>
          <w:tcPr>
            <w:tcW w:w="850" w:type="dxa"/>
            <w:vMerge w:val="restart"/>
          </w:tcPr>
          <w:p w:rsidR="00B31A1E" w:rsidRPr="0023662D" w:rsidRDefault="00B31A1E" w:rsidP="00EE37EF">
            <w:pPr>
              <w:jc w:val="center"/>
              <w:rPr>
                <w:sz w:val="20"/>
                <w:szCs w:val="20"/>
              </w:rPr>
            </w:pPr>
            <w:r w:rsidRPr="0023662D">
              <w:rPr>
                <w:sz w:val="20"/>
                <w:szCs w:val="20"/>
              </w:rPr>
              <w:t>0</w:t>
            </w:r>
          </w:p>
        </w:tc>
        <w:tc>
          <w:tcPr>
            <w:tcW w:w="992" w:type="dxa"/>
            <w:vMerge w:val="restart"/>
          </w:tcPr>
          <w:p w:rsidR="00B31A1E" w:rsidRPr="0023662D" w:rsidRDefault="00B31A1E" w:rsidP="00EE37EF">
            <w:pPr>
              <w:jc w:val="center"/>
              <w:rPr>
                <w:sz w:val="20"/>
                <w:szCs w:val="20"/>
              </w:rPr>
            </w:pPr>
            <w:r w:rsidRPr="0023662D">
              <w:rPr>
                <w:sz w:val="20"/>
                <w:szCs w:val="20"/>
              </w:rPr>
              <w:t>0</w:t>
            </w:r>
          </w:p>
        </w:tc>
        <w:tc>
          <w:tcPr>
            <w:tcW w:w="1022" w:type="dxa"/>
            <w:vMerge w:val="restart"/>
          </w:tcPr>
          <w:p w:rsidR="00B31A1E" w:rsidRPr="0023662D" w:rsidRDefault="00B31A1E" w:rsidP="00EE37EF">
            <w:pPr>
              <w:jc w:val="center"/>
              <w:rPr>
                <w:sz w:val="20"/>
                <w:szCs w:val="20"/>
              </w:rPr>
            </w:pPr>
            <w:r w:rsidRPr="0023662D">
              <w:rPr>
                <w:sz w:val="20"/>
                <w:szCs w:val="20"/>
              </w:rPr>
              <w:t>0</w:t>
            </w:r>
          </w:p>
        </w:tc>
        <w:tc>
          <w:tcPr>
            <w:tcW w:w="2222" w:type="dxa"/>
            <w:vMerge w:val="restart"/>
          </w:tcPr>
          <w:p w:rsidR="00B31A1E" w:rsidRPr="0023662D" w:rsidRDefault="00B31A1E" w:rsidP="000F2127">
            <w:pPr>
              <w:jc w:val="center"/>
              <w:rPr>
                <w:sz w:val="20"/>
                <w:szCs w:val="20"/>
              </w:rPr>
            </w:pPr>
            <w:r w:rsidRPr="0023662D">
              <w:rPr>
                <w:sz w:val="20"/>
                <w:szCs w:val="20"/>
              </w:rPr>
              <w:t xml:space="preserve">Отсутствуют семьи в реестре </w:t>
            </w:r>
            <w:proofErr w:type="gramStart"/>
            <w:r w:rsidRPr="0023662D">
              <w:rPr>
                <w:sz w:val="20"/>
                <w:szCs w:val="20"/>
              </w:rPr>
              <w:t>нуждающихся</w:t>
            </w:r>
            <w:proofErr w:type="gramEnd"/>
            <w:r w:rsidRPr="0023662D">
              <w:rPr>
                <w:sz w:val="20"/>
                <w:szCs w:val="20"/>
              </w:rPr>
              <w:t xml:space="preserve"> на 202</w:t>
            </w:r>
            <w:r>
              <w:rPr>
                <w:sz w:val="20"/>
                <w:szCs w:val="20"/>
              </w:rPr>
              <w:t>2</w:t>
            </w:r>
            <w:r w:rsidRPr="0023662D">
              <w:rPr>
                <w:sz w:val="20"/>
                <w:szCs w:val="20"/>
              </w:rPr>
              <w:t xml:space="preserve"> год.</w:t>
            </w:r>
          </w:p>
        </w:tc>
        <w:tc>
          <w:tcPr>
            <w:tcW w:w="1892" w:type="dxa"/>
            <w:vMerge w:val="restart"/>
          </w:tcPr>
          <w:p w:rsidR="00B31A1E" w:rsidRPr="0023662D" w:rsidRDefault="00B31A1E" w:rsidP="00831B85">
            <w:pPr>
              <w:jc w:val="center"/>
              <w:rPr>
                <w:sz w:val="20"/>
                <w:szCs w:val="20"/>
              </w:rPr>
            </w:pPr>
            <w:r w:rsidRPr="0023662D">
              <w:rPr>
                <w:bCs/>
                <w:sz w:val="20"/>
                <w:szCs w:val="20"/>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418" w:type="dxa"/>
          </w:tcPr>
          <w:p w:rsidR="00B31A1E" w:rsidRPr="0023662D" w:rsidRDefault="00B31A1E" w:rsidP="00994C1E">
            <w:pPr>
              <w:jc w:val="center"/>
              <w:rPr>
                <w:b/>
                <w:sz w:val="20"/>
                <w:szCs w:val="20"/>
              </w:rPr>
            </w:pPr>
            <w:r w:rsidRPr="0023662D">
              <w:rPr>
                <w:sz w:val="20"/>
                <w:szCs w:val="20"/>
              </w:rPr>
              <w:t>Средства Федерального бюджета</w:t>
            </w:r>
          </w:p>
        </w:tc>
        <w:tc>
          <w:tcPr>
            <w:tcW w:w="1276" w:type="dxa"/>
          </w:tcPr>
          <w:p w:rsidR="00B31A1E" w:rsidRPr="0023662D" w:rsidRDefault="00B31A1E" w:rsidP="007722E1">
            <w:pPr>
              <w:jc w:val="center"/>
              <w:rPr>
                <w:sz w:val="20"/>
                <w:szCs w:val="20"/>
              </w:rPr>
            </w:pPr>
            <w:r w:rsidRPr="0023662D">
              <w:rPr>
                <w:sz w:val="20"/>
                <w:szCs w:val="20"/>
              </w:rPr>
              <w:t>0</w:t>
            </w:r>
          </w:p>
        </w:tc>
        <w:tc>
          <w:tcPr>
            <w:tcW w:w="1084" w:type="dxa"/>
          </w:tcPr>
          <w:p w:rsidR="00B31A1E" w:rsidRPr="0023662D" w:rsidRDefault="00B31A1E" w:rsidP="007722E1">
            <w:pPr>
              <w:jc w:val="center"/>
              <w:rPr>
                <w:sz w:val="20"/>
                <w:szCs w:val="20"/>
              </w:rPr>
            </w:pPr>
            <w:r w:rsidRPr="0023662D">
              <w:rPr>
                <w:sz w:val="20"/>
                <w:szCs w:val="20"/>
              </w:rPr>
              <w:t>0</w:t>
            </w:r>
          </w:p>
        </w:tc>
      </w:tr>
      <w:tr w:rsidR="00B31A1E" w:rsidRPr="0023662D" w:rsidTr="00EF4CEA">
        <w:trPr>
          <w:trHeight w:val="696"/>
          <w:jc w:val="center"/>
        </w:trPr>
        <w:tc>
          <w:tcPr>
            <w:tcW w:w="2984" w:type="dxa"/>
            <w:vMerge/>
          </w:tcPr>
          <w:p w:rsidR="00B31A1E" w:rsidRPr="0023662D" w:rsidRDefault="00B31A1E" w:rsidP="00B1198A">
            <w:pPr>
              <w:rPr>
                <w:sz w:val="20"/>
                <w:szCs w:val="20"/>
              </w:rPr>
            </w:pPr>
          </w:p>
        </w:tc>
        <w:tc>
          <w:tcPr>
            <w:tcW w:w="1121" w:type="dxa"/>
            <w:gridSpan w:val="2"/>
            <w:vMerge/>
          </w:tcPr>
          <w:p w:rsidR="00B31A1E" w:rsidRPr="0023662D" w:rsidRDefault="00B31A1E" w:rsidP="00EE37EF">
            <w:pPr>
              <w:jc w:val="center"/>
              <w:rPr>
                <w:sz w:val="20"/>
                <w:szCs w:val="20"/>
              </w:rPr>
            </w:pPr>
          </w:p>
        </w:tc>
        <w:tc>
          <w:tcPr>
            <w:tcW w:w="827" w:type="dxa"/>
            <w:vMerge/>
          </w:tcPr>
          <w:p w:rsidR="00B31A1E" w:rsidRPr="0023662D" w:rsidRDefault="00B31A1E" w:rsidP="00EE37EF">
            <w:pPr>
              <w:jc w:val="center"/>
              <w:rPr>
                <w:sz w:val="20"/>
                <w:szCs w:val="20"/>
              </w:rPr>
            </w:pPr>
          </w:p>
        </w:tc>
        <w:tc>
          <w:tcPr>
            <w:tcW w:w="850" w:type="dxa"/>
            <w:vMerge/>
          </w:tcPr>
          <w:p w:rsidR="00B31A1E" w:rsidRPr="0023662D" w:rsidRDefault="00B31A1E" w:rsidP="00EE37EF">
            <w:pPr>
              <w:jc w:val="center"/>
              <w:rPr>
                <w:sz w:val="20"/>
                <w:szCs w:val="20"/>
              </w:rPr>
            </w:pPr>
          </w:p>
        </w:tc>
        <w:tc>
          <w:tcPr>
            <w:tcW w:w="992" w:type="dxa"/>
            <w:vMerge/>
          </w:tcPr>
          <w:p w:rsidR="00B31A1E" w:rsidRPr="0023662D" w:rsidRDefault="00B31A1E" w:rsidP="00EE37EF">
            <w:pPr>
              <w:jc w:val="center"/>
              <w:rPr>
                <w:sz w:val="20"/>
                <w:szCs w:val="20"/>
              </w:rPr>
            </w:pPr>
          </w:p>
        </w:tc>
        <w:tc>
          <w:tcPr>
            <w:tcW w:w="1022" w:type="dxa"/>
            <w:vMerge/>
          </w:tcPr>
          <w:p w:rsidR="00B31A1E" w:rsidRPr="0023662D" w:rsidRDefault="00B31A1E" w:rsidP="00EE37EF">
            <w:pPr>
              <w:jc w:val="center"/>
              <w:rPr>
                <w:sz w:val="20"/>
                <w:szCs w:val="20"/>
              </w:rPr>
            </w:pPr>
          </w:p>
        </w:tc>
        <w:tc>
          <w:tcPr>
            <w:tcW w:w="2222" w:type="dxa"/>
            <w:vMerge/>
          </w:tcPr>
          <w:p w:rsidR="00B31A1E" w:rsidRPr="0023662D" w:rsidRDefault="00B31A1E" w:rsidP="00EE37EF">
            <w:pPr>
              <w:jc w:val="center"/>
              <w:rPr>
                <w:sz w:val="20"/>
                <w:szCs w:val="20"/>
              </w:rPr>
            </w:pPr>
          </w:p>
        </w:tc>
        <w:tc>
          <w:tcPr>
            <w:tcW w:w="1892" w:type="dxa"/>
            <w:vMerge/>
          </w:tcPr>
          <w:p w:rsidR="00B31A1E" w:rsidRPr="0023662D" w:rsidRDefault="00B31A1E" w:rsidP="00EE37E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Московской области</w:t>
            </w:r>
          </w:p>
        </w:tc>
        <w:tc>
          <w:tcPr>
            <w:tcW w:w="1276" w:type="dxa"/>
          </w:tcPr>
          <w:p w:rsidR="00B31A1E" w:rsidRPr="0023662D" w:rsidRDefault="00B31A1E" w:rsidP="007722E1">
            <w:pPr>
              <w:jc w:val="center"/>
              <w:rPr>
                <w:sz w:val="20"/>
                <w:szCs w:val="20"/>
              </w:rPr>
            </w:pPr>
            <w:r w:rsidRPr="0023662D">
              <w:rPr>
                <w:sz w:val="20"/>
                <w:szCs w:val="20"/>
              </w:rPr>
              <w:t>0</w:t>
            </w:r>
          </w:p>
        </w:tc>
        <w:tc>
          <w:tcPr>
            <w:tcW w:w="1084" w:type="dxa"/>
          </w:tcPr>
          <w:p w:rsidR="00B31A1E" w:rsidRPr="0023662D" w:rsidRDefault="00B31A1E" w:rsidP="007722E1">
            <w:pPr>
              <w:jc w:val="center"/>
              <w:rPr>
                <w:sz w:val="20"/>
                <w:szCs w:val="20"/>
              </w:rPr>
            </w:pPr>
            <w:r w:rsidRPr="0023662D">
              <w:rPr>
                <w:sz w:val="20"/>
                <w:szCs w:val="20"/>
              </w:rPr>
              <w:t>0</w:t>
            </w:r>
          </w:p>
        </w:tc>
      </w:tr>
      <w:tr w:rsidR="00B31A1E" w:rsidRPr="0023662D" w:rsidTr="00EF4CEA">
        <w:trPr>
          <w:trHeight w:val="847"/>
          <w:jc w:val="center"/>
        </w:trPr>
        <w:tc>
          <w:tcPr>
            <w:tcW w:w="2984" w:type="dxa"/>
            <w:vMerge/>
          </w:tcPr>
          <w:p w:rsidR="00B31A1E" w:rsidRPr="0023662D" w:rsidRDefault="00B31A1E" w:rsidP="00B1198A">
            <w:pPr>
              <w:rPr>
                <w:sz w:val="20"/>
                <w:szCs w:val="20"/>
              </w:rPr>
            </w:pPr>
          </w:p>
        </w:tc>
        <w:tc>
          <w:tcPr>
            <w:tcW w:w="1121" w:type="dxa"/>
            <w:gridSpan w:val="2"/>
            <w:vMerge/>
          </w:tcPr>
          <w:p w:rsidR="00B31A1E" w:rsidRPr="0023662D" w:rsidRDefault="00B31A1E" w:rsidP="00EE37EF">
            <w:pPr>
              <w:jc w:val="center"/>
              <w:rPr>
                <w:sz w:val="20"/>
                <w:szCs w:val="20"/>
              </w:rPr>
            </w:pPr>
          </w:p>
        </w:tc>
        <w:tc>
          <w:tcPr>
            <w:tcW w:w="827" w:type="dxa"/>
            <w:vMerge/>
          </w:tcPr>
          <w:p w:rsidR="00B31A1E" w:rsidRPr="0023662D" w:rsidRDefault="00B31A1E" w:rsidP="00EE37EF">
            <w:pPr>
              <w:jc w:val="center"/>
              <w:rPr>
                <w:sz w:val="20"/>
                <w:szCs w:val="20"/>
              </w:rPr>
            </w:pPr>
          </w:p>
        </w:tc>
        <w:tc>
          <w:tcPr>
            <w:tcW w:w="850" w:type="dxa"/>
            <w:vMerge/>
          </w:tcPr>
          <w:p w:rsidR="00B31A1E" w:rsidRPr="0023662D" w:rsidRDefault="00B31A1E" w:rsidP="00EE37EF">
            <w:pPr>
              <w:jc w:val="center"/>
              <w:rPr>
                <w:sz w:val="20"/>
                <w:szCs w:val="20"/>
              </w:rPr>
            </w:pPr>
          </w:p>
        </w:tc>
        <w:tc>
          <w:tcPr>
            <w:tcW w:w="992" w:type="dxa"/>
            <w:vMerge/>
          </w:tcPr>
          <w:p w:rsidR="00B31A1E" w:rsidRPr="0023662D" w:rsidRDefault="00B31A1E" w:rsidP="00EE37EF">
            <w:pPr>
              <w:jc w:val="center"/>
              <w:rPr>
                <w:sz w:val="20"/>
                <w:szCs w:val="20"/>
              </w:rPr>
            </w:pPr>
          </w:p>
        </w:tc>
        <w:tc>
          <w:tcPr>
            <w:tcW w:w="1022" w:type="dxa"/>
            <w:vMerge/>
          </w:tcPr>
          <w:p w:rsidR="00B31A1E" w:rsidRPr="0023662D" w:rsidRDefault="00B31A1E" w:rsidP="00EE37EF">
            <w:pPr>
              <w:jc w:val="center"/>
              <w:rPr>
                <w:sz w:val="20"/>
                <w:szCs w:val="20"/>
              </w:rPr>
            </w:pPr>
          </w:p>
        </w:tc>
        <w:tc>
          <w:tcPr>
            <w:tcW w:w="2222" w:type="dxa"/>
            <w:vMerge/>
          </w:tcPr>
          <w:p w:rsidR="00B31A1E" w:rsidRPr="0023662D" w:rsidRDefault="00B31A1E" w:rsidP="00EE37EF">
            <w:pPr>
              <w:jc w:val="center"/>
              <w:rPr>
                <w:sz w:val="20"/>
                <w:szCs w:val="20"/>
              </w:rPr>
            </w:pPr>
          </w:p>
        </w:tc>
        <w:tc>
          <w:tcPr>
            <w:tcW w:w="1892" w:type="dxa"/>
            <w:vMerge/>
          </w:tcPr>
          <w:p w:rsidR="00B31A1E" w:rsidRPr="0023662D" w:rsidRDefault="00B31A1E" w:rsidP="00EE37E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городского округа Зарайск</w:t>
            </w:r>
          </w:p>
        </w:tc>
        <w:tc>
          <w:tcPr>
            <w:tcW w:w="1276" w:type="dxa"/>
          </w:tcPr>
          <w:p w:rsidR="00B31A1E" w:rsidRPr="0023662D" w:rsidRDefault="00B31A1E" w:rsidP="007722E1">
            <w:pPr>
              <w:jc w:val="center"/>
              <w:rPr>
                <w:sz w:val="20"/>
                <w:szCs w:val="20"/>
              </w:rPr>
            </w:pPr>
            <w:r w:rsidRPr="0023662D">
              <w:rPr>
                <w:sz w:val="20"/>
                <w:szCs w:val="20"/>
              </w:rPr>
              <w:t>0</w:t>
            </w:r>
          </w:p>
        </w:tc>
        <w:tc>
          <w:tcPr>
            <w:tcW w:w="1084" w:type="dxa"/>
          </w:tcPr>
          <w:p w:rsidR="00B31A1E" w:rsidRPr="0023662D" w:rsidRDefault="00B31A1E" w:rsidP="007722E1">
            <w:pPr>
              <w:jc w:val="center"/>
              <w:rPr>
                <w:sz w:val="20"/>
                <w:szCs w:val="20"/>
              </w:rPr>
            </w:pPr>
            <w:r w:rsidRPr="0023662D">
              <w:rPr>
                <w:sz w:val="20"/>
                <w:szCs w:val="20"/>
              </w:rPr>
              <w:t>0</w:t>
            </w:r>
          </w:p>
        </w:tc>
      </w:tr>
      <w:tr w:rsidR="00B31A1E" w:rsidRPr="0023662D" w:rsidTr="00EF4CEA">
        <w:trPr>
          <w:trHeight w:val="413"/>
          <w:jc w:val="center"/>
        </w:trPr>
        <w:tc>
          <w:tcPr>
            <w:tcW w:w="2984" w:type="dxa"/>
            <w:vMerge/>
          </w:tcPr>
          <w:p w:rsidR="00B31A1E" w:rsidRPr="0023662D" w:rsidRDefault="00B31A1E" w:rsidP="00B1198A">
            <w:pPr>
              <w:rPr>
                <w:sz w:val="20"/>
                <w:szCs w:val="20"/>
              </w:rPr>
            </w:pPr>
          </w:p>
        </w:tc>
        <w:tc>
          <w:tcPr>
            <w:tcW w:w="1121" w:type="dxa"/>
            <w:gridSpan w:val="2"/>
            <w:vMerge/>
          </w:tcPr>
          <w:p w:rsidR="00B31A1E" w:rsidRPr="0023662D" w:rsidRDefault="00B31A1E" w:rsidP="00EE37EF">
            <w:pPr>
              <w:jc w:val="center"/>
              <w:rPr>
                <w:sz w:val="20"/>
                <w:szCs w:val="20"/>
              </w:rPr>
            </w:pPr>
          </w:p>
        </w:tc>
        <w:tc>
          <w:tcPr>
            <w:tcW w:w="827" w:type="dxa"/>
            <w:vMerge/>
          </w:tcPr>
          <w:p w:rsidR="00B31A1E" w:rsidRPr="0023662D" w:rsidRDefault="00B31A1E" w:rsidP="00EE37EF">
            <w:pPr>
              <w:jc w:val="center"/>
              <w:rPr>
                <w:sz w:val="20"/>
                <w:szCs w:val="20"/>
              </w:rPr>
            </w:pPr>
          </w:p>
        </w:tc>
        <w:tc>
          <w:tcPr>
            <w:tcW w:w="850" w:type="dxa"/>
            <w:vMerge/>
          </w:tcPr>
          <w:p w:rsidR="00B31A1E" w:rsidRPr="0023662D" w:rsidRDefault="00B31A1E" w:rsidP="00EE37EF">
            <w:pPr>
              <w:jc w:val="center"/>
              <w:rPr>
                <w:sz w:val="20"/>
                <w:szCs w:val="20"/>
              </w:rPr>
            </w:pPr>
          </w:p>
        </w:tc>
        <w:tc>
          <w:tcPr>
            <w:tcW w:w="992" w:type="dxa"/>
            <w:vMerge/>
          </w:tcPr>
          <w:p w:rsidR="00B31A1E" w:rsidRPr="0023662D" w:rsidRDefault="00B31A1E" w:rsidP="00EE37EF">
            <w:pPr>
              <w:jc w:val="center"/>
              <w:rPr>
                <w:sz w:val="20"/>
                <w:szCs w:val="20"/>
              </w:rPr>
            </w:pPr>
          </w:p>
        </w:tc>
        <w:tc>
          <w:tcPr>
            <w:tcW w:w="1022" w:type="dxa"/>
            <w:vMerge/>
          </w:tcPr>
          <w:p w:rsidR="00B31A1E" w:rsidRPr="0023662D" w:rsidRDefault="00B31A1E" w:rsidP="00EE37EF">
            <w:pPr>
              <w:jc w:val="center"/>
              <w:rPr>
                <w:sz w:val="20"/>
                <w:szCs w:val="20"/>
              </w:rPr>
            </w:pPr>
          </w:p>
        </w:tc>
        <w:tc>
          <w:tcPr>
            <w:tcW w:w="2222" w:type="dxa"/>
            <w:vMerge/>
          </w:tcPr>
          <w:p w:rsidR="00B31A1E" w:rsidRPr="0023662D" w:rsidRDefault="00B31A1E" w:rsidP="00EE37EF">
            <w:pPr>
              <w:jc w:val="center"/>
              <w:rPr>
                <w:sz w:val="20"/>
                <w:szCs w:val="20"/>
              </w:rPr>
            </w:pPr>
          </w:p>
        </w:tc>
        <w:tc>
          <w:tcPr>
            <w:tcW w:w="1892" w:type="dxa"/>
            <w:vMerge/>
          </w:tcPr>
          <w:p w:rsidR="00B31A1E" w:rsidRPr="0023662D" w:rsidRDefault="00B31A1E" w:rsidP="00EE37E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Внебюджетные средства</w:t>
            </w:r>
          </w:p>
        </w:tc>
        <w:tc>
          <w:tcPr>
            <w:tcW w:w="1276" w:type="dxa"/>
          </w:tcPr>
          <w:p w:rsidR="00B31A1E" w:rsidRPr="0023662D" w:rsidRDefault="00B31A1E" w:rsidP="007722E1">
            <w:pPr>
              <w:jc w:val="center"/>
              <w:rPr>
                <w:sz w:val="20"/>
                <w:szCs w:val="20"/>
              </w:rPr>
            </w:pPr>
            <w:r w:rsidRPr="0023662D">
              <w:rPr>
                <w:sz w:val="20"/>
                <w:szCs w:val="20"/>
              </w:rPr>
              <w:t>0</w:t>
            </w:r>
          </w:p>
        </w:tc>
        <w:tc>
          <w:tcPr>
            <w:tcW w:w="1084" w:type="dxa"/>
          </w:tcPr>
          <w:p w:rsidR="00B31A1E" w:rsidRPr="0023662D" w:rsidRDefault="00B31A1E" w:rsidP="007722E1">
            <w:pPr>
              <w:jc w:val="center"/>
              <w:rPr>
                <w:sz w:val="20"/>
                <w:szCs w:val="20"/>
              </w:rPr>
            </w:pPr>
            <w:r w:rsidRPr="0023662D">
              <w:rPr>
                <w:sz w:val="20"/>
                <w:szCs w:val="20"/>
              </w:rPr>
              <w:t>0</w:t>
            </w:r>
          </w:p>
        </w:tc>
      </w:tr>
      <w:tr w:rsidR="00B31A1E" w:rsidRPr="0023662D" w:rsidTr="00EF4CEA">
        <w:trPr>
          <w:trHeight w:val="671"/>
          <w:jc w:val="center"/>
        </w:trPr>
        <w:tc>
          <w:tcPr>
            <w:tcW w:w="11910" w:type="dxa"/>
            <w:gridSpan w:val="9"/>
            <w:vMerge w:val="restart"/>
          </w:tcPr>
          <w:p w:rsidR="00B31A1E" w:rsidRPr="0023662D" w:rsidRDefault="00B31A1E" w:rsidP="00F66CD8">
            <w:pPr>
              <w:rPr>
                <w:bCs/>
                <w:sz w:val="20"/>
                <w:szCs w:val="20"/>
              </w:rPr>
            </w:pPr>
            <w:r w:rsidRPr="0023662D">
              <w:rPr>
                <w:b/>
                <w:sz w:val="20"/>
                <w:szCs w:val="20"/>
              </w:rPr>
              <w:t>Подпрограмма 8</w:t>
            </w:r>
            <w:r w:rsidR="00F66CD8">
              <w:rPr>
                <w:b/>
                <w:sz w:val="20"/>
                <w:szCs w:val="20"/>
              </w:rPr>
              <w:t xml:space="preserve"> </w:t>
            </w:r>
            <w:r w:rsidRPr="0023662D">
              <w:rPr>
                <w:b/>
                <w:sz w:val="20"/>
                <w:szCs w:val="20"/>
              </w:rPr>
              <w:t>«</w:t>
            </w:r>
            <w:r w:rsidRPr="0023662D">
              <w:rPr>
                <w:b/>
                <w:bCs/>
                <w:sz w:val="20"/>
                <w:szCs w:val="20"/>
              </w:rPr>
              <w:t>Обеспечение жильем отдельных категорий граждан, установленных федеральным законодательством»</w:t>
            </w:r>
          </w:p>
        </w:tc>
        <w:tc>
          <w:tcPr>
            <w:tcW w:w="1418" w:type="dxa"/>
          </w:tcPr>
          <w:p w:rsidR="00B31A1E" w:rsidRPr="0023662D" w:rsidRDefault="00B31A1E" w:rsidP="00994C1E">
            <w:pPr>
              <w:jc w:val="center"/>
              <w:rPr>
                <w:sz w:val="20"/>
                <w:szCs w:val="20"/>
              </w:rPr>
            </w:pPr>
            <w:r w:rsidRPr="0023662D">
              <w:rPr>
                <w:sz w:val="20"/>
                <w:szCs w:val="20"/>
              </w:rPr>
              <w:t>Средства Федерального бюджета</w:t>
            </w:r>
          </w:p>
        </w:tc>
        <w:tc>
          <w:tcPr>
            <w:tcW w:w="1276" w:type="dxa"/>
          </w:tcPr>
          <w:p w:rsidR="00B31A1E" w:rsidRPr="0023662D" w:rsidRDefault="00B31A1E" w:rsidP="00E75F58">
            <w:pPr>
              <w:jc w:val="center"/>
              <w:rPr>
                <w:sz w:val="20"/>
                <w:szCs w:val="20"/>
              </w:rPr>
            </w:pPr>
            <w:r w:rsidRPr="0023662D">
              <w:rPr>
                <w:sz w:val="20"/>
                <w:szCs w:val="20"/>
              </w:rPr>
              <w:t>0</w:t>
            </w:r>
          </w:p>
        </w:tc>
        <w:tc>
          <w:tcPr>
            <w:tcW w:w="1084" w:type="dxa"/>
          </w:tcPr>
          <w:p w:rsidR="00B31A1E" w:rsidRPr="0023662D" w:rsidRDefault="00B31A1E" w:rsidP="00E75F58">
            <w:pPr>
              <w:jc w:val="center"/>
              <w:rPr>
                <w:sz w:val="20"/>
                <w:szCs w:val="20"/>
              </w:rPr>
            </w:pPr>
            <w:r w:rsidRPr="0023662D">
              <w:rPr>
                <w:sz w:val="20"/>
                <w:szCs w:val="20"/>
              </w:rPr>
              <w:t>0</w:t>
            </w:r>
          </w:p>
        </w:tc>
      </w:tr>
      <w:tr w:rsidR="00B31A1E" w:rsidRPr="0023662D" w:rsidTr="00EF4CEA">
        <w:trPr>
          <w:trHeight w:val="671"/>
          <w:jc w:val="center"/>
        </w:trPr>
        <w:tc>
          <w:tcPr>
            <w:tcW w:w="11910" w:type="dxa"/>
            <w:gridSpan w:val="9"/>
            <w:vMerge/>
          </w:tcPr>
          <w:p w:rsidR="00B31A1E" w:rsidRPr="0023662D" w:rsidRDefault="00B31A1E" w:rsidP="0098094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Московской области</w:t>
            </w:r>
          </w:p>
        </w:tc>
        <w:tc>
          <w:tcPr>
            <w:tcW w:w="1276" w:type="dxa"/>
          </w:tcPr>
          <w:p w:rsidR="00B31A1E" w:rsidRPr="0023662D" w:rsidRDefault="00B31A1E" w:rsidP="00E75F58">
            <w:pPr>
              <w:jc w:val="center"/>
              <w:rPr>
                <w:sz w:val="20"/>
                <w:szCs w:val="20"/>
              </w:rPr>
            </w:pPr>
            <w:r w:rsidRPr="0023662D">
              <w:rPr>
                <w:sz w:val="20"/>
                <w:szCs w:val="20"/>
              </w:rPr>
              <w:t>0</w:t>
            </w:r>
          </w:p>
        </w:tc>
        <w:tc>
          <w:tcPr>
            <w:tcW w:w="1084" w:type="dxa"/>
          </w:tcPr>
          <w:p w:rsidR="00B31A1E" w:rsidRPr="0023662D" w:rsidRDefault="00B31A1E" w:rsidP="00E75F58">
            <w:pPr>
              <w:jc w:val="center"/>
              <w:rPr>
                <w:sz w:val="20"/>
                <w:szCs w:val="20"/>
              </w:rPr>
            </w:pPr>
            <w:r w:rsidRPr="0023662D">
              <w:rPr>
                <w:sz w:val="20"/>
                <w:szCs w:val="20"/>
              </w:rPr>
              <w:t>0</w:t>
            </w:r>
          </w:p>
        </w:tc>
      </w:tr>
      <w:tr w:rsidR="00B31A1E" w:rsidRPr="0023662D" w:rsidTr="00EF4CEA">
        <w:trPr>
          <w:trHeight w:val="671"/>
          <w:jc w:val="center"/>
        </w:trPr>
        <w:tc>
          <w:tcPr>
            <w:tcW w:w="11910" w:type="dxa"/>
            <w:gridSpan w:val="9"/>
            <w:vMerge/>
          </w:tcPr>
          <w:p w:rsidR="00B31A1E" w:rsidRPr="0023662D" w:rsidRDefault="00B31A1E" w:rsidP="0098094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городского округа Зарайск</w:t>
            </w:r>
          </w:p>
        </w:tc>
        <w:tc>
          <w:tcPr>
            <w:tcW w:w="1276" w:type="dxa"/>
          </w:tcPr>
          <w:p w:rsidR="00B31A1E" w:rsidRPr="0023662D" w:rsidRDefault="00B31A1E" w:rsidP="00E75F58">
            <w:pPr>
              <w:jc w:val="center"/>
              <w:rPr>
                <w:sz w:val="20"/>
                <w:szCs w:val="20"/>
              </w:rPr>
            </w:pPr>
            <w:r w:rsidRPr="0023662D">
              <w:rPr>
                <w:sz w:val="20"/>
                <w:szCs w:val="20"/>
              </w:rPr>
              <w:t>0</w:t>
            </w:r>
          </w:p>
        </w:tc>
        <w:tc>
          <w:tcPr>
            <w:tcW w:w="1084" w:type="dxa"/>
          </w:tcPr>
          <w:p w:rsidR="00B31A1E" w:rsidRPr="0023662D" w:rsidRDefault="00B31A1E" w:rsidP="00E75F58">
            <w:pPr>
              <w:jc w:val="center"/>
              <w:rPr>
                <w:sz w:val="20"/>
                <w:szCs w:val="20"/>
              </w:rPr>
            </w:pPr>
            <w:r w:rsidRPr="0023662D">
              <w:rPr>
                <w:sz w:val="20"/>
                <w:szCs w:val="20"/>
              </w:rPr>
              <w:t>0</w:t>
            </w:r>
          </w:p>
        </w:tc>
      </w:tr>
      <w:tr w:rsidR="00B31A1E" w:rsidRPr="0023662D" w:rsidTr="00EF4CEA">
        <w:trPr>
          <w:trHeight w:val="414"/>
          <w:jc w:val="center"/>
        </w:trPr>
        <w:tc>
          <w:tcPr>
            <w:tcW w:w="11910" w:type="dxa"/>
            <w:gridSpan w:val="9"/>
            <w:vMerge/>
          </w:tcPr>
          <w:p w:rsidR="00B31A1E" w:rsidRPr="0023662D" w:rsidRDefault="00B31A1E" w:rsidP="0098094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Внебюджетные средства</w:t>
            </w:r>
          </w:p>
        </w:tc>
        <w:tc>
          <w:tcPr>
            <w:tcW w:w="1276" w:type="dxa"/>
          </w:tcPr>
          <w:p w:rsidR="00B31A1E" w:rsidRPr="0023662D" w:rsidRDefault="00B31A1E" w:rsidP="00E75F58">
            <w:pPr>
              <w:jc w:val="center"/>
              <w:rPr>
                <w:sz w:val="20"/>
                <w:szCs w:val="20"/>
              </w:rPr>
            </w:pPr>
            <w:r w:rsidRPr="0023662D">
              <w:rPr>
                <w:sz w:val="20"/>
                <w:szCs w:val="20"/>
              </w:rPr>
              <w:t>0</w:t>
            </w:r>
          </w:p>
        </w:tc>
        <w:tc>
          <w:tcPr>
            <w:tcW w:w="1084" w:type="dxa"/>
          </w:tcPr>
          <w:p w:rsidR="00B31A1E" w:rsidRPr="0023662D" w:rsidRDefault="00B31A1E" w:rsidP="00E75F58">
            <w:pPr>
              <w:jc w:val="center"/>
              <w:rPr>
                <w:sz w:val="20"/>
                <w:szCs w:val="20"/>
              </w:rPr>
            </w:pPr>
            <w:r w:rsidRPr="0023662D">
              <w:rPr>
                <w:sz w:val="20"/>
                <w:szCs w:val="20"/>
              </w:rPr>
              <w:t>0</w:t>
            </w:r>
          </w:p>
        </w:tc>
      </w:tr>
      <w:tr w:rsidR="00B31A1E" w:rsidRPr="0023662D" w:rsidTr="00EF4CEA">
        <w:trPr>
          <w:trHeight w:val="699"/>
          <w:jc w:val="center"/>
        </w:trPr>
        <w:tc>
          <w:tcPr>
            <w:tcW w:w="2984" w:type="dxa"/>
            <w:vMerge w:val="restart"/>
          </w:tcPr>
          <w:p w:rsidR="00B31A1E" w:rsidRDefault="00B31A1E" w:rsidP="0086308D">
            <w:pPr>
              <w:rPr>
                <w:bCs/>
                <w:sz w:val="20"/>
                <w:szCs w:val="20"/>
              </w:rPr>
            </w:pPr>
            <w:r>
              <w:rPr>
                <w:bCs/>
                <w:sz w:val="20"/>
                <w:szCs w:val="20"/>
              </w:rPr>
              <w:t>Целевой показатель 1.</w:t>
            </w:r>
          </w:p>
          <w:p w:rsidR="00B31A1E" w:rsidRPr="0023662D" w:rsidRDefault="00B31A1E" w:rsidP="0086308D">
            <w:pPr>
              <w:rPr>
                <w:b/>
                <w:sz w:val="20"/>
                <w:szCs w:val="20"/>
              </w:rPr>
            </w:pPr>
            <w:r w:rsidRPr="0023662D">
              <w:rPr>
                <w:sz w:val="20"/>
                <w:szCs w:val="20"/>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w:t>
            </w:r>
            <w:r w:rsidRPr="0023662D">
              <w:rPr>
                <w:sz w:val="20"/>
                <w:szCs w:val="20"/>
              </w:rPr>
              <w:lastRenderedPageBreak/>
              <w:t>получивших государственную поддержку по обеспечению жилыми помещениями за счет средств федерального бюджета</w:t>
            </w:r>
          </w:p>
        </w:tc>
        <w:tc>
          <w:tcPr>
            <w:tcW w:w="1032" w:type="dxa"/>
            <w:vMerge w:val="restart"/>
          </w:tcPr>
          <w:p w:rsidR="00B31A1E" w:rsidRPr="0023662D" w:rsidRDefault="00B31A1E" w:rsidP="0086308D">
            <w:pPr>
              <w:rPr>
                <w:sz w:val="20"/>
                <w:szCs w:val="20"/>
              </w:rPr>
            </w:pPr>
            <w:r w:rsidRPr="0023662D">
              <w:rPr>
                <w:sz w:val="20"/>
                <w:szCs w:val="20"/>
              </w:rPr>
              <w:lastRenderedPageBreak/>
              <w:t>Государственная программа Московской области</w:t>
            </w:r>
          </w:p>
        </w:tc>
        <w:tc>
          <w:tcPr>
            <w:tcW w:w="916" w:type="dxa"/>
            <w:gridSpan w:val="2"/>
            <w:vMerge w:val="restart"/>
          </w:tcPr>
          <w:p w:rsidR="00B31A1E" w:rsidRPr="0023662D" w:rsidRDefault="00B31A1E" w:rsidP="0086308D">
            <w:pPr>
              <w:jc w:val="center"/>
              <w:rPr>
                <w:sz w:val="20"/>
                <w:szCs w:val="20"/>
              </w:rPr>
            </w:pPr>
            <w:r w:rsidRPr="0023662D">
              <w:rPr>
                <w:sz w:val="20"/>
                <w:szCs w:val="20"/>
              </w:rPr>
              <w:t>Человек</w:t>
            </w:r>
          </w:p>
        </w:tc>
        <w:tc>
          <w:tcPr>
            <w:tcW w:w="850" w:type="dxa"/>
            <w:vMerge w:val="restart"/>
          </w:tcPr>
          <w:p w:rsidR="00B31A1E" w:rsidRPr="00202B02" w:rsidRDefault="00B31A1E" w:rsidP="0086308D">
            <w:pPr>
              <w:jc w:val="center"/>
              <w:rPr>
                <w:sz w:val="20"/>
                <w:szCs w:val="20"/>
              </w:rPr>
            </w:pPr>
            <w:r w:rsidRPr="00202B02">
              <w:rPr>
                <w:sz w:val="20"/>
                <w:szCs w:val="20"/>
              </w:rPr>
              <w:t>0</w:t>
            </w:r>
          </w:p>
        </w:tc>
        <w:tc>
          <w:tcPr>
            <w:tcW w:w="992" w:type="dxa"/>
            <w:vMerge w:val="restart"/>
          </w:tcPr>
          <w:p w:rsidR="00B31A1E" w:rsidRPr="00202B02" w:rsidRDefault="00B31A1E" w:rsidP="0086308D">
            <w:pPr>
              <w:jc w:val="center"/>
              <w:rPr>
                <w:sz w:val="20"/>
                <w:szCs w:val="20"/>
              </w:rPr>
            </w:pPr>
            <w:r w:rsidRPr="00202B02">
              <w:rPr>
                <w:sz w:val="20"/>
                <w:szCs w:val="20"/>
              </w:rPr>
              <w:t>0</w:t>
            </w:r>
          </w:p>
        </w:tc>
        <w:tc>
          <w:tcPr>
            <w:tcW w:w="1022" w:type="dxa"/>
            <w:vMerge w:val="restart"/>
          </w:tcPr>
          <w:p w:rsidR="00B31A1E" w:rsidRPr="00202B02" w:rsidRDefault="00B31A1E" w:rsidP="0086308D">
            <w:pPr>
              <w:jc w:val="center"/>
              <w:rPr>
                <w:sz w:val="20"/>
                <w:szCs w:val="20"/>
              </w:rPr>
            </w:pPr>
            <w:r w:rsidRPr="00202B02">
              <w:rPr>
                <w:sz w:val="20"/>
                <w:szCs w:val="20"/>
              </w:rPr>
              <w:t>0</w:t>
            </w:r>
          </w:p>
        </w:tc>
        <w:tc>
          <w:tcPr>
            <w:tcW w:w="2222" w:type="dxa"/>
            <w:vMerge w:val="restart"/>
          </w:tcPr>
          <w:p w:rsidR="00B31A1E" w:rsidRPr="0023662D" w:rsidRDefault="00B31A1E" w:rsidP="000F2127">
            <w:pPr>
              <w:jc w:val="center"/>
              <w:rPr>
                <w:sz w:val="20"/>
                <w:szCs w:val="20"/>
              </w:rPr>
            </w:pPr>
            <w:r w:rsidRPr="0023662D">
              <w:rPr>
                <w:sz w:val="20"/>
                <w:szCs w:val="20"/>
              </w:rPr>
              <w:t xml:space="preserve">Отсутствуют граждане в реестре </w:t>
            </w:r>
            <w:proofErr w:type="gramStart"/>
            <w:r w:rsidRPr="0023662D">
              <w:rPr>
                <w:sz w:val="20"/>
                <w:szCs w:val="20"/>
              </w:rPr>
              <w:t>нуждающихся</w:t>
            </w:r>
            <w:proofErr w:type="gramEnd"/>
            <w:r w:rsidRPr="0023662D">
              <w:rPr>
                <w:sz w:val="20"/>
                <w:szCs w:val="20"/>
              </w:rPr>
              <w:t xml:space="preserve"> на 202</w:t>
            </w:r>
            <w:r>
              <w:rPr>
                <w:sz w:val="20"/>
                <w:szCs w:val="20"/>
              </w:rPr>
              <w:t>2</w:t>
            </w:r>
            <w:r w:rsidRPr="0023662D">
              <w:rPr>
                <w:sz w:val="20"/>
                <w:szCs w:val="20"/>
              </w:rPr>
              <w:t xml:space="preserve"> год</w:t>
            </w:r>
          </w:p>
        </w:tc>
        <w:tc>
          <w:tcPr>
            <w:tcW w:w="1892" w:type="dxa"/>
            <w:vMerge w:val="restart"/>
          </w:tcPr>
          <w:p w:rsidR="00B31A1E" w:rsidRPr="000F2127" w:rsidRDefault="00B31A1E" w:rsidP="000F2127">
            <w:pPr>
              <w:jc w:val="center"/>
              <w:rPr>
                <w:sz w:val="20"/>
                <w:szCs w:val="20"/>
              </w:rPr>
            </w:pPr>
            <w:r w:rsidRPr="000F2127">
              <w:rPr>
                <w:sz w:val="20"/>
                <w:szCs w:val="20"/>
              </w:rPr>
              <w:t xml:space="preserve">Основное мероприятие 01 «Оказание государственной поддержки по обеспечению жильем отдельных </w:t>
            </w:r>
            <w:r w:rsidRPr="000F2127">
              <w:rPr>
                <w:sz w:val="20"/>
                <w:szCs w:val="20"/>
              </w:rPr>
              <w:lastRenderedPageBreak/>
              <w:t>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418" w:type="dxa"/>
          </w:tcPr>
          <w:p w:rsidR="00B31A1E" w:rsidRPr="0023662D" w:rsidRDefault="00B31A1E" w:rsidP="00994C1E">
            <w:pPr>
              <w:jc w:val="center"/>
              <w:rPr>
                <w:sz w:val="20"/>
                <w:szCs w:val="20"/>
              </w:rPr>
            </w:pPr>
            <w:r w:rsidRPr="0023662D">
              <w:rPr>
                <w:sz w:val="20"/>
                <w:szCs w:val="20"/>
              </w:rPr>
              <w:lastRenderedPageBreak/>
              <w:t>Средства Федерального бюджета</w:t>
            </w:r>
          </w:p>
        </w:tc>
        <w:tc>
          <w:tcPr>
            <w:tcW w:w="1276" w:type="dxa"/>
          </w:tcPr>
          <w:p w:rsidR="00B31A1E" w:rsidRPr="0023662D" w:rsidRDefault="00B31A1E" w:rsidP="00E75F58">
            <w:pPr>
              <w:jc w:val="center"/>
              <w:rPr>
                <w:sz w:val="20"/>
                <w:szCs w:val="20"/>
              </w:rPr>
            </w:pPr>
            <w:r w:rsidRPr="0023662D">
              <w:rPr>
                <w:sz w:val="20"/>
                <w:szCs w:val="20"/>
              </w:rPr>
              <w:t>0</w:t>
            </w:r>
          </w:p>
        </w:tc>
        <w:tc>
          <w:tcPr>
            <w:tcW w:w="1084" w:type="dxa"/>
          </w:tcPr>
          <w:p w:rsidR="00B31A1E" w:rsidRPr="0023662D" w:rsidRDefault="00B31A1E" w:rsidP="00E75F58">
            <w:pPr>
              <w:jc w:val="center"/>
              <w:rPr>
                <w:sz w:val="20"/>
                <w:szCs w:val="20"/>
              </w:rPr>
            </w:pPr>
            <w:r w:rsidRPr="0023662D">
              <w:rPr>
                <w:sz w:val="20"/>
                <w:szCs w:val="20"/>
              </w:rPr>
              <w:t>0</w:t>
            </w:r>
          </w:p>
        </w:tc>
      </w:tr>
      <w:tr w:rsidR="00B31A1E" w:rsidRPr="0023662D" w:rsidTr="00EF4CEA">
        <w:trPr>
          <w:trHeight w:val="987"/>
          <w:jc w:val="center"/>
        </w:trPr>
        <w:tc>
          <w:tcPr>
            <w:tcW w:w="2984" w:type="dxa"/>
            <w:vMerge/>
          </w:tcPr>
          <w:p w:rsidR="00B31A1E" w:rsidRDefault="00B31A1E" w:rsidP="0086308D">
            <w:pPr>
              <w:rPr>
                <w:bCs/>
                <w:sz w:val="20"/>
                <w:szCs w:val="20"/>
              </w:rPr>
            </w:pPr>
          </w:p>
        </w:tc>
        <w:tc>
          <w:tcPr>
            <w:tcW w:w="1032" w:type="dxa"/>
            <w:vMerge/>
          </w:tcPr>
          <w:p w:rsidR="00B31A1E" w:rsidRPr="0023662D" w:rsidRDefault="00B31A1E" w:rsidP="0086308D">
            <w:pPr>
              <w:rPr>
                <w:sz w:val="20"/>
                <w:szCs w:val="20"/>
              </w:rPr>
            </w:pPr>
          </w:p>
        </w:tc>
        <w:tc>
          <w:tcPr>
            <w:tcW w:w="916" w:type="dxa"/>
            <w:gridSpan w:val="2"/>
            <w:vMerge/>
          </w:tcPr>
          <w:p w:rsidR="00B31A1E" w:rsidRPr="0023662D" w:rsidRDefault="00B31A1E" w:rsidP="0086308D">
            <w:pPr>
              <w:jc w:val="center"/>
              <w:rPr>
                <w:sz w:val="20"/>
                <w:szCs w:val="20"/>
              </w:rPr>
            </w:pPr>
          </w:p>
        </w:tc>
        <w:tc>
          <w:tcPr>
            <w:tcW w:w="850" w:type="dxa"/>
            <w:vMerge/>
          </w:tcPr>
          <w:p w:rsidR="00B31A1E" w:rsidRPr="00202B02" w:rsidRDefault="00B31A1E" w:rsidP="0086308D">
            <w:pPr>
              <w:jc w:val="center"/>
              <w:rPr>
                <w:sz w:val="20"/>
                <w:szCs w:val="20"/>
              </w:rPr>
            </w:pPr>
          </w:p>
        </w:tc>
        <w:tc>
          <w:tcPr>
            <w:tcW w:w="992" w:type="dxa"/>
            <w:vMerge/>
          </w:tcPr>
          <w:p w:rsidR="00B31A1E" w:rsidRPr="00202B02" w:rsidRDefault="00B31A1E" w:rsidP="0086308D">
            <w:pPr>
              <w:jc w:val="center"/>
              <w:rPr>
                <w:sz w:val="20"/>
                <w:szCs w:val="20"/>
              </w:rPr>
            </w:pPr>
          </w:p>
        </w:tc>
        <w:tc>
          <w:tcPr>
            <w:tcW w:w="1022" w:type="dxa"/>
            <w:vMerge/>
          </w:tcPr>
          <w:p w:rsidR="00B31A1E" w:rsidRPr="00202B02" w:rsidRDefault="00B31A1E" w:rsidP="0086308D">
            <w:pPr>
              <w:jc w:val="center"/>
              <w:rPr>
                <w:sz w:val="20"/>
                <w:szCs w:val="20"/>
              </w:rPr>
            </w:pPr>
          </w:p>
        </w:tc>
        <w:tc>
          <w:tcPr>
            <w:tcW w:w="2222" w:type="dxa"/>
            <w:vMerge/>
          </w:tcPr>
          <w:p w:rsidR="00B31A1E" w:rsidRPr="0023662D" w:rsidRDefault="00B31A1E" w:rsidP="000F2127">
            <w:pPr>
              <w:jc w:val="center"/>
              <w:rPr>
                <w:sz w:val="20"/>
                <w:szCs w:val="20"/>
              </w:rPr>
            </w:pPr>
          </w:p>
        </w:tc>
        <w:tc>
          <w:tcPr>
            <w:tcW w:w="1892" w:type="dxa"/>
            <w:vMerge/>
            <w:vAlign w:val="center"/>
          </w:tcPr>
          <w:p w:rsidR="00B31A1E" w:rsidRPr="000F2127" w:rsidRDefault="00B31A1E" w:rsidP="000F2127">
            <w:pPr>
              <w:jc w:val="center"/>
              <w:rPr>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Московской области</w:t>
            </w:r>
          </w:p>
        </w:tc>
        <w:tc>
          <w:tcPr>
            <w:tcW w:w="1276" w:type="dxa"/>
          </w:tcPr>
          <w:p w:rsidR="00B31A1E" w:rsidRPr="0023662D" w:rsidRDefault="00B31A1E" w:rsidP="006C2066">
            <w:pPr>
              <w:jc w:val="center"/>
              <w:rPr>
                <w:sz w:val="20"/>
                <w:szCs w:val="20"/>
              </w:rPr>
            </w:pPr>
            <w:r w:rsidRPr="0023662D">
              <w:rPr>
                <w:sz w:val="20"/>
                <w:szCs w:val="20"/>
              </w:rPr>
              <w:t>0</w:t>
            </w:r>
          </w:p>
        </w:tc>
        <w:tc>
          <w:tcPr>
            <w:tcW w:w="1084" w:type="dxa"/>
          </w:tcPr>
          <w:p w:rsidR="00B31A1E" w:rsidRPr="0023662D" w:rsidRDefault="00B31A1E" w:rsidP="006C2066">
            <w:pPr>
              <w:jc w:val="center"/>
              <w:rPr>
                <w:sz w:val="20"/>
                <w:szCs w:val="20"/>
              </w:rPr>
            </w:pPr>
            <w:r w:rsidRPr="0023662D">
              <w:rPr>
                <w:sz w:val="20"/>
                <w:szCs w:val="20"/>
              </w:rPr>
              <w:t>0</w:t>
            </w:r>
          </w:p>
        </w:tc>
      </w:tr>
      <w:tr w:rsidR="00B31A1E" w:rsidRPr="0023662D" w:rsidTr="00EF4CEA">
        <w:trPr>
          <w:trHeight w:val="1115"/>
          <w:jc w:val="center"/>
        </w:trPr>
        <w:tc>
          <w:tcPr>
            <w:tcW w:w="2984" w:type="dxa"/>
            <w:vMerge/>
          </w:tcPr>
          <w:p w:rsidR="00B31A1E" w:rsidRDefault="00B31A1E" w:rsidP="0086308D">
            <w:pPr>
              <w:rPr>
                <w:bCs/>
                <w:sz w:val="20"/>
                <w:szCs w:val="20"/>
              </w:rPr>
            </w:pPr>
          </w:p>
        </w:tc>
        <w:tc>
          <w:tcPr>
            <w:tcW w:w="1032" w:type="dxa"/>
            <w:vMerge/>
          </w:tcPr>
          <w:p w:rsidR="00B31A1E" w:rsidRPr="0023662D" w:rsidRDefault="00B31A1E" w:rsidP="0086308D">
            <w:pPr>
              <w:rPr>
                <w:sz w:val="20"/>
                <w:szCs w:val="20"/>
              </w:rPr>
            </w:pPr>
          </w:p>
        </w:tc>
        <w:tc>
          <w:tcPr>
            <w:tcW w:w="916" w:type="dxa"/>
            <w:gridSpan w:val="2"/>
            <w:vMerge/>
          </w:tcPr>
          <w:p w:rsidR="00B31A1E" w:rsidRPr="0023662D" w:rsidRDefault="00B31A1E" w:rsidP="0086308D">
            <w:pPr>
              <w:jc w:val="center"/>
              <w:rPr>
                <w:sz w:val="20"/>
                <w:szCs w:val="20"/>
              </w:rPr>
            </w:pPr>
          </w:p>
        </w:tc>
        <w:tc>
          <w:tcPr>
            <w:tcW w:w="850" w:type="dxa"/>
            <w:vMerge/>
          </w:tcPr>
          <w:p w:rsidR="00B31A1E" w:rsidRPr="00202B02" w:rsidRDefault="00B31A1E" w:rsidP="0086308D">
            <w:pPr>
              <w:jc w:val="center"/>
              <w:rPr>
                <w:sz w:val="20"/>
                <w:szCs w:val="20"/>
              </w:rPr>
            </w:pPr>
          </w:p>
        </w:tc>
        <w:tc>
          <w:tcPr>
            <w:tcW w:w="992" w:type="dxa"/>
            <w:vMerge/>
          </w:tcPr>
          <w:p w:rsidR="00B31A1E" w:rsidRPr="00202B02" w:rsidRDefault="00B31A1E" w:rsidP="0086308D">
            <w:pPr>
              <w:jc w:val="center"/>
              <w:rPr>
                <w:sz w:val="20"/>
                <w:szCs w:val="20"/>
              </w:rPr>
            </w:pPr>
          </w:p>
        </w:tc>
        <w:tc>
          <w:tcPr>
            <w:tcW w:w="1022" w:type="dxa"/>
            <w:vMerge/>
          </w:tcPr>
          <w:p w:rsidR="00B31A1E" w:rsidRPr="00202B02" w:rsidRDefault="00B31A1E" w:rsidP="0086308D">
            <w:pPr>
              <w:jc w:val="center"/>
              <w:rPr>
                <w:sz w:val="20"/>
                <w:szCs w:val="20"/>
              </w:rPr>
            </w:pPr>
          </w:p>
        </w:tc>
        <w:tc>
          <w:tcPr>
            <w:tcW w:w="2222" w:type="dxa"/>
            <w:vMerge/>
          </w:tcPr>
          <w:p w:rsidR="00B31A1E" w:rsidRPr="0023662D" w:rsidRDefault="00B31A1E" w:rsidP="000F2127">
            <w:pPr>
              <w:jc w:val="center"/>
              <w:rPr>
                <w:sz w:val="20"/>
                <w:szCs w:val="20"/>
              </w:rPr>
            </w:pPr>
          </w:p>
        </w:tc>
        <w:tc>
          <w:tcPr>
            <w:tcW w:w="1892" w:type="dxa"/>
            <w:vMerge/>
            <w:vAlign w:val="center"/>
          </w:tcPr>
          <w:p w:rsidR="00B31A1E" w:rsidRPr="000F2127" w:rsidRDefault="00B31A1E" w:rsidP="000F2127">
            <w:pPr>
              <w:jc w:val="center"/>
              <w:rPr>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городского округа Зарайск</w:t>
            </w:r>
          </w:p>
        </w:tc>
        <w:tc>
          <w:tcPr>
            <w:tcW w:w="1276" w:type="dxa"/>
          </w:tcPr>
          <w:p w:rsidR="00B31A1E" w:rsidRPr="0023662D" w:rsidRDefault="00B31A1E" w:rsidP="006C2066">
            <w:pPr>
              <w:jc w:val="center"/>
              <w:rPr>
                <w:sz w:val="20"/>
                <w:szCs w:val="20"/>
              </w:rPr>
            </w:pPr>
            <w:r w:rsidRPr="0023662D">
              <w:rPr>
                <w:sz w:val="20"/>
                <w:szCs w:val="20"/>
              </w:rPr>
              <w:t>0</w:t>
            </w:r>
          </w:p>
        </w:tc>
        <w:tc>
          <w:tcPr>
            <w:tcW w:w="1084" w:type="dxa"/>
          </w:tcPr>
          <w:p w:rsidR="00B31A1E" w:rsidRPr="0023662D" w:rsidRDefault="00B31A1E" w:rsidP="006C2066">
            <w:pPr>
              <w:jc w:val="center"/>
              <w:rPr>
                <w:sz w:val="20"/>
                <w:szCs w:val="20"/>
              </w:rPr>
            </w:pPr>
            <w:r w:rsidRPr="0023662D">
              <w:rPr>
                <w:sz w:val="20"/>
                <w:szCs w:val="20"/>
              </w:rPr>
              <w:t>0</w:t>
            </w:r>
          </w:p>
        </w:tc>
      </w:tr>
      <w:tr w:rsidR="00B31A1E" w:rsidRPr="0023662D" w:rsidTr="00EF4CEA">
        <w:trPr>
          <w:trHeight w:val="1515"/>
          <w:jc w:val="center"/>
        </w:trPr>
        <w:tc>
          <w:tcPr>
            <w:tcW w:w="2984" w:type="dxa"/>
            <w:vMerge/>
          </w:tcPr>
          <w:p w:rsidR="00B31A1E" w:rsidRDefault="00B31A1E" w:rsidP="0086308D">
            <w:pPr>
              <w:rPr>
                <w:bCs/>
                <w:sz w:val="20"/>
                <w:szCs w:val="20"/>
              </w:rPr>
            </w:pPr>
          </w:p>
        </w:tc>
        <w:tc>
          <w:tcPr>
            <w:tcW w:w="1032" w:type="dxa"/>
            <w:vMerge/>
          </w:tcPr>
          <w:p w:rsidR="00B31A1E" w:rsidRPr="0023662D" w:rsidRDefault="00B31A1E" w:rsidP="0086308D">
            <w:pPr>
              <w:rPr>
                <w:sz w:val="20"/>
                <w:szCs w:val="20"/>
              </w:rPr>
            </w:pPr>
          </w:p>
        </w:tc>
        <w:tc>
          <w:tcPr>
            <w:tcW w:w="916" w:type="dxa"/>
            <w:gridSpan w:val="2"/>
            <w:vMerge/>
          </w:tcPr>
          <w:p w:rsidR="00B31A1E" w:rsidRPr="0023662D" w:rsidRDefault="00B31A1E" w:rsidP="0086308D">
            <w:pPr>
              <w:jc w:val="center"/>
              <w:rPr>
                <w:sz w:val="20"/>
                <w:szCs w:val="20"/>
              </w:rPr>
            </w:pPr>
          </w:p>
        </w:tc>
        <w:tc>
          <w:tcPr>
            <w:tcW w:w="850" w:type="dxa"/>
            <w:vMerge/>
          </w:tcPr>
          <w:p w:rsidR="00B31A1E" w:rsidRPr="00202B02" w:rsidRDefault="00B31A1E" w:rsidP="0086308D">
            <w:pPr>
              <w:jc w:val="center"/>
              <w:rPr>
                <w:sz w:val="20"/>
                <w:szCs w:val="20"/>
              </w:rPr>
            </w:pPr>
          </w:p>
        </w:tc>
        <w:tc>
          <w:tcPr>
            <w:tcW w:w="992" w:type="dxa"/>
            <w:vMerge/>
          </w:tcPr>
          <w:p w:rsidR="00B31A1E" w:rsidRPr="00202B02" w:rsidRDefault="00B31A1E" w:rsidP="0086308D">
            <w:pPr>
              <w:jc w:val="center"/>
              <w:rPr>
                <w:sz w:val="20"/>
                <w:szCs w:val="20"/>
              </w:rPr>
            </w:pPr>
          </w:p>
        </w:tc>
        <w:tc>
          <w:tcPr>
            <w:tcW w:w="1022" w:type="dxa"/>
            <w:vMerge/>
          </w:tcPr>
          <w:p w:rsidR="00B31A1E" w:rsidRPr="00202B02" w:rsidRDefault="00B31A1E" w:rsidP="0086308D">
            <w:pPr>
              <w:jc w:val="center"/>
              <w:rPr>
                <w:sz w:val="20"/>
                <w:szCs w:val="20"/>
              </w:rPr>
            </w:pPr>
          </w:p>
        </w:tc>
        <w:tc>
          <w:tcPr>
            <w:tcW w:w="2222" w:type="dxa"/>
            <w:vMerge/>
          </w:tcPr>
          <w:p w:rsidR="00B31A1E" w:rsidRPr="0023662D" w:rsidRDefault="00B31A1E" w:rsidP="000F2127">
            <w:pPr>
              <w:jc w:val="center"/>
              <w:rPr>
                <w:sz w:val="20"/>
                <w:szCs w:val="20"/>
              </w:rPr>
            </w:pPr>
          </w:p>
        </w:tc>
        <w:tc>
          <w:tcPr>
            <w:tcW w:w="1892" w:type="dxa"/>
            <w:vMerge/>
            <w:vAlign w:val="center"/>
          </w:tcPr>
          <w:p w:rsidR="00B31A1E" w:rsidRPr="000F2127" w:rsidRDefault="00B31A1E" w:rsidP="000F2127">
            <w:pPr>
              <w:jc w:val="center"/>
              <w:rPr>
                <w:sz w:val="20"/>
                <w:szCs w:val="20"/>
              </w:rPr>
            </w:pPr>
          </w:p>
        </w:tc>
        <w:tc>
          <w:tcPr>
            <w:tcW w:w="1418" w:type="dxa"/>
          </w:tcPr>
          <w:p w:rsidR="00B31A1E" w:rsidRPr="0023662D" w:rsidRDefault="00B31A1E" w:rsidP="00994C1E">
            <w:pPr>
              <w:jc w:val="center"/>
              <w:rPr>
                <w:sz w:val="20"/>
                <w:szCs w:val="20"/>
              </w:rPr>
            </w:pPr>
            <w:r w:rsidRPr="0023662D">
              <w:rPr>
                <w:sz w:val="20"/>
                <w:szCs w:val="20"/>
              </w:rPr>
              <w:t>Внебюджетные средства</w:t>
            </w:r>
          </w:p>
        </w:tc>
        <w:tc>
          <w:tcPr>
            <w:tcW w:w="1276" w:type="dxa"/>
          </w:tcPr>
          <w:p w:rsidR="00B31A1E" w:rsidRPr="0023662D" w:rsidRDefault="00B31A1E" w:rsidP="006C2066">
            <w:pPr>
              <w:jc w:val="center"/>
              <w:rPr>
                <w:sz w:val="20"/>
                <w:szCs w:val="20"/>
              </w:rPr>
            </w:pPr>
            <w:r w:rsidRPr="0023662D">
              <w:rPr>
                <w:sz w:val="20"/>
                <w:szCs w:val="20"/>
              </w:rPr>
              <w:t>0</w:t>
            </w:r>
          </w:p>
        </w:tc>
        <w:tc>
          <w:tcPr>
            <w:tcW w:w="1084" w:type="dxa"/>
          </w:tcPr>
          <w:p w:rsidR="00B31A1E" w:rsidRPr="0023662D" w:rsidRDefault="00B31A1E" w:rsidP="006C2066">
            <w:pPr>
              <w:jc w:val="center"/>
              <w:rPr>
                <w:sz w:val="20"/>
                <w:szCs w:val="20"/>
              </w:rPr>
            </w:pPr>
            <w:r w:rsidRPr="0023662D">
              <w:rPr>
                <w:sz w:val="20"/>
                <w:szCs w:val="20"/>
              </w:rPr>
              <w:t>0</w:t>
            </w:r>
          </w:p>
        </w:tc>
      </w:tr>
      <w:tr w:rsidR="00B31A1E" w:rsidRPr="0023662D" w:rsidTr="00EF4CEA">
        <w:trPr>
          <w:trHeight w:val="866"/>
          <w:jc w:val="center"/>
        </w:trPr>
        <w:tc>
          <w:tcPr>
            <w:tcW w:w="2984" w:type="dxa"/>
            <w:vMerge w:val="restart"/>
          </w:tcPr>
          <w:p w:rsidR="00B31A1E" w:rsidRDefault="00B31A1E" w:rsidP="000967DA">
            <w:pPr>
              <w:rPr>
                <w:bCs/>
                <w:sz w:val="20"/>
                <w:szCs w:val="20"/>
              </w:rPr>
            </w:pPr>
            <w:r>
              <w:rPr>
                <w:bCs/>
                <w:sz w:val="20"/>
                <w:szCs w:val="20"/>
              </w:rPr>
              <w:t>Целевой показатель 2.</w:t>
            </w:r>
          </w:p>
          <w:p w:rsidR="00B31A1E" w:rsidRPr="0023662D" w:rsidRDefault="00B31A1E" w:rsidP="000967DA">
            <w:pPr>
              <w:rPr>
                <w:sz w:val="20"/>
                <w:szCs w:val="20"/>
              </w:rPr>
            </w:pPr>
            <w:r w:rsidRPr="0023662D">
              <w:rPr>
                <w:sz w:val="20"/>
                <w:szCs w:val="20"/>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032" w:type="dxa"/>
            <w:vMerge w:val="restart"/>
          </w:tcPr>
          <w:p w:rsidR="00B31A1E" w:rsidRPr="0023662D" w:rsidRDefault="00B31A1E" w:rsidP="000967DA">
            <w:pPr>
              <w:rPr>
                <w:sz w:val="20"/>
                <w:szCs w:val="20"/>
              </w:rPr>
            </w:pPr>
            <w:r w:rsidRPr="0023662D">
              <w:rPr>
                <w:sz w:val="20"/>
                <w:szCs w:val="20"/>
              </w:rPr>
              <w:t>Государственная программа Московской области</w:t>
            </w:r>
          </w:p>
        </w:tc>
        <w:tc>
          <w:tcPr>
            <w:tcW w:w="916" w:type="dxa"/>
            <w:gridSpan w:val="2"/>
            <w:vMerge w:val="restart"/>
          </w:tcPr>
          <w:p w:rsidR="00B31A1E" w:rsidRPr="0023662D" w:rsidRDefault="00B31A1E" w:rsidP="000967DA">
            <w:pPr>
              <w:jc w:val="center"/>
              <w:rPr>
                <w:sz w:val="20"/>
                <w:szCs w:val="20"/>
              </w:rPr>
            </w:pPr>
            <w:r w:rsidRPr="0023662D">
              <w:rPr>
                <w:sz w:val="20"/>
                <w:szCs w:val="20"/>
              </w:rPr>
              <w:t>Человек</w:t>
            </w:r>
          </w:p>
        </w:tc>
        <w:tc>
          <w:tcPr>
            <w:tcW w:w="850" w:type="dxa"/>
            <w:vMerge w:val="restart"/>
          </w:tcPr>
          <w:p w:rsidR="00B31A1E" w:rsidRPr="0023662D" w:rsidRDefault="00B31A1E" w:rsidP="000967DA">
            <w:pPr>
              <w:jc w:val="center"/>
              <w:rPr>
                <w:sz w:val="20"/>
                <w:szCs w:val="20"/>
              </w:rPr>
            </w:pPr>
            <w:r w:rsidRPr="0023662D">
              <w:rPr>
                <w:sz w:val="20"/>
                <w:szCs w:val="20"/>
              </w:rPr>
              <w:t>0</w:t>
            </w:r>
          </w:p>
        </w:tc>
        <w:tc>
          <w:tcPr>
            <w:tcW w:w="992" w:type="dxa"/>
            <w:vMerge w:val="restart"/>
          </w:tcPr>
          <w:p w:rsidR="00B31A1E" w:rsidRPr="0023662D" w:rsidRDefault="00B31A1E" w:rsidP="000967DA">
            <w:pPr>
              <w:jc w:val="center"/>
              <w:rPr>
                <w:sz w:val="20"/>
                <w:szCs w:val="20"/>
              </w:rPr>
            </w:pPr>
            <w:r>
              <w:rPr>
                <w:sz w:val="20"/>
                <w:szCs w:val="20"/>
              </w:rPr>
              <w:t>1</w:t>
            </w:r>
          </w:p>
        </w:tc>
        <w:tc>
          <w:tcPr>
            <w:tcW w:w="1022" w:type="dxa"/>
            <w:vMerge w:val="restart"/>
          </w:tcPr>
          <w:p w:rsidR="00B31A1E" w:rsidRPr="0023662D" w:rsidRDefault="00B31A1E" w:rsidP="000967DA">
            <w:pPr>
              <w:jc w:val="center"/>
              <w:rPr>
                <w:sz w:val="20"/>
                <w:szCs w:val="20"/>
              </w:rPr>
            </w:pPr>
            <w:r>
              <w:rPr>
                <w:sz w:val="20"/>
                <w:szCs w:val="20"/>
              </w:rPr>
              <w:t>1</w:t>
            </w:r>
          </w:p>
        </w:tc>
        <w:tc>
          <w:tcPr>
            <w:tcW w:w="2222" w:type="dxa"/>
            <w:vMerge w:val="restart"/>
          </w:tcPr>
          <w:p w:rsidR="00B31A1E" w:rsidRPr="0023662D" w:rsidRDefault="00B31A1E" w:rsidP="000967DA">
            <w:pPr>
              <w:jc w:val="center"/>
              <w:rPr>
                <w:sz w:val="20"/>
                <w:szCs w:val="20"/>
              </w:rPr>
            </w:pPr>
          </w:p>
        </w:tc>
        <w:tc>
          <w:tcPr>
            <w:tcW w:w="1892" w:type="dxa"/>
            <w:vMerge w:val="restart"/>
          </w:tcPr>
          <w:p w:rsidR="00B31A1E" w:rsidRPr="0023662D" w:rsidRDefault="00B31A1E" w:rsidP="000F2127">
            <w:pPr>
              <w:jc w:val="center"/>
              <w:rPr>
                <w:bCs/>
                <w:sz w:val="20"/>
                <w:szCs w:val="20"/>
              </w:rPr>
            </w:pPr>
            <w:r w:rsidRPr="0023662D">
              <w:rPr>
                <w:bCs/>
                <w:sz w:val="20"/>
                <w:szCs w:val="20"/>
              </w:rPr>
              <w:t xml:space="preserve">Основное мероприятие  </w:t>
            </w:r>
            <w:r w:rsidRPr="0023662D">
              <w:rPr>
                <w:sz w:val="20"/>
                <w:szCs w:val="20"/>
              </w:rPr>
              <w:t>02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418" w:type="dxa"/>
          </w:tcPr>
          <w:p w:rsidR="00B31A1E" w:rsidRPr="0023662D" w:rsidRDefault="00B31A1E" w:rsidP="00994C1E">
            <w:pPr>
              <w:jc w:val="center"/>
              <w:rPr>
                <w:sz w:val="20"/>
                <w:szCs w:val="20"/>
              </w:rPr>
            </w:pPr>
            <w:r w:rsidRPr="0023662D">
              <w:rPr>
                <w:sz w:val="20"/>
                <w:szCs w:val="20"/>
              </w:rPr>
              <w:t>Средства Федерального бюджета</w:t>
            </w:r>
          </w:p>
        </w:tc>
        <w:tc>
          <w:tcPr>
            <w:tcW w:w="1276" w:type="dxa"/>
          </w:tcPr>
          <w:p w:rsidR="00B31A1E" w:rsidRPr="0023662D" w:rsidRDefault="00B31A1E" w:rsidP="006C2066">
            <w:pPr>
              <w:jc w:val="center"/>
              <w:rPr>
                <w:sz w:val="20"/>
                <w:szCs w:val="20"/>
              </w:rPr>
            </w:pPr>
            <w:r>
              <w:rPr>
                <w:sz w:val="20"/>
                <w:szCs w:val="20"/>
              </w:rPr>
              <w:t xml:space="preserve">1 </w:t>
            </w:r>
            <w:r w:rsidRPr="000355DC">
              <w:rPr>
                <w:sz w:val="20"/>
                <w:szCs w:val="20"/>
              </w:rPr>
              <w:t>366,00</w:t>
            </w:r>
          </w:p>
        </w:tc>
        <w:tc>
          <w:tcPr>
            <w:tcW w:w="1084" w:type="dxa"/>
          </w:tcPr>
          <w:p w:rsidR="00B31A1E" w:rsidRPr="0023662D" w:rsidRDefault="00B31A1E" w:rsidP="006C2066">
            <w:pPr>
              <w:jc w:val="center"/>
              <w:rPr>
                <w:sz w:val="20"/>
                <w:szCs w:val="20"/>
              </w:rPr>
            </w:pPr>
            <w:r w:rsidRPr="000355DC">
              <w:rPr>
                <w:sz w:val="20"/>
                <w:szCs w:val="20"/>
              </w:rPr>
              <w:t>1</w:t>
            </w:r>
            <w:r>
              <w:rPr>
                <w:sz w:val="20"/>
                <w:szCs w:val="20"/>
              </w:rPr>
              <w:t xml:space="preserve"> </w:t>
            </w:r>
            <w:r w:rsidRPr="000355DC">
              <w:rPr>
                <w:sz w:val="20"/>
                <w:szCs w:val="20"/>
              </w:rPr>
              <w:t>365,59</w:t>
            </w:r>
          </w:p>
        </w:tc>
      </w:tr>
      <w:tr w:rsidR="00B31A1E" w:rsidRPr="0023662D" w:rsidTr="00EF4CEA">
        <w:trPr>
          <w:trHeight w:val="552"/>
          <w:jc w:val="center"/>
        </w:trPr>
        <w:tc>
          <w:tcPr>
            <w:tcW w:w="2984" w:type="dxa"/>
            <w:vMerge/>
          </w:tcPr>
          <w:p w:rsidR="00B31A1E" w:rsidRDefault="00B31A1E" w:rsidP="000967DA">
            <w:pPr>
              <w:rPr>
                <w:bCs/>
                <w:sz w:val="20"/>
                <w:szCs w:val="20"/>
              </w:rPr>
            </w:pPr>
          </w:p>
        </w:tc>
        <w:tc>
          <w:tcPr>
            <w:tcW w:w="1032" w:type="dxa"/>
            <w:vMerge/>
          </w:tcPr>
          <w:p w:rsidR="00B31A1E" w:rsidRPr="0023662D" w:rsidRDefault="00B31A1E" w:rsidP="000967DA">
            <w:pPr>
              <w:rPr>
                <w:sz w:val="20"/>
                <w:szCs w:val="20"/>
              </w:rPr>
            </w:pPr>
          </w:p>
        </w:tc>
        <w:tc>
          <w:tcPr>
            <w:tcW w:w="916" w:type="dxa"/>
            <w:gridSpan w:val="2"/>
            <w:vMerge/>
          </w:tcPr>
          <w:p w:rsidR="00B31A1E" w:rsidRPr="0023662D" w:rsidRDefault="00B31A1E" w:rsidP="000967DA">
            <w:pPr>
              <w:jc w:val="center"/>
              <w:rPr>
                <w:sz w:val="20"/>
                <w:szCs w:val="20"/>
              </w:rPr>
            </w:pPr>
          </w:p>
        </w:tc>
        <w:tc>
          <w:tcPr>
            <w:tcW w:w="850" w:type="dxa"/>
            <w:vMerge/>
          </w:tcPr>
          <w:p w:rsidR="00B31A1E" w:rsidRPr="0023662D" w:rsidRDefault="00B31A1E" w:rsidP="000967DA">
            <w:pPr>
              <w:jc w:val="center"/>
              <w:rPr>
                <w:sz w:val="20"/>
                <w:szCs w:val="20"/>
              </w:rPr>
            </w:pPr>
          </w:p>
        </w:tc>
        <w:tc>
          <w:tcPr>
            <w:tcW w:w="992" w:type="dxa"/>
            <w:vMerge/>
          </w:tcPr>
          <w:p w:rsidR="00B31A1E" w:rsidRDefault="00B31A1E" w:rsidP="000967DA">
            <w:pPr>
              <w:jc w:val="center"/>
              <w:rPr>
                <w:sz w:val="20"/>
                <w:szCs w:val="20"/>
              </w:rPr>
            </w:pPr>
          </w:p>
        </w:tc>
        <w:tc>
          <w:tcPr>
            <w:tcW w:w="1022" w:type="dxa"/>
            <w:vMerge/>
          </w:tcPr>
          <w:p w:rsidR="00B31A1E" w:rsidRDefault="00B31A1E" w:rsidP="000967DA">
            <w:pPr>
              <w:jc w:val="center"/>
              <w:rPr>
                <w:sz w:val="20"/>
                <w:szCs w:val="20"/>
              </w:rPr>
            </w:pPr>
          </w:p>
        </w:tc>
        <w:tc>
          <w:tcPr>
            <w:tcW w:w="2222" w:type="dxa"/>
            <w:vMerge/>
          </w:tcPr>
          <w:p w:rsidR="00B31A1E" w:rsidRPr="0023662D" w:rsidRDefault="00B31A1E" w:rsidP="000967DA">
            <w:pPr>
              <w:jc w:val="center"/>
              <w:rPr>
                <w:sz w:val="20"/>
                <w:szCs w:val="20"/>
              </w:rPr>
            </w:pPr>
          </w:p>
        </w:tc>
        <w:tc>
          <w:tcPr>
            <w:tcW w:w="1892" w:type="dxa"/>
            <w:vMerge/>
            <w:vAlign w:val="center"/>
          </w:tcPr>
          <w:p w:rsidR="00B31A1E" w:rsidRPr="0023662D" w:rsidRDefault="00B31A1E" w:rsidP="0098094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Московской области</w:t>
            </w:r>
          </w:p>
        </w:tc>
        <w:tc>
          <w:tcPr>
            <w:tcW w:w="1276" w:type="dxa"/>
          </w:tcPr>
          <w:p w:rsidR="00B31A1E" w:rsidRPr="0023662D" w:rsidRDefault="00B31A1E" w:rsidP="00C6640F">
            <w:pPr>
              <w:jc w:val="center"/>
              <w:rPr>
                <w:sz w:val="20"/>
                <w:szCs w:val="20"/>
              </w:rPr>
            </w:pPr>
            <w:r w:rsidRPr="0023662D">
              <w:rPr>
                <w:sz w:val="20"/>
                <w:szCs w:val="20"/>
              </w:rPr>
              <w:t>0</w:t>
            </w:r>
          </w:p>
        </w:tc>
        <w:tc>
          <w:tcPr>
            <w:tcW w:w="1084" w:type="dxa"/>
          </w:tcPr>
          <w:p w:rsidR="00B31A1E" w:rsidRPr="0023662D" w:rsidRDefault="00B31A1E" w:rsidP="00C6640F">
            <w:pPr>
              <w:jc w:val="center"/>
              <w:rPr>
                <w:sz w:val="20"/>
                <w:szCs w:val="20"/>
              </w:rPr>
            </w:pPr>
            <w:r w:rsidRPr="0023662D">
              <w:rPr>
                <w:sz w:val="20"/>
                <w:szCs w:val="20"/>
              </w:rPr>
              <w:t>0</w:t>
            </w:r>
          </w:p>
        </w:tc>
      </w:tr>
      <w:tr w:rsidR="00B31A1E" w:rsidRPr="0023662D" w:rsidTr="00EF4CEA">
        <w:trPr>
          <w:trHeight w:val="1380"/>
          <w:jc w:val="center"/>
        </w:trPr>
        <w:tc>
          <w:tcPr>
            <w:tcW w:w="2984" w:type="dxa"/>
            <w:vMerge w:val="restart"/>
          </w:tcPr>
          <w:p w:rsidR="00B31A1E" w:rsidRDefault="00B31A1E" w:rsidP="000D6561">
            <w:pPr>
              <w:rPr>
                <w:bCs/>
                <w:sz w:val="20"/>
                <w:szCs w:val="20"/>
              </w:rPr>
            </w:pPr>
            <w:r>
              <w:rPr>
                <w:bCs/>
                <w:sz w:val="20"/>
                <w:szCs w:val="20"/>
              </w:rPr>
              <w:t>Целевой показатель 3.</w:t>
            </w:r>
          </w:p>
          <w:p w:rsidR="00B31A1E" w:rsidRPr="0023662D" w:rsidRDefault="00B31A1E" w:rsidP="000D6561">
            <w:pPr>
              <w:rPr>
                <w:sz w:val="20"/>
                <w:szCs w:val="20"/>
              </w:rPr>
            </w:pPr>
            <w:r w:rsidRPr="0023662D">
              <w:rPr>
                <w:sz w:val="20"/>
                <w:szCs w:val="20"/>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032" w:type="dxa"/>
            <w:vMerge w:val="restart"/>
          </w:tcPr>
          <w:p w:rsidR="00B31A1E" w:rsidRPr="0023662D" w:rsidRDefault="00B31A1E" w:rsidP="000D6561">
            <w:pPr>
              <w:rPr>
                <w:sz w:val="20"/>
                <w:szCs w:val="20"/>
              </w:rPr>
            </w:pPr>
            <w:r w:rsidRPr="0023662D">
              <w:rPr>
                <w:sz w:val="20"/>
                <w:szCs w:val="20"/>
              </w:rPr>
              <w:t>Государственная программа Московской области</w:t>
            </w:r>
          </w:p>
        </w:tc>
        <w:tc>
          <w:tcPr>
            <w:tcW w:w="916" w:type="dxa"/>
            <w:gridSpan w:val="2"/>
            <w:vMerge w:val="restart"/>
          </w:tcPr>
          <w:p w:rsidR="00B31A1E" w:rsidRPr="0023662D" w:rsidRDefault="00B31A1E" w:rsidP="000D6561">
            <w:pPr>
              <w:jc w:val="center"/>
              <w:rPr>
                <w:sz w:val="20"/>
                <w:szCs w:val="20"/>
              </w:rPr>
            </w:pPr>
            <w:r w:rsidRPr="0023662D">
              <w:rPr>
                <w:sz w:val="20"/>
                <w:szCs w:val="20"/>
              </w:rPr>
              <w:t>Человек</w:t>
            </w:r>
          </w:p>
        </w:tc>
        <w:tc>
          <w:tcPr>
            <w:tcW w:w="850" w:type="dxa"/>
            <w:vMerge w:val="restart"/>
          </w:tcPr>
          <w:p w:rsidR="00B31A1E" w:rsidRPr="0023662D" w:rsidRDefault="00B31A1E" w:rsidP="000D6561">
            <w:pPr>
              <w:jc w:val="center"/>
              <w:rPr>
                <w:sz w:val="20"/>
                <w:szCs w:val="20"/>
              </w:rPr>
            </w:pPr>
            <w:r w:rsidRPr="0023662D">
              <w:rPr>
                <w:sz w:val="20"/>
                <w:szCs w:val="20"/>
              </w:rPr>
              <w:t>1</w:t>
            </w:r>
          </w:p>
        </w:tc>
        <w:tc>
          <w:tcPr>
            <w:tcW w:w="992" w:type="dxa"/>
            <w:vMerge w:val="restart"/>
          </w:tcPr>
          <w:p w:rsidR="00B31A1E" w:rsidRPr="0023662D" w:rsidRDefault="00B31A1E" w:rsidP="000D6561">
            <w:pPr>
              <w:jc w:val="center"/>
              <w:rPr>
                <w:sz w:val="20"/>
                <w:szCs w:val="20"/>
              </w:rPr>
            </w:pPr>
            <w:r w:rsidRPr="0023662D">
              <w:rPr>
                <w:sz w:val="20"/>
                <w:szCs w:val="20"/>
              </w:rPr>
              <w:t>0</w:t>
            </w:r>
          </w:p>
        </w:tc>
        <w:tc>
          <w:tcPr>
            <w:tcW w:w="1022" w:type="dxa"/>
            <w:vMerge w:val="restart"/>
          </w:tcPr>
          <w:p w:rsidR="00B31A1E" w:rsidRPr="0023662D" w:rsidRDefault="00B31A1E" w:rsidP="000D6561">
            <w:pPr>
              <w:jc w:val="center"/>
              <w:rPr>
                <w:sz w:val="20"/>
                <w:szCs w:val="20"/>
              </w:rPr>
            </w:pPr>
            <w:r w:rsidRPr="0023662D">
              <w:rPr>
                <w:sz w:val="20"/>
                <w:szCs w:val="20"/>
              </w:rPr>
              <w:t>0</w:t>
            </w:r>
          </w:p>
        </w:tc>
        <w:tc>
          <w:tcPr>
            <w:tcW w:w="2222" w:type="dxa"/>
            <w:vMerge w:val="restart"/>
          </w:tcPr>
          <w:p w:rsidR="00B31A1E" w:rsidRPr="0023662D" w:rsidRDefault="00B31A1E" w:rsidP="000F2127">
            <w:pPr>
              <w:jc w:val="center"/>
              <w:rPr>
                <w:sz w:val="20"/>
                <w:szCs w:val="20"/>
              </w:rPr>
            </w:pPr>
            <w:r w:rsidRPr="0023662D">
              <w:rPr>
                <w:sz w:val="20"/>
                <w:szCs w:val="20"/>
              </w:rPr>
              <w:t xml:space="preserve">Отсутствуют граждане в реестре </w:t>
            </w:r>
            <w:proofErr w:type="gramStart"/>
            <w:r w:rsidRPr="0023662D">
              <w:rPr>
                <w:sz w:val="20"/>
                <w:szCs w:val="20"/>
              </w:rPr>
              <w:t>нуждающихся</w:t>
            </w:r>
            <w:proofErr w:type="gramEnd"/>
            <w:r w:rsidRPr="0023662D">
              <w:rPr>
                <w:sz w:val="20"/>
                <w:szCs w:val="20"/>
              </w:rPr>
              <w:t xml:space="preserve"> на 202</w:t>
            </w:r>
            <w:r>
              <w:rPr>
                <w:sz w:val="20"/>
                <w:szCs w:val="20"/>
              </w:rPr>
              <w:t>2</w:t>
            </w:r>
            <w:r w:rsidRPr="0023662D">
              <w:rPr>
                <w:sz w:val="20"/>
                <w:szCs w:val="20"/>
              </w:rPr>
              <w:t xml:space="preserve"> год</w:t>
            </w:r>
          </w:p>
        </w:tc>
        <w:tc>
          <w:tcPr>
            <w:tcW w:w="1892" w:type="dxa"/>
            <w:vMerge/>
            <w:vAlign w:val="center"/>
          </w:tcPr>
          <w:p w:rsidR="00B31A1E" w:rsidRPr="0023662D" w:rsidRDefault="00B31A1E" w:rsidP="0098094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городского округа Зарайск</w:t>
            </w:r>
          </w:p>
        </w:tc>
        <w:tc>
          <w:tcPr>
            <w:tcW w:w="1276" w:type="dxa"/>
          </w:tcPr>
          <w:p w:rsidR="00B31A1E" w:rsidRPr="0023662D" w:rsidRDefault="00B31A1E" w:rsidP="00D35421">
            <w:pPr>
              <w:jc w:val="center"/>
              <w:rPr>
                <w:sz w:val="20"/>
                <w:szCs w:val="20"/>
              </w:rPr>
            </w:pPr>
            <w:r w:rsidRPr="0023662D">
              <w:rPr>
                <w:sz w:val="20"/>
                <w:szCs w:val="20"/>
              </w:rPr>
              <w:t>0</w:t>
            </w:r>
          </w:p>
        </w:tc>
        <w:tc>
          <w:tcPr>
            <w:tcW w:w="1084" w:type="dxa"/>
          </w:tcPr>
          <w:p w:rsidR="00B31A1E" w:rsidRPr="0023662D" w:rsidRDefault="00B31A1E" w:rsidP="00D35421">
            <w:pPr>
              <w:jc w:val="center"/>
              <w:rPr>
                <w:sz w:val="20"/>
                <w:szCs w:val="20"/>
              </w:rPr>
            </w:pPr>
            <w:r w:rsidRPr="0023662D">
              <w:rPr>
                <w:sz w:val="20"/>
                <w:szCs w:val="20"/>
              </w:rPr>
              <w:t>0</w:t>
            </w:r>
          </w:p>
        </w:tc>
      </w:tr>
      <w:tr w:rsidR="00B31A1E" w:rsidRPr="0023662D" w:rsidTr="00EF4CEA">
        <w:trPr>
          <w:trHeight w:val="905"/>
          <w:jc w:val="center"/>
        </w:trPr>
        <w:tc>
          <w:tcPr>
            <w:tcW w:w="2984" w:type="dxa"/>
            <w:vMerge/>
          </w:tcPr>
          <w:p w:rsidR="00B31A1E" w:rsidRDefault="00B31A1E" w:rsidP="000D6561">
            <w:pPr>
              <w:rPr>
                <w:bCs/>
                <w:sz w:val="20"/>
                <w:szCs w:val="20"/>
              </w:rPr>
            </w:pPr>
          </w:p>
        </w:tc>
        <w:tc>
          <w:tcPr>
            <w:tcW w:w="1032" w:type="dxa"/>
            <w:vMerge/>
          </w:tcPr>
          <w:p w:rsidR="00B31A1E" w:rsidRPr="0023662D" w:rsidRDefault="00B31A1E" w:rsidP="000D6561">
            <w:pPr>
              <w:rPr>
                <w:sz w:val="20"/>
                <w:szCs w:val="20"/>
              </w:rPr>
            </w:pPr>
          </w:p>
        </w:tc>
        <w:tc>
          <w:tcPr>
            <w:tcW w:w="916" w:type="dxa"/>
            <w:gridSpan w:val="2"/>
            <w:vMerge/>
          </w:tcPr>
          <w:p w:rsidR="00B31A1E" w:rsidRPr="0023662D" w:rsidRDefault="00B31A1E" w:rsidP="000D6561">
            <w:pPr>
              <w:jc w:val="center"/>
              <w:rPr>
                <w:sz w:val="20"/>
                <w:szCs w:val="20"/>
              </w:rPr>
            </w:pPr>
          </w:p>
        </w:tc>
        <w:tc>
          <w:tcPr>
            <w:tcW w:w="850" w:type="dxa"/>
            <w:vMerge/>
          </w:tcPr>
          <w:p w:rsidR="00B31A1E" w:rsidRPr="0023662D" w:rsidRDefault="00B31A1E" w:rsidP="000D6561">
            <w:pPr>
              <w:jc w:val="center"/>
              <w:rPr>
                <w:sz w:val="20"/>
                <w:szCs w:val="20"/>
              </w:rPr>
            </w:pPr>
          </w:p>
        </w:tc>
        <w:tc>
          <w:tcPr>
            <w:tcW w:w="992" w:type="dxa"/>
            <w:vMerge/>
          </w:tcPr>
          <w:p w:rsidR="00B31A1E" w:rsidRPr="0023662D" w:rsidRDefault="00B31A1E" w:rsidP="000D6561">
            <w:pPr>
              <w:jc w:val="center"/>
              <w:rPr>
                <w:sz w:val="20"/>
                <w:szCs w:val="20"/>
              </w:rPr>
            </w:pPr>
          </w:p>
        </w:tc>
        <w:tc>
          <w:tcPr>
            <w:tcW w:w="1022" w:type="dxa"/>
            <w:vMerge/>
          </w:tcPr>
          <w:p w:rsidR="00B31A1E" w:rsidRPr="0023662D" w:rsidRDefault="00B31A1E" w:rsidP="000D6561">
            <w:pPr>
              <w:jc w:val="center"/>
              <w:rPr>
                <w:sz w:val="20"/>
                <w:szCs w:val="20"/>
              </w:rPr>
            </w:pPr>
          </w:p>
        </w:tc>
        <w:tc>
          <w:tcPr>
            <w:tcW w:w="2222" w:type="dxa"/>
            <w:vMerge/>
          </w:tcPr>
          <w:p w:rsidR="00B31A1E" w:rsidRPr="0023662D" w:rsidRDefault="00B31A1E" w:rsidP="000F2127">
            <w:pPr>
              <w:jc w:val="center"/>
              <w:rPr>
                <w:sz w:val="20"/>
                <w:szCs w:val="20"/>
              </w:rPr>
            </w:pPr>
          </w:p>
        </w:tc>
        <w:tc>
          <w:tcPr>
            <w:tcW w:w="1892" w:type="dxa"/>
            <w:vMerge/>
            <w:vAlign w:val="center"/>
          </w:tcPr>
          <w:p w:rsidR="00B31A1E" w:rsidRPr="0023662D" w:rsidRDefault="00B31A1E" w:rsidP="0098094F">
            <w:pPr>
              <w:jc w:val="center"/>
              <w:rPr>
                <w:bCs/>
                <w:sz w:val="20"/>
                <w:szCs w:val="20"/>
              </w:rPr>
            </w:pPr>
          </w:p>
        </w:tc>
        <w:tc>
          <w:tcPr>
            <w:tcW w:w="1418" w:type="dxa"/>
          </w:tcPr>
          <w:p w:rsidR="00B31A1E" w:rsidRPr="0023662D" w:rsidRDefault="00B31A1E" w:rsidP="00994C1E">
            <w:pPr>
              <w:jc w:val="center"/>
              <w:rPr>
                <w:sz w:val="20"/>
                <w:szCs w:val="20"/>
              </w:rPr>
            </w:pPr>
            <w:proofErr w:type="spellStart"/>
            <w:r>
              <w:rPr>
                <w:sz w:val="20"/>
                <w:szCs w:val="20"/>
              </w:rPr>
              <w:t>Внебюджетн</w:t>
            </w:r>
            <w:r w:rsidRPr="0023662D">
              <w:rPr>
                <w:sz w:val="20"/>
                <w:szCs w:val="20"/>
              </w:rPr>
              <w:t>е</w:t>
            </w:r>
            <w:proofErr w:type="spellEnd"/>
            <w:r w:rsidRPr="0023662D">
              <w:rPr>
                <w:sz w:val="20"/>
                <w:szCs w:val="20"/>
              </w:rPr>
              <w:t xml:space="preserve"> средства</w:t>
            </w:r>
          </w:p>
        </w:tc>
        <w:tc>
          <w:tcPr>
            <w:tcW w:w="1276" w:type="dxa"/>
          </w:tcPr>
          <w:p w:rsidR="00B31A1E" w:rsidRPr="0023662D" w:rsidRDefault="00B31A1E" w:rsidP="00D35421">
            <w:pPr>
              <w:jc w:val="center"/>
              <w:rPr>
                <w:sz w:val="20"/>
                <w:szCs w:val="20"/>
              </w:rPr>
            </w:pPr>
            <w:r>
              <w:rPr>
                <w:sz w:val="20"/>
                <w:szCs w:val="20"/>
              </w:rPr>
              <w:t>0</w:t>
            </w:r>
          </w:p>
        </w:tc>
        <w:tc>
          <w:tcPr>
            <w:tcW w:w="1084" w:type="dxa"/>
          </w:tcPr>
          <w:p w:rsidR="00B31A1E" w:rsidRPr="0023662D" w:rsidRDefault="00B31A1E" w:rsidP="00D35421">
            <w:pPr>
              <w:jc w:val="center"/>
              <w:rPr>
                <w:sz w:val="20"/>
                <w:szCs w:val="20"/>
              </w:rPr>
            </w:pPr>
            <w:r>
              <w:rPr>
                <w:sz w:val="20"/>
                <w:szCs w:val="20"/>
              </w:rPr>
              <w:t>0</w:t>
            </w:r>
          </w:p>
        </w:tc>
      </w:tr>
      <w:tr w:rsidR="00B31A1E" w:rsidRPr="0023662D" w:rsidTr="00EF4CEA">
        <w:trPr>
          <w:jc w:val="center"/>
        </w:trPr>
        <w:tc>
          <w:tcPr>
            <w:tcW w:w="2984" w:type="dxa"/>
            <w:vMerge w:val="restart"/>
          </w:tcPr>
          <w:p w:rsidR="00B31A1E" w:rsidRDefault="00B31A1E" w:rsidP="00F5152E">
            <w:pPr>
              <w:rPr>
                <w:bCs/>
                <w:sz w:val="20"/>
                <w:szCs w:val="20"/>
              </w:rPr>
            </w:pPr>
            <w:r>
              <w:rPr>
                <w:bCs/>
                <w:sz w:val="20"/>
                <w:szCs w:val="20"/>
              </w:rPr>
              <w:t>Целевой показатель 4.</w:t>
            </w:r>
          </w:p>
          <w:p w:rsidR="00B31A1E" w:rsidRPr="0023662D" w:rsidRDefault="00B31A1E" w:rsidP="00F5152E">
            <w:pPr>
              <w:rPr>
                <w:sz w:val="20"/>
                <w:szCs w:val="20"/>
              </w:rPr>
            </w:pPr>
            <w:r w:rsidRPr="0023662D">
              <w:rPr>
                <w:sz w:val="20"/>
                <w:szCs w:val="20"/>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w:t>
            </w:r>
            <w:r w:rsidRPr="0023662D">
              <w:rPr>
                <w:sz w:val="20"/>
                <w:szCs w:val="20"/>
              </w:rPr>
              <w:lastRenderedPageBreak/>
              <w:t>средств федерального бюджета</w:t>
            </w:r>
          </w:p>
        </w:tc>
        <w:tc>
          <w:tcPr>
            <w:tcW w:w="1032" w:type="dxa"/>
            <w:vMerge w:val="restart"/>
          </w:tcPr>
          <w:p w:rsidR="00B31A1E" w:rsidRPr="0023662D" w:rsidRDefault="00B31A1E" w:rsidP="00994C1E">
            <w:pPr>
              <w:jc w:val="center"/>
              <w:rPr>
                <w:sz w:val="20"/>
                <w:szCs w:val="20"/>
              </w:rPr>
            </w:pPr>
            <w:r w:rsidRPr="0023662D">
              <w:rPr>
                <w:sz w:val="20"/>
                <w:szCs w:val="20"/>
              </w:rPr>
              <w:lastRenderedPageBreak/>
              <w:t xml:space="preserve">Государственная программа Московской области </w:t>
            </w:r>
          </w:p>
        </w:tc>
        <w:tc>
          <w:tcPr>
            <w:tcW w:w="916" w:type="dxa"/>
            <w:gridSpan w:val="2"/>
            <w:vMerge w:val="restart"/>
          </w:tcPr>
          <w:p w:rsidR="00B31A1E" w:rsidRPr="0077501B" w:rsidRDefault="00B31A1E" w:rsidP="00C40BED">
            <w:pPr>
              <w:jc w:val="center"/>
              <w:rPr>
                <w:sz w:val="20"/>
                <w:szCs w:val="20"/>
              </w:rPr>
            </w:pPr>
            <w:r w:rsidRPr="0077501B">
              <w:rPr>
                <w:sz w:val="20"/>
                <w:szCs w:val="20"/>
              </w:rPr>
              <w:t>Человек</w:t>
            </w:r>
          </w:p>
        </w:tc>
        <w:tc>
          <w:tcPr>
            <w:tcW w:w="850" w:type="dxa"/>
            <w:vMerge w:val="restart"/>
          </w:tcPr>
          <w:p w:rsidR="00B31A1E" w:rsidRPr="003273FB" w:rsidRDefault="00B31A1E" w:rsidP="00C40BED">
            <w:pPr>
              <w:jc w:val="center"/>
              <w:rPr>
                <w:sz w:val="20"/>
                <w:szCs w:val="20"/>
              </w:rPr>
            </w:pPr>
            <w:r>
              <w:rPr>
                <w:sz w:val="20"/>
                <w:szCs w:val="20"/>
              </w:rPr>
              <w:t>-</w:t>
            </w:r>
          </w:p>
        </w:tc>
        <w:tc>
          <w:tcPr>
            <w:tcW w:w="992" w:type="dxa"/>
            <w:vMerge w:val="restart"/>
          </w:tcPr>
          <w:p w:rsidR="00B31A1E" w:rsidRPr="003273FB" w:rsidRDefault="00B31A1E" w:rsidP="00C40BED">
            <w:pPr>
              <w:jc w:val="center"/>
              <w:rPr>
                <w:sz w:val="20"/>
                <w:szCs w:val="20"/>
              </w:rPr>
            </w:pPr>
            <w:r w:rsidRPr="003273FB">
              <w:rPr>
                <w:sz w:val="20"/>
                <w:szCs w:val="20"/>
              </w:rPr>
              <w:t>0</w:t>
            </w:r>
          </w:p>
        </w:tc>
        <w:tc>
          <w:tcPr>
            <w:tcW w:w="1022" w:type="dxa"/>
            <w:vMerge w:val="restart"/>
          </w:tcPr>
          <w:p w:rsidR="00B31A1E" w:rsidRPr="003273FB" w:rsidRDefault="00B31A1E" w:rsidP="000F2127">
            <w:pPr>
              <w:jc w:val="center"/>
              <w:rPr>
                <w:sz w:val="20"/>
                <w:szCs w:val="20"/>
              </w:rPr>
            </w:pPr>
            <w:r w:rsidRPr="003273FB">
              <w:rPr>
                <w:sz w:val="20"/>
                <w:szCs w:val="20"/>
              </w:rPr>
              <w:t>0</w:t>
            </w:r>
          </w:p>
        </w:tc>
        <w:tc>
          <w:tcPr>
            <w:tcW w:w="2222" w:type="dxa"/>
            <w:vMerge w:val="restart"/>
          </w:tcPr>
          <w:p w:rsidR="00B31A1E" w:rsidRPr="0023662D" w:rsidRDefault="00B31A1E" w:rsidP="000F2127">
            <w:pPr>
              <w:jc w:val="center"/>
              <w:rPr>
                <w:b/>
                <w:sz w:val="20"/>
                <w:szCs w:val="20"/>
              </w:rPr>
            </w:pPr>
            <w:r w:rsidRPr="0023662D">
              <w:rPr>
                <w:sz w:val="20"/>
                <w:szCs w:val="20"/>
              </w:rPr>
              <w:t xml:space="preserve">Отсутствуют граждане в реестре </w:t>
            </w:r>
            <w:proofErr w:type="gramStart"/>
            <w:r w:rsidRPr="0023662D">
              <w:rPr>
                <w:sz w:val="20"/>
                <w:szCs w:val="20"/>
              </w:rPr>
              <w:t>нуждающихся</w:t>
            </w:r>
            <w:proofErr w:type="gramEnd"/>
            <w:r w:rsidRPr="0023662D">
              <w:rPr>
                <w:sz w:val="20"/>
                <w:szCs w:val="20"/>
              </w:rPr>
              <w:t xml:space="preserve"> на 202</w:t>
            </w:r>
            <w:r>
              <w:rPr>
                <w:sz w:val="20"/>
                <w:szCs w:val="20"/>
              </w:rPr>
              <w:t>2</w:t>
            </w:r>
            <w:r w:rsidRPr="0023662D">
              <w:rPr>
                <w:sz w:val="20"/>
                <w:szCs w:val="20"/>
              </w:rPr>
              <w:t xml:space="preserve"> год</w:t>
            </w:r>
          </w:p>
        </w:tc>
        <w:tc>
          <w:tcPr>
            <w:tcW w:w="1892" w:type="dxa"/>
            <w:vMerge w:val="restart"/>
            <w:vAlign w:val="center"/>
          </w:tcPr>
          <w:p w:rsidR="00B31A1E" w:rsidRPr="003273FB" w:rsidRDefault="00B31A1E" w:rsidP="0098094F">
            <w:pPr>
              <w:jc w:val="center"/>
              <w:rPr>
                <w:sz w:val="20"/>
                <w:szCs w:val="20"/>
              </w:rPr>
            </w:pPr>
            <w:r w:rsidRPr="003273FB">
              <w:rPr>
                <w:sz w:val="20"/>
                <w:szCs w:val="20"/>
              </w:rPr>
              <w:t xml:space="preserve">Основное мероприятие 03 «Оказание государственной поддержки по обеспечению жильем граждан, </w:t>
            </w:r>
            <w:r w:rsidRPr="003273FB">
              <w:rPr>
                <w:sz w:val="20"/>
                <w:szCs w:val="20"/>
              </w:rPr>
              <w:lastRenderedPageBreak/>
              <w:t>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1418" w:type="dxa"/>
          </w:tcPr>
          <w:p w:rsidR="00B31A1E" w:rsidRPr="0023662D" w:rsidRDefault="00B31A1E" w:rsidP="00994C1E">
            <w:pPr>
              <w:jc w:val="center"/>
              <w:rPr>
                <w:sz w:val="20"/>
                <w:szCs w:val="20"/>
              </w:rPr>
            </w:pPr>
            <w:r w:rsidRPr="0023662D">
              <w:rPr>
                <w:sz w:val="20"/>
                <w:szCs w:val="20"/>
              </w:rPr>
              <w:lastRenderedPageBreak/>
              <w:t>Средства Федерального бюджета</w:t>
            </w:r>
          </w:p>
        </w:tc>
        <w:tc>
          <w:tcPr>
            <w:tcW w:w="1276" w:type="dxa"/>
          </w:tcPr>
          <w:p w:rsidR="00B31A1E" w:rsidRPr="0023662D" w:rsidRDefault="00B31A1E" w:rsidP="00174A00">
            <w:pPr>
              <w:jc w:val="center"/>
              <w:rPr>
                <w:sz w:val="20"/>
                <w:szCs w:val="20"/>
              </w:rPr>
            </w:pPr>
            <w:r w:rsidRPr="0023662D">
              <w:rPr>
                <w:sz w:val="20"/>
                <w:szCs w:val="20"/>
              </w:rPr>
              <w:t>0</w:t>
            </w:r>
          </w:p>
        </w:tc>
        <w:tc>
          <w:tcPr>
            <w:tcW w:w="1084" w:type="dxa"/>
          </w:tcPr>
          <w:p w:rsidR="00B31A1E" w:rsidRPr="0023662D" w:rsidRDefault="00B31A1E" w:rsidP="00174A00">
            <w:pPr>
              <w:jc w:val="center"/>
              <w:rPr>
                <w:sz w:val="20"/>
                <w:szCs w:val="20"/>
              </w:rPr>
            </w:pPr>
            <w:r w:rsidRPr="0023662D">
              <w:rPr>
                <w:sz w:val="20"/>
                <w:szCs w:val="20"/>
              </w:rPr>
              <w:t>0</w:t>
            </w:r>
          </w:p>
        </w:tc>
      </w:tr>
      <w:tr w:rsidR="00B31A1E" w:rsidRPr="0023662D" w:rsidTr="00EF4CEA">
        <w:trPr>
          <w:trHeight w:val="340"/>
          <w:jc w:val="center"/>
        </w:trPr>
        <w:tc>
          <w:tcPr>
            <w:tcW w:w="2984" w:type="dxa"/>
            <w:vMerge/>
          </w:tcPr>
          <w:p w:rsidR="00B31A1E" w:rsidRDefault="00B31A1E" w:rsidP="00F5152E">
            <w:pPr>
              <w:rPr>
                <w:bCs/>
                <w:sz w:val="20"/>
                <w:szCs w:val="20"/>
              </w:rPr>
            </w:pPr>
          </w:p>
        </w:tc>
        <w:tc>
          <w:tcPr>
            <w:tcW w:w="1032" w:type="dxa"/>
            <w:vMerge/>
          </w:tcPr>
          <w:p w:rsidR="00B31A1E" w:rsidRPr="0023662D" w:rsidRDefault="00B31A1E" w:rsidP="00F5152E">
            <w:pPr>
              <w:rPr>
                <w:sz w:val="20"/>
                <w:szCs w:val="20"/>
              </w:rPr>
            </w:pPr>
          </w:p>
        </w:tc>
        <w:tc>
          <w:tcPr>
            <w:tcW w:w="916" w:type="dxa"/>
            <w:gridSpan w:val="2"/>
            <w:vMerge/>
          </w:tcPr>
          <w:p w:rsidR="00B31A1E" w:rsidRPr="0023662D" w:rsidRDefault="00B31A1E" w:rsidP="00F5152E">
            <w:pPr>
              <w:jc w:val="center"/>
              <w:rPr>
                <w:b/>
                <w:sz w:val="20"/>
                <w:szCs w:val="20"/>
              </w:rPr>
            </w:pPr>
          </w:p>
        </w:tc>
        <w:tc>
          <w:tcPr>
            <w:tcW w:w="850" w:type="dxa"/>
            <w:vMerge/>
          </w:tcPr>
          <w:p w:rsidR="00B31A1E" w:rsidRPr="0023662D" w:rsidRDefault="00B31A1E" w:rsidP="00F5152E">
            <w:pPr>
              <w:jc w:val="center"/>
              <w:rPr>
                <w:b/>
                <w:sz w:val="20"/>
                <w:szCs w:val="20"/>
              </w:rPr>
            </w:pPr>
          </w:p>
        </w:tc>
        <w:tc>
          <w:tcPr>
            <w:tcW w:w="992" w:type="dxa"/>
            <w:vMerge/>
          </w:tcPr>
          <w:p w:rsidR="00B31A1E" w:rsidRPr="0023662D" w:rsidRDefault="00B31A1E" w:rsidP="00F5152E">
            <w:pPr>
              <w:jc w:val="center"/>
              <w:rPr>
                <w:b/>
                <w:sz w:val="20"/>
                <w:szCs w:val="20"/>
              </w:rPr>
            </w:pPr>
          </w:p>
        </w:tc>
        <w:tc>
          <w:tcPr>
            <w:tcW w:w="1022" w:type="dxa"/>
            <w:vMerge/>
          </w:tcPr>
          <w:p w:rsidR="00B31A1E" w:rsidRPr="0023662D" w:rsidRDefault="00B31A1E" w:rsidP="000F2127">
            <w:pPr>
              <w:jc w:val="center"/>
              <w:rPr>
                <w:sz w:val="20"/>
                <w:szCs w:val="20"/>
              </w:rPr>
            </w:pPr>
          </w:p>
        </w:tc>
        <w:tc>
          <w:tcPr>
            <w:tcW w:w="2222" w:type="dxa"/>
            <w:vMerge/>
          </w:tcPr>
          <w:p w:rsidR="00B31A1E" w:rsidRPr="0023662D" w:rsidRDefault="00B31A1E" w:rsidP="000F2127">
            <w:pPr>
              <w:jc w:val="center"/>
              <w:rPr>
                <w:sz w:val="20"/>
                <w:szCs w:val="20"/>
              </w:rPr>
            </w:pPr>
          </w:p>
        </w:tc>
        <w:tc>
          <w:tcPr>
            <w:tcW w:w="1892" w:type="dxa"/>
            <w:vMerge/>
            <w:vAlign w:val="center"/>
          </w:tcPr>
          <w:p w:rsidR="00B31A1E" w:rsidRPr="0023662D" w:rsidRDefault="00B31A1E" w:rsidP="0098094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Московской области</w:t>
            </w:r>
          </w:p>
        </w:tc>
        <w:tc>
          <w:tcPr>
            <w:tcW w:w="1276" w:type="dxa"/>
          </w:tcPr>
          <w:p w:rsidR="00B31A1E" w:rsidRPr="0023662D" w:rsidRDefault="00B31A1E" w:rsidP="006C2066">
            <w:pPr>
              <w:jc w:val="center"/>
              <w:rPr>
                <w:sz w:val="20"/>
                <w:szCs w:val="20"/>
              </w:rPr>
            </w:pPr>
            <w:r w:rsidRPr="0023662D">
              <w:rPr>
                <w:sz w:val="20"/>
                <w:szCs w:val="20"/>
              </w:rPr>
              <w:t>0</w:t>
            </w:r>
          </w:p>
        </w:tc>
        <w:tc>
          <w:tcPr>
            <w:tcW w:w="1084" w:type="dxa"/>
          </w:tcPr>
          <w:p w:rsidR="00B31A1E" w:rsidRPr="0023662D" w:rsidRDefault="00B31A1E" w:rsidP="006C2066">
            <w:pPr>
              <w:jc w:val="center"/>
              <w:rPr>
                <w:sz w:val="20"/>
                <w:szCs w:val="20"/>
              </w:rPr>
            </w:pPr>
            <w:r w:rsidRPr="0023662D">
              <w:rPr>
                <w:sz w:val="20"/>
                <w:szCs w:val="20"/>
              </w:rPr>
              <w:t>0</w:t>
            </w:r>
          </w:p>
        </w:tc>
      </w:tr>
      <w:tr w:rsidR="00B31A1E" w:rsidRPr="0023662D" w:rsidTr="00EF4CEA">
        <w:trPr>
          <w:trHeight w:val="630"/>
          <w:jc w:val="center"/>
        </w:trPr>
        <w:tc>
          <w:tcPr>
            <w:tcW w:w="2984" w:type="dxa"/>
            <w:vMerge/>
          </w:tcPr>
          <w:p w:rsidR="00B31A1E" w:rsidRDefault="00B31A1E" w:rsidP="00F5152E">
            <w:pPr>
              <w:rPr>
                <w:bCs/>
                <w:sz w:val="20"/>
                <w:szCs w:val="20"/>
              </w:rPr>
            </w:pPr>
          </w:p>
        </w:tc>
        <w:tc>
          <w:tcPr>
            <w:tcW w:w="1032" w:type="dxa"/>
            <w:vMerge/>
          </w:tcPr>
          <w:p w:rsidR="00B31A1E" w:rsidRPr="0023662D" w:rsidRDefault="00B31A1E" w:rsidP="00F5152E">
            <w:pPr>
              <w:rPr>
                <w:sz w:val="20"/>
                <w:szCs w:val="20"/>
              </w:rPr>
            </w:pPr>
          </w:p>
        </w:tc>
        <w:tc>
          <w:tcPr>
            <w:tcW w:w="916" w:type="dxa"/>
            <w:gridSpan w:val="2"/>
            <w:vMerge/>
          </w:tcPr>
          <w:p w:rsidR="00B31A1E" w:rsidRPr="0023662D" w:rsidRDefault="00B31A1E" w:rsidP="00F5152E">
            <w:pPr>
              <w:jc w:val="center"/>
              <w:rPr>
                <w:b/>
                <w:sz w:val="20"/>
                <w:szCs w:val="20"/>
              </w:rPr>
            </w:pPr>
          </w:p>
        </w:tc>
        <w:tc>
          <w:tcPr>
            <w:tcW w:w="850" w:type="dxa"/>
            <w:vMerge/>
          </w:tcPr>
          <w:p w:rsidR="00B31A1E" w:rsidRPr="0023662D" w:rsidRDefault="00B31A1E" w:rsidP="00F5152E">
            <w:pPr>
              <w:jc w:val="center"/>
              <w:rPr>
                <w:b/>
                <w:sz w:val="20"/>
                <w:szCs w:val="20"/>
              </w:rPr>
            </w:pPr>
          </w:p>
        </w:tc>
        <w:tc>
          <w:tcPr>
            <w:tcW w:w="992" w:type="dxa"/>
            <w:vMerge/>
          </w:tcPr>
          <w:p w:rsidR="00B31A1E" w:rsidRPr="0023662D" w:rsidRDefault="00B31A1E" w:rsidP="00F5152E">
            <w:pPr>
              <w:jc w:val="center"/>
              <w:rPr>
                <w:b/>
                <w:sz w:val="20"/>
                <w:szCs w:val="20"/>
              </w:rPr>
            </w:pPr>
          </w:p>
        </w:tc>
        <w:tc>
          <w:tcPr>
            <w:tcW w:w="1022" w:type="dxa"/>
            <w:vMerge/>
          </w:tcPr>
          <w:p w:rsidR="00B31A1E" w:rsidRPr="0023662D" w:rsidRDefault="00B31A1E" w:rsidP="000F2127">
            <w:pPr>
              <w:jc w:val="center"/>
              <w:rPr>
                <w:sz w:val="20"/>
                <w:szCs w:val="20"/>
              </w:rPr>
            </w:pPr>
          </w:p>
        </w:tc>
        <w:tc>
          <w:tcPr>
            <w:tcW w:w="2222" w:type="dxa"/>
            <w:vMerge/>
          </w:tcPr>
          <w:p w:rsidR="00B31A1E" w:rsidRPr="0023662D" w:rsidRDefault="00B31A1E" w:rsidP="000F2127">
            <w:pPr>
              <w:jc w:val="center"/>
              <w:rPr>
                <w:sz w:val="20"/>
                <w:szCs w:val="20"/>
              </w:rPr>
            </w:pPr>
          </w:p>
        </w:tc>
        <w:tc>
          <w:tcPr>
            <w:tcW w:w="1892" w:type="dxa"/>
            <w:vMerge/>
            <w:vAlign w:val="center"/>
          </w:tcPr>
          <w:p w:rsidR="00B31A1E" w:rsidRPr="0023662D" w:rsidRDefault="00B31A1E" w:rsidP="0098094F">
            <w:pPr>
              <w:jc w:val="center"/>
              <w:rPr>
                <w:bCs/>
                <w:sz w:val="20"/>
                <w:szCs w:val="20"/>
              </w:rPr>
            </w:pPr>
          </w:p>
        </w:tc>
        <w:tc>
          <w:tcPr>
            <w:tcW w:w="1418" w:type="dxa"/>
          </w:tcPr>
          <w:p w:rsidR="00B31A1E" w:rsidRPr="0023662D" w:rsidRDefault="00B31A1E" w:rsidP="00994C1E">
            <w:pPr>
              <w:jc w:val="center"/>
              <w:rPr>
                <w:sz w:val="20"/>
                <w:szCs w:val="20"/>
              </w:rPr>
            </w:pPr>
            <w:r w:rsidRPr="0023662D">
              <w:rPr>
                <w:sz w:val="20"/>
                <w:szCs w:val="20"/>
              </w:rPr>
              <w:t>Средства бюджета городского округа Зарайск</w:t>
            </w:r>
          </w:p>
        </w:tc>
        <w:tc>
          <w:tcPr>
            <w:tcW w:w="1276" w:type="dxa"/>
          </w:tcPr>
          <w:p w:rsidR="00B31A1E" w:rsidRPr="0023662D" w:rsidRDefault="00B31A1E" w:rsidP="006C2066">
            <w:pPr>
              <w:jc w:val="center"/>
              <w:rPr>
                <w:sz w:val="20"/>
                <w:szCs w:val="20"/>
              </w:rPr>
            </w:pPr>
            <w:r w:rsidRPr="0023662D">
              <w:rPr>
                <w:sz w:val="20"/>
                <w:szCs w:val="20"/>
              </w:rPr>
              <w:t>0</w:t>
            </w:r>
          </w:p>
        </w:tc>
        <w:tc>
          <w:tcPr>
            <w:tcW w:w="1084" w:type="dxa"/>
          </w:tcPr>
          <w:p w:rsidR="00B31A1E" w:rsidRPr="0023662D" w:rsidRDefault="00B31A1E" w:rsidP="006C2066">
            <w:pPr>
              <w:jc w:val="center"/>
              <w:rPr>
                <w:sz w:val="20"/>
                <w:szCs w:val="20"/>
              </w:rPr>
            </w:pPr>
            <w:r w:rsidRPr="0023662D">
              <w:rPr>
                <w:sz w:val="20"/>
                <w:szCs w:val="20"/>
              </w:rPr>
              <w:t>0</w:t>
            </w:r>
          </w:p>
        </w:tc>
      </w:tr>
      <w:tr w:rsidR="00B31A1E" w:rsidRPr="0023662D" w:rsidTr="00EF4CEA">
        <w:trPr>
          <w:trHeight w:val="630"/>
          <w:jc w:val="center"/>
        </w:trPr>
        <w:tc>
          <w:tcPr>
            <w:tcW w:w="2984" w:type="dxa"/>
            <w:vMerge/>
          </w:tcPr>
          <w:p w:rsidR="00B31A1E" w:rsidRDefault="00B31A1E" w:rsidP="00F5152E">
            <w:pPr>
              <w:rPr>
                <w:bCs/>
                <w:sz w:val="20"/>
                <w:szCs w:val="20"/>
              </w:rPr>
            </w:pPr>
          </w:p>
        </w:tc>
        <w:tc>
          <w:tcPr>
            <w:tcW w:w="1032" w:type="dxa"/>
            <w:vMerge/>
          </w:tcPr>
          <w:p w:rsidR="00B31A1E" w:rsidRPr="0023662D" w:rsidRDefault="00B31A1E" w:rsidP="00F5152E">
            <w:pPr>
              <w:rPr>
                <w:sz w:val="20"/>
                <w:szCs w:val="20"/>
              </w:rPr>
            </w:pPr>
          </w:p>
        </w:tc>
        <w:tc>
          <w:tcPr>
            <w:tcW w:w="916" w:type="dxa"/>
            <w:gridSpan w:val="2"/>
            <w:vMerge/>
          </w:tcPr>
          <w:p w:rsidR="00B31A1E" w:rsidRPr="0023662D" w:rsidRDefault="00B31A1E" w:rsidP="00F5152E">
            <w:pPr>
              <w:jc w:val="center"/>
              <w:rPr>
                <w:b/>
                <w:sz w:val="20"/>
                <w:szCs w:val="20"/>
              </w:rPr>
            </w:pPr>
          </w:p>
        </w:tc>
        <w:tc>
          <w:tcPr>
            <w:tcW w:w="850" w:type="dxa"/>
            <w:vMerge/>
          </w:tcPr>
          <w:p w:rsidR="00B31A1E" w:rsidRPr="0023662D" w:rsidRDefault="00B31A1E" w:rsidP="00F5152E">
            <w:pPr>
              <w:jc w:val="center"/>
              <w:rPr>
                <w:b/>
                <w:sz w:val="20"/>
                <w:szCs w:val="20"/>
              </w:rPr>
            </w:pPr>
          </w:p>
        </w:tc>
        <w:tc>
          <w:tcPr>
            <w:tcW w:w="992" w:type="dxa"/>
            <w:vMerge/>
          </w:tcPr>
          <w:p w:rsidR="00B31A1E" w:rsidRPr="0023662D" w:rsidRDefault="00B31A1E" w:rsidP="00F5152E">
            <w:pPr>
              <w:jc w:val="center"/>
              <w:rPr>
                <w:b/>
                <w:sz w:val="20"/>
                <w:szCs w:val="20"/>
              </w:rPr>
            </w:pPr>
          </w:p>
        </w:tc>
        <w:tc>
          <w:tcPr>
            <w:tcW w:w="1022" w:type="dxa"/>
            <w:vMerge/>
          </w:tcPr>
          <w:p w:rsidR="00B31A1E" w:rsidRPr="0023662D" w:rsidRDefault="00B31A1E" w:rsidP="000F2127">
            <w:pPr>
              <w:jc w:val="center"/>
              <w:rPr>
                <w:sz w:val="20"/>
                <w:szCs w:val="20"/>
              </w:rPr>
            </w:pPr>
          </w:p>
        </w:tc>
        <w:tc>
          <w:tcPr>
            <w:tcW w:w="2222" w:type="dxa"/>
            <w:vMerge/>
          </w:tcPr>
          <w:p w:rsidR="00B31A1E" w:rsidRPr="0023662D" w:rsidRDefault="00B31A1E" w:rsidP="000F2127">
            <w:pPr>
              <w:jc w:val="center"/>
              <w:rPr>
                <w:sz w:val="20"/>
                <w:szCs w:val="20"/>
              </w:rPr>
            </w:pPr>
          </w:p>
        </w:tc>
        <w:tc>
          <w:tcPr>
            <w:tcW w:w="1892" w:type="dxa"/>
            <w:vMerge/>
            <w:vAlign w:val="center"/>
          </w:tcPr>
          <w:p w:rsidR="00B31A1E" w:rsidRPr="0023662D" w:rsidRDefault="00B31A1E" w:rsidP="0098094F">
            <w:pPr>
              <w:jc w:val="center"/>
              <w:rPr>
                <w:bCs/>
                <w:sz w:val="20"/>
                <w:szCs w:val="20"/>
              </w:rPr>
            </w:pPr>
          </w:p>
        </w:tc>
        <w:tc>
          <w:tcPr>
            <w:tcW w:w="1418" w:type="dxa"/>
          </w:tcPr>
          <w:p w:rsidR="00B31A1E" w:rsidRPr="0023662D" w:rsidRDefault="00B31A1E" w:rsidP="006E5436">
            <w:pPr>
              <w:jc w:val="center"/>
              <w:rPr>
                <w:sz w:val="20"/>
                <w:szCs w:val="20"/>
              </w:rPr>
            </w:pPr>
            <w:proofErr w:type="spellStart"/>
            <w:r>
              <w:rPr>
                <w:sz w:val="20"/>
                <w:szCs w:val="20"/>
              </w:rPr>
              <w:t>Внебюджетн</w:t>
            </w:r>
            <w:r w:rsidRPr="0023662D">
              <w:rPr>
                <w:sz w:val="20"/>
                <w:szCs w:val="20"/>
              </w:rPr>
              <w:t>е</w:t>
            </w:r>
            <w:proofErr w:type="spellEnd"/>
            <w:r w:rsidRPr="0023662D">
              <w:rPr>
                <w:sz w:val="20"/>
                <w:szCs w:val="20"/>
              </w:rPr>
              <w:t xml:space="preserve"> средства</w:t>
            </w:r>
          </w:p>
        </w:tc>
        <w:tc>
          <w:tcPr>
            <w:tcW w:w="1276" w:type="dxa"/>
          </w:tcPr>
          <w:p w:rsidR="00B31A1E" w:rsidRPr="0023662D" w:rsidRDefault="00B31A1E" w:rsidP="006C2066">
            <w:pPr>
              <w:jc w:val="center"/>
              <w:rPr>
                <w:sz w:val="20"/>
                <w:szCs w:val="20"/>
              </w:rPr>
            </w:pPr>
            <w:r w:rsidRPr="0023662D">
              <w:rPr>
                <w:sz w:val="20"/>
                <w:szCs w:val="20"/>
              </w:rPr>
              <w:t>0</w:t>
            </w:r>
          </w:p>
        </w:tc>
        <w:tc>
          <w:tcPr>
            <w:tcW w:w="1084" w:type="dxa"/>
          </w:tcPr>
          <w:p w:rsidR="00B31A1E" w:rsidRPr="0023662D" w:rsidRDefault="00B31A1E" w:rsidP="006C2066">
            <w:pPr>
              <w:jc w:val="center"/>
              <w:rPr>
                <w:sz w:val="20"/>
                <w:szCs w:val="20"/>
              </w:rPr>
            </w:pPr>
            <w:r w:rsidRPr="0023662D">
              <w:rPr>
                <w:sz w:val="20"/>
                <w:szCs w:val="20"/>
              </w:rPr>
              <w:t>0</w:t>
            </w:r>
          </w:p>
        </w:tc>
      </w:tr>
    </w:tbl>
    <w:p w:rsidR="00152517" w:rsidRDefault="00152517" w:rsidP="00BE7A30"/>
    <w:p w:rsidR="006E09C6" w:rsidRPr="006F2912" w:rsidRDefault="006E09C6" w:rsidP="00BE7A30"/>
    <w:p w:rsidR="00831B85" w:rsidRPr="006F2912" w:rsidRDefault="00831B85" w:rsidP="00831B85">
      <w:pPr>
        <w:pStyle w:val="ConsPlusCell"/>
        <w:rPr>
          <w:rFonts w:ascii="Times New Roman" w:hAnsi="Times New Roman" w:cs="Times New Roman"/>
          <w:sz w:val="24"/>
          <w:szCs w:val="24"/>
        </w:rPr>
      </w:pPr>
      <w:r w:rsidRPr="006F2912">
        <w:rPr>
          <w:rFonts w:ascii="Times New Roman" w:hAnsi="Times New Roman" w:cs="Times New Roman"/>
          <w:sz w:val="24"/>
          <w:szCs w:val="24"/>
        </w:rPr>
        <w:t xml:space="preserve">Заместитель главы администрации по социальным вопросам </w:t>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004F091C">
        <w:rPr>
          <w:rFonts w:ascii="Times New Roman" w:hAnsi="Times New Roman" w:cs="Times New Roman"/>
          <w:sz w:val="24"/>
          <w:szCs w:val="24"/>
        </w:rPr>
        <w:t>Р.Д. Гулькина</w:t>
      </w:r>
    </w:p>
    <w:p w:rsidR="00831B85" w:rsidRPr="006F2912" w:rsidRDefault="00831B85" w:rsidP="00831B85">
      <w:pPr>
        <w:pStyle w:val="ConsPlusCell"/>
        <w:rPr>
          <w:rFonts w:ascii="Times New Roman" w:hAnsi="Times New Roman" w:cs="Times New Roman"/>
          <w:sz w:val="24"/>
          <w:szCs w:val="24"/>
        </w:rPr>
      </w:pPr>
    </w:p>
    <w:p w:rsidR="00831B85" w:rsidRPr="006F2912" w:rsidRDefault="00831B85" w:rsidP="00831B85">
      <w:pPr>
        <w:pStyle w:val="ConsPlusCell"/>
        <w:rPr>
          <w:rFonts w:ascii="Times New Roman" w:hAnsi="Times New Roman" w:cs="Times New Roman"/>
          <w:sz w:val="24"/>
          <w:szCs w:val="24"/>
        </w:rPr>
      </w:pPr>
      <w:r w:rsidRPr="006F2912">
        <w:rPr>
          <w:rFonts w:ascii="Times New Roman" w:hAnsi="Times New Roman" w:cs="Times New Roman"/>
          <w:sz w:val="24"/>
          <w:szCs w:val="24"/>
        </w:rPr>
        <w:t xml:space="preserve">Заместитель главы администрации по градостроительной деятельности </w:t>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r>
      <w:r w:rsidRPr="006F2912">
        <w:rPr>
          <w:rFonts w:ascii="Times New Roman" w:hAnsi="Times New Roman" w:cs="Times New Roman"/>
          <w:sz w:val="24"/>
          <w:szCs w:val="24"/>
        </w:rPr>
        <w:tab/>
        <w:t>А.В. Шолохов</w:t>
      </w:r>
    </w:p>
    <w:p w:rsidR="00831B85" w:rsidRPr="006F2912" w:rsidRDefault="00831B85" w:rsidP="00831B85">
      <w:pPr>
        <w:pStyle w:val="ConsPlusCell"/>
        <w:rPr>
          <w:rFonts w:ascii="Times New Roman" w:hAnsi="Times New Roman" w:cs="Times New Roman"/>
          <w:sz w:val="24"/>
          <w:szCs w:val="24"/>
        </w:rPr>
      </w:pPr>
    </w:p>
    <w:p w:rsidR="00831B85" w:rsidRDefault="00005A06" w:rsidP="00831B85">
      <w:r>
        <w:t>П</w:t>
      </w:r>
      <w:r w:rsidR="00831B85" w:rsidRPr="006F2912">
        <w:t>редседател</w:t>
      </w:r>
      <w:r>
        <w:t>ь</w:t>
      </w:r>
      <w:r w:rsidR="00831B85" w:rsidRPr="006F2912">
        <w:t xml:space="preserve"> комитета по управлению имуществом администрации </w:t>
      </w:r>
      <w:r w:rsidR="00831B85" w:rsidRPr="006F2912">
        <w:tab/>
      </w:r>
      <w:r w:rsidR="00831B85" w:rsidRPr="006F2912">
        <w:tab/>
      </w:r>
      <w:r w:rsidR="00831B85" w:rsidRPr="006F2912">
        <w:tab/>
      </w:r>
      <w:r w:rsidR="00831B85" w:rsidRPr="006F2912">
        <w:tab/>
      </w:r>
      <w:r w:rsidR="00831B85" w:rsidRPr="006F2912">
        <w:tab/>
      </w:r>
      <w:r w:rsidR="00831B85" w:rsidRPr="006F2912">
        <w:tab/>
      </w:r>
      <w:r w:rsidR="00831B85" w:rsidRPr="006F2912">
        <w:tab/>
      </w:r>
      <w:r w:rsidR="00831B85" w:rsidRPr="006F2912">
        <w:tab/>
      </w:r>
      <w:r>
        <w:t>Ю.О. Толмачева</w:t>
      </w:r>
    </w:p>
    <w:sectPr w:rsidR="00831B85" w:rsidSect="00344308">
      <w:pgSz w:w="16838" w:h="11906" w:orient="landscape"/>
      <w:pgMar w:top="284"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708" w:rsidRDefault="00837708" w:rsidP="0040659D">
      <w:r>
        <w:separator/>
      </w:r>
    </w:p>
  </w:endnote>
  <w:endnote w:type="continuationSeparator" w:id="0">
    <w:p w:rsidR="00837708" w:rsidRDefault="00837708" w:rsidP="0040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708" w:rsidRDefault="00837708" w:rsidP="0040659D">
      <w:r>
        <w:separator/>
      </w:r>
    </w:p>
  </w:footnote>
  <w:footnote w:type="continuationSeparator" w:id="0">
    <w:p w:rsidR="00837708" w:rsidRDefault="00837708" w:rsidP="0040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2E"/>
    <w:rsid w:val="00000876"/>
    <w:rsid w:val="00002C92"/>
    <w:rsid w:val="000046CB"/>
    <w:rsid w:val="0000581D"/>
    <w:rsid w:val="00005A06"/>
    <w:rsid w:val="00023AC8"/>
    <w:rsid w:val="00034997"/>
    <w:rsid w:val="000355DC"/>
    <w:rsid w:val="00035C30"/>
    <w:rsid w:val="00043FEE"/>
    <w:rsid w:val="00044B53"/>
    <w:rsid w:val="000462AC"/>
    <w:rsid w:val="0005452C"/>
    <w:rsid w:val="00062AE4"/>
    <w:rsid w:val="00063FC6"/>
    <w:rsid w:val="00072F0F"/>
    <w:rsid w:val="00074642"/>
    <w:rsid w:val="00080AE2"/>
    <w:rsid w:val="000877B5"/>
    <w:rsid w:val="000A2DB9"/>
    <w:rsid w:val="000A652A"/>
    <w:rsid w:val="000A6A16"/>
    <w:rsid w:val="000B2AF6"/>
    <w:rsid w:val="000C1691"/>
    <w:rsid w:val="000C455A"/>
    <w:rsid w:val="000C4E58"/>
    <w:rsid w:val="000D2C5C"/>
    <w:rsid w:val="000D7C93"/>
    <w:rsid w:val="000E28B2"/>
    <w:rsid w:val="000F2127"/>
    <w:rsid w:val="000F4BED"/>
    <w:rsid w:val="001014DD"/>
    <w:rsid w:val="00106C2B"/>
    <w:rsid w:val="0010746C"/>
    <w:rsid w:val="00111CA9"/>
    <w:rsid w:val="0014206F"/>
    <w:rsid w:val="0014233A"/>
    <w:rsid w:val="00152517"/>
    <w:rsid w:val="00153275"/>
    <w:rsid w:val="001909B5"/>
    <w:rsid w:val="001915C9"/>
    <w:rsid w:val="00195B5D"/>
    <w:rsid w:val="00195FEC"/>
    <w:rsid w:val="001A7DA5"/>
    <w:rsid w:val="001D1E40"/>
    <w:rsid w:val="001D4A87"/>
    <w:rsid w:val="00200D76"/>
    <w:rsid w:val="00202B02"/>
    <w:rsid w:val="0021466C"/>
    <w:rsid w:val="00227C27"/>
    <w:rsid w:val="0023662D"/>
    <w:rsid w:val="002515CC"/>
    <w:rsid w:val="00271769"/>
    <w:rsid w:val="002754EB"/>
    <w:rsid w:val="00282862"/>
    <w:rsid w:val="002842C5"/>
    <w:rsid w:val="00297B2D"/>
    <w:rsid w:val="002A29A6"/>
    <w:rsid w:val="002A6155"/>
    <w:rsid w:val="002B0F81"/>
    <w:rsid w:val="002C7396"/>
    <w:rsid w:val="0030043E"/>
    <w:rsid w:val="00302C31"/>
    <w:rsid w:val="00310F96"/>
    <w:rsid w:val="0031218D"/>
    <w:rsid w:val="003141EF"/>
    <w:rsid w:val="003214CC"/>
    <w:rsid w:val="003269FF"/>
    <w:rsid w:val="00327260"/>
    <w:rsid w:val="003273FB"/>
    <w:rsid w:val="00331326"/>
    <w:rsid w:val="003405DB"/>
    <w:rsid w:val="00342984"/>
    <w:rsid w:val="00343C26"/>
    <w:rsid w:val="00344308"/>
    <w:rsid w:val="00350C7B"/>
    <w:rsid w:val="0035404C"/>
    <w:rsid w:val="00356F52"/>
    <w:rsid w:val="00364863"/>
    <w:rsid w:val="00375BC3"/>
    <w:rsid w:val="003B40AF"/>
    <w:rsid w:val="003C135E"/>
    <w:rsid w:val="003C75C0"/>
    <w:rsid w:val="003D307D"/>
    <w:rsid w:val="003E6498"/>
    <w:rsid w:val="0040659D"/>
    <w:rsid w:val="00425AF5"/>
    <w:rsid w:val="0043398E"/>
    <w:rsid w:val="00437B1A"/>
    <w:rsid w:val="00461A39"/>
    <w:rsid w:val="004625D6"/>
    <w:rsid w:val="004672D0"/>
    <w:rsid w:val="004801D3"/>
    <w:rsid w:val="004B272A"/>
    <w:rsid w:val="004B6994"/>
    <w:rsid w:val="004B69E0"/>
    <w:rsid w:val="004C2029"/>
    <w:rsid w:val="004C6E9C"/>
    <w:rsid w:val="004D4478"/>
    <w:rsid w:val="004F091C"/>
    <w:rsid w:val="004F77EC"/>
    <w:rsid w:val="005033F5"/>
    <w:rsid w:val="00503BF8"/>
    <w:rsid w:val="00503E30"/>
    <w:rsid w:val="005061AD"/>
    <w:rsid w:val="00515247"/>
    <w:rsid w:val="00526FBE"/>
    <w:rsid w:val="00550593"/>
    <w:rsid w:val="005519E8"/>
    <w:rsid w:val="00567D9B"/>
    <w:rsid w:val="005758A0"/>
    <w:rsid w:val="005A51A5"/>
    <w:rsid w:val="005A60D6"/>
    <w:rsid w:val="005A61F6"/>
    <w:rsid w:val="005B3DD1"/>
    <w:rsid w:val="005B512D"/>
    <w:rsid w:val="005D5D45"/>
    <w:rsid w:val="005D7F5F"/>
    <w:rsid w:val="00600BE6"/>
    <w:rsid w:val="00601AF9"/>
    <w:rsid w:val="00604224"/>
    <w:rsid w:val="00623F6B"/>
    <w:rsid w:val="006302E4"/>
    <w:rsid w:val="00630782"/>
    <w:rsid w:val="006340B0"/>
    <w:rsid w:val="0063683B"/>
    <w:rsid w:val="006511BF"/>
    <w:rsid w:val="0067760C"/>
    <w:rsid w:val="0069693D"/>
    <w:rsid w:val="006C4177"/>
    <w:rsid w:val="006C64E5"/>
    <w:rsid w:val="006C6649"/>
    <w:rsid w:val="006E09C6"/>
    <w:rsid w:val="006E2CFB"/>
    <w:rsid w:val="006E43E7"/>
    <w:rsid w:val="006E6EDE"/>
    <w:rsid w:val="006E7D9F"/>
    <w:rsid w:val="006F2912"/>
    <w:rsid w:val="00700B6F"/>
    <w:rsid w:val="00724C06"/>
    <w:rsid w:val="00726CB6"/>
    <w:rsid w:val="007406B1"/>
    <w:rsid w:val="007432DD"/>
    <w:rsid w:val="00756416"/>
    <w:rsid w:val="00770E58"/>
    <w:rsid w:val="007722E1"/>
    <w:rsid w:val="00772C2E"/>
    <w:rsid w:val="0077501B"/>
    <w:rsid w:val="007768FF"/>
    <w:rsid w:val="007840D3"/>
    <w:rsid w:val="007937F8"/>
    <w:rsid w:val="007A7900"/>
    <w:rsid w:val="007C0486"/>
    <w:rsid w:val="007C59E2"/>
    <w:rsid w:val="007D522E"/>
    <w:rsid w:val="007E66C3"/>
    <w:rsid w:val="007F5F87"/>
    <w:rsid w:val="008019B8"/>
    <w:rsid w:val="00803CB0"/>
    <w:rsid w:val="00826390"/>
    <w:rsid w:val="00831B85"/>
    <w:rsid w:val="00833299"/>
    <w:rsid w:val="00837708"/>
    <w:rsid w:val="00847862"/>
    <w:rsid w:val="008771EF"/>
    <w:rsid w:val="00884432"/>
    <w:rsid w:val="008856B7"/>
    <w:rsid w:val="008B68C0"/>
    <w:rsid w:val="008C5ED9"/>
    <w:rsid w:val="008C6A8F"/>
    <w:rsid w:val="008D019E"/>
    <w:rsid w:val="008D2305"/>
    <w:rsid w:val="008F4DF8"/>
    <w:rsid w:val="008F6290"/>
    <w:rsid w:val="00901B5B"/>
    <w:rsid w:val="00910792"/>
    <w:rsid w:val="00917F7D"/>
    <w:rsid w:val="00920821"/>
    <w:rsid w:val="00923349"/>
    <w:rsid w:val="00931D3A"/>
    <w:rsid w:val="00935C73"/>
    <w:rsid w:val="00946E9D"/>
    <w:rsid w:val="00947E0A"/>
    <w:rsid w:val="009566BA"/>
    <w:rsid w:val="0098094F"/>
    <w:rsid w:val="00990EFF"/>
    <w:rsid w:val="00994C1E"/>
    <w:rsid w:val="009A6C95"/>
    <w:rsid w:val="009A73B7"/>
    <w:rsid w:val="009C1476"/>
    <w:rsid w:val="009C5723"/>
    <w:rsid w:val="009D5ADE"/>
    <w:rsid w:val="009E0551"/>
    <w:rsid w:val="009E0D40"/>
    <w:rsid w:val="009F071A"/>
    <w:rsid w:val="009F2D38"/>
    <w:rsid w:val="00A01785"/>
    <w:rsid w:val="00A039ED"/>
    <w:rsid w:val="00A0430D"/>
    <w:rsid w:val="00A147AE"/>
    <w:rsid w:val="00A160C4"/>
    <w:rsid w:val="00A16E4F"/>
    <w:rsid w:val="00A2228C"/>
    <w:rsid w:val="00A36A65"/>
    <w:rsid w:val="00A41B75"/>
    <w:rsid w:val="00A61089"/>
    <w:rsid w:val="00A61505"/>
    <w:rsid w:val="00A7517C"/>
    <w:rsid w:val="00A76EAD"/>
    <w:rsid w:val="00A7736B"/>
    <w:rsid w:val="00A80D18"/>
    <w:rsid w:val="00A86387"/>
    <w:rsid w:val="00A8741A"/>
    <w:rsid w:val="00A9670E"/>
    <w:rsid w:val="00AA46CF"/>
    <w:rsid w:val="00AA61FD"/>
    <w:rsid w:val="00AA6E17"/>
    <w:rsid w:val="00AB5C65"/>
    <w:rsid w:val="00AE11BA"/>
    <w:rsid w:val="00AE1397"/>
    <w:rsid w:val="00AE22B5"/>
    <w:rsid w:val="00B04AD3"/>
    <w:rsid w:val="00B1198A"/>
    <w:rsid w:val="00B1596F"/>
    <w:rsid w:val="00B30C70"/>
    <w:rsid w:val="00B31A1E"/>
    <w:rsid w:val="00B64D16"/>
    <w:rsid w:val="00B71867"/>
    <w:rsid w:val="00B905D7"/>
    <w:rsid w:val="00BB0700"/>
    <w:rsid w:val="00BB076A"/>
    <w:rsid w:val="00BD3735"/>
    <w:rsid w:val="00BD5929"/>
    <w:rsid w:val="00BE0967"/>
    <w:rsid w:val="00BE754A"/>
    <w:rsid w:val="00BE7A30"/>
    <w:rsid w:val="00C2118F"/>
    <w:rsid w:val="00C366CC"/>
    <w:rsid w:val="00C55885"/>
    <w:rsid w:val="00C9265C"/>
    <w:rsid w:val="00C95EC2"/>
    <w:rsid w:val="00C97A7A"/>
    <w:rsid w:val="00CB09AD"/>
    <w:rsid w:val="00CB4807"/>
    <w:rsid w:val="00CC0970"/>
    <w:rsid w:val="00CC5A75"/>
    <w:rsid w:val="00CE2EB6"/>
    <w:rsid w:val="00CF7D1B"/>
    <w:rsid w:val="00D03C4D"/>
    <w:rsid w:val="00D23B74"/>
    <w:rsid w:val="00D34B0B"/>
    <w:rsid w:val="00D526A8"/>
    <w:rsid w:val="00D818EC"/>
    <w:rsid w:val="00D92A23"/>
    <w:rsid w:val="00D96DAD"/>
    <w:rsid w:val="00DB566A"/>
    <w:rsid w:val="00DB6C0B"/>
    <w:rsid w:val="00DC07CE"/>
    <w:rsid w:val="00DC297B"/>
    <w:rsid w:val="00DD4AA8"/>
    <w:rsid w:val="00DE49B3"/>
    <w:rsid w:val="00DE5D7D"/>
    <w:rsid w:val="00DF0B58"/>
    <w:rsid w:val="00DF13A2"/>
    <w:rsid w:val="00E02E32"/>
    <w:rsid w:val="00E03AF2"/>
    <w:rsid w:val="00E306E0"/>
    <w:rsid w:val="00E3165C"/>
    <w:rsid w:val="00E3401D"/>
    <w:rsid w:val="00E34690"/>
    <w:rsid w:val="00E42DD9"/>
    <w:rsid w:val="00E44D5D"/>
    <w:rsid w:val="00E46FD9"/>
    <w:rsid w:val="00E5541F"/>
    <w:rsid w:val="00E65061"/>
    <w:rsid w:val="00E713D2"/>
    <w:rsid w:val="00E72CBB"/>
    <w:rsid w:val="00E76795"/>
    <w:rsid w:val="00E8304C"/>
    <w:rsid w:val="00E90045"/>
    <w:rsid w:val="00EA15D7"/>
    <w:rsid w:val="00EA3271"/>
    <w:rsid w:val="00EA6D8F"/>
    <w:rsid w:val="00EB3C51"/>
    <w:rsid w:val="00EB624E"/>
    <w:rsid w:val="00EE303F"/>
    <w:rsid w:val="00EF3894"/>
    <w:rsid w:val="00EF4CEA"/>
    <w:rsid w:val="00F006FC"/>
    <w:rsid w:val="00F13D28"/>
    <w:rsid w:val="00F14222"/>
    <w:rsid w:val="00F22DD3"/>
    <w:rsid w:val="00F365F7"/>
    <w:rsid w:val="00F608E4"/>
    <w:rsid w:val="00F61907"/>
    <w:rsid w:val="00F61A2F"/>
    <w:rsid w:val="00F66CD8"/>
    <w:rsid w:val="00F7020F"/>
    <w:rsid w:val="00F8048D"/>
    <w:rsid w:val="00F8342E"/>
    <w:rsid w:val="00F904EC"/>
    <w:rsid w:val="00FA43CD"/>
    <w:rsid w:val="00FB3429"/>
    <w:rsid w:val="00FB5838"/>
    <w:rsid w:val="00FC0B62"/>
    <w:rsid w:val="00FC58E0"/>
    <w:rsid w:val="00FC658F"/>
    <w:rsid w:val="00FC6B8D"/>
    <w:rsid w:val="00FC7D80"/>
    <w:rsid w:val="00FF293C"/>
    <w:rsid w:val="00FF3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CF"/>
    <w:rPr>
      <w:rFonts w:ascii="Times New Roman" w:eastAsia="Times New Roman" w:hAnsi="Times New Roman"/>
      <w:sz w:val="24"/>
      <w:szCs w:val="24"/>
    </w:rPr>
  </w:style>
  <w:style w:type="paragraph" w:styleId="1">
    <w:name w:val="heading 1"/>
    <w:basedOn w:val="a"/>
    <w:link w:val="10"/>
    <w:uiPriority w:val="99"/>
    <w:qFormat/>
    <w:locked/>
    <w:rsid w:val="0043398E"/>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452C"/>
    <w:rPr>
      <w:rFonts w:ascii="Cambria" w:hAnsi="Cambria" w:cs="Cambria"/>
      <w:b/>
      <w:bCs/>
      <w:kern w:val="32"/>
      <w:sz w:val="32"/>
      <w:szCs w:val="32"/>
    </w:rPr>
  </w:style>
  <w:style w:type="character" w:customStyle="1" w:styleId="small">
    <w:name w:val="small"/>
    <w:basedOn w:val="a0"/>
    <w:uiPriority w:val="99"/>
    <w:rsid w:val="0043398E"/>
  </w:style>
  <w:style w:type="character" w:customStyle="1" w:styleId="big">
    <w:name w:val="big"/>
    <w:basedOn w:val="a0"/>
    <w:uiPriority w:val="99"/>
    <w:rsid w:val="0043398E"/>
  </w:style>
  <w:style w:type="paragraph" w:styleId="a3">
    <w:name w:val="Balloon Text"/>
    <w:basedOn w:val="a"/>
    <w:link w:val="a4"/>
    <w:uiPriority w:val="99"/>
    <w:semiHidden/>
    <w:rsid w:val="00072F0F"/>
    <w:rPr>
      <w:rFonts w:ascii="Tahoma" w:hAnsi="Tahoma" w:cs="Tahoma"/>
      <w:sz w:val="16"/>
      <w:szCs w:val="16"/>
    </w:rPr>
  </w:style>
  <w:style w:type="character" w:customStyle="1" w:styleId="a4">
    <w:name w:val="Текст выноски Знак"/>
    <w:basedOn w:val="a0"/>
    <w:link w:val="a3"/>
    <w:uiPriority w:val="99"/>
    <w:semiHidden/>
    <w:locked/>
    <w:rsid w:val="0005452C"/>
    <w:rPr>
      <w:rFonts w:ascii="Times New Roman" w:hAnsi="Times New Roman" w:cs="Times New Roman"/>
      <w:sz w:val="2"/>
      <w:szCs w:val="2"/>
    </w:rPr>
  </w:style>
  <w:style w:type="paragraph" w:styleId="a5">
    <w:name w:val="No Spacing"/>
    <w:uiPriority w:val="1"/>
    <w:qFormat/>
    <w:rsid w:val="000E28B2"/>
    <w:rPr>
      <w:rFonts w:ascii="Times New Roman" w:eastAsia="Times New Roman" w:hAnsi="Times New Roman"/>
      <w:sz w:val="24"/>
      <w:szCs w:val="24"/>
    </w:rPr>
  </w:style>
  <w:style w:type="paragraph" w:customStyle="1" w:styleId="a6">
    <w:name w:val="Знак Знак"/>
    <w:basedOn w:val="a"/>
    <w:rsid w:val="00E34690"/>
    <w:pPr>
      <w:spacing w:before="100" w:beforeAutospacing="1" w:after="100" w:afterAutospacing="1"/>
    </w:pPr>
    <w:rPr>
      <w:rFonts w:ascii="Tahoma" w:hAnsi="Tahoma"/>
      <w:sz w:val="20"/>
      <w:szCs w:val="20"/>
      <w:lang w:val="en-US" w:eastAsia="en-US"/>
    </w:rPr>
  </w:style>
  <w:style w:type="paragraph" w:styleId="a7">
    <w:name w:val="header"/>
    <w:basedOn w:val="a"/>
    <w:link w:val="a8"/>
    <w:uiPriority w:val="99"/>
    <w:unhideWhenUsed/>
    <w:rsid w:val="0040659D"/>
    <w:pPr>
      <w:tabs>
        <w:tab w:val="center" w:pos="4677"/>
        <w:tab w:val="right" w:pos="9355"/>
      </w:tabs>
    </w:pPr>
  </w:style>
  <w:style w:type="character" w:customStyle="1" w:styleId="a8">
    <w:name w:val="Верхний колонтитул Знак"/>
    <w:basedOn w:val="a0"/>
    <w:link w:val="a7"/>
    <w:uiPriority w:val="99"/>
    <w:rsid w:val="0040659D"/>
    <w:rPr>
      <w:rFonts w:ascii="Times New Roman" w:eastAsia="Times New Roman" w:hAnsi="Times New Roman"/>
      <w:sz w:val="24"/>
      <w:szCs w:val="24"/>
    </w:rPr>
  </w:style>
  <w:style w:type="paragraph" w:styleId="a9">
    <w:name w:val="footer"/>
    <w:basedOn w:val="a"/>
    <w:link w:val="aa"/>
    <w:uiPriority w:val="99"/>
    <w:unhideWhenUsed/>
    <w:rsid w:val="0040659D"/>
    <w:pPr>
      <w:tabs>
        <w:tab w:val="center" w:pos="4677"/>
        <w:tab w:val="right" w:pos="9355"/>
      </w:tabs>
    </w:pPr>
  </w:style>
  <w:style w:type="character" w:customStyle="1" w:styleId="aa">
    <w:name w:val="Нижний колонтитул Знак"/>
    <w:basedOn w:val="a0"/>
    <w:link w:val="a9"/>
    <w:uiPriority w:val="99"/>
    <w:rsid w:val="0040659D"/>
    <w:rPr>
      <w:rFonts w:ascii="Times New Roman" w:eastAsia="Times New Roman" w:hAnsi="Times New Roman"/>
      <w:sz w:val="24"/>
      <w:szCs w:val="24"/>
    </w:rPr>
  </w:style>
  <w:style w:type="paragraph" w:styleId="ab">
    <w:name w:val="List Paragraph"/>
    <w:basedOn w:val="a"/>
    <w:uiPriority w:val="99"/>
    <w:qFormat/>
    <w:rsid w:val="00726CB6"/>
    <w:pPr>
      <w:spacing w:after="200" w:line="276" w:lineRule="auto"/>
      <w:ind w:left="720"/>
    </w:pPr>
    <w:rPr>
      <w:rFonts w:ascii="Calibri" w:eastAsia="Calibri" w:hAnsi="Calibri" w:cs="Calibri"/>
      <w:sz w:val="22"/>
      <w:szCs w:val="22"/>
      <w:lang w:eastAsia="en-US"/>
    </w:rPr>
  </w:style>
  <w:style w:type="paragraph" w:customStyle="1" w:styleId="ConsPlusCell">
    <w:name w:val="ConsPlusCell"/>
    <w:rsid w:val="00831B85"/>
    <w:pPr>
      <w:widowControl w:val="0"/>
      <w:autoSpaceDE w:val="0"/>
      <w:autoSpaceDN w:val="0"/>
      <w:adjustRightInd w:val="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CF"/>
    <w:rPr>
      <w:rFonts w:ascii="Times New Roman" w:eastAsia="Times New Roman" w:hAnsi="Times New Roman"/>
      <w:sz w:val="24"/>
      <w:szCs w:val="24"/>
    </w:rPr>
  </w:style>
  <w:style w:type="paragraph" w:styleId="1">
    <w:name w:val="heading 1"/>
    <w:basedOn w:val="a"/>
    <w:link w:val="10"/>
    <w:uiPriority w:val="99"/>
    <w:qFormat/>
    <w:locked/>
    <w:rsid w:val="0043398E"/>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452C"/>
    <w:rPr>
      <w:rFonts w:ascii="Cambria" w:hAnsi="Cambria" w:cs="Cambria"/>
      <w:b/>
      <w:bCs/>
      <w:kern w:val="32"/>
      <w:sz w:val="32"/>
      <w:szCs w:val="32"/>
    </w:rPr>
  </w:style>
  <w:style w:type="character" w:customStyle="1" w:styleId="small">
    <w:name w:val="small"/>
    <w:basedOn w:val="a0"/>
    <w:uiPriority w:val="99"/>
    <w:rsid w:val="0043398E"/>
  </w:style>
  <w:style w:type="character" w:customStyle="1" w:styleId="big">
    <w:name w:val="big"/>
    <w:basedOn w:val="a0"/>
    <w:uiPriority w:val="99"/>
    <w:rsid w:val="0043398E"/>
  </w:style>
  <w:style w:type="paragraph" w:styleId="a3">
    <w:name w:val="Balloon Text"/>
    <w:basedOn w:val="a"/>
    <w:link w:val="a4"/>
    <w:uiPriority w:val="99"/>
    <w:semiHidden/>
    <w:rsid w:val="00072F0F"/>
    <w:rPr>
      <w:rFonts w:ascii="Tahoma" w:hAnsi="Tahoma" w:cs="Tahoma"/>
      <w:sz w:val="16"/>
      <w:szCs w:val="16"/>
    </w:rPr>
  </w:style>
  <w:style w:type="character" w:customStyle="1" w:styleId="a4">
    <w:name w:val="Текст выноски Знак"/>
    <w:basedOn w:val="a0"/>
    <w:link w:val="a3"/>
    <w:uiPriority w:val="99"/>
    <w:semiHidden/>
    <w:locked/>
    <w:rsid w:val="0005452C"/>
    <w:rPr>
      <w:rFonts w:ascii="Times New Roman" w:hAnsi="Times New Roman" w:cs="Times New Roman"/>
      <w:sz w:val="2"/>
      <w:szCs w:val="2"/>
    </w:rPr>
  </w:style>
  <w:style w:type="paragraph" w:styleId="a5">
    <w:name w:val="No Spacing"/>
    <w:uiPriority w:val="1"/>
    <w:qFormat/>
    <w:rsid w:val="000E28B2"/>
    <w:rPr>
      <w:rFonts w:ascii="Times New Roman" w:eastAsia="Times New Roman" w:hAnsi="Times New Roman"/>
      <w:sz w:val="24"/>
      <w:szCs w:val="24"/>
    </w:rPr>
  </w:style>
  <w:style w:type="paragraph" w:customStyle="1" w:styleId="a6">
    <w:name w:val="Знак Знак"/>
    <w:basedOn w:val="a"/>
    <w:rsid w:val="00E34690"/>
    <w:pPr>
      <w:spacing w:before="100" w:beforeAutospacing="1" w:after="100" w:afterAutospacing="1"/>
    </w:pPr>
    <w:rPr>
      <w:rFonts w:ascii="Tahoma" w:hAnsi="Tahoma"/>
      <w:sz w:val="20"/>
      <w:szCs w:val="20"/>
      <w:lang w:val="en-US" w:eastAsia="en-US"/>
    </w:rPr>
  </w:style>
  <w:style w:type="paragraph" w:styleId="a7">
    <w:name w:val="header"/>
    <w:basedOn w:val="a"/>
    <w:link w:val="a8"/>
    <w:uiPriority w:val="99"/>
    <w:unhideWhenUsed/>
    <w:rsid w:val="0040659D"/>
    <w:pPr>
      <w:tabs>
        <w:tab w:val="center" w:pos="4677"/>
        <w:tab w:val="right" w:pos="9355"/>
      </w:tabs>
    </w:pPr>
  </w:style>
  <w:style w:type="character" w:customStyle="1" w:styleId="a8">
    <w:name w:val="Верхний колонтитул Знак"/>
    <w:basedOn w:val="a0"/>
    <w:link w:val="a7"/>
    <w:uiPriority w:val="99"/>
    <w:rsid w:val="0040659D"/>
    <w:rPr>
      <w:rFonts w:ascii="Times New Roman" w:eastAsia="Times New Roman" w:hAnsi="Times New Roman"/>
      <w:sz w:val="24"/>
      <w:szCs w:val="24"/>
    </w:rPr>
  </w:style>
  <w:style w:type="paragraph" w:styleId="a9">
    <w:name w:val="footer"/>
    <w:basedOn w:val="a"/>
    <w:link w:val="aa"/>
    <w:uiPriority w:val="99"/>
    <w:unhideWhenUsed/>
    <w:rsid w:val="0040659D"/>
    <w:pPr>
      <w:tabs>
        <w:tab w:val="center" w:pos="4677"/>
        <w:tab w:val="right" w:pos="9355"/>
      </w:tabs>
    </w:pPr>
  </w:style>
  <w:style w:type="character" w:customStyle="1" w:styleId="aa">
    <w:name w:val="Нижний колонтитул Знак"/>
    <w:basedOn w:val="a0"/>
    <w:link w:val="a9"/>
    <w:uiPriority w:val="99"/>
    <w:rsid w:val="0040659D"/>
    <w:rPr>
      <w:rFonts w:ascii="Times New Roman" w:eastAsia="Times New Roman" w:hAnsi="Times New Roman"/>
      <w:sz w:val="24"/>
      <w:szCs w:val="24"/>
    </w:rPr>
  </w:style>
  <w:style w:type="paragraph" w:styleId="ab">
    <w:name w:val="List Paragraph"/>
    <w:basedOn w:val="a"/>
    <w:uiPriority w:val="99"/>
    <w:qFormat/>
    <w:rsid w:val="00726CB6"/>
    <w:pPr>
      <w:spacing w:after="200" w:line="276" w:lineRule="auto"/>
      <w:ind w:left="720"/>
    </w:pPr>
    <w:rPr>
      <w:rFonts w:ascii="Calibri" w:eastAsia="Calibri" w:hAnsi="Calibri" w:cs="Calibri"/>
      <w:sz w:val="22"/>
      <w:szCs w:val="22"/>
      <w:lang w:eastAsia="en-US"/>
    </w:rPr>
  </w:style>
  <w:style w:type="paragraph" w:customStyle="1" w:styleId="ConsPlusCell">
    <w:name w:val="ConsPlusCell"/>
    <w:rsid w:val="00831B85"/>
    <w:pPr>
      <w:widowControl w:val="0"/>
      <w:autoSpaceDE w:val="0"/>
      <w:autoSpaceDN w:val="0"/>
      <w:adjustRightInd w:val="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8736">
      <w:bodyDiv w:val="1"/>
      <w:marLeft w:val="0"/>
      <w:marRight w:val="0"/>
      <w:marTop w:val="0"/>
      <w:marBottom w:val="0"/>
      <w:divBdr>
        <w:top w:val="none" w:sz="0" w:space="0" w:color="auto"/>
        <w:left w:val="none" w:sz="0" w:space="0" w:color="auto"/>
        <w:bottom w:val="none" w:sz="0" w:space="0" w:color="auto"/>
        <w:right w:val="none" w:sz="0" w:space="0" w:color="auto"/>
      </w:divBdr>
    </w:div>
    <w:div w:id="1334643348">
      <w:bodyDiv w:val="1"/>
      <w:marLeft w:val="0"/>
      <w:marRight w:val="0"/>
      <w:marTop w:val="0"/>
      <w:marBottom w:val="0"/>
      <w:divBdr>
        <w:top w:val="none" w:sz="0" w:space="0" w:color="auto"/>
        <w:left w:val="none" w:sz="0" w:space="0" w:color="auto"/>
        <w:bottom w:val="none" w:sz="0" w:space="0" w:color="auto"/>
        <w:right w:val="none" w:sz="0" w:space="0" w:color="auto"/>
      </w:divBdr>
    </w:div>
    <w:div w:id="2022655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7B20-6440-49FC-85A7-1EACD23C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7</Pages>
  <Words>1346</Words>
  <Characters>9418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Заместителю главы администрации</vt:lpstr>
    </vt:vector>
  </TitlesOfParts>
  <Company>Администрация Зарайского муниципального района</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 администрации</dc:title>
  <dc:creator>Орлова Ирина Анатольевна</dc:creator>
  <cp:lastModifiedBy>2</cp:lastModifiedBy>
  <cp:revision>75</cp:revision>
  <cp:lastPrinted>2022-10-17T13:19:00Z</cp:lastPrinted>
  <dcterms:created xsi:type="dcterms:W3CDTF">2020-07-16T08:04:00Z</dcterms:created>
  <dcterms:modified xsi:type="dcterms:W3CDTF">2022-10-17T13:20:00Z</dcterms:modified>
</cp:coreProperties>
</file>