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3" w:rsidRPr="00C05EEA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EA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A40693" w:rsidRPr="00C05EEA">
        <w:rPr>
          <w:rFonts w:ascii="Times New Roman" w:hAnsi="Times New Roman" w:cs="Times New Roman"/>
          <w:b/>
          <w:sz w:val="28"/>
          <w:szCs w:val="28"/>
        </w:rPr>
        <w:t>записка за</w:t>
      </w:r>
      <w:r w:rsidR="00B87CFB" w:rsidRPr="00C05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D15" w:rsidRPr="00C05EEA">
        <w:rPr>
          <w:rFonts w:ascii="Times New Roman" w:hAnsi="Times New Roman" w:cs="Times New Roman"/>
          <w:b/>
          <w:sz w:val="28"/>
          <w:szCs w:val="28"/>
        </w:rPr>
        <w:t xml:space="preserve">1 квартал 2022 </w:t>
      </w:r>
      <w:r w:rsidR="00856975" w:rsidRPr="00C05EEA">
        <w:rPr>
          <w:rFonts w:ascii="Times New Roman" w:hAnsi="Times New Roman" w:cs="Times New Roman"/>
          <w:b/>
          <w:sz w:val="28"/>
          <w:szCs w:val="28"/>
        </w:rPr>
        <w:t>год</w:t>
      </w:r>
      <w:r w:rsidR="00AE6D15" w:rsidRPr="00C05EEA">
        <w:rPr>
          <w:rFonts w:ascii="Times New Roman" w:hAnsi="Times New Roman" w:cs="Times New Roman"/>
          <w:b/>
          <w:sz w:val="28"/>
          <w:szCs w:val="28"/>
        </w:rPr>
        <w:t>а</w:t>
      </w:r>
    </w:p>
    <w:p w:rsidR="00912D46" w:rsidRPr="00C05EEA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E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C05EEA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C05EE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Pr="00C05EEA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E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C05EEA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C05EE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C05EE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EA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Pr="00C05EE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EA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3935E2" w:rsidRPr="00C05EEA" w:rsidRDefault="003935E2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6" w:rsidRPr="00C05EEA" w:rsidRDefault="00A40693" w:rsidP="00A3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EA">
        <w:rPr>
          <w:rFonts w:ascii="Times New Roman" w:hAnsi="Times New Roman" w:cs="Times New Roman"/>
          <w:sz w:val="28"/>
          <w:szCs w:val="28"/>
        </w:rPr>
        <w:t>М</w:t>
      </w:r>
      <w:r w:rsidR="005172A6" w:rsidRPr="00C05EEA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4A420B" w:rsidRPr="00C05EE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C05EEA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C05EEA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34566A" w:rsidRPr="00C05EEA">
        <w:rPr>
          <w:rFonts w:ascii="Times New Roman" w:hAnsi="Times New Roman" w:cs="Times New Roman"/>
          <w:sz w:val="28"/>
          <w:szCs w:val="28"/>
        </w:rPr>
        <w:t>»</w:t>
      </w:r>
      <w:r w:rsidR="00B614E3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="0034566A" w:rsidRPr="00C05EEA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C05EE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5EEA">
        <w:rPr>
          <w:rFonts w:ascii="Times New Roman" w:hAnsi="Times New Roman" w:cs="Times New Roman"/>
          <w:sz w:val="28"/>
          <w:szCs w:val="28"/>
        </w:rPr>
        <w:t xml:space="preserve"> принята к исполнению,</w:t>
      </w:r>
      <w:r w:rsidR="005172A6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="008C06BF" w:rsidRPr="00C05EEA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C05EEA">
        <w:rPr>
          <w:rFonts w:ascii="Times New Roman" w:hAnsi="Times New Roman" w:cs="Times New Roman"/>
          <w:sz w:val="28"/>
          <w:szCs w:val="28"/>
        </w:rPr>
        <w:t>о</w:t>
      </w:r>
      <w:r w:rsidR="005172A6" w:rsidRPr="00C05EEA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="0034566A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Pr="00C05EEA">
        <w:rPr>
          <w:rFonts w:ascii="Times New Roman" w:hAnsi="Times New Roman" w:cs="Times New Roman"/>
          <w:sz w:val="28"/>
          <w:szCs w:val="28"/>
        </w:rPr>
        <w:t>в 202</w:t>
      </w:r>
      <w:r w:rsidR="00AE6D15" w:rsidRPr="00C05EEA">
        <w:rPr>
          <w:rFonts w:ascii="Times New Roman" w:hAnsi="Times New Roman" w:cs="Times New Roman"/>
          <w:sz w:val="28"/>
          <w:szCs w:val="28"/>
        </w:rPr>
        <w:t xml:space="preserve">2 </w:t>
      </w:r>
      <w:r w:rsidRPr="00C05EEA">
        <w:rPr>
          <w:rFonts w:ascii="Times New Roman" w:hAnsi="Times New Roman" w:cs="Times New Roman"/>
          <w:sz w:val="28"/>
          <w:szCs w:val="28"/>
        </w:rPr>
        <w:t>г.</w:t>
      </w:r>
      <w:r w:rsidR="00553F9C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="00C835BD" w:rsidRPr="00C05EEA">
        <w:rPr>
          <w:rFonts w:ascii="Times New Roman" w:hAnsi="Times New Roman" w:cs="Times New Roman"/>
          <w:sz w:val="28"/>
          <w:szCs w:val="28"/>
        </w:rPr>
        <w:t>состав</w:t>
      </w:r>
      <w:r w:rsidR="00AE6D15" w:rsidRPr="00C05EEA">
        <w:rPr>
          <w:rFonts w:ascii="Times New Roman" w:hAnsi="Times New Roman" w:cs="Times New Roman"/>
          <w:sz w:val="28"/>
          <w:szCs w:val="28"/>
        </w:rPr>
        <w:t>ляет</w:t>
      </w:r>
      <w:r w:rsidR="00C835BD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="00AE6D15" w:rsidRPr="00C05EEA">
        <w:rPr>
          <w:rFonts w:ascii="Times New Roman" w:hAnsi="Times New Roman" w:cs="Times New Roman"/>
          <w:sz w:val="28"/>
          <w:szCs w:val="28"/>
        </w:rPr>
        <w:t>494</w:t>
      </w:r>
      <w:r w:rsidR="00FE1F28" w:rsidRPr="00C05EEA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FE1F28" w:rsidRPr="00C05EE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F28" w:rsidRPr="00C05EEA">
        <w:rPr>
          <w:rFonts w:ascii="Times New Roman" w:hAnsi="Times New Roman" w:cs="Times New Roman"/>
          <w:sz w:val="28"/>
          <w:szCs w:val="28"/>
        </w:rPr>
        <w:t>.</w:t>
      </w:r>
      <w:r w:rsidR="00121CBF" w:rsidRPr="00C05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1CBF" w:rsidRPr="00C05EE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1CBF" w:rsidRPr="00C05EEA">
        <w:rPr>
          <w:rFonts w:ascii="Times New Roman" w:hAnsi="Times New Roman" w:cs="Times New Roman"/>
          <w:sz w:val="28"/>
          <w:szCs w:val="28"/>
        </w:rPr>
        <w:t>.</w:t>
      </w:r>
      <w:r w:rsidR="008C06BF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="00A36B72" w:rsidRPr="00C05EE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4566A" w:rsidRPr="00C05EEA">
        <w:rPr>
          <w:rFonts w:ascii="Times New Roman" w:hAnsi="Times New Roman" w:cs="Times New Roman"/>
          <w:sz w:val="28"/>
          <w:szCs w:val="28"/>
        </w:rPr>
        <w:t>средств бюджета Московской области</w:t>
      </w:r>
      <w:r w:rsidR="00AE6D15" w:rsidRPr="00C05EEA">
        <w:rPr>
          <w:rFonts w:ascii="Times New Roman" w:hAnsi="Times New Roman" w:cs="Times New Roman"/>
          <w:sz w:val="28"/>
          <w:szCs w:val="28"/>
        </w:rPr>
        <w:t xml:space="preserve">. </w:t>
      </w:r>
      <w:r w:rsidR="008C06BF" w:rsidRPr="00C05EEA">
        <w:rPr>
          <w:rFonts w:ascii="Times New Roman" w:hAnsi="Times New Roman" w:cs="Times New Roman"/>
          <w:sz w:val="28"/>
          <w:szCs w:val="28"/>
        </w:rPr>
        <w:t>И</w:t>
      </w:r>
      <w:r w:rsidR="00ED3874" w:rsidRPr="00C05EEA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121CBF" w:rsidRPr="00C05EEA">
        <w:rPr>
          <w:rFonts w:ascii="Times New Roman" w:hAnsi="Times New Roman" w:cs="Times New Roman"/>
          <w:sz w:val="28"/>
          <w:szCs w:val="28"/>
        </w:rPr>
        <w:t xml:space="preserve">за </w:t>
      </w:r>
      <w:r w:rsidR="00E270A1" w:rsidRPr="00C05EEA">
        <w:rPr>
          <w:rFonts w:ascii="Times New Roman" w:hAnsi="Times New Roman" w:cs="Times New Roman"/>
          <w:sz w:val="28"/>
          <w:szCs w:val="28"/>
        </w:rPr>
        <w:t>1</w:t>
      </w:r>
      <w:r w:rsidR="00121CBF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="00AE6D15" w:rsidRPr="00C05EEA">
        <w:rPr>
          <w:rFonts w:ascii="Times New Roman" w:hAnsi="Times New Roman" w:cs="Times New Roman"/>
          <w:sz w:val="28"/>
          <w:szCs w:val="28"/>
        </w:rPr>
        <w:t>квартал 2022</w:t>
      </w:r>
      <w:r w:rsidR="008C06BF" w:rsidRPr="00C05EEA">
        <w:rPr>
          <w:rFonts w:ascii="Times New Roman" w:hAnsi="Times New Roman" w:cs="Times New Roman"/>
          <w:sz w:val="28"/>
          <w:szCs w:val="28"/>
        </w:rPr>
        <w:t xml:space="preserve"> г. </w:t>
      </w:r>
      <w:r w:rsidR="00D6276B" w:rsidRPr="00C05EEA">
        <w:rPr>
          <w:rFonts w:ascii="Times New Roman" w:hAnsi="Times New Roman" w:cs="Times New Roman"/>
          <w:sz w:val="28"/>
          <w:szCs w:val="28"/>
        </w:rPr>
        <w:t xml:space="preserve">в </w:t>
      </w:r>
      <w:r w:rsidR="00F9253A" w:rsidRPr="00C05EE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E6D15" w:rsidRPr="00C05EEA">
        <w:rPr>
          <w:rFonts w:ascii="Times New Roman" w:hAnsi="Times New Roman" w:cs="Times New Roman"/>
          <w:sz w:val="28"/>
          <w:szCs w:val="28"/>
        </w:rPr>
        <w:t>88</w:t>
      </w:r>
      <w:r w:rsidR="00FE1F28" w:rsidRPr="00C05EEA">
        <w:rPr>
          <w:rFonts w:ascii="Times New Roman" w:hAnsi="Times New Roman" w:cs="Times New Roman"/>
          <w:sz w:val="28"/>
          <w:szCs w:val="28"/>
        </w:rPr>
        <w:t>,</w:t>
      </w:r>
      <w:r w:rsidR="00AE6D15" w:rsidRPr="00C05EEA">
        <w:rPr>
          <w:rFonts w:ascii="Times New Roman" w:hAnsi="Times New Roman" w:cs="Times New Roman"/>
          <w:sz w:val="28"/>
          <w:szCs w:val="28"/>
        </w:rPr>
        <w:t>82</w:t>
      </w:r>
      <w:r w:rsidR="00FE1F28" w:rsidRPr="00C05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F28" w:rsidRPr="00C05EE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F28" w:rsidRPr="00C05EEA">
        <w:rPr>
          <w:rFonts w:ascii="Times New Roman" w:hAnsi="Times New Roman" w:cs="Times New Roman"/>
          <w:sz w:val="28"/>
          <w:szCs w:val="28"/>
        </w:rPr>
        <w:t>.</w:t>
      </w:r>
      <w:r w:rsidR="00A36B72" w:rsidRPr="00C05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6B72" w:rsidRPr="00C05EE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36B72" w:rsidRPr="00C05EEA">
        <w:rPr>
          <w:rFonts w:ascii="Times New Roman" w:hAnsi="Times New Roman" w:cs="Times New Roman"/>
          <w:sz w:val="28"/>
          <w:szCs w:val="28"/>
        </w:rPr>
        <w:t>.</w:t>
      </w:r>
      <w:r w:rsidR="00CC1B76" w:rsidRPr="00C05EEA">
        <w:rPr>
          <w:rFonts w:ascii="Times New Roman" w:hAnsi="Times New Roman" w:cs="Times New Roman"/>
          <w:sz w:val="28"/>
          <w:szCs w:val="28"/>
        </w:rPr>
        <w:t>, что</w:t>
      </w:r>
      <w:r w:rsidR="00121CBF" w:rsidRPr="00C05EE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E6D15" w:rsidRPr="00C05EEA">
        <w:rPr>
          <w:rFonts w:ascii="Times New Roman" w:hAnsi="Times New Roman" w:cs="Times New Roman"/>
          <w:sz w:val="28"/>
          <w:szCs w:val="28"/>
        </w:rPr>
        <w:t>18</w:t>
      </w:r>
      <w:r w:rsidR="00CC1B76" w:rsidRPr="00C05EEA">
        <w:rPr>
          <w:rFonts w:ascii="Times New Roman" w:hAnsi="Times New Roman" w:cs="Times New Roman"/>
          <w:sz w:val="28"/>
          <w:szCs w:val="28"/>
        </w:rPr>
        <w:t>%.</w:t>
      </w:r>
    </w:p>
    <w:p w:rsidR="00C9726D" w:rsidRPr="00C05EEA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EA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C05EEA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EA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C05EEA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A40693" w:rsidRPr="00C05EEA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C9726D" w:rsidRPr="00C05E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5EE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C05EEA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C05E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C05EEA">
        <w:rPr>
          <w:rFonts w:ascii="Times New Roman" w:hAnsi="Times New Roman" w:cs="Times New Roman"/>
          <w:sz w:val="28"/>
          <w:szCs w:val="28"/>
        </w:rPr>
        <w:t>е</w:t>
      </w:r>
      <w:r w:rsidR="00C9726D" w:rsidRPr="00C05EEA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C05EEA">
        <w:rPr>
          <w:rFonts w:ascii="Times New Roman" w:hAnsi="Times New Roman" w:cs="Times New Roman"/>
          <w:sz w:val="28"/>
          <w:szCs w:val="28"/>
        </w:rPr>
        <w:t xml:space="preserve"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</w:r>
      <w:proofErr w:type="gramStart"/>
      <w:r w:rsidR="0034566A" w:rsidRPr="00C05EE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34566A" w:rsidRPr="00C05EEA">
        <w:rPr>
          <w:rFonts w:ascii="Times New Roman" w:hAnsi="Times New Roman" w:cs="Times New Roman"/>
          <w:sz w:val="28"/>
          <w:szCs w:val="28"/>
        </w:rPr>
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C05EEA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EA">
        <w:rPr>
          <w:rFonts w:ascii="Times New Roman" w:hAnsi="Times New Roman" w:cs="Times New Roman"/>
          <w:sz w:val="28"/>
          <w:szCs w:val="28"/>
        </w:rPr>
        <w:t>На</w:t>
      </w:r>
      <w:r w:rsidR="00170CE9" w:rsidRPr="00C05EEA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</w:t>
      </w:r>
      <w:r w:rsidR="00A40693" w:rsidRPr="00C05EEA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70CE9" w:rsidRPr="00C05EEA">
        <w:rPr>
          <w:rFonts w:ascii="Times New Roman" w:hAnsi="Times New Roman" w:cs="Times New Roman"/>
          <w:sz w:val="28"/>
          <w:szCs w:val="28"/>
        </w:rPr>
        <w:t>обеспечивающ</w:t>
      </w:r>
      <w:r w:rsidR="00A40693" w:rsidRPr="00C05EEA">
        <w:rPr>
          <w:rFonts w:ascii="Times New Roman" w:hAnsi="Times New Roman" w:cs="Times New Roman"/>
          <w:sz w:val="28"/>
          <w:szCs w:val="28"/>
        </w:rPr>
        <w:t>ие</w:t>
      </w:r>
      <w:r w:rsidR="00170CE9" w:rsidRPr="00C05EEA">
        <w:rPr>
          <w:rFonts w:ascii="Times New Roman" w:hAnsi="Times New Roman" w:cs="Times New Roman"/>
          <w:sz w:val="28"/>
          <w:szCs w:val="28"/>
        </w:rPr>
        <w:t xml:space="preserve"> градостроительными средствами преодоления не</w:t>
      </w:r>
      <w:r w:rsidRPr="00C05EEA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C05EEA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C05EEA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EA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C05EEA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A40693" w:rsidRPr="00C05EEA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EA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Pr="00C05EEA">
        <w:rPr>
          <w:rFonts w:ascii="Times New Roman" w:hAnsi="Times New Roman" w:cs="Times New Roman"/>
          <w:sz w:val="28"/>
          <w:szCs w:val="28"/>
        </w:rPr>
        <w:t xml:space="preserve">и </w:t>
      </w:r>
      <w:r w:rsidR="00AE6D15" w:rsidRPr="00C05EEA">
        <w:rPr>
          <w:rFonts w:ascii="Times New Roman" w:hAnsi="Times New Roman" w:cs="Times New Roman"/>
          <w:sz w:val="28"/>
          <w:szCs w:val="28"/>
        </w:rPr>
        <w:t>П</w:t>
      </w:r>
      <w:r w:rsidRPr="00C05EEA">
        <w:rPr>
          <w:rFonts w:ascii="Times New Roman" w:hAnsi="Times New Roman" w:cs="Times New Roman"/>
          <w:sz w:val="28"/>
          <w:szCs w:val="28"/>
        </w:rPr>
        <w:t>одпрограмма 2 «Реализация политики пространственного развития</w:t>
      </w:r>
      <w:r w:rsidR="00E479F5" w:rsidRPr="00C05E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05EEA">
        <w:rPr>
          <w:rFonts w:ascii="Times New Roman" w:hAnsi="Times New Roman" w:cs="Times New Roman"/>
          <w:sz w:val="28"/>
          <w:szCs w:val="28"/>
        </w:rPr>
        <w:t>»</w:t>
      </w:r>
      <w:r w:rsidR="00A40693" w:rsidRPr="00C05EEA">
        <w:rPr>
          <w:rFonts w:ascii="Times New Roman" w:hAnsi="Times New Roman" w:cs="Times New Roman"/>
          <w:sz w:val="28"/>
          <w:szCs w:val="28"/>
        </w:rPr>
        <w:t>, которые</w:t>
      </w:r>
      <w:r w:rsidRPr="00C05EEA">
        <w:rPr>
          <w:rFonts w:ascii="Times New Roman" w:hAnsi="Times New Roman" w:cs="Times New Roman"/>
          <w:sz w:val="28"/>
          <w:szCs w:val="28"/>
        </w:rPr>
        <w:t xml:space="preserve"> направлены на обеспечение комплексного и устойчивого развити</w:t>
      </w:r>
      <w:r w:rsidR="00487478" w:rsidRPr="00C05EEA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C05EEA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3935E2" w:rsidRPr="00C05EEA">
        <w:rPr>
          <w:rFonts w:ascii="Times New Roman" w:hAnsi="Times New Roman" w:cs="Times New Roman"/>
          <w:sz w:val="28"/>
          <w:szCs w:val="28"/>
        </w:rPr>
        <w:t>также</w:t>
      </w:r>
      <w:r w:rsidRPr="00C05EEA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 w:rsidRPr="00C05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E9" w:rsidRPr="00C05EEA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C05EEA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C05EEA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 w:rsidRPr="00C05EEA">
        <w:rPr>
          <w:rFonts w:ascii="Times New Roman" w:hAnsi="Times New Roman" w:cs="Times New Roman"/>
          <w:sz w:val="28"/>
          <w:szCs w:val="28"/>
        </w:rPr>
        <w:t>»</w:t>
      </w:r>
      <w:r w:rsidRPr="00C05EEA">
        <w:rPr>
          <w:rFonts w:ascii="Times New Roman" w:hAnsi="Times New Roman" w:cs="Times New Roman"/>
          <w:sz w:val="28"/>
          <w:szCs w:val="28"/>
        </w:rPr>
        <w:t xml:space="preserve"> </w:t>
      </w:r>
      <w:r w:rsidR="005B731B" w:rsidRPr="00C05EEA">
        <w:rPr>
          <w:rFonts w:ascii="Times New Roman" w:hAnsi="Times New Roman" w:cs="Times New Roman"/>
          <w:sz w:val="28"/>
          <w:szCs w:val="28"/>
        </w:rPr>
        <w:t>на 2020-2024 годы</w:t>
      </w:r>
      <w:r w:rsidRPr="00C05EEA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C05EEA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C05EEA">
        <w:rPr>
          <w:rFonts w:ascii="Times New Roman" w:hAnsi="Times New Roman" w:cs="Times New Roman"/>
          <w:sz w:val="28"/>
          <w:szCs w:val="28"/>
        </w:rPr>
        <w:t>:</w:t>
      </w:r>
    </w:p>
    <w:p w:rsidR="005B731B" w:rsidRPr="00C05EEA" w:rsidRDefault="00F36EE2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>Целевой п</w:t>
      </w:r>
      <w:r w:rsidR="005B731B" w:rsidRPr="00C05EEA">
        <w:rPr>
          <w:rFonts w:ascii="Times New Roman" w:hAnsi="Times New Roman" w:cs="Times New Roman"/>
          <w:bCs/>
          <w:sz w:val="28"/>
          <w:szCs w:val="28"/>
        </w:rPr>
        <w:t>оказатель 1. Наличие утвержденного в актуальной версии генерального плана городского округа</w:t>
      </w:r>
      <w:r w:rsidR="00C835BD" w:rsidRPr="00C05EEA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C05EE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C05EE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7B2208" w:rsidRPr="00C05EEA">
        <w:rPr>
          <w:rFonts w:ascii="Times New Roman" w:hAnsi="Times New Roman" w:cs="Times New Roman"/>
          <w:bCs/>
          <w:sz w:val="28"/>
          <w:szCs w:val="28"/>
        </w:rPr>
        <w:t>нет</w:t>
      </w:r>
      <w:r w:rsidR="0056125D" w:rsidRPr="00C05EEA">
        <w:rPr>
          <w:rFonts w:ascii="Times New Roman" w:hAnsi="Times New Roman" w:cs="Times New Roman"/>
          <w:bCs/>
          <w:sz w:val="28"/>
          <w:szCs w:val="28"/>
        </w:rPr>
        <w:t>»</w:t>
      </w:r>
      <w:r w:rsidR="00026A4F" w:rsidRPr="00C05EEA">
        <w:rPr>
          <w:rFonts w:ascii="Times New Roman" w:hAnsi="Times New Roman" w:cs="Times New Roman"/>
          <w:bCs/>
          <w:sz w:val="28"/>
          <w:szCs w:val="28"/>
        </w:rPr>
        <w:t>, показатель выполнен «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>нет</w:t>
      </w:r>
      <w:r w:rsidR="00026A4F" w:rsidRPr="00C05EEA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. Вносится изменение в плановое значение показателей («да»).</w:t>
      </w:r>
      <w:r w:rsidR="00B97EA2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Д</w:t>
      </w:r>
      <w:r w:rsidR="00B97EA2" w:rsidRPr="00C05EEA">
        <w:rPr>
          <w:rFonts w:ascii="Times New Roman" w:hAnsi="Times New Roman" w:cs="Times New Roman"/>
          <w:bCs/>
          <w:sz w:val="28"/>
          <w:szCs w:val="28"/>
        </w:rPr>
        <w:t>остижение показателя планируется осуществить в 4 квартале 2022г.</w:t>
      </w:r>
      <w:r w:rsidR="00821DF7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слушания по внесению изменений в генеральный план, 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>рабоч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ей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ы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474300" w:rsidRPr="00C05EEA">
        <w:rPr>
          <w:rFonts w:ascii="Times New Roman" w:hAnsi="Times New Roman" w:cs="Times New Roman"/>
          <w:bCs/>
          <w:sz w:val="28"/>
          <w:szCs w:val="28"/>
        </w:rPr>
        <w:t>Мособлархитектуре</w:t>
      </w:r>
      <w:proofErr w:type="spellEnd"/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запланирован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о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во 2-м квартале 2022 г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ода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7C4" w:rsidRPr="00C05EEA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C05EEA">
        <w:rPr>
          <w:rFonts w:ascii="Times New Roman" w:hAnsi="Times New Roman" w:cs="Times New Roman"/>
          <w:bCs/>
          <w:sz w:val="28"/>
          <w:szCs w:val="28"/>
        </w:rPr>
        <w:t xml:space="preserve"> 2 Наличие утвержденных в актуальной версии Правил землепользования и застройки городского округа</w:t>
      </w:r>
      <w:r w:rsidR="00E67EEB" w:rsidRPr="00C05EEA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C05EE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64176" w:rsidRPr="00C05EEA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предусмотрено «</w:t>
      </w:r>
      <w:r w:rsidR="007B2208" w:rsidRPr="00C05EEA">
        <w:rPr>
          <w:rFonts w:ascii="Times New Roman" w:hAnsi="Times New Roman" w:cs="Times New Roman"/>
          <w:bCs/>
          <w:sz w:val="28"/>
          <w:szCs w:val="28"/>
        </w:rPr>
        <w:t>нет</w:t>
      </w:r>
      <w:r w:rsidR="00D64176" w:rsidRPr="00C05EEA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</w:t>
      </w:r>
      <w:r w:rsidR="00AE6D15" w:rsidRPr="00C05EEA">
        <w:rPr>
          <w:rFonts w:ascii="Times New Roman" w:hAnsi="Times New Roman" w:cs="Times New Roman"/>
          <w:bCs/>
          <w:sz w:val="28"/>
          <w:szCs w:val="28"/>
        </w:rPr>
        <w:t>«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>нет</w:t>
      </w:r>
      <w:r w:rsidR="00AE6D15" w:rsidRPr="00C05EEA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.</w:t>
      </w:r>
      <w:r w:rsidR="00B97EA2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 xml:space="preserve">Вносится изменение в плановое значение показателей («да»). Достижение показателя планируется осуществить в 4 квартале 2022г. 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слушания по внесению изменений в ПЗЗ, 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>рабоч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ей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ы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474300" w:rsidRPr="00C05EEA">
        <w:rPr>
          <w:rFonts w:ascii="Times New Roman" w:hAnsi="Times New Roman" w:cs="Times New Roman"/>
          <w:bCs/>
          <w:sz w:val="28"/>
          <w:szCs w:val="28"/>
        </w:rPr>
        <w:t>Мособлархитектуре</w:t>
      </w:r>
      <w:proofErr w:type="spellEnd"/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запланирован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о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 xml:space="preserve"> во 2-м квартале 2022 г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ода</w:t>
      </w:r>
      <w:r w:rsidR="00474300" w:rsidRPr="00C05E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7C4" w:rsidRPr="00C05EEA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C05EEA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.</w:t>
      </w:r>
      <w:r w:rsidR="005B731B" w:rsidRPr="00C05EEA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утвержденных нормативов градостроительного проектирования городског</w:t>
      </w:r>
      <w:r w:rsidR="00E67EEB" w:rsidRPr="00C05EEA">
        <w:rPr>
          <w:rFonts w:ascii="Times New Roman" w:hAnsi="Times New Roman" w:cs="Times New Roman"/>
          <w:bCs/>
          <w:sz w:val="28"/>
          <w:szCs w:val="28"/>
        </w:rPr>
        <w:t>о округа</w:t>
      </w:r>
      <w:r w:rsidR="00D3771D" w:rsidRPr="00C05EEA">
        <w:rPr>
          <w:rFonts w:ascii="Times New Roman" w:hAnsi="Times New Roman" w:cs="Times New Roman"/>
          <w:bCs/>
          <w:sz w:val="28"/>
          <w:szCs w:val="28"/>
        </w:rPr>
        <w:t xml:space="preserve"> (внесение изменений в нормативы градостроительного проектирования городского округа)</w:t>
      </w:r>
      <w:r w:rsidR="00E67EEB" w:rsidRPr="00C05EEA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C05EE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C05EE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C05EEA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C05EEA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C05EEA">
        <w:rPr>
          <w:rFonts w:ascii="Times New Roman" w:hAnsi="Times New Roman" w:cs="Times New Roman"/>
          <w:bCs/>
          <w:sz w:val="28"/>
          <w:szCs w:val="28"/>
        </w:rPr>
        <w:t xml:space="preserve">показатель выполнен </w:t>
      </w:r>
      <w:r w:rsidR="00567430" w:rsidRPr="00C05EEA">
        <w:rPr>
          <w:rFonts w:ascii="Times New Roman" w:hAnsi="Times New Roman" w:cs="Times New Roman"/>
          <w:bCs/>
          <w:sz w:val="28"/>
          <w:szCs w:val="28"/>
        </w:rPr>
        <w:t>«да»</w:t>
      </w:r>
      <w:r w:rsidR="0056125D" w:rsidRPr="00C05EEA">
        <w:rPr>
          <w:rFonts w:ascii="Times New Roman" w:hAnsi="Times New Roman" w:cs="Times New Roman"/>
          <w:bCs/>
          <w:sz w:val="28"/>
          <w:szCs w:val="28"/>
        </w:rPr>
        <w:t>;</w:t>
      </w:r>
    </w:p>
    <w:p w:rsidR="00F36732" w:rsidRPr="00C05EEA" w:rsidRDefault="00F36EE2" w:rsidP="00F36732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F36732" w:rsidRPr="00C05EEA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.</w:t>
      </w:r>
      <w:r w:rsidR="00F36732" w:rsidRPr="00C05EEA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утвержденной </w:t>
      </w:r>
      <w:proofErr w:type="gramStart"/>
      <w:r w:rsidR="00F36732" w:rsidRPr="00C05EEA">
        <w:rPr>
          <w:rFonts w:ascii="Times New Roman" w:hAnsi="Times New Roman" w:cs="Times New Roman"/>
          <w:bCs/>
          <w:sz w:val="28"/>
          <w:szCs w:val="28"/>
        </w:rPr>
        <w:t>карты планируемого размещения объектов местного значения муниципального образования Московской</w:t>
      </w:r>
      <w:proofErr w:type="gramEnd"/>
      <w:r w:rsidR="00F36732" w:rsidRPr="00C05EE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E67EEB" w:rsidRPr="00C05EE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6732" w:rsidRPr="00C05EE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предусмотрено «да», исполнено «да», показатель выполнен </w:t>
      </w:r>
      <w:r w:rsidR="00567430" w:rsidRPr="00C05EEA">
        <w:rPr>
          <w:rFonts w:ascii="Times New Roman" w:hAnsi="Times New Roman" w:cs="Times New Roman"/>
          <w:bCs/>
          <w:sz w:val="28"/>
          <w:szCs w:val="28"/>
        </w:rPr>
        <w:t>«да»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41" w:rsidRPr="00C05EEA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C05E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05EEA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C05EEA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C05EEA">
        <w:rPr>
          <w:rFonts w:ascii="Times New Roman" w:hAnsi="Times New Roman" w:cs="Times New Roman"/>
          <w:bCs/>
          <w:sz w:val="28"/>
          <w:szCs w:val="28"/>
        </w:rPr>
        <w:t xml:space="preserve">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E67EEB" w:rsidRPr="00C05EEA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C05EE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предусмотрено 6 единиц</w:t>
      </w:r>
      <w:r w:rsidR="00497141" w:rsidRPr="00C05EEA">
        <w:rPr>
          <w:rFonts w:ascii="Times New Roman" w:hAnsi="Times New Roman" w:cs="Times New Roman"/>
          <w:bCs/>
          <w:sz w:val="28"/>
          <w:szCs w:val="28"/>
        </w:rPr>
        <w:t xml:space="preserve">, исполнено 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0 единиц</w:t>
      </w:r>
      <w:r w:rsidR="00497141" w:rsidRPr="00C05EEA">
        <w:rPr>
          <w:rFonts w:ascii="Times New Roman" w:hAnsi="Times New Roman" w:cs="Times New Roman"/>
          <w:bCs/>
          <w:sz w:val="28"/>
          <w:szCs w:val="28"/>
        </w:rPr>
        <w:t xml:space="preserve">, показатель выполнен на 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0</w:t>
      </w:r>
      <w:r w:rsidR="00497141" w:rsidRPr="00C05EEA">
        <w:rPr>
          <w:rFonts w:ascii="Times New Roman" w:hAnsi="Times New Roman" w:cs="Times New Roman"/>
          <w:bCs/>
          <w:sz w:val="28"/>
          <w:szCs w:val="28"/>
        </w:rPr>
        <w:t>%.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 xml:space="preserve"> Достижение показателя планируется осуществить в 4 квартале 2022 года.</w:t>
      </w:r>
    </w:p>
    <w:p w:rsidR="000F310B" w:rsidRPr="00C05EEA" w:rsidRDefault="007B2208" w:rsidP="000F310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2. </w:t>
      </w:r>
      <w:proofErr w:type="gramStart"/>
      <w:r w:rsidRPr="00C05EEA">
        <w:rPr>
          <w:rFonts w:ascii="Times New Roman" w:hAnsi="Times New Roman" w:cs="Times New Roman"/>
          <w:bCs/>
          <w:sz w:val="28"/>
          <w:szCs w:val="28"/>
        </w:rPr>
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доме: планируемое значение предусмотрено «100%», исполнено «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0</w:t>
      </w:r>
      <w:r w:rsidRPr="00C05EEA">
        <w:rPr>
          <w:rFonts w:ascii="Times New Roman" w:hAnsi="Times New Roman" w:cs="Times New Roman"/>
          <w:bCs/>
          <w:sz w:val="28"/>
          <w:szCs w:val="28"/>
        </w:rPr>
        <w:t>%», показатель выполнен на</w:t>
      </w:r>
      <w:proofErr w:type="gramEnd"/>
      <w:r w:rsidRPr="00C0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4A" w:rsidRPr="00C05EEA">
        <w:rPr>
          <w:rFonts w:ascii="Times New Roman" w:hAnsi="Times New Roman" w:cs="Times New Roman"/>
          <w:bCs/>
          <w:sz w:val="28"/>
          <w:szCs w:val="28"/>
        </w:rPr>
        <w:t>0</w:t>
      </w:r>
      <w:r w:rsidRPr="00C05EEA">
        <w:rPr>
          <w:rFonts w:ascii="Times New Roman" w:hAnsi="Times New Roman" w:cs="Times New Roman"/>
          <w:bCs/>
          <w:sz w:val="28"/>
          <w:szCs w:val="28"/>
        </w:rPr>
        <w:t>%</w:t>
      </w:r>
      <w:r w:rsidR="000F310B" w:rsidRPr="00C05EEA">
        <w:rPr>
          <w:rFonts w:ascii="Times New Roman" w:hAnsi="Times New Roman" w:cs="Times New Roman"/>
          <w:bCs/>
          <w:sz w:val="28"/>
          <w:szCs w:val="28"/>
        </w:rPr>
        <w:t>. Достижение показателя планируется осуществить в 4 квартале 2022 года.</w:t>
      </w:r>
    </w:p>
    <w:p w:rsidR="005B731B" w:rsidRPr="00C05EEA" w:rsidRDefault="005B731B" w:rsidP="007B2208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Pr="00C05EEA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3C" w:rsidRPr="00C05EEA" w:rsidRDefault="00377F3C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377F3C" w:rsidP="00377F3C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EA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                                                   А.В. Шолохов</w:t>
      </w:r>
      <w:bookmarkStart w:id="0" w:name="_GoBack"/>
      <w:bookmarkEnd w:id="0"/>
    </w:p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70" w:rsidRDefault="005A7970" w:rsidP="0002782C">
      <w:pPr>
        <w:spacing w:after="0" w:line="240" w:lineRule="auto"/>
      </w:pPr>
      <w:r>
        <w:separator/>
      </w:r>
    </w:p>
  </w:endnote>
  <w:endnote w:type="continuationSeparator" w:id="0">
    <w:p w:rsidR="005A7970" w:rsidRDefault="005A7970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70" w:rsidRDefault="005A7970" w:rsidP="0002782C">
      <w:pPr>
        <w:spacing w:after="0" w:line="240" w:lineRule="auto"/>
      </w:pPr>
      <w:r>
        <w:separator/>
      </w:r>
    </w:p>
  </w:footnote>
  <w:footnote w:type="continuationSeparator" w:id="0">
    <w:p w:rsidR="005A7970" w:rsidRDefault="005A7970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D"/>
    <w:rsid w:val="00004CDA"/>
    <w:rsid w:val="00011768"/>
    <w:rsid w:val="00014C3A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96F7D"/>
    <w:rsid w:val="000A1B1A"/>
    <w:rsid w:val="000A3D40"/>
    <w:rsid w:val="000C76B5"/>
    <w:rsid w:val="000D04AF"/>
    <w:rsid w:val="000D0D8F"/>
    <w:rsid w:val="000D387B"/>
    <w:rsid w:val="000D3CE1"/>
    <w:rsid w:val="000D4B07"/>
    <w:rsid w:val="000F310B"/>
    <w:rsid w:val="000F609E"/>
    <w:rsid w:val="001014D2"/>
    <w:rsid w:val="00102832"/>
    <w:rsid w:val="00102950"/>
    <w:rsid w:val="001046E2"/>
    <w:rsid w:val="00121CBF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1A41"/>
    <w:rsid w:val="00216207"/>
    <w:rsid w:val="00224E44"/>
    <w:rsid w:val="00235B27"/>
    <w:rsid w:val="0025447D"/>
    <w:rsid w:val="00264295"/>
    <w:rsid w:val="00276803"/>
    <w:rsid w:val="00295040"/>
    <w:rsid w:val="002B135E"/>
    <w:rsid w:val="002B476B"/>
    <w:rsid w:val="002E31C8"/>
    <w:rsid w:val="002E3EA5"/>
    <w:rsid w:val="002E404A"/>
    <w:rsid w:val="002E65D1"/>
    <w:rsid w:val="002F1BA8"/>
    <w:rsid w:val="0030577C"/>
    <w:rsid w:val="00311804"/>
    <w:rsid w:val="003337CC"/>
    <w:rsid w:val="00344583"/>
    <w:rsid w:val="0034566A"/>
    <w:rsid w:val="00350B43"/>
    <w:rsid w:val="00361DDD"/>
    <w:rsid w:val="00364790"/>
    <w:rsid w:val="00372BA4"/>
    <w:rsid w:val="0037782D"/>
    <w:rsid w:val="00377F3C"/>
    <w:rsid w:val="00380FD5"/>
    <w:rsid w:val="003935E2"/>
    <w:rsid w:val="003A68F1"/>
    <w:rsid w:val="003B5BB3"/>
    <w:rsid w:val="003B78E2"/>
    <w:rsid w:val="003D2A6F"/>
    <w:rsid w:val="003D74DA"/>
    <w:rsid w:val="003E20AE"/>
    <w:rsid w:val="00406483"/>
    <w:rsid w:val="004109E9"/>
    <w:rsid w:val="0041228C"/>
    <w:rsid w:val="00432902"/>
    <w:rsid w:val="00441CD4"/>
    <w:rsid w:val="00446026"/>
    <w:rsid w:val="00447636"/>
    <w:rsid w:val="00447C45"/>
    <w:rsid w:val="00455F43"/>
    <w:rsid w:val="00461ADC"/>
    <w:rsid w:val="00474300"/>
    <w:rsid w:val="00487478"/>
    <w:rsid w:val="00497141"/>
    <w:rsid w:val="004A420B"/>
    <w:rsid w:val="004C03E4"/>
    <w:rsid w:val="004C211B"/>
    <w:rsid w:val="004C2A90"/>
    <w:rsid w:val="004C7E06"/>
    <w:rsid w:val="004D585D"/>
    <w:rsid w:val="004F00DE"/>
    <w:rsid w:val="004F7EF8"/>
    <w:rsid w:val="0050127A"/>
    <w:rsid w:val="00502349"/>
    <w:rsid w:val="005059BF"/>
    <w:rsid w:val="005172A6"/>
    <w:rsid w:val="00540272"/>
    <w:rsid w:val="00540668"/>
    <w:rsid w:val="005468EF"/>
    <w:rsid w:val="00553F9C"/>
    <w:rsid w:val="0056125D"/>
    <w:rsid w:val="00562F82"/>
    <w:rsid w:val="00567430"/>
    <w:rsid w:val="005708FC"/>
    <w:rsid w:val="00583D9F"/>
    <w:rsid w:val="00587A08"/>
    <w:rsid w:val="005A3354"/>
    <w:rsid w:val="005A7970"/>
    <w:rsid w:val="005B2646"/>
    <w:rsid w:val="005B731B"/>
    <w:rsid w:val="005C664A"/>
    <w:rsid w:val="005C72A0"/>
    <w:rsid w:val="005D32FB"/>
    <w:rsid w:val="005D5689"/>
    <w:rsid w:val="005F756F"/>
    <w:rsid w:val="0061053B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B1DE8"/>
    <w:rsid w:val="006C4283"/>
    <w:rsid w:val="006D62D2"/>
    <w:rsid w:val="006F3F42"/>
    <w:rsid w:val="00716323"/>
    <w:rsid w:val="00732BBB"/>
    <w:rsid w:val="007523CA"/>
    <w:rsid w:val="00753D04"/>
    <w:rsid w:val="0075536F"/>
    <w:rsid w:val="00760BEC"/>
    <w:rsid w:val="00780067"/>
    <w:rsid w:val="00780F2B"/>
    <w:rsid w:val="007A497C"/>
    <w:rsid w:val="007B1F02"/>
    <w:rsid w:val="007B2208"/>
    <w:rsid w:val="007D1C35"/>
    <w:rsid w:val="007F3488"/>
    <w:rsid w:val="007F6EF9"/>
    <w:rsid w:val="007F7A0A"/>
    <w:rsid w:val="00801F23"/>
    <w:rsid w:val="008042AC"/>
    <w:rsid w:val="00806005"/>
    <w:rsid w:val="00821853"/>
    <w:rsid w:val="00821DF7"/>
    <w:rsid w:val="00832D45"/>
    <w:rsid w:val="00856975"/>
    <w:rsid w:val="0086250E"/>
    <w:rsid w:val="00870D46"/>
    <w:rsid w:val="008875C9"/>
    <w:rsid w:val="008C06BF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50204"/>
    <w:rsid w:val="0098650F"/>
    <w:rsid w:val="00987469"/>
    <w:rsid w:val="009A07A6"/>
    <w:rsid w:val="009A2D18"/>
    <w:rsid w:val="009B162E"/>
    <w:rsid w:val="009B5D13"/>
    <w:rsid w:val="00A161F7"/>
    <w:rsid w:val="00A273F3"/>
    <w:rsid w:val="00A30832"/>
    <w:rsid w:val="00A354A1"/>
    <w:rsid w:val="00A36B72"/>
    <w:rsid w:val="00A40693"/>
    <w:rsid w:val="00A44CCE"/>
    <w:rsid w:val="00A60577"/>
    <w:rsid w:val="00A62218"/>
    <w:rsid w:val="00A74979"/>
    <w:rsid w:val="00A86487"/>
    <w:rsid w:val="00A9274D"/>
    <w:rsid w:val="00A97CBB"/>
    <w:rsid w:val="00AB075F"/>
    <w:rsid w:val="00AB5481"/>
    <w:rsid w:val="00AD628A"/>
    <w:rsid w:val="00AD75B5"/>
    <w:rsid w:val="00AE6D15"/>
    <w:rsid w:val="00AF05BB"/>
    <w:rsid w:val="00B1539D"/>
    <w:rsid w:val="00B16A26"/>
    <w:rsid w:val="00B243D6"/>
    <w:rsid w:val="00B25DC6"/>
    <w:rsid w:val="00B309D1"/>
    <w:rsid w:val="00B366F7"/>
    <w:rsid w:val="00B40D30"/>
    <w:rsid w:val="00B614E3"/>
    <w:rsid w:val="00B672BB"/>
    <w:rsid w:val="00B8215B"/>
    <w:rsid w:val="00B8405C"/>
    <w:rsid w:val="00B87CFB"/>
    <w:rsid w:val="00B97EA2"/>
    <w:rsid w:val="00BB297B"/>
    <w:rsid w:val="00BF70FB"/>
    <w:rsid w:val="00C05EEA"/>
    <w:rsid w:val="00C106F4"/>
    <w:rsid w:val="00C11B57"/>
    <w:rsid w:val="00C127D4"/>
    <w:rsid w:val="00C1712F"/>
    <w:rsid w:val="00C32E99"/>
    <w:rsid w:val="00C3629E"/>
    <w:rsid w:val="00C419CC"/>
    <w:rsid w:val="00C44003"/>
    <w:rsid w:val="00C538F0"/>
    <w:rsid w:val="00C6448F"/>
    <w:rsid w:val="00C65757"/>
    <w:rsid w:val="00C657CB"/>
    <w:rsid w:val="00C711F6"/>
    <w:rsid w:val="00C80AD1"/>
    <w:rsid w:val="00C835BD"/>
    <w:rsid w:val="00C905CB"/>
    <w:rsid w:val="00C9726D"/>
    <w:rsid w:val="00CC09C2"/>
    <w:rsid w:val="00CC1B76"/>
    <w:rsid w:val="00CD1E2F"/>
    <w:rsid w:val="00CD4AC7"/>
    <w:rsid w:val="00D0167C"/>
    <w:rsid w:val="00D3771D"/>
    <w:rsid w:val="00D47392"/>
    <w:rsid w:val="00D604AF"/>
    <w:rsid w:val="00D6271C"/>
    <w:rsid w:val="00D6276B"/>
    <w:rsid w:val="00D64176"/>
    <w:rsid w:val="00D67DD9"/>
    <w:rsid w:val="00D7700A"/>
    <w:rsid w:val="00D779D8"/>
    <w:rsid w:val="00D91074"/>
    <w:rsid w:val="00D95E2D"/>
    <w:rsid w:val="00DA44CF"/>
    <w:rsid w:val="00DB763D"/>
    <w:rsid w:val="00DD0FD4"/>
    <w:rsid w:val="00DD3F91"/>
    <w:rsid w:val="00E14E9D"/>
    <w:rsid w:val="00E15C2F"/>
    <w:rsid w:val="00E1764F"/>
    <w:rsid w:val="00E20E8D"/>
    <w:rsid w:val="00E21CD5"/>
    <w:rsid w:val="00E255AB"/>
    <w:rsid w:val="00E270A1"/>
    <w:rsid w:val="00E479F5"/>
    <w:rsid w:val="00E52741"/>
    <w:rsid w:val="00E6014E"/>
    <w:rsid w:val="00E67EEB"/>
    <w:rsid w:val="00E8045B"/>
    <w:rsid w:val="00E86E81"/>
    <w:rsid w:val="00E87CB3"/>
    <w:rsid w:val="00EA2973"/>
    <w:rsid w:val="00EA2B67"/>
    <w:rsid w:val="00EA6BFC"/>
    <w:rsid w:val="00EC6216"/>
    <w:rsid w:val="00ED3874"/>
    <w:rsid w:val="00ED64C7"/>
    <w:rsid w:val="00EF50E0"/>
    <w:rsid w:val="00EF58E4"/>
    <w:rsid w:val="00F172DC"/>
    <w:rsid w:val="00F22A89"/>
    <w:rsid w:val="00F35387"/>
    <w:rsid w:val="00F36732"/>
    <w:rsid w:val="00F36EE2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E1F28"/>
    <w:rsid w:val="00FE391D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DD5A-3E92-400A-8721-B376FE9C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2</cp:lastModifiedBy>
  <cp:revision>14</cp:revision>
  <cp:lastPrinted>2020-01-28T06:41:00Z</cp:lastPrinted>
  <dcterms:created xsi:type="dcterms:W3CDTF">2022-04-06T13:29:00Z</dcterms:created>
  <dcterms:modified xsi:type="dcterms:W3CDTF">2022-04-15T07:27:00Z</dcterms:modified>
</cp:coreProperties>
</file>